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80C81" w14:textId="792902FD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2B4BAE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71A256B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834674">
        <w:rPr>
          <w:b/>
        </w:rPr>
        <w:t>4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23049465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89293C">
        <w:t>4</w:t>
      </w:r>
      <w:r w:rsidRPr="009143F9">
        <w:t xml:space="preserve">. godinu ukupno planirani rashodi i izdaci za izvršenje Programa </w:t>
      </w:r>
      <w:r w:rsidR="00B76421">
        <w:t>povećavaju</w:t>
      </w:r>
      <w:r w:rsidRPr="009143F9">
        <w:t xml:space="preserve"> za iznos od </w:t>
      </w:r>
      <w:r w:rsidR="00D61883" w:rsidRPr="00D61883">
        <w:rPr>
          <w:b/>
          <w:bCs/>
        </w:rPr>
        <w:t>528</w:t>
      </w:r>
      <w:r w:rsidR="00B76421">
        <w:rPr>
          <w:b/>
          <w:bCs/>
        </w:rPr>
        <w:t>.000,00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B76421">
        <w:rPr>
          <w:b/>
        </w:rPr>
        <w:t>2</w:t>
      </w:r>
      <w:r w:rsidR="004B1543" w:rsidRPr="009143F9">
        <w:rPr>
          <w:b/>
        </w:rPr>
        <w:t>.</w:t>
      </w:r>
      <w:r w:rsidR="00D61883">
        <w:rPr>
          <w:b/>
        </w:rPr>
        <w:t>918</w:t>
      </w:r>
      <w:r w:rsidR="002B4BAE">
        <w:rPr>
          <w:b/>
        </w:rPr>
        <w:t>.</w:t>
      </w:r>
      <w:r w:rsidR="00B76421">
        <w:rPr>
          <w:b/>
        </w:rPr>
        <w:t>000,00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2D783DE3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165FDAC4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81513F">
        <w:t>, 67/23</w:t>
      </w:r>
      <w:r w:rsidR="00635BF1">
        <w:t>)</w:t>
      </w:r>
    </w:p>
    <w:p w14:paraId="063345F6" w14:textId="17E5868F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</w:p>
    <w:p w14:paraId="780F9075" w14:textId="5FA3544A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75CEC883" w14:textId="4949B2B0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2</w:t>
      </w:r>
      <w:r>
        <w:rPr>
          <w:rFonts w:eastAsiaTheme="minorEastAsia"/>
        </w:rPr>
        <w:t xml:space="preserve">. Stavka uređenja parka iza FINA-e u Ivancu se </w:t>
      </w:r>
      <w:r w:rsidR="006F137A">
        <w:rPr>
          <w:rFonts w:eastAsiaTheme="minorEastAsia"/>
        </w:rPr>
        <w:t>povećava za iznos minimalne tehničke dokumentacije sa troškovnikom potrebne za realizaciju stavke</w:t>
      </w:r>
      <w:r>
        <w:rPr>
          <w:rFonts w:eastAsiaTheme="minorEastAsia"/>
        </w:rPr>
        <w:t>.</w:t>
      </w:r>
    </w:p>
    <w:p w14:paraId="14D1C34E" w14:textId="5C1CEC55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5</w:t>
      </w:r>
      <w:r>
        <w:rPr>
          <w:rFonts w:eastAsiaTheme="minorEastAsia"/>
        </w:rPr>
        <w:t xml:space="preserve">. </w:t>
      </w:r>
      <w:r w:rsidR="006F137A">
        <w:rPr>
          <w:rFonts w:eastAsiaTheme="minorEastAsia"/>
        </w:rPr>
        <w:t>Zbog potrebe uređenja javne slavine na trgu u Margečanu planiraju se sredstva za izvedbu priključka na vodovodnu mrežu.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1DA50AF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</w:t>
      </w:r>
    </w:p>
    <w:p w14:paraId="77DB1ABE" w14:textId="5A2A239C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</w:t>
      </w:r>
    </w:p>
    <w:p w14:paraId="2B9DE54F" w14:textId="6E414CBF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4F3E3316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815FF2">
        <w:rPr>
          <w:rFonts w:eastAsiaTheme="minorEastAsia"/>
        </w:rPr>
        <w:t xml:space="preserve"> planiraju se </w:t>
      </w:r>
      <w:r w:rsidR="00CE7317">
        <w:rPr>
          <w:rFonts w:eastAsiaTheme="minorEastAsia"/>
        </w:rPr>
        <w:t xml:space="preserve">veća </w:t>
      </w:r>
      <w:r w:rsidR="00815FF2">
        <w:rPr>
          <w:rFonts w:eastAsiaTheme="minorEastAsia"/>
        </w:rPr>
        <w:t xml:space="preserve">sredstva </w:t>
      </w:r>
      <w:r w:rsidR="00CE7317">
        <w:rPr>
          <w:rFonts w:eastAsiaTheme="minorEastAsia"/>
        </w:rPr>
        <w:t>za otkup zemljišta za buduća proširenja</w:t>
      </w:r>
      <w:r w:rsidR="006F137A">
        <w:rPr>
          <w:rFonts w:eastAsiaTheme="minorEastAsia"/>
        </w:rPr>
        <w:t xml:space="preserve"> te izvedbu staze na novom dijelu groblja u zoni izgrađenih grobnica i grobnih okvira.</w:t>
      </w:r>
      <w:r w:rsidR="00CE7317">
        <w:rPr>
          <w:rFonts w:eastAsiaTheme="minorEastAsia"/>
        </w:rPr>
        <w:t xml:space="preserve"> </w:t>
      </w:r>
    </w:p>
    <w:p w14:paraId="73E71D31" w14:textId="77777777" w:rsidR="004177BB" w:rsidRDefault="004177BB"/>
    <w:p w14:paraId="0D85BE5B" w14:textId="77777777" w:rsidR="00BF2AFB" w:rsidRDefault="00BF2AFB" w:rsidP="00BF2AF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5EE47290" w14:textId="77777777" w:rsidR="00BF2AFB" w:rsidRDefault="00BF2AFB" w:rsidP="00BF2AFB">
      <w:pPr>
        <w:rPr>
          <w:b/>
        </w:rPr>
      </w:pPr>
    </w:p>
    <w:p w14:paraId="7D0BDF6B" w14:textId="77777777" w:rsidR="00BF2AFB" w:rsidRDefault="00BF2AFB" w:rsidP="00BF2AF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4B86F54B" w14:textId="77777777" w:rsidR="00BF2AFB" w:rsidRPr="00B213C9" w:rsidRDefault="00BF2AFB" w:rsidP="00BF2AFB">
      <w:r w:rsidRPr="00B213C9">
        <w:t>Zakonska osnova</w:t>
      </w:r>
    </w:p>
    <w:p w14:paraId="137D2DF8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44592FE7" w14:textId="77777777" w:rsidR="00BF2AFB" w:rsidRDefault="00000000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="00BF2AFB" w:rsidRPr="006E08EB">
          <w:t>Zakon o trgovačkim društvima</w:t>
        </w:r>
      </w:hyperlink>
      <w:r w:rsidR="00BF2AFB">
        <w:t xml:space="preserve">  (NN </w:t>
      </w:r>
      <w:r w:rsidR="00BF2AFB" w:rsidRPr="00A26E1D">
        <w:t>111/93, 34/99, 121/99, 52/00, 118/03, 107/07, 146/08, 137/09, 125/11, 152/11, 111/12, 68/13, 110/15, 40/19, 34/22, 114/22, 18/23</w:t>
      </w:r>
      <w:r w:rsidR="00BF2AFB">
        <w:t>)</w:t>
      </w:r>
    </w:p>
    <w:p w14:paraId="2C8F7C39" w14:textId="77777777" w:rsidR="00BF2AFB" w:rsidRPr="006E08EB" w:rsidRDefault="00000000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="00BF2AFB" w:rsidRPr="006E08EB">
          <w:t>Zakon o trgovini</w:t>
        </w:r>
      </w:hyperlink>
      <w:r w:rsidR="00BF2AFB">
        <w:t xml:space="preserve"> (NN </w:t>
      </w:r>
      <w:r w:rsidR="00BF2AFB" w:rsidRPr="00A26E1D">
        <w:t>30/14, 32/19, 98/19, 32/20, 33/23</w:t>
      </w:r>
      <w:r w:rsidR="00BF2AFB">
        <w:t>)</w:t>
      </w:r>
    </w:p>
    <w:p w14:paraId="179D5F3E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B5B7A69" w14:textId="77777777" w:rsidR="00BF2AFB" w:rsidRDefault="00BF2AFB" w:rsidP="00BF2AFB"/>
    <w:p w14:paraId="4F73BA0D" w14:textId="3C3253B4" w:rsidR="00BF2AFB" w:rsidRDefault="00BF2AFB" w:rsidP="00BF2AFB">
      <w:pPr>
        <w:jc w:val="both"/>
      </w:pPr>
      <w:r>
        <w:t>4.1 U stavci se mijenjaju iznosi troškova izrade projektne dokumentacije prema zaključenom ugovoru i osiguravaju dodatna sredstva za investiciju, dok se ukupni iznos stavke ne mijenja.</w:t>
      </w:r>
    </w:p>
    <w:p w14:paraId="65277D22" w14:textId="77777777" w:rsidR="00BF2AFB" w:rsidRDefault="00BF2AF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05EB46FE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</w:t>
      </w:r>
      <w:r w:rsidR="0081513F">
        <w:t>, 67/23</w:t>
      </w:r>
      <w:r>
        <w:t>)</w:t>
      </w:r>
    </w:p>
    <w:p w14:paraId="07207C12" w14:textId="390FDEB1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</w:p>
    <w:p w14:paraId="28758279" w14:textId="30DF03AB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="009215EB">
        <w:t>,</w:t>
      </w:r>
      <w:r w:rsidR="009215EB" w:rsidRPr="009215EB">
        <w:t xml:space="preserve"> </w:t>
      </w:r>
      <w:r w:rsidR="009215EB">
        <w:t>114/22</w:t>
      </w:r>
      <w:r w:rsidRPr="009143F9">
        <w:t>)</w:t>
      </w:r>
    </w:p>
    <w:p w14:paraId="692B594C" w14:textId="769C8904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564D67C4" w14:textId="466FA7CE" w:rsidR="00AF363C" w:rsidRDefault="007B34AF" w:rsidP="00AF363C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AF363C">
        <w:rPr>
          <w:rFonts w:eastAsiaTheme="minorEastAsia"/>
        </w:rPr>
        <w:t xml:space="preserve">Uređenje lokalnih cesta – stavka </w:t>
      </w:r>
      <w:r w:rsidR="00D4316E" w:rsidRPr="00AF363C">
        <w:rPr>
          <w:rFonts w:eastAsiaTheme="minorEastAsia"/>
        </w:rPr>
        <w:t xml:space="preserve">se </w:t>
      </w:r>
      <w:r w:rsidR="00232DA5">
        <w:rPr>
          <w:rFonts w:eastAsiaTheme="minorEastAsia"/>
        </w:rPr>
        <w:t xml:space="preserve">povećava </w:t>
      </w:r>
      <w:r w:rsidR="00AF363C" w:rsidRPr="00AF363C">
        <w:rPr>
          <w:rFonts w:eastAsiaTheme="minorEastAsia"/>
        </w:rPr>
        <w:t xml:space="preserve">na iznos </w:t>
      </w:r>
      <w:r w:rsidR="00232DA5">
        <w:rPr>
          <w:rFonts w:eastAsiaTheme="minorEastAsia"/>
        </w:rPr>
        <w:t>planirane vrijednosti radova i troškova stručnog nadzora na proširenju lokalne ceste u naselju Osečka u ovoj godini, dok se smanjuje iznos planirane donacije ŽUC-u za radove u Bedencu.</w:t>
      </w:r>
    </w:p>
    <w:p w14:paraId="493B8DAA" w14:textId="58F4B74C" w:rsidR="007B34AF" w:rsidRDefault="003A2DD3" w:rsidP="00A62EA7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Sanacija klizišta uz nerazvrstane ceste - stavka </w:t>
      </w:r>
      <w:r w:rsidR="002B5B97">
        <w:rPr>
          <w:rFonts w:eastAsiaTheme="minorEastAsia"/>
        </w:rPr>
        <w:t xml:space="preserve">se </w:t>
      </w:r>
      <w:r w:rsidR="00195963">
        <w:rPr>
          <w:rFonts w:eastAsiaTheme="minorEastAsia"/>
        </w:rPr>
        <w:t xml:space="preserve">povećava </w:t>
      </w:r>
      <w:r w:rsidR="007B34AF">
        <w:rPr>
          <w:rFonts w:eastAsiaTheme="minorEastAsia"/>
        </w:rPr>
        <w:t>na iznos</w:t>
      </w:r>
      <w:r w:rsidR="00195963">
        <w:rPr>
          <w:rFonts w:eastAsiaTheme="minorEastAsia"/>
        </w:rPr>
        <w:t xml:space="preserve"> procijenjenih troškova </w:t>
      </w:r>
      <w:r w:rsidR="00AD5382">
        <w:rPr>
          <w:rFonts w:eastAsiaTheme="minorEastAsia"/>
        </w:rPr>
        <w:t>izrade projektne dokumentacije započete prošle godine, a koja će se dovršiti tijekom ove godine.</w:t>
      </w:r>
    </w:p>
    <w:p w14:paraId="1DC96D68" w14:textId="5711F2C5" w:rsidR="00AF363C" w:rsidRDefault="00190E57" w:rsidP="00A62EA7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Stavka autobusnih stajališta povećava se za iznos troškova izrade parcelacijskog elaborata </w:t>
      </w:r>
      <w:r w:rsidR="00C83F02">
        <w:rPr>
          <w:rFonts w:eastAsiaTheme="minorEastAsia"/>
        </w:rPr>
        <w:t>prema građevinskoj dozvoli.</w:t>
      </w:r>
    </w:p>
    <w:p w14:paraId="705015F3" w14:textId="459BD6AD" w:rsidR="00C83F02" w:rsidRPr="00C83F02" w:rsidRDefault="00C83F02" w:rsidP="00C83F02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1.6. Prometna infrastruktura zone Gmajna u Ivancu povećava se na iznos potreban za dovršetak projektne dokumentacije započete prošle godine, troškova otkupa zemljišta i pripremnih radova, dok se briše stavka izrade elaborata zaštite okoliša, koji u ovoj fazi izrade projekte dokumentacije nije potreban.</w:t>
      </w:r>
    </w:p>
    <w:p w14:paraId="3911AC27" w14:textId="35D1D67B" w:rsidR="00AF363C" w:rsidRDefault="00681ED2" w:rsidP="009D194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9D1943">
        <w:rPr>
          <w:rFonts w:eastAsiaTheme="minorEastAsia"/>
        </w:rPr>
        <w:t>8</w:t>
      </w:r>
      <w:r>
        <w:rPr>
          <w:rFonts w:eastAsiaTheme="minorEastAsia"/>
        </w:rPr>
        <w:t xml:space="preserve">. Stavka prometnice u Industrijskoj zoni Ivanec </w:t>
      </w:r>
      <w:r w:rsidR="009D1943">
        <w:rPr>
          <w:rFonts w:eastAsiaTheme="minorEastAsia"/>
        </w:rPr>
        <w:t xml:space="preserve">povećava se na procijenjene </w:t>
      </w:r>
      <w:r>
        <w:rPr>
          <w:rFonts w:eastAsiaTheme="minorEastAsia"/>
        </w:rPr>
        <w:t>troškov</w:t>
      </w:r>
      <w:r w:rsidR="009D1943">
        <w:rPr>
          <w:rFonts w:eastAsiaTheme="minorEastAsia"/>
        </w:rPr>
        <w:t>e</w:t>
      </w:r>
      <w:r>
        <w:rPr>
          <w:rFonts w:eastAsiaTheme="minorEastAsia"/>
        </w:rPr>
        <w:t xml:space="preserve"> otkupa zemljišta</w:t>
      </w:r>
      <w:r w:rsidR="009D1943">
        <w:rPr>
          <w:rFonts w:eastAsiaTheme="minorEastAsia"/>
        </w:rPr>
        <w:t>,</w:t>
      </w:r>
      <w:r>
        <w:rPr>
          <w:rFonts w:eastAsiaTheme="minorEastAsia"/>
        </w:rPr>
        <w:t xml:space="preserve">  izrade projektne dokumentacije</w:t>
      </w:r>
      <w:r w:rsidR="009D1943">
        <w:rPr>
          <w:rFonts w:eastAsiaTheme="minorEastAsia"/>
        </w:rPr>
        <w:t xml:space="preserve"> i elaborata zaštite okoliša.</w:t>
      </w:r>
    </w:p>
    <w:p w14:paraId="3C172E00" w14:textId="180D0F79" w:rsidR="00681ED2" w:rsidRDefault="00681ED2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6974B4">
        <w:rPr>
          <w:rFonts w:eastAsiaTheme="minorEastAsia"/>
        </w:rPr>
        <w:t>9</w:t>
      </w:r>
      <w:r>
        <w:rPr>
          <w:rFonts w:eastAsiaTheme="minorEastAsia"/>
        </w:rPr>
        <w:t>. Stavka produžetka ulice M. Hrga se povećava na visin</w:t>
      </w:r>
      <w:r w:rsidR="007A6A6A">
        <w:rPr>
          <w:rFonts w:eastAsiaTheme="minorEastAsia"/>
        </w:rPr>
        <w:t>u</w:t>
      </w:r>
      <w:r>
        <w:rPr>
          <w:rFonts w:eastAsiaTheme="minorEastAsia"/>
        </w:rPr>
        <w:t xml:space="preserve"> procijenjen</w:t>
      </w:r>
      <w:r w:rsidR="006974B4">
        <w:rPr>
          <w:rFonts w:eastAsiaTheme="minorEastAsia"/>
        </w:rPr>
        <w:t xml:space="preserve">e </w:t>
      </w:r>
      <w:r w:rsidR="007A6A6A">
        <w:rPr>
          <w:rFonts w:eastAsiaTheme="minorEastAsia"/>
        </w:rPr>
        <w:t>naknade štete za trajne nasade.</w:t>
      </w:r>
    </w:p>
    <w:p w14:paraId="5F97E081" w14:textId="1B8B5A82" w:rsidR="00CA03DC" w:rsidRDefault="00076C93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041A63">
        <w:rPr>
          <w:rFonts w:eastAsiaTheme="minorEastAsia"/>
        </w:rPr>
        <w:t>0</w:t>
      </w:r>
      <w:r w:rsidRPr="00076C93">
        <w:rPr>
          <w:rFonts w:eastAsiaTheme="minorEastAsia"/>
        </w:rPr>
        <w:t xml:space="preserve">. </w:t>
      </w:r>
      <w:r w:rsidR="00041A63">
        <w:rPr>
          <w:rFonts w:eastAsiaTheme="minorEastAsia"/>
        </w:rPr>
        <w:t>Stavka mosta u Ulici braće Radić u Ivancu povećava se na iznos troškova izrade projektne dokumentacije, izrade parcelacijskog elaborata te troškove otkupa zemljišta.</w:t>
      </w:r>
    </w:p>
    <w:p w14:paraId="66D8506B" w14:textId="6B161C99" w:rsidR="00041A63" w:rsidRDefault="00041A63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1.11. Stavka prometne infrastrukture planiranog sportskog centra Ivanec povećava se na iznos procijenjenih troškova izrade idejnog projekta za ishođenje lokacijske dozvole.</w:t>
      </w:r>
    </w:p>
    <w:p w14:paraId="148E26E0" w14:textId="55F60B42" w:rsidR="00041A63" w:rsidRDefault="00041A63" w:rsidP="00041A63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1.12. Stavka nerazvrstane ceste DC-35 (Punikve) povećava se za iznos troškova izrade projektne dokumentacije započete prošle godine i elaborata zaštite okoliša, koji jer nužan zbog dovršetka projekte dokumentacije.</w:t>
      </w:r>
    </w:p>
    <w:p w14:paraId="2E0C359B" w14:textId="5226D16E" w:rsidR="00041A63" w:rsidRDefault="00041A63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1.14. Proširenje ul. A. Cesarca</w:t>
      </w:r>
      <w:r w:rsidR="00375E61">
        <w:rPr>
          <w:rFonts w:eastAsiaTheme="minorEastAsia"/>
        </w:rPr>
        <w:t xml:space="preserve"> u Ivancu </w:t>
      </w:r>
      <w:r w:rsidR="007843D2">
        <w:rPr>
          <w:rFonts w:eastAsiaTheme="minorEastAsia"/>
        </w:rPr>
        <w:t>– stavka se odnosi na troškova dovršetka radova započetih prošle godine, a koji nisu mogli biti dovršeni zbog nedovršenih radova u zoni radova na aglomeraciji Ivanec u ovoj ulici (potrebno dovršiti rekonstrukciju dijela vodovodne mreže u zoni groblja).</w:t>
      </w:r>
    </w:p>
    <w:p w14:paraId="657DD80F" w14:textId="4D36F62A" w:rsidR="007843D2" w:rsidRDefault="007843D2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1.15. Uređenje ul. Lj. Gaja – uvodi se nova stavka, koja se odnosi na izradu projektne dokumentacije</w:t>
      </w:r>
      <w:r w:rsidR="008D35AA">
        <w:rPr>
          <w:rFonts w:eastAsiaTheme="minorEastAsia"/>
        </w:rPr>
        <w:t xml:space="preserve"> i parcelacijskog elaborata te otkupa zemljišta za odvojak predmetne ulice.</w:t>
      </w:r>
    </w:p>
    <w:p w14:paraId="0506363E" w14:textId="503D8D03" w:rsidR="008D35AA" w:rsidRDefault="008D35AA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1.16. Za potrebe prijave na natječaj MUP-a nužno je planirati troškove izrade projektne dokumentacije na odgovarajućoj stavci.</w:t>
      </w:r>
    </w:p>
    <w:p w14:paraId="0BF3760F" w14:textId="2C17F134" w:rsidR="008D35AA" w:rsidRDefault="0050110A" w:rsidP="00375E61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>1.17. Zbog ukazane potrebe za dodatnom prometnom regulacijom u zoni Osnovne škole u Ivancu, planiraju se sredstva za izradu prometnog elaborata.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1E7DC448" w14:textId="0236E3FA" w:rsidR="00C0069E" w:rsidRDefault="00C0069E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2. Modernizacija nerazvrstanih cesta: stavka se </w:t>
      </w:r>
      <w:r w:rsidR="006355CE">
        <w:rPr>
          <w:rFonts w:eastAsiaTheme="minorEastAsia"/>
        </w:rPr>
        <w:t>povećava</w:t>
      </w:r>
      <w:r>
        <w:rPr>
          <w:rFonts w:eastAsiaTheme="minorEastAsia"/>
        </w:rPr>
        <w:t xml:space="preserve"> na iznos </w:t>
      </w:r>
      <w:r w:rsidR="006355CE">
        <w:rPr>
          <w:rFonts w:eastAsiaTheme="minorEastAsia"/>
        </w:rPr>
        <w:t>procijenjenih troškova planiranih zahvata, a uključuje i troškove već realiziranih radova započetih prošle godine koji su se dovršili ove godine.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01E2FBD6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 80/13,153/13, 78/15</w:t>
      </w:r>
      <w:r w:rsidR="00670967">
        <w:t>, 12/18, 118/18</w:t>
      </w:r>
      <w:r w:rsidRPr="009143F9">
        <w:t>)</w:t>
      </w:r>
    </w:p>
    <w:p w14:paraId="4E55546E" w14:textId="205F1E7F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</w:t>
      </w:r>
    </w:p>
    <w:p w14:paraId="1B1DB94A" w14:textId="2EBCE9B9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374AD022" w14:textId="10E31447" w:rsidR="00FF1449" w:rsidRDefault="000E341F" w:rsidP="000E341F">
      <w:pPr>
        <w:pStyle w:val="Odlomakpopisa"/>
        <w:jc w:val="both"/>
      </w:pPr>
      <w:r>
        <w:t>3. Plan rasvjete – zbog zakonske obveze izrade plana rasvjete nužno je planirati sredstva za izradu navedene projektne dokumentacije.</w:t>
      </w:r>
    </w:p>
    <w:p w14:paraId="65413C2B" w14:textId="12AE2A58" w:rsidR="009E2CA0" w:rsidRDefault="009E2CA0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29F6F660" w14:textId="3FB863B2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vodama (NN 66/19, 84/21</w:t>
      </w:r>
      <w:r w:rsidR="00594BD2">
        <w:t>, 47/23</w:t>
      </w:r>
      <w:r w:rsidRPr="006D289B">
        <w:t>)</w:t>
      </w:r>
    </w:p>
    <w:p w14:paraId="02567E78" w14:textId="4B879E66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financiranju vodnoga gospodarstva (NN 153/09, 90/11, 56/13, 154/14, 119/15,, 120/16, 127/17, 66/19</w:t>
      </w:r>
      <w:r w:rsidR="00747589">
        <w:t>, 36/24</w:t>
      </w:r>
      <w:r w:rsidRPr="006D289B">
        <w:t>)</w:t>
      </w:r>
    </w:p>
    <w:p w14:paraId="4B3E80E8" w14:textId="4D8C2EAD" w:rsidR="006D289B" w:rsidRDefault="006D289B" w:rsidP="006D289B">
      <w:pPr>
        <w:autoSpaceDE w:val="0"/>
        <w:autoSpaceDN w:val="0"/>
        <w:adjustRightInd w:val="0"/>
      </w:pPr>
      <w:r>
        <w:t>- Zakon o komunalnom gospodarstvu (NN 68/18, 110/18, 32/20)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4AFDB169" w14:textId="577D1010" w:rsidR="00BA1EE8" w:rsidRPr="005311F5" w:rsidRDefault="00D36C2B" w:rsidP="00277CDC">
      <w:pPr>
        <w:pStyle w:val="Odlomakpopisa"/>
        <w:numPr>
          <w:ilvl w:val="0"/>
          <w:numId w:val="25"/>
        </w:numPr>
        <w:jc w:val="both"/>
      </w:pPr>
      <w:r>
        <w:t xml:space="preserve">Stavka se </w:t>
      </w:r>
      <w:r w:rsidR="00592350">
        <w:t>umanjuje</w:t>
      </w:r>
      <w:r>
        <w:t xml:space="preserve"> na iznos procijenjenih troškova uređenja oborinske odvodnje </w:t>
      </w:r>
      <w:r w:rsidR="00277CDC">
        <w:t xml:space="preserve">i izrade projektne dokumentacije, </w:t>
      </w:r>
      <w:r>
        <w:t>nužni</w:t>
      </w:r>
      <w:r w:rsidR="00277CDC">
        <w:t>h</w:t>
      </w:r>
      <w:r>
        <w:t xml:space="preserve"> su za zaštitu nerazvrstan</w:t>
      </w:r>
      <w:r w:rsidR="00277CDC">
        <w:t>ih</w:t>
      </w:r>
      <w:r>
        <w:t xml:space="preserve"> cest</w:t>
      </w:r>
      <w:r w:rsidR="00FF3FAE">
        <w:t>a</w:t>
      </w:r>
      <w:r>
        <w:t xml:space="preserve"> i nekretnina u neposrednoj blizini</w:t>
      </w:r>
      <w:r w:rsidR="00277CDC">
        <w:t xml:space="preserve"> vodotoka</w:t>
      </w:r>
      <w:r w:rsidR="00FF3FAE">
        <w:t xml:space="preserve"> planiranih isključivo iz ingerencije Grada Ivanca, dok se odustaje od </w:t>
      </w:r>
      <w:r w:rsidR="00E10B68">
        <w:t xml:space="preserve">pomoći u </w:t>
      </w:r>
      <w:r w:rsidR="00FF3FAE">
        <w:t>uređenj</w:t>
      </w:r>
      <w:r w:rsidR="00E10B68">
        <w:t>u</w:t>
      </w:r>
      <w:r w:rsidR="00FF3FAE">
        <w:t xml:space="preserve"> vodotoka u Stažnjevcu, u ingerenciji Hrvatskih voda, koje će za sustavno rješavanje problema pokrenuti izradu projektne dokumentacije i planirati radove</w:t>
      </w:r>
      <w:r>
        <w:t>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6C8C2D65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BC66AE">
        <w:t>4</w:t>
      </w:r>
      <w:r w:rsidRPr="009143F9">
        <w:t xml:space="preserve">. godinu </w:t>
      </w:r>
      <w:r w:rsidR="00BC66AE">
        <w:t>povećava</w:t>
      </w:r>
      <w:r w:rsidR="00D36C2B">
        <w:t xml:space="preserve"> se na i</w:t>
      </w:r>
      <w:r w:rsidRPr="009143F9">
        <w:t xml:space="preserve">znos od </w:t>
      </w:r>
      <w:r w:rsidR="00BC66AE">
        <w:t>2</w:t>
      </w:r>
      <w:r w:rsidRPr="009143F9">
        <w:t>.</w:t>
      </w:r>
      <w:r w:rsidR="001012DD">
        <w:t>918</w:t>
      </w:r>
      <w:r w:rsidR="00BC66AE">
        <w:t>.000,00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4958D5">
      <w:footerReference w:type="even" r:id="rId10"/>
      <w:footerReference w:type="default" r:id="rId11"/>
      <w:footerReference w:type="first" r:id="rId12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4ADF7" w14:textId="77777777" w:rsidR="004958D5" w:rsidRDefault="004958D5">
      <w:r>
        <w:separator/>
      </w:r>
    </w:p>
  </w:endnote>
  <w:endnote w:type="continuationSeparator" w:id="0">
    <w:p w14:paraId="0679152E" w14:textId="77777777" w:rsidR="004958D5" w:rsidRDefault="0049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2F07B" w14:textId="77777777" w:rsidR="004958D5" w:rsidRDefault="004958D5">
      <w:r>
        <w:separator/>
      </w:r>
    </w:p>
  </w:footnote>
  <w:footnote w:type="continuationSeparator" w:id="0">
    <w:p w14:paraId="70838DDE" w14:textId="77777777" w:rsidR="004958D5" w:rsidRDefault="00495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9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869341650">
    <w:abstractNumId w:val="24"/>
  </w:num>
  <w:num w:numId="2" w16cid:durableId="1579942376">
    <w:abstractNumId w:val="5"/>
  </w:num>
  <w:num w:numId="3" w16cid:durableId="767313571">
    <w:abstractNumId w:val="0"/>
  </w:num>
  <w:num w:numId="4" w16cid:durableId="1892303927">
    <w:abstractNumId w:val="3"/>
  </w:num>
  <w:num w:numId="5" w16cid:durableId="1188562505">
    <w:abstractNumId w:val="13"/>
  </w:num>
  <w:num w:numId="6" w16cid:durableId="519440134">
    <w:abstractNumId w:val="2"/>
  </w:num>
  <w:num w:numId="7" w16cid:durableId="1215387353">
    <w:abstractNumId w:val="12"/>
  </w:num>
  <w:num w:numId="8" w16cid:durableId="977496709">
    <w:abstractNumId w:val="18"/>
  </w:num>
  <w:num w:numId="9" w16cid:durableId="230236545">
    <w:abstractNumId w:val="17"/>
  </w:num>
  <w:num w:numId="10" w16cid:durableId="1873180271">
    <w:abstractNumId w:val="19"/>
  </w:num>
  <w:num w:numId="11" w16cid:durableId="1497261103">
    <w:abstractNumId w:val="11"/>
  </w:num>
  <w:num w:numId="12" w16cid:durableId="62266094">
    <w:abstractNumId w:val="15"/>
  </w:num>
  <w:num w:numId="13" w16cid:durableId="1016032510">
    <w:abstractNumId w:val="9"/>
  </w:num>
  <w:num w:numId="14" w16cid:durableId="1669599085">
    <w:abstractNumId w:val="4"/>
  </w:num>
  <w:num w:numId="15" w16cid:durableId="1290671835">
    <w:abstractNumId w:val="10"/>
  </w:num>
  <w:num w:numId="16" w16cid:durableId="1141848759">
    <w:abstractNumId w:val="21"/>
  </w:num>
  <w:num w:numId="17" w16cid:durableId="838472716">
    <w:abstractNumId w:val="23"/>
  </w:num>
  <w:num w:numId="18" w16cid:durableId="854073913">
    <w:abstractNumId w:val="8"/>
  </w:num>
  <w:num w:numId="19" w16cid:durableId="444278946">
    <w:abstractNumId w:val="22"/>
  </w:num>
  <w:num w:numId="20" w16cid:durableId="1294557027">
    <w:abstractNumId w:val="7"/>
  </w:num>
  <w:num w:numId="21" w16cid:durableId="1663855963">
    <w:abstractNumId w:val="1"/>
  </w:num>
  <w:num w:numId="22" w16cid:durableId="1110277497">
    <w:abstractNumId w:val="20"/>
  </w:num>
  <w:num w:numId="23" w16cid:durableId="403453355">
    <w:abstractNumId w:val="6"/>
  </w:num>
  <w:num w:numId="24" w16cid:durableId="1682317275">
    <w:abstractNumId w:val="14"/>
  </w:num>
  <w:num w:numId="25" w16cid:durableId="105724408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1A63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41F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12DD"/>
    <w:rsid w:val="00102D94"/>
    <w:rsid w:val="001042F6"/>
    <w:rsid w:val="0010461A"/>
    <w:rsid w:val="00104836"/>
    <w:rsid w:val="00104C79"/>
    <w:rsid w:val="00105F6C"/>
    <w:rsid w:val="00106F7A"/>
    <w:rsid w:val="001075FC"/>
    <w:rsid w:val="00107C55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0E57"/>
    <w:rsid w:val="00191C2C"/>
    <w:rsid w:val="00191E27"/>
    <w:rsid w:val="00192442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79D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DA5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5E61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8D5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6AA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09DA"/>
    <w:rsid w:val="0050110A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2350"/>
    <w:rsid w:val="00594BD2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2351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5CE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974B4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54A2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37A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589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3D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1294"/>
    <w:rsid w:val="007B17BF"/>
    <w:rsid w:val="007B1800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16D8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3F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4674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293C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CF7"/>
    <w:rsid w:val="008B7F69"/>
    <w:rsid w:val="008C01E6"/>
    <w:rsid w:val="008C04F8"/>
    <w:rsid w:val="008C297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5AA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1943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867"/>
    <w:rsid w:val="00A54B9D"/>
    <w:rsid w:val="00A5601F"/>
    <w:rsid w:val="00A5606E"/>
    <w:rsid w:val="00A61AB5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382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76421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66AE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6B44"/>
    <w:rsid w:val="00BE7332"/>
    <w:rsid w:val="00BF0AF0"/>
    <w:rsid w:val="00BF1292"/>
    <w:rsid w:val="00BF1480"/>
    <w:rsid w:val="00BF1926"/>
    <w:rsid w:val="00BF19A5"/>
    <w:rsid w:val="00BF2AFB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3F02"/>
    <w:rsid w:val="00C84B19"/>
    <w:rsid w:val="00C84DEA"/>
    <w:rsid w:val="00C84EBB"/>
    <w:rsid w:val="00C85B7B"/>
    <w:rsid w:val="00C8608E"/>
    <w:rsid w:val="00C86AAE"/>
    <w:rsid w:val="00C8768C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ADC"/>
    <w:rsid w:val="00CC563D"/>
    <w:rsid w:val="00CC620C"/>
    <w:rsid w:val="00CC63F5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2997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883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68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64B2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A2D"/>
    <w:rsid w:val="00E82CA3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38E6"/>
    <w:rsid w:val="00FD5003"/>
    <w:rsid w:val="00FD5C3F"/>
    <w:rsid w:val="00FD6F99"/>
    <w:rsid w:val="00FE12A3"/>
    <w:rsid w:val="00FE17A0"/>
    <w:rsid w:val="00FE1F85"/>
    <w:rsid w:val="00FE230A"/>
    <w:rsid w:val="00FE2742"/>
    <w:rsid w:val="00FE2EDD"/>
    <w:rsid w:val="00FE323C"/>
    <w:rsid w:val="00FE3ED0"/>
    <w:rsid w:val="00FE554F"/>
    <w:rsid w:val="00FE723A"/>
    <w:rsid w:val="00FE783C"/>
    <w:rsid w:val="00FF054A"/>
    <w:rsid w:val="00FF09FE"/>
    <w:rsid w:val="00FF1449"/>
    <w:rsid w:val="00FF3FAE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3</Pages>
  <Words>1434</Words>
  <Characters>8178</Characters>
  <Application>Microsoft Office Word</Application>
  <DocSecurity>0</DocSecurity>
  <Lines>68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351</cp:revision>
  <cp:lastPrinted>2024-04-29T12:12:00Z</cp:lastPrinted>
  <dcterms:created xsi:type="dcterms:W3CDTF">2019-05-09T06:02:00Z</dcterms:created>
  <dcterms:modified xsi:type="dcterms:W3CDTF">2024-04-29T12:13:00Z</dcterms:modified>
</cp:coreProperties>
</file>