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E6559" w14:textId="77777777" w:rsidR="002C1DEF" w:rsidRDefault="002C1DEF" w:rsidP="007F48FC">
      <w:pPr>
        <w:tabs>
          <w:tab w:val="left" w:pos="557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 wp14:anchorId="2B442EA5" wp14:editId="71BE3865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5431219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14:paraId="291A3235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14:paraId="6D04EF19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14:paraId="715575BC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14:paraId="76929D9D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14:paraId="71B574A9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5949757F" w14:textId="083CB093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A32798">
        <w:rPr>
          <w:rFonts w:ascii="Arial" w:eastAsia="Times New Roman" w:hAnsi="Arial" w:cs="Arial"/>
          <w:color w:val="000000"/>
        </w:rPr>
        <w:t>340-01/24-01/07</w:t>
      </w:r>
      <w:r w:rsidR="002B6BC8">
        <w:rPr>
          <w:rFonts w:ascii="Arial" w:eastAsia="Times New Roman" w:hAnsi="Arial" w:cs="Arial"/>
          <w:color w:val="000000"/>
        </w:rPr>
        <w:t xml:space="preserve">   </w:t>
      </w:r>
    </w:p>
    <w:p w14:paraId="722D7DF2" w14:textId="033883A0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2B6BC8">
        <w:rPr>
          <w:rFonts w:ascii="Arial" w:eastAsia="Times New Roman" w:hAnsi="Arial" w:cs="Arial"/>
          <w:color w:val="000000"/>
        </w:rPr>
        <w:t>2186</w:t>
      </w:r>
      <w:r w:rsidR="0043723E">
        <w:rPr>
          <w:rFonts w:ascii="Arial" w:eastAsia="Times New Roman" w:hAnsi="Arial" w:cs="Arial"/>
          <w:color w:val="000000"/>
        </w:rPr>
        <w:t>-</w:t>
      </w:r>
      <w:r w:rsidR="002B6BC8">
        <w:rPr>
          <w:rFonts w:ascii="Arial" w:eastAsia="Times New Roman" w:hAnsi="Arial" w:cs="Arial"/>
          <w:color w:val="000000"/>
        </w:rPr>
        <w:t>12-03/</w:t>
      </w:r>
      <w:r w:rsidR="0043723E">
        <w:rPr>
          <w:rFonts w:ascii="Arial" w:eastAsia="Times New Roman" w:hAnsi="Arial" w:cs="Arial"/>
          <w:color w:val="000000"/>
        </w:rPr>
        <w:t>33</w:t>
      </w:r>
      <w:r w:rsidR="002B6BC8">
        <w:rPr>
          <w:rFonts w:ascii="Arial" w:eastAsia="Times New Roman" w:hAnsi="Arial" w:cs="Arial"/>
          <w:color w:val="000000"/>
        </w:rPr>
        <w:t>-</w:t>
      </w:r>
      <w:r w:rsidR="0043723E">
        <w:rPr>
          <w:rFonts w:ascii="Arial" w:eastAsia="Times New Roman" w:hAnsi="Arial" w:cs="Arial"/>
          <w:color w:val="000000"/>
        </w:rPr>
        <w:t>2</w:t>
      </w:r>
      <w:r w:rsidR="00384AB5">
        <w:rPr>
          <w:rFonts w:ascii="Arial" w:eastAsia="Times New Roman" w:hAnsi="Arial" w:cs="Arial"/>
          <w:color w:val="000000"/>
        </w:rPr>
        <w:t>4</w:t>
      </w:r>
      <w:r w:rsidR="002B6BC8">
        <w:rPr>
          <w:rFonts w:ascii="Arial" w:eastAsia="Times New Roman" w:hAnsi="Arial" w:cs="Arial"/>
          <w:color w:val="000000"/>
        </w:rPr>
        <w:t>-</w:t>
      </w:r>
      <w:r w:rsidR="00662BC7">
        <w:rPr>
          <w:rFonts w:ascii="Arial" w:eastAsia="Times New Roman" w:hAnsi="Arial" w:cs="Arial"/>
          <w:color w:val="000000"/>
        </w:rPr>
        <w:t>1</w:t>
      </w:r>
    </w:p>
    <w:p w14:paraId="5645B3EF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4B14BDF3" w14:textId="0457DFB0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 </w:t>
      </w:r>
      <w:r w:rsidR="00384AB5">
        <w:rPr>
          <w:rFonts w:ascii="Arial" w:eastAsia="Times New Roman" w:hAnsi="Arial" w:cs="Arial"/>
          <w:color w:val="000000"/>
        </w:rPr>
        <w:t>siječnja</w:t>
      </w:r>
      <w:r w:rsidR="00662BC7">
        <w:rPr>
          <w:rFonts w:ascii="Arial" w:eastAsia="Times New Roman" w:hAnsi="Arial" w:cs="Arial"/>
          <w:color w:val="000000"/>
        </w:rPr>
        <w:t xml:space="preserve"> 20</w:t>
      </w:r>
      <w:r w:rsidR="0043723E">
        <w:rPr>
          <w:rFonts w:ascii="Arial" w:eastAsia="Times New Roman" w:hAnsi="Arial" w:cs="Arial"/>
          <w:color w:val="000000"/>
        </w:rPr>
        <w:t>2</w:t>
      </w:r>
      <w:r w:rsidR="00384AB5">
        <w:rPr>
          <w:rFonts w:ascii="Arial" w:eastAsia="Times New Roman" w:hAnsi="Arial" w:cs="Arial"/>
          <w:color w:val="000000"/>
        </w:rPr>
        <w:t>4</w:t>
      </w:r>
      <w:r w:rsidR="00662BC7">
        <w:rPr>
          <w:rFonts w:ascii="Arial" w:eastAsia="Times New Roman" w:hAnsi="Arial" w:cs="Arial"/>
          <w:color w:val="000000"/>
        </w:rPr>
        <w:t>.</w:t>
      </w:r>
    </w:p>
    <w:p w14:paraId="75C80338" w14:textId="1C680B72" w:rsidR="007F48FC" w:rsidRPr="002C1DEF" w:rsidRDefault="007F48FC" w:rsidP="00662BC7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Pr="002C1DEF">
        <w:rPr>
          <w:rFonts w:ascii="Arial" w:eastAsia="Times New Roman" w:hAnsi="Arial" w:cs="Arial"/>
          <w:color w:val="000000"/>
        </w:rPr>
        <w:t>Na temelju članka 10</w:t>
      </w:r>
      <w:r w:rsidR="00F8239C">
        <w:rPr>
          <w:rFonts w:ascii="Arial" w:eastAsia="Times New Roman" w:hAnsi="Arial" w:cs="Arial"/>
          <w:color w:val="000000"/>
        </w:rPr>
        <w:t>7</w:t>
      </w:r>
      <w:r w:rsidRPr="002C1DEF">
        <w:rPr>
          <w:rFonts w:ascii="Arial" w:eastAsia="Times New Roman" w:hAnsi="Arial" w:cs="Arial"/>
          <w:color w:val="000000"/>
        </w:rPr>
        <w:t xml:space="preserve">. stavka </w:t>
      </w:r>
      <w:r w:rsidR="00F8239C">
        <w:rPr>
          <w:rFonts w:ascii="Arial" w:eastAsia="Times New Roman" w:hAnsi="Arial" w:cs="Arial"/>
          <w:color w:val="000000"/>
        </w:rPr>
        <w:t>3</w:t>
      </w:r>
      <w:r w:rsidRPr="002C1DEF">
        <w:rPr>
          <w:rFonts w:ascii="Arial" w:eastAsia="Times New Roman" w:hAnsi="Arial" w:cs="Arial"/>
          <w:color w:val="000000"/>
        </w:rPr>
        <w:t>.  Zakona o cestama (“Narodne novine” br.</w:t>
      </w:r>
      <w:r w:rsidR="00F8239C" w:rsidRPr="00F8239C">
        <w:rPr>
          <w:rFonts w:ascii="Open Sans" w:hAnsi="Open Sans" w:cs="Open Sans"/>
          <w:color w:val="414145"/>
          <w:sz w:val="21"/>
          <w:szCs w:val="21"/>
          <w:shd w:val="clear" w:color="auto" w:fill="E4E4E7"/>
        </w:rPr>
        <w:t xml:space="preserve"> </w:t>
      </w:r>
      <w:r w:rsidR="00F8239C" w:rsidRPr="00F8239C">
        <w:rPr>
          <w:rFonts w:ascii="Arial" w:eastAsia="Times New Roman" w:hAnsi="Arial" w:cs="Arial"/>
          <w:color w:val="000000"/>
        </w:rPr>
        <w:t>N</w:t>
      </w:r>
      <w:r w:rsidR="00F8239C">
        <w:rPr>
          <w:rFonts w:ascii="Arial" w:eastAsia="Times New Roman" w:hAnsi="Arial" w:cs="Arial"/>
          <w:color w:val="000000"/>
        </w:rPr>
        <w:t>arodne novine</w:t>
      </w:r>
      <w:r w:rsidR="00F8239C" w:rsidRPr="00F8239C">
        <w:rPr>
          <w:rFonts w:ascii="Arial" w:eastAsia="Times New Roman" w:hAnsi="Arial" w:cs="Arial"/>
          <w:color w:val="000000"/>
        </w:rPr>
        <w:t> </w:t>
      </w:r>
      <w:hyperlink r:id="rId9" w:tgtFrame="_blank" w:history="1">
        <w:r w:rsidR="00F8239C" w:rsidRPr="00F8239C">
          <w:rPr>
            <w:rStyle w:val="Hiperveza"/>
            <w:rFonts w:ascii="Arial" w:eastAsia="Times New Roman" w:hAnsi="Arial" w:cs="Arial"/>
            <w:color w:val="auto"/>
            <w:u w:val="none"/>
          </w:rPr>
          <w:t>84/11</w:t>
        </w:r>
      </w:hyperlink>
      <w:r w:rsidR="00F8239C" w:rsidRPr="00F8239C">
        <w:rPr>
          <w:rFonts w:ascii="Arial" w:eastAsia="Times New Roman" w:hAnsi="Arial" w:cs="Arial"/>
        </w:rPr>
        <w:t>, </w:t>
      </w:r>
      <w:hyperlink r:id="rId10" w:tgtFrame="_blank" w:history="1">
        <w:r w:rsidR="00F8239C" w:rsidRPr="00F8239C">
          <w:rPr>
            <w:rStyle w:val="Hiperveza"/>
            <w:rFonts w:ascii="Arial" w:eastAsia="Times New Roman" w:hAnsi="Arial" w:cs="Arial"/>
            <w:color w:val="auto"/>
            <w:u w:val="none"/>
          </w:rPr>
          <w:t>22/13</w:t>
        </w:r>
      </w:hyperlink>
      <w:r w:rsidR="00F8239C" w:rsidRPr="00F8239C">
        <w:rPr>
          <w:rFonts w:ascii="Arial" w:eastAsia="Times New Roman" w:hAnsi="Arial" w:cs="Arial"/>
        </w:rPr>
        <w:t>, </w:t>
      </w:r>
      <w:hyperlink r:id="rId11" w:tgtFrame="_blank" w:history="1">
        <w:r w:rsidR="00F8239C" w:rsidRPr="00F8239C">
          <w:rPr>
            <w:rStyle w:val="Hiperveza"/>
            <w:rFonts w:ascii="Arial" w:eastAsia="Times New Roman" w:hAnsi="Arial" w:cs="Arial"/>
            <w:color w:val="auto"/>
            <w:u w:val="none"/>
          </w:rPr>
          <w:t>54/13</w:t>
        </w:r>
      </w:hyperlink>
      <w:r w:rsidR="00F8239C" w:rsidRPr="00F8239C">
        <w:rPr>
          <w:rFonts w:ascii="Arial" w:eastAsia="Times New Roman" w:hAnsi="Arial" w:cs="Arial"/>
        </w:rPr>
        <w:t>, </w:t>
      </w:r>
      <w:hyperlink r:id="rId12" w:tgtFrame="_blank" w:history="1">
        <w:r w:rsidR="00F8239C" w:rsidRPr="00F8239C">
          <w:rPr>
            <w:rStyle w:val="Hiperveza"/>
            <w:rFonts w:ascii="Arial" w:eastAsia="Times New Roman" w:hAnsi="Arial" w:cs="Arial"/>
            <w:color w:val="auto"/>
            <w:u w:val="none"/>
          </w:rPr>
          <w:t>148/13</w:t>
        </w:r>
      </w:hyperlink>
      <w:r w:rsidR="00F8239C" w:rsidRPr="00F8239C">
        <w:rPr>
          <w:rFonts w:ascii="Arial" w:eastAsia="Times New Roman" w:hAnsi="Arial" w:cs="Arial"/>
        </w:rPr>
        <w:t>, </w:t>
      </w:r>
      <w:hyperlink r:id="rId13" w:tgtFrame="_blank" w:history="1">
        <w:r w:rsidR="00F8239C" w:rsidRPr="00F8239C">
          <w:rPr>
            <w:rStyle w:val="Hiperveza"/>
            <w:rFonts w:ascii="Arial" w:eastAsia="Times New Roman" w:hAnsi="Arial" w:cs="Arial"/>
            <w:color w:val="auto"/>
            <w:u w:val="none"/>
          </w:rPr>
          <w:t>92/14</w:t>
        </w:r>
      </w:hyperlink>
      <w:r w:rsidR="00F8239C" w:rsidRPr="00F8239C">
        <w:rPr>
          <w:rFonts w:ascii="Arial" w:eastAsia="Times New Roman" w:hAnsi="Arial" w:cs="Arial"/>
        </w:rPr>
        <w:t>, </w:t>
      </w:r>
      <w:hyperlink r:id="rId14" w:tgtFrame="_blank" w:history="1">
        <w:r w:rsidR="00F8239C" w:rsidRPr="00F8239C">
          <w:rPr>
            <w:rStyle w:val="Hiperveza"/>
            <w:rFonts w:ascii="Arial" w:eastAsia="Times New Roman" w:hAnsi="Arial" w:cs="Arial"/>
            <w:color w:val="auto"/>
            <w:u w:val="none"/>
          </w:rPr>
          <w:t>110/19</w:t>
        </w:r>
      </w:hyperlink>
      <w:r w:rsidR="00F8239C" w:rsidRPr="00F8239C">
        <w:rPr>
          <w:rFonts w:ascii="Arial" w:eastAsia="Times New Roman" w:hAnsi="Arial" w:cs="Arial"/>
        </w:rPr>
        <w:t>, </w:t>
      </w:r>
      <w:hyperlink r:id="rId15" w:tgtFrame="_blank" w:history="1">
        <w:r w:rsidR="00F8239C" w:rsidRPr="00F8239C">
          <w:rPr>
            <w:rStyle w:val="Hiperveza"/>
            <w:rFonts w:ascii="Arial" w:eastAsia="Times New Roman" w:hAnsi="Arial" w:cs="Arial"/>
            <w:color w:val="auto"/>
            <w:u w:val="none"/>
          </w:rPr>
          <w:t>144/21</w:t>
        </w:r>
      </w:hyperlink>
      <w:r w:rsidR="00F8239C" w:rsidRPr="00F8239C">
        <w:rPr>
          <w:rFonts w:ascii="Arial" w:eastAsia="Times New Roman" w:hAnsi="Arial" w:cs="Arial"/>
        </w:rPr>
        <w:t>, </w:t>
      </w:r>
      <w:hyperlink r:id="rId16" w:tgtFrame="_blank" w:history="1">
        <w:r w:rsidR="00F8239C" w:rsidRPr="00F8239C">
          <w:rPr>
            <w:rStyle w:val="Hiperveza"/>
            <w:rFonts w:ascii="Arial" w:eastAsia="Times New Roman" w:hAnsi="Arial" w:cs="Arial"/>
            <w:color w:val="auto"/>
            <w:u w:val="none"/>
          </w:rPr>
          <w:t>114/22</w:t>
        </w:r>
      </w:hyperlink>
      <w:r w:rsidR="00F8239C" w:rsidRPr="00F8239C">
        <w:rPr>
          <w:rFonts w:ascii="Arial" w:eastAsia="Times New Roman" w:hAnsi="Arial" w:cs="Arial"/>
        </w:rPr>
        <w:t>, </w:t>
      </w:r>
      <w:hyperlink r:id="rId17" w:tgtFrame="_blank" w:history="1">
        <w:r w:rsidR="00F8239C" w:rsidRPr="00F8239C">
          <w:rPr>
            <w:rStyle w:val="Hiperveza"/>
            <w:rFonts w:ascii="Arial" w:eastAsia="Times New Roman" w:hAnsi="Arial" w:cs="Arial"/>
            <w:color w:val="auto"/>
            <w:u w:val="none"/>
          </w:rPr>
          <w:t>114/22</w:t>
        </w:r>
      </w:hyperlink>
      <w:r w:rsidR="00F8239C" w:rsidRPr="00F8239C">
        <w:rPr>
          <w:rFonts w:ascii="Arial" w:eastAsia="Times New Roman" w:hAnsi="Arial" w:cs="Arial"/>
        </w:rPr>
        <w:t>, </w:t>
      </w:r>
      <w:hyperlink r:id="rId18" w:tgtFrame="_blank" w:history="1">
        <w:r w:rsidR="00F8239C" w:rsidRPr="00F8239C">
          <w:rPr>
            <w:rStyle w:val="Hiperveza"/>
            <w:rFonts w:ascii="Arial" w:eastAsia="Times New Roman" w:hAnsi="Arial" w:cs="Arial"/>
            <w:color w:val="auto"/>
            <w:u w:val="none"/>
          </w:rPr>
          <w:t>04/23</w:t>
        </w:r>
      </w:hyperlink>
      <w:r w:rsidR="00F76923">
        <w:rPr>
          <w:rStyle w:val="Hiperveza"/>
          <w:rFonts w:ascii="Arial" w:eastAsia="Times New Roman" w:hAnsi="Arial" w:cs="Arial"/>
          <w:color w:val="auto"/>
          <w:u w:val="none"/>
        </w:rPr>
        <w:t>, 133/23</w:t>
      </w:r>
      <w:r w:rsidRPr="002C1DEF">
        <w:rPr>
          <w:rFonts w:ascii="Arial" w:eastAsia="Times New Roman" w:hAnsi="Arial" w:cs="Arial"/>
          <w:color w:val="000000"/>
        </w:rPr>
        <w:t xml:space="preserve">) i članka 35. Statuta Grada Ivanca </w:t>
      </w:r>
      <w:r w:rsidR="00F8239C" w:rsidRPr="00F8239C">
        <w:rPr>
          <w:rFonts w:ascii="Arial" w:eastAsia="Times New Roman" w:hAnsi="Arial" w:cs="Arial"/>
          <w:color w:val="000000"/>
        </w:rPr>
        <w:t>(“Službeni vjesnik Varaždinske županije” br. 21/09, 12/13, 23/13 – pročišćeni tekst, 13/18, 8/20, 15/21, 38/21- pročišćeni tekst, 23/23</w:t>
      </w:r>
      <w:r w:rsidR="00F8239C">
        <w:rPr>
          <w:rFonts w:ascii="Arial" w:eastAsia="Times New Roman" w:hAnsi="Arial" w:cs="Arial"/>
          <w:color w:val="000000"/>
        </w:rPr>
        <w:t>),</w:t>
      </w:r>
      <w:r w:rsidRPr="002C1DEF">
        <w:rPr>
          <w:rFonts w:ascii="Arial" w:eastAsia="Times New Roman" w:hAnsi="Arial" w:cs="Arial"/>
          <w:color w:val="000000"/>
        </w:rPr>
        <w:t xml:space="preserve"> Gradsko vijeće</w:t>
      </w:r>
      <w:r w:rsidR="00662BC7">
        <w:rPr>
          <w:rFonts w:ascii="Arial" w:eastAsia="Times New Roman" w:hAnsi="Arial" w:cs="Arial"/>
          <w:color w:val="000000"/>
        </w:rPr>
        <w:t xml:space="preserve"> Grada</w:t>
      </w:r>
      <w:r w:rsidRPr="002C1DEF">
        <w:rPr>
          <w:rFonts w:ascii="Arial" w:eastAsia="Times New Roman" w:hAnsi="Arial" w:cs="Arial"/>
          <w:color w:val="000000"/>
        </w:rPr>
        <w:t xml:space="preserve"> Ivanc</w:t>
      </w:r>
      <w:r w:rsidR="00662BC7">
        <w:rPr>
          <w:rFonts w:ascii="Arial" w:eastAsia="Times New Roman" w:hAnsi="Arial" w:cs="Arial"/>
          <w:color w:val="000000"/>
        </w:rPr>
        <w:t>a</w:t>
      </w:r>
      <w:r w:rsidRPr="002C1DEF">
        <w:rPr>
          <w:rFonts w:ascii="Arial" w:eastAsia="Times New Roman" w:hAnsi="Arial" w:cs="Arial"/>
          <w:color w:val="000000"/>
        </w:rPr>
        <w:t xml:space="preserve"> na</w:t>
      </w:r>
      <w:r w:rsidR="00662BC7">
        <w:rPr>
          <w:rFonts w:ascii="Arial" w:eastAsia="Times New Roman" w:hAnsi="Arial" w:cs="Arial"/>
          <w:color w:val="000000"/>
        </w:rPr>
        <w:t xml:space="preserve"> . </w:t>
      </w:r>
      <w:r w:rsidRPr="002C1DEF">
        <w:rPr>
          <w:rFonts w:ascii="Arial" w:eastAsia="Times New Roman" w:hAnsi="Arial" w:cs="Arial"/>
          <w:color w:val="000000"/>
        </w:rPr>
        <w:t xml:space="preserve"> sjednici održanoj </w:t>
      </w:r>
      <w:r w:rsidR="00F8239C">
        <w:rPr>
          <w:rFonts w:ascii="Arial" w:eastAsia="Times New Roman" w:hAnsi="Arial" w:cs="Arial"/>
          <w:color w:val="000000"/>
        </w:rPr>
        <w:t xml:space="preserve">  </w:t>
      </w:r>
      <w:r w:rsidR="00662BC7">
        <w:rPr>
          <w:rFonts w:ascii="Arial" w:eastAsia="Times New Roman" w:hAnsi="Arial" w:cs="Arial"/>
          <w:color w:val="000000"/>
        </w:rPr>
        <w:t xml:space="preserve"> godine</w:t>
      </w:r>
      <w:r w:rsidRPr="002C1DEF">
        <w:rPr>
          <w:rFonts w:ascii="Arial" w:eastAsia="Times New Roman" w:hAnsi="Arial" w:cs="Arial"/>
          <w:color w:val="000000"/>
        </w:rPr>
        <w:t>, donosi</w:t>
      </w:r>
    </w:p>
    <w:p w14:paraId="7C62E53F" w14:textId="6ECF1C32" w:rsidR="007F48FC" w:rsidRPr="002C1DEF" w:rsidRDefault="007F48FC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2C1DEF">
        <w:rPr>
          <w:rFonts w:ascii="Arial" w:eastAsia="Times New Roman" w:hAnsi="Arial" w:cs="Arial"/>
          <w:b/>
          <w:bCs/>
          <w:color w:val="000000"/>
          <w:sz w:val="24"/>
          <w:szCs w:val="24"/>
        </w:rPr>
        <w:t>ODLUKU</w:t>
      </w:r>
      <w:r w:rsidRPr="002C1DEF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2C1DEF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O </w:t>
      </w:r>
      <w:r w:rsidR="00EC4C24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POPISU </w:t>
      </w:r>
      <w:r w:rsidRPr="002C1DEF">
        <w:rPr>
          <w:rFonts w:ascii="Arial" w:eastAsia="Times New Roman" w:hAnsi="Arial" w:cs="Arial"/>
          <w:b/>
          <w:bCs/>
          <w:color w:val="000000"/>
          <w:sz w:val="24"/>
          <w:szCs w:val="24"/>
        </w:rPr>
        <w:t>NERAZVRSTANI</w:t>
      </w:r>
      <w:r w:rsidR="00EC4C24">
        <w:rPr>
          <w:rFonts w:ascii="Arial" w:eastAsia="Times New Roman" w:hAnsi="Arial" w:cs="Arial"/>
          <w:b/>
          <w:bCs/>
          <w:color w:val="000000"/>
          <w:sz w:val="24"/>
          <w:szCs w:val="24"/>
        </w:rPr>
        <w:t>H</w:t>
      </w:r>
      <w:r w:rsidRPr="002C1DEF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CESTA</w:t>
      </w:r>
      <w:r w:rsidR="00EC4C24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NA PODRUČJU GRADA IVANCA</w:t>
      </w:r>
    </w:p>
    <w:p w14:paraId="731BEB74" w14:textId="77777777" w:rsidR="007F48FC" w:rsidRPr="002C1DEF" w:rsidRDefault="007F48FC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b/>
          <w:bCs/>
          <w:color w:val="000000"/>
        </w:rPr>
        <w:br/>
        <w:t>Članak 1.</w:t>
      </w:r>
    </w:p>
    <w:p w14:paraId="1124B4FC" w14:textId="1B41F604" w:rsidR="007F48FC" w:rsidRDefault="007F48FC" w:rsidP="002B6BC8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br/>
      </w:r>
      <w:r w:rsidR="002C1DEF" w:rsidRPr="002C1DEF">
        <w:rPr>
          <w:rFonts w:ascii="Arial" w:eastAsia="Times New Roman" w:hAnsi="Arial" w:cs="Arial"/>
          <w:color w:val="000000"/>
        </w:rPr>
        <w:t xml:space="preserve">       </w:t>
      </w:r>
      <w:r w:rsidRPr="002C1DEF">
        <w:rPr>
          <w:rFonts w:ascii="Arial" w:eastAsia="Times New Roman" w:hAnsi="Arial" w:cs="Arial"/>
          <w:color w:val="000000"/>
        </w:rPr>
        <w:t xml:space="preserve">Ovom  Odlukom </w:t>
      </w:r>
      <w:r w:rsidR="00EC4C24">
        <w:rPr>
          <w:rFonts w:ascii="Arial" w:eastAsia="Times New Roman" w:hAnsi="Arial" w:cs="Arial"/>
          <w:color w:val="000000"/>
        </w:rPr>
        <w:t>utvrđuje se Popis nerazvrstanih cesta na području Grada Ivanca</w:t>
      </w:r>
      <w:r w:rsidRPr="002C1DEF">
        <w:rPr>
          <w:rFonts w:ascii="Arial" w:eastAsia="Times New Roman" w:hAnsi="Arial" w:cs="Arial"/>
          <w:color w:val="000000"/>
        </w:rPr>
        <w:t>.</w:t>
      </w:r>
    </w:p>
    <w:p w14:paraId="0E4A6064" w14:textId="686C045D" w:rsidR="00EC4C24" w:rsidRPr="00EC4C24" w:rsidRDefault="00EC4C24" w:rsidP="002B6BC8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  <w:t xml:space="preserve">       </w:t>
      </w:r>
      <w:r w:rsidRPr="00EC4C24">
        <w:rPr>
          <w:rFonts w:ascii="Arial" w:eastAsia="Times New Roman" w:hAnsi="Arial" w:cs="Arial"/>
          <w:b/>
          <w:bCs/>
          <w:color w:val="000000"/>
        </w:rPr>
        <w:t>Članak 2.</w:t>
      </w:r>
    </w:p>
    <w:p w14:paraId="55BB5ADE" w14:textId="77777777" w:rsidR="00EC4C24" w:rsidRDefault="007C0258" w:rsidP="00EC4C24">
      <w:pPr>
        <w:tabs>
          <w:tab w:val="left" w:pos="390"/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 w:rsidRPr="007C0258">
        <w:rPr>
          <w:rFonts w:ascii="Arial" w:eastAsia="Times New Roman" w:hAnsi="Arial" w:cs="Arial"/>
          <w:color w:val="000000"/>
        </w:rPr>
        <w:t>Nerazvrstane ceste koje se nalaze unutar administrativnih granica Grada Ivanca razvr</w:t>
      </w:r>
      <w:r w:rsidR="00EC4C24">
        <w:rPr>
          <w:rFonts w:ascii="Arial" w:eastAsia="Times New Roman" w:hAnsi="Arial" w:cs="Arial"/>
          <w:color w:val="000000"/>
        </w:rPr>
        <w:t>stavaju se</w:t>
      </w:r>
      <w:r w:rsidRPr="007C0258">
        <w:rPr>
          <w:rFonts w:ascii="Arial" w:eastAsia="Times New Roman" w:hAnsi="Arial" w:cs="Arial"/>
          <w:color w:val="000000"/>
        </w:rPr>
        <w:t xml:space="preserve"> u 3 kategorije: </w:t>
      </w:r>
    </w:p>
    <w:p w14:paraId="1AE8BCB2" w14:textId="766F10AE" w:rsidR="00EC4C24" w:rsidRDefault="007C0258" w:rsidP="00EC4C24">
      <w:pPr>
        <w:tabs>
          <w:tab w:val="left" w:pos="390"/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7C0258">
        <w:rPr>
          <w:rFonts w:ascii="Arial" w:eastAsia="Times New Roman" w:hAnsi="Arial" w:cs="Arial"/>
          <w:color w:val="000000"/>
        </w:rPr>
        <w:t>1. kategorija: sabirne ceste velike gustoće prometa koje se nalaze unutar građevinskih područja te se spajaju na ceste višeg reda</w:t>
      </w:r>
      <w:r w:rsidR="00EC4C24">
        <w:rPr>
          <w:rFonts w:ascii="Arial" w:eastAsia="Times New Roman" w:hAnsi="Arial" w:cs="Arial"/>
          <w:color w:val="000000"/>
        </w:rPr>
        <w:t>,</w:t>
      </w:r>
    </w:p>
    <w:p w14:paraId="0BFBE6A7" w14:textId="2102B43F" w:rsidR="00EC4C24" w:rsidRDefault="007C0258" w:rsidP="00EC4C24">
      <w:pPr>
        <w:tabs>
          <w:tab w:val="left" w:pos="390"/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7C0258">
        <w:rPr>
          <w:rFonts w:ascii="Arial" w:eastAsia="Times New Roman" w:hAnsi="Arial" w:cs="Arial"/>
          <w:color w:val="000000"/>
        </w:rPr>
        <w:t>2. kategorija: ceste koje se nalaze unutar izgrađenog dijela građevinskih područja te koje povezuju više stambenih područja i vikend zona</w:t>
      </w:r>
      <w:r w:rsidR="00EC4C24">
        <w:rPr>
          <w:rFonts w:ascii="Arial" w:eastAsia="Times New Roman" w:hAnsi="Arial" w:cs="Arial"/>
          <w:color w:val="000000"/>
        </w:rPr>
        <w:t>,</w:t>
      </w:r>
    </w:p>
    <w:p w14:paraId="051545CB" w14:textId="045F7590" w:rsidR="00662BC7" w:rsidRDefault="007C0258" w:rsidP="00EC4C24">
      <w:pPr>
        <w:tabs>
          <w:tab w:val="left" w:pos="390"/>
          <w:tab w:val="left" w:pos="557"/>
        </w:tabs>
        <w:spacing w:before="100" w:beforeAutospacing="1" w:after="100" w:afterAutospacing="1" w:line="240" w:lineRule="auto"/>
        <w:rPr>
          <w:rFonts w:ascii="Arial" w:hAnsi="Arial" w:cs="Arial"/>
        </w:rPr>
      </w:pPr>
      <w:r w:rsidRPr="007C0258">
        <w:rPr>
          <w:rFonts w:ascii="Arial" w:eastAsia="Times New Roman" w:hAnsi="Arial" w:cs="Arial"/>
          <w:color w:val="000000"/>
        </w:rPr>
        <w:t>3. kategorija: poljski i šumski putevi te ostale ceste koje prolaze neizgrađenim dijelom građevinskih</w:t>
      </w:r>
      <w:r w:rsidR="00EC4C24">
        <w:rPr>
          <w:rFonts w:ascii="Arial" w:eastAsia="Times New Roman" w:hAnsi="Arial" w:cs="Arial"/>
          <w:color w:val="000000"/>
        </w:rPr>
        <w:t xml:space="preserve"> područja.</w:t>
      </w:r>
      <w:r w:rsidR="007F48FC" w:rsidRPr="002C1DEF">
        <w:rPr>
          <w:rFonts w:ascii="Arial" w:eastAsia="Times New Roman" w:hAnsi="Arial" w:cs="Arial"/>
          <w:color w:val="000000"/>
        </w:rPr>
        <w:br/>
      </w:r>
    </w:p>
    <w:p w14:paraId="0EC6D7D2" w14:textId="1DDFDCF9" w:rsidR="008007F5" w:rsidRDefault="008007F5" w:rsidP="008007F5">
      <w:pPr>
        <w:pStyle w:val="t-9-8"/>
        <w:tabs>
          <w:tab w:val="left" w:pos="557"/>
        </w:tabs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A1633">
        <w:rPr>
          <w:rFonts w:ascii="Arial" w:hAnsi="Arial" w:cs="Arial"/>
          <w:b/>
          <w:color w:val="000000"/>
          <w:sz w:val="22"/>
          <w:szCs w:val="22"/>
        </w:rPr>
        <w:t>Članak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3</w:t>
      </w:r>
      <w:r w:rsidRPr="00EA1633">
        <w:rPr>
          <w:rFonts w:ascii="Arial" w:hAnsi="Arial" w:cs="Arial"/>
          <w:b/>
          <w:color w:val="000000"/>
          <w:sz w:val="22"/>
          <w:szCs w:val="22"/>
        </w:rPr>
        <w:t>.</w:t>
      </w:r>
    </w:p>
    <w:p w14:paraId="47F4AA60" w14:textId="0505883E" w:rsidR="00EC4C24" w:rsidRPr="00EC4C24" w:rsidRDefault="00EC4C24" w:rsidP="00EC4C24">
      <w:pPr>
        <w:pStyle w:val="t-9-8"/>
        <w:tabs>
          <w:tab w:val="left" w:pos="557"/>
        </w:tabs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EC4C24">
        <w:rPr>
          <w:rFonts w:ascii="Arial" w:hAnsi="Arial" w:cs="Arial"/>
          <w:bCs/>
          <w:color w:val="000000"/>
          <w:sz w:val="22"/>
          <w:szCs w:val="22"/>
        </w:rPr>
        <w:t>Popis nerazvrstanih cesta na području Grada Ivanca sastavni je dio ove Odluke.</w:t>
      </w:r>
    </w:p>
    <w:p w14:paraId="7D52433D" w14:textId="3B643F41" w:rsidR="000072A5" w:rsidRDefault="008007F5" w:rsidP="008007F5">
      <w:pPr>
        <w:tabs>
          <w:tab w:val="left" w:pos="557"/>
        </w:tabs>
        <w:jc w:val="both"/>
        <w:rPr>
          <w:rFonts w:ascii="Arial" w:hAnsi="Arial" w:cs="Arial"/>
        </w:rPr>
      </w:pPr>
      <w:r w:rsidRPr="008007F5">
        <w:rPr>
          <w:rFonts w:ascii="Arial" w:hAnsi="Arial" w:cs="Arial"/>
        </w:rPr>
        <w:tab/>
      </w:r>
    </w:p>
    <w:p w14:paraId="7B4876BD" w14:textId="77777777" w:rsidR="00F8239C" w:rsidRDefault="00F8239C" w:rsidP="008007F5">
      <w:pPr>
        <w:tabs>
          <w:tab w:val="left" w:pos="557"/>
        </w:tabs>
        <w:jc w:val="both"/>
        <w:rPr>
          <w:rFonts w:ascii="Arial" w:hAnsi="Arial" w:cs="Arial"/>
        </w:rPr>
      </w:pPr>
    </w:p>
    <w:p w14:paraId="70C9BB2B" w14:textId="77777777" w:rsidR="00F8239C" w:rsidRDefault="00F8239C" w:rsidP="008007F5">
      <w:pPr>
        <w:tabs>
          <w:tab w:val="left" w:pos="557"/>
        </w:tabs>
        <w:jc w:val="both"/>
        <w:rPr>
          <w:rFonts w:ascii="Arial" w:hAnsi="Arial" w:cs="Arial"/>
        </w:rPr>
      </w:pPr>
    </w:p>
    <w:p w14:paraId="789DE3C4" w14:textId="47705471" w:rsidR="008007F5" w:rsidRPr="008007F5" w:rsidRDefault="008007F5" w:rsidP="008007F5">
      <w:pPr>
        <w:pStyle w:val="t-9-8"/>
        <w:tabs>
          <w:tab w:val="left" w:pos="557"/>
        </w:tabs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007F5">
        <w:rPr>
          <w:rFonts w:ascii="Arial" w:hAnsi="Arial" w:cs="Arial"/>
          <w:b/>
          <w:color w:val="000000"/>
          <w:sz w:val="22"/>
          <w:szCs w:val="22"/>
        </w:rPr>
        <w:lastRenderedPageBreak/>
        <w:t xml:space="preserve">Članak </w:t>
      </w:r>
      <w:r w:rsidR="00EC4C24">
        <w:rPr>
          <w:rFonts w:ascii="Arial" w:hAnsi="Arial" w:cs="Arial"/>
          <w:b/>
          <w:color w:val="000000"/>
          <w:sz w:val="22"/>
          <w:szCs w:val="22"/>
        </w:rPr>
        <w:t>4</w:t>
      </w:r>
      <w:r w:rsidRPr="008007F5">
        <w:rPr>
          <w:rFonts w:ascii="Arial" w:hAnsi="Arial" w:cs="Arial"/>
          <w:b/>
          <w:color w:val="000000"/>
          <w:sz w:val="22"/>
          <w:szCs w:val="22"/>
        </w:rPr>
        <w:t>.</w:t>
      </w:r>
    </w:p>
    <w:p w14:paraId="5C37D043" w14:textId="77777777" w:rsidR="008007F5" w:rsidRDefault="008007F5" w:rsidP="008007F5">
      <w:pPr>
        <w:ind w:firstLine="720"/>
        <w:jc w:val="both"/>
        <w:rPr>
          <w:rFonts w:ascii="Arial" w:hAnsi="Arial" w:cs="Arial"/>
        </w:rPr>
      </w:pPr>
      <w:r w:rsidRPr="00A03795">
        <w:rPr>
          <w:rFonts w:ascii="Arial" w:hAnsi="Arial" w:cs="Arial"/>
        </w:rPr>
        <w:t>Ova Odluka stupa na snagu osmog dana od dana objave u Službenom vjesniku Varaždinske županije.</w:t>
      </w:r>
    </w:p>
    <w:p w14:paraId="0CF7BDE9" w14:textId="77777777" w:rsidR="00EC4C24" w:rsidRDefault="00EC4C24" w:rsidP="008007F5">
      <w:pPr>
        <w:ind w:firstLine="720"/>
        <w:jc w:val="both"/>
        <w:rPr>
          <w:rFonts w:ascii="Arial" w:hAnsi="Arial" w:cs="Arial"/>
        </w:rPr>
      </w:pPr>
    </w:p>
    <w:p w14:paraId="14756643" w14:textId="77777777" w:rsidR="00EC4C24" w:rsidRDefault="00EC4C24" w:rsidP="00EC4C24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0072A5">
        <w:rPr>
          <w:rFonts w:ascii="Arial" w:eastAsia="Times New Roman" w:hAnsi="Arial" w:cs="Arial"/>
          <w:color w:val="000000"/>
        </w:rPr>
        <w:t xml:space="preserve">PREDSJEDNIK GRADSKOG </w:t>
      </w:r>
    </w:p>
    <w:p w14:paraId="76E0D75A" w14:textId="77777777" w:rsidR="00EC4C24" w:rsidRPr="000072A5" w:rsidRDefault="00EC4C24" w:rsidP="00EC4C24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0072A5">
        <w:rPr>
          <w:rFonts w:ascii="Arial" w:eastAsia="Times New Roman" w:hAnsi="Arial" w:cs="Arial"/>
          <w:color w:val="000000"/>
        </w:rPr>
        <w:t>VIJEĆA</w:t>
      </w:r>
      <w:r>
        <w:rPr>
          <w:rFonts w:ascii="Arial" w:eastAsia="Times New Roman" w:hAnsi="Arial" w:cs="Arial"/>
          <w:color w:val="000000"/>
        </w:rPr>
        <w:t xml:space="preserve"> </w:t>
      </w:r>
      <w:r w:rsidRPr="000072A5">
        <w:rPr>
          <w:rFonts w:ascii="Arial" w:eastAsia="Times New Roman" w:hAnsi="Arial" w:cs="Arial"/>
          <w:color w:val="000000"/>
        </w:rPr>
        <w:t>GRADA IVANCA</w:t>
      </w:r>
      <w:r>
        <w:rPr>
          <w:rFonts w:ascii="Arial" w:eastAsia="Times New Roman" w:hAnsi="Arial" w:cs="Arial"/>
          <w:color w:val="000000"/>
        </w:rPr>
        <w:t>:</w:t>
      </w:r>
    </w:p>
    <w:p w14:paraId="7F6EFE4D" w14:textId="2AB28EAF" w:rsidR="00EC4C24" w:rsidRDefault="00EC4C24" w:rsidP="00EC4C24">
      <w:pPr>
        <w:ind w:firstLine="720"/>
        <w:jc w:val="right"/>
        <w:rPr>
          <w:rFonts w:ascii="Arial" w:hAnsi="Arial" w:cs="Arial"/>
        </w:rPr>
      </w:pPr>
      <w:r>
        <w:rPr>
          <w:rFonts w:ascii="Arial" w:eastAsia="Times New Roman" w:hAnsi="Arial" w:cs="Arial"/>
          <w:color w:val="000000"/>
        </w:rPr>
        <w:t>Zdenko Đuras</w:t>
      </w:r>
    </w:p>
    <w:p w14:paraId="1A27D475" w14:textId="77777777" w:rsidR="00EC4C24" w:rsidRDefault="00EC4C24" w:rsidP="008007F5">
      <w:pPr>
        <w:ind w:firstLine="720"/>
        <w:jc w:val="both"/>
        <w:rPr>
          <w:rFonts w:ascii="Arial" w:hAnsi="Arial" w:cs="Arial"/>
        </w:rPr>
      </w:pPr>
    </w:p>
    <w:p w14:paraId="2BAD2816" w14:textId="77777777" w:rsidR="00EC4C24" w:rsidRDefault="00EC4C24" w:rsidP="00EC4C24">
      <w:pPr>
        <w:ind w:firstLine="720"/>
        <w:jc w:val="center"/>
        <w:rPr>
          <w:rFonts w:ascii="Arial" w:hAnsi="Arial" w:cs="Arial"/>
          <w:b/>
          <w:bCs/>
        </w:rPr>
      </w:pPr>
    </w:p>
    <w:p w14:paraId="4C24B728" w14:textId="77777777" w:rsidR="00EC4C24" w:rsidRDefault="00EC4C24" w:rsidP="00EC4C24">
      <w:pPr>
        <w:ind w:firstLine="720"/>
        <w:jc w:val="center"/>
        <w:rPr>
          <w:rFonts w:ascii="Arial" w:hAnsi="Arial" w:cs="Arial"/>
          <w:b/>
          <w:bCs/>
        </w:rPr>
      </w:pPr>
    </w:p>
    <w:p w14:paraId="2CC0D4DB" w14:textId="77777777" w:rsidR="00EC4C24" w:rsidRDefault="00EC4C24" w:rsidP="00EC4C24">
      <w:pPr>
        <w:ind w:firstLine="720"/>
        <w:jc w:val="center"/>
        <w:rPr>
          <w:rFonts w:ascii="Arial" w:hAnsi="Arial" w:cs="Arial"/>
          <w:b/>
          <w:bCs/>
        </w:rPr>
      </w:pPr>
    </w:p>
    <w:p w14:paraId="69036725" w14:textId="77777777" w:rsidR="00EC4C24" w:rsidRPr="00EC4C24" w:rsidRDefault="00EC4C24" w:rsidP="00EC4C24">
      <w:pPr>
        <w:ind w:firstLine="720"/>
        <w:jc w:val="center"/>
        <w:rPr>
          <w:rFonts w:ascii="Arial" w:hAnsi="Arial" w:cs="Arial"/>
          <w:b/>
          <w:bCs/>
        </w:rPr>
      </w:pPr>
    </w:p>
    <w:p w14:paraId="643D7021" w14:textId="77777777" w:rsidR="000072A5" w:rsidRDefault="000072A5" w:rsidP="002C1DEF">
      <w:pPr>
        <w:tabs>
          <w:tab w:val="left" w:pos="557"/>
        </w:tabs>
        <w:rPr>
          <w:rFonts w:ascii="Arial" w:hAnsi="Arial" w:cs="Arial"/>
        </w:rPr>
      </w:pPr>
    </w:p>
    <w:p w14:paraId="05F5858E" w14:textId="2D6846EB" w:rsidR="000072A5" w:rsidRPr="000072A5" w:rsidRDefault="00CC5CD7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</w:p>
    <w:p w14:paraId="37113C54" w14:textId="77777777" w:rsidR="000072A5" w:rsidRPr="002C1DEF" w:rsidRDefault="000072A5" w:rsidP="002C1DEF">
      <w:pPr>
        <w:tabs>
          <w:tab w:val="left" w:pos="557"/>
        </w:tabs>
        <w:rPr>
          <w:rFonts w:ascii="Arial" w:hAnsi="Arial" w:cs="Arial"/>
        </w:rPr>
      </w:pPr>
    </w:p>
    <w:sectPr w:rsidR="000072A5" w:rsidRPr="002C1DEF" w:rsidSect="00307D1E"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AEF96" w14:textId="77777777" w:rsidR="00307D1E" w:rsidRDefault="00307D1E" w:rsidP="00CC5CD7">
      <w:pPr>
        <w:spacing w:after="0" w:line="240" w:lineRule="auto"/>
      </w:pPr>
      <w:r>
        <w:separator/>
      </w:r>
    </w:p>
  </w:endnote>
  <w:endnote w:type="continuationSeparator" w:id="0">
    <w:p w14:paraId="0F900446" w14:textId="77777777" w:rsidR="00307D1E" w:rsidRDefault="00307D1E" w:rsidP="00CC5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39294775"/>
      <w:docPartObj>
        <w:docPartGallery w:val="Page Numbers (Bottom of Page)"/>
        <w:docPartUnique/>
      </w:docPartObj>
    </w:sdtPr>
    <w:sdtContent>
      <w:p w14:paraId="5AFDFE40" w14:textId="77777777" w:rsidR="00CC5CD7" w:rsidRDefault="00CC5CD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545C">
          <w:rPr>
            <w:noProof/>
          </w:rPr>
          <w:t>2</w:t>
        </w:r>
        <w:r>
          <w:fldChar w:fldCharType="end"/>
        </w:r>
      </w:p>
    </w:sdtContent>
  </w:sdt>
  <w:p w14:paraId="5D0FCAF2" w14:textId="77777777" w:rsidR="00CC5CD7" w:rsidRDefault="00CC5CD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B3FC9E" w14:textId="77777777" w:rsidR="00307D1E" w:rsidRDefault="00307D1E" w:rsidP="00CC5CD7">
      <w:pPr>
        <w:spacing w:after="0" w:line="240" w:lineRule="auto"/>
      </w:pPr>
      <w:r>
        <w:separator/>
      </w:r>
    </w:p>
  </w:footnote>
  <w:footnote w:type="continuationSeparator" w:id="0">
    <w:p w14:paraId="4D2EC0E6" w14:textId="77777777" w:rsidR="00307D1E" w:rsidRDefault="00307D1E" w:rsidP="00CC5C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1671764">
    <w:abstractNumId w:val="2"/>
  </w:num>
  <w:num w:numId="2" w16cid:durableId="918901211">
    <w:abstractNumId w:val="1"/>
  </w:num>
  <w:num w:numId="3" w16cid:durableId="1411584849">
    <w:abstractNumId w:val="3"/>
  </w:num>
  <w:num w:numId="4" w16cid:durableId="754320027">
    <w:abstractNumId w:val="4"/>
  </w:num>
  <w:num w:numId="5" w16cid:durableId="405150503">
    <w:abstractNumId w:val="0"/>
  </w:num>
  <w:num w:numId="6" w16cid:durableId="13870293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FC"/>
    <w:rsid w:val="000072A5"/>
    <w:rsid w:val="000160C6"/>
    <w:rsid w:val="000676AC"/>
    <w:rsid w:val="001605FA"/>
    <w:rsid w:val="001666D2"/>
    <w:rsid w:val="002A0D4C"/>
    <w:rsid w:val="002B6BC8"/>
    <w:rsid w:val="002C1DEF"/>
    <w:rsid w:val="0030771D"/>
    <w:rsid w:val="00307D1E"/>
    <w:rsid w:val="00335346"/>
    <w:rsid w:val="00357069"/>
    <w:rsid w:val="00384AB5"/>
    <w:rsid w:val="0043723E"/>
    <w:rsid w:val="004401AF"/>
    <w:rsid w:val="00463B0B"/>
    <w:rsid w:val="00543262"/>
    <w:rsid w:val="00573A59"/>
    <w:rsid w:val="00586782"/>
    <w:rsid w:val="005B42B1"/>
    <w:rsid w:val="00637FB2"/>
    <w:rsid w:val="00644D5B"/>
    <w:rsid w:val="00662BC7"/>
    <w:rsid w:val="0069783A"/>
    <w:rsid w:val="00702D54"/>
    <w:rsid w:val="007122D6"/>
    <w:rsid w:val="00741C42"/>
    <w:rsid w:val="007C0258"/>
    <w:rsid w:val="007E5ABF"/>
    <w:rsid w:val="007F48FC"/>
    <w:rsid w:val="008007F5"/>
    <w:rsid w:val="00811122"/>
    <w:rsid w:val="008672ED"/>
    <w:rsid w:val="00881BAF"/>
    <w:rsid w:val="0092128D"/>
    <w:rsid w:val="009333C1"/>
    <w:rsid w:val="0095078B"/>
    <w:rsid w:val="009A2145"/>
    <w:rsid w:val="009D10C4"/>
    <w:rsid w:val="00A13AA8"/>
    <w:rsid w:val="00A32798"/>
    <w:rsid w:val="00A71EC6"/>
    <w:rsid w:val="00A9545C"/>
    <w:rsid w:val="00B35819"/>
    <w:rsid w:val="00B702B0"/>
    <w:rsid w:val="00BC39B1"/>
    <w:rsid w:val="00BD5E79"/>
    <w:rsid w:val="00C3412D"/>
    <w:rsid w:val="00C950DB"/>
    <w:rsid w:val="00CB0DF9"/>
    <w:rsid w:val="00CC5CD7"/>
    <w:rsid w:val="00CE1F5D"/>
    <w:rsid w:val="00DC7FA9"/>
    <w:rsid w:val="00DE40D9"/>
    <w:rsid w:val="00DF37F1"/>
    <w:rsid w:val="00E41F0C"/>
    <w:rsid w:val="00E85B32"/>
    <w:rsid w:val="00E913A1"/>
    <w:rsid w:val="00EA1633"/>
    <w:rsid w:val="00EB2DF0"/>
    <w:rsid w:val="00EC4C24"/>
    <w:rsid w:val="00EE42A7"/>
    <w:rsid w:val="00F419EF"/>
    <w:rsid w:val="00F76923"/>
    <w:rsid w:val="00F82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1FA42"/>
  <w15:docId w15:val="{D1759193-E738-4D63-B2CC-1048BDFB1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CC5C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C5CD7"/>
  </w:style>
  <w:style w:type="paragraph" w:styleId="Podnoje">
    <w:name w:val="footer"/>
    <w:basedOn w:val="Normal"/>
    <w:link w:val="PodnojeChar"/>
    <w:uiPriority w:val="99"/>
    <w:unhideWhenUsed/>
    <w:rsid w:val="00CC5C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C5CD7"/>
  </w:style>
  <w:style w:type="character" w:styleId="Hiperveza">
    <w:name w:val="Hyperlink"/>
    <w:basedOn w:val="Zadanifontodlomka"/>
    <w:uiPriority w:val="99"/>
    <w:unhideWhenUsed/>
    <w:rsid w:val="00F8239C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F823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s://www.zakon.hr/cms.htm?id=1010" TargetMode="External"/><Relationship Id="rId18" Type="http://schemas.openxmlformats.org/officeDocument/2006/relationships/hyperlink" Target="https://www.zakon.hr/cms.htm?id=55690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zakon.hr/cms.htm?id=594" TargetMode="External"/><Relationship Id="rId17" Type="http://schemas.openxmlformats.org/officeDocument/2006/relationships/hyperlink" Target="https://www.zakon.hr/cms.htm?id=5412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zakon.hr/cms.htm?id=54142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zakon.hr/cms.htm?id=32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zakon.hr/cms.htm?id=50851" TargetMode="External"/><Relationship Id="rId10" Type="http://schemas.openxmlformats.org/officeDocument/2006/relationships/hyperlink" Target="https://www.zakon.hr/cms.htm?id=323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zakon.hr/cms.htm?id=322" TargetMode="External"/><Relationship Id="rId14" Type="http://schemas.openxmlformats.org/officeDocument/2006/relationships/hyperlink" Target="https://www.zakon.hr/cms.htm?id=41263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AD32E6-A668-433D-87C8-E253B6513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Jelena Cukovic</cp:lastModifiedBy>
  <cp:revision>6</cp:revision>
  <cp:lastPrinted>2011-12-24T10:10:00Z</cp:lastPrinted>
  <dcterms:created xsi:type="dcterms:W3CDTF">2023-10-11T07:19:00Z</dcterms:created>
  <dcterms:modified xsi:type="dcterms:W3CDTF">2024-02-02T12:33:00Z</dcterms:modified>
</cp:coreProperties>
</file>