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0570BB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2911EA">
        <w:rPr>
          <w:rFonts w:ascii="Times New Roman" w:hAnsi="Times New Roman" w:cs="Times New Roman"/>
        </w:rPr>
        <w:t xml:space="preserve"> </w:t>
      </w:r>
      <w:r w:rsidRPr="000570BB">
        <w:rPr>
          <w:rFonts w:ascii="Times New Roman" w:hAnsi="Times New Roman" w:cs="Times New Roman"/>
          <w:sz w:val="20"/>
          <w:szCs w:val="20"/>
        </w:rPr>
        <w:t>REPUBLIKA HRVATSKA</w:t>
      </w:r>
    </w:p>
    <w:p w14:paraId="5B687630" w14:textId="77777777" w:rsidR="000335D3" w:rsidRPr="000570BB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sz w:val="20"/>
          <w:szCs w:val="20"/>
        </w:rPr>
        <w:t>VARAŽDINSKA ŽUPANIJA</w:t>
      </w:r>
    </w:p>
    <w:p w14:paraId="518AF21E" w14:textId="77777777" w:rsidR="000335D3" w:rsidRPr="000570BB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sz w:val="20"/>
          <w:szCs w:val="20"/>
        </w:rPr>
        <w:t>GRAD IVANEC</w:t>
      </w:r>
    </w:p>
    <w:p w14:paraId="5A774B34" w14:textId="77777777" w:rsidR="000335D3" w:rsidRPr="000570BB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sz w:val="20"/>
          <w:szCs w:val="20"/>
        </w:rPr>
        <w:t xml:space="preserve">     GRADONAČELNIK</w:t>
      </w:r>
    </w:p>
    <w:p w14:paraId="2D8CEFB8" w14:textId="0F5935E8" w:rsidR="000335D3" w:rsidRPr="000570BB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caps/>
          <w:sz w:val="20"/>
          <w:szCs w:val="20"/>
        </w:rPr>
        <w:t>Klasa</w:t>
      </w:r>
      <w:r w:rsidRPr="000570BB">
        <w:rPr>
          <w:rFonts w:ascii="Times New Roman" w:hAnsi="Times New Roman" w:cs="Times New Roman"/>
          <w:sz w:val="20"/>
          <w:szCs w:val="20"/>
        </w:rPr>
        <w:t xml:space="preserve">: </w:t>
      </w:r>
      <w:r w:rsidR="00A9574F" w:rsidRPr="000570BB">
        <w:rPr>
          <w:rFonts w:ascii="Times New Roman" w:hAnsi="Times New Roman" w:cs="Times New Roman"/>
          <w:sz w:val="20"/>
          <w:szCs w:val="20"/>
        </w:rPr>
        <w:t>024-12/22-01/12</w:t>
      </w:r>
    </w:p>
    <w:p w14:paraId="12D539EB" w14:textId="3F97CEED" w:rsidR="000335D3" w:rsidRPr="000570BB" w:rsidRDefault="000335D3" w:rsidP="000335D3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hAnsi="Times New Roman" w:cs="Times New Roman"/>
          <w:caps/>
          <w:sz w:val="20"/>
          <w:szCs w:val="20"/>
        </w:rPr>
        <w:t>Urbroj</w:t>
      </w:r>
      <w:r w:rsidRPr="000570BB">
        <w:rPr>
          <w:rFonts w:ascii="Times New Roman" w:hAnsi="Times New Roman" w:cs="Times New Roman"/>
          <w:sz w:val="20"/>
          <w:szCs w:val="20"/>
        </w:rPr>
        <w:t>: 2186</w:t>
      </w:r>
      <w:r w:rsidR="000570BB" w:rsidRPr="000570BB">
        <w:rPr>
          <w:rFonts w:ascii="Times New Roman" w:hAnsi="Times New Roman" w:cs="Times New Roman"/>
          <w:sz w:val="20"/>
          <w:szCs w:val="20"/>
        </w:rPr>
        <w:t>-1</w:t>
      </w:r>
      <w:r w:rsidRPr="000570BB">
        <w:rPr>
          <w:rFonts w:ascii="Times New Roman" w:hAnsi="Times New Roman" w:cs="Times New Roman"/>
          <w:sz w:val="20"/>
          <w:szCs w:val="20"/>
        </w:rPr>
        <w:t>2-05/43-2</w:t>
      </w:r>
      <w:r w:rsidR="006E7060" w:rsidRPr="000570BB">
        <w:rPr>
          <w:rFonts w:ascii="Times New Roman" w:hAnsi="Times New Roman" w:cs="Times New Roman"/>
          <w:sz w:val="20"/>
          <w:szCs w:val="20"/>
        </w:rPr>
        <w:t>3</w:t>
      </w:r>
      <w:r w:rsidRPr="000570BB">
        <w:rPr>
          <w:rFonts w:ascii="Times New Roman" w:hAnsi="Times New Roman" w:cs="Times New Roman"/>
          <w:sz w:val="20"/>
          <w:szCs w:val="20"/>
        </w:rPr>
        <w:t>-</w:t>
      </w:r>
      <w:r w:rsidR="000B7E4E" w:rsidRPr="000570BB">
        <w:rPr>
          <w:rFonts w:ascii="Times New Roman" w:hAnsi="Times New Roman" w:cs="Times New Roman"/>
          <w:sz w:val="20"/>
          <w:szCs w:val="20"/>
        </w:rPr>
        <w:t>3</w:t>
      </w:r>
    </w:p>
    <w:p w14:paraId="2AF5E0B3" w14:textId="616F1918" w:rsidR="00042651" w:rsidRPr="000570BB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Ivanec, </w:t>
      </w:r>
      <w:r w:rsidR="000B7E4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1</w:t>
      </w:r>
      <w:r w:rsidR="00B5286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7</w:t>
      </w:r>
      <w:r w:rsidR="000B7E4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. travnja 2023.</w:t>
      </w:r>
    </w:p>
    <w:p w14:paraId="3C9AFD2F" w14:textId="77777777" w:rsidR="00042651" w:rsidRPr="000570BB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F25F90E" w14:textId="42FF2B20" w:rsidR="0080085D" w:rsidRPr="000570BB" w:rsidRDefault="00042651" w:rsidP="000570BB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Na temelju članka 11. st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avka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5.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 6.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Zakona o pravu na pristup informacijama („Narodne novine“, broj 25/13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85/15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69/22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 članka 64. stavak 1. Statuta Grada Ivanca </w:t>
      </w:r>
      <w:r w:rsidR="0080085D" w:rsidRPr="000570BB">
        <w:rPr>
          <w:rFonts w:ascii="Times New Roman" w:hAnsi="Times New Roman" w:cs="Times New Roman"/>
          <w:sz w:val="20"/>
          <w:szCs w:val="20"/>
        </w:rPr>
        <w:t>(„Službeni vjesnik Varaždinske županije“ br. 21/09, 12/13, 23/13 – pročišćeni tekst, 13/18, 08/20, 15/21, 38/21 – pročišćeni tekst</w:t>
      </w:r>
      <w:r w:rsidR="00B5286E" w:rsidRPr="000570BB">
        <w:rPr>
          <w:rFonts w:ascii="Times New Roman" w:hAnsi="Times New Roman" w:cs="Times New Roman"/>
          <w:sz w:val="20"/>
          <w:szCs w:val="20"/>
        </w:rPr>
        <w:t xml:space="preserve"> i 23/23</w:t>
      </w:r>
      <w:r w:rsidR="0080085D" w:rsidRPr="000570BB">
        <w:rPr>
          <w:rFonts w:ascii="Times New Roman" w:hAnsi="Times New Roman" w:cs="Times New Roman"/>
          <w:sz w:val="20"/>
          <w:szCs w:val="20"/>
        </w:rPr>
        <w:t xml:space="preserve">), gradonačelnik Grada Ivanca donosi </w:t>
      </w:r>
      <w:bookmarkStart w:id="0" w:name="_Hlk123723276"/>
    </w:p>
    <w:p w14:paraId="2ACC9AE8" w14:textId="16226E00" w:rsidR="00042651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DOPUNE </w:t>
      </w:r>
      <w:r w:rsidR="00042651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PLAN</w:t>
      </w: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</w:t>
      </w:r>
      <w:r w:rsidR="00042651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SAVJETOVANJA </w:t>
      </w:r>
      <w:r w:rsidR="0080085D"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S JAVNOŠĆU</w:t>
      </w:r>
    </w:p>
    <w:p w14:paraId="1762F264" w14:textId="54B28535" w:rsidR="00042651" w:rsidRPr="000570BB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GRADA IVANCA ZA 2023. GODINU </w:t>
      </w:r>
    </w:p>
    <w:p w14:paraId="5FAD3245" w14:textId="5BEEEB83" w:rsidR="00C62AE2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77CDF387" w14:textId="1939D2B4" w:rsidR="00C62AE2" w:rsidRPr="000570BB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I.</w:t>
      </w:r>
    </w:p>
    <w:p w14:paraId="3F855524" w14:textId="52263806" w:rsidR="00207077" w:rsidRDefault="00C62AE2" w:rsidP="000570BB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U Planu savjetovanja s javnošću Grada Ivanca za 2023. godinu 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(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KLASA: 024-12/22-01/12, URBROJ: 2186/12-05/43-22-1 od 30. prosinca 2022. godine</w:t>
      </w:r>
      <w:r w:rsidR="000B7E4E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i KLASA: 024-12/22-01/12, URBROJ: 2186/12-05/43-23-2 od 30. siječnja 2023.godine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; dalje u tekstu: Plan savjetovanja)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, dopunjuje se Tablica pod točkom I. na način da se iza 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retka pod rednim brojem 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2</w:t>
      </w:r>
      <w:r w:rsidR="000B7E4E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5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. dodaju 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novi redci pod rednim brojevima od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2</w:t>
      </w:r>
      <w:r w:rsidR="000B7E4E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6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</w:t>
      </w:r>
      <w:r w:rsidR="009156DF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do</w:t>
      </w:r>
      <w:r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 xml:space="preserve"> </w:t>
      </w:r>
      <w:r w:rsidR="00DC59F0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35</w:t>
      </w:r>
      <w:r w:rsidR="00C12B86" w:rsidRPr="000570BB"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  <w:t>. kako slijedi:</w:t>
      </w:r>
      <w:bookmarkEnd w:id="0"/>
    </w:p>
    <w:p w14:paraId="3D326DBF" w14:textId="77777777" w:rsidR="000570BB" w:rsidRPr="000570BB" w:rsidRDefault="000570BB" w:rsidP="000570BB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r-HR"/>
        </w:rPr>
      </w:pPr>
    </w:p>
    <w:tbl>
      <w:tblPr>
        <w:tblStyle w:val="Reetkatablice"/>
        <w:tblW w:w="9175" w:type="dxa"/>
        <w:tblLayout w:type="fixed"/>
        <w:tblLook w:val="04A0" w:firstRow="1" w:lastRow="0" w:firstColumn="1" w:lastColumn="0" w:noHBand="0" w:noVBand="1"/>
      </w:tblPr>
      <w:tblGrid>
        <w:gridCol w:w="846"/>
        <w:gridCol w:w="1525"/>
        <w:gridCol w:w="1559"/>
        <w:gridCol w:w="1276"/>
        <w:gridCol w:w="1418"/>
        <w:gridCol w:w="1354"/>
        <w:gridCol w:w="1197"/>
      </w:tblGrid>
      <w:tr w:rsidR="00042651" w:rsidRPr="00207077" w14:paraId="0A59E6BE" w14:textId="77777777" w:rsidTr="00C62AE2">
        <w:tc>
          <w:tcPr>
            <w:tcW w:w="846" w:type="dxa"/>
          </w:tcPr>
          <w:p w14:paraId="7920175F" w14:textId="77777777" w:rsidR="00042651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525" w:type="dxa"/>
          </w:tcPr>
          <w:p w14:paraId="7397F3D9" w14:textId="19C17A93" w:rsidR="00207077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2E882A1A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59" w:type="dxa"/>
          </w:tcPr>
          <w:p w14:paraId="36C009F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276" w:type="dxa"/>
          </w:tcPr>
          <w:p w14:paraId="004B5886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418" w:type="dxa"/>
          </w:tcPr>
          <w:p w14:paraId="658FAF98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354" w:type="dxa"/>
          </w:tcPr>
          <w:p w14:paraId="54504C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97" w:type="dxa"/>
          </w:tcPr>
          <w:p w14:paraId="279E98D5" w14:textId="38C3F2F9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6678AF" w:rsidRPr="00207077" w14:paraId="3A17A732" w14:textId="77777777" w:rsidTr="008D7549">
        <w:trPr>
          <w:trHeight w:val="2414"/>
        </w:trPr>
        <w:tc>
          <w:tcPr>
            <w:tcW w:w="846" w:type="dxa"/>
          </w:tcPr>
          <w:p w14:paraId="74E584CB" w14:textId="3166C9A8" w:rsidR="006678AF" w:rsidRPr="00C62AE2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D75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6FB8C793" w14:textId="5B82F3B1" w:rsidR="008D7549" w:rsidRPr="008D7549" w:rsidRDefault="008D7549" w:rsidP="00DC59F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</w:t>
            </w:r>
          </w:p>
          <w:p w14:paraId="1ECD445F" w14:textId="77777777" w:rsidR="008D7549" w:rsidRPr="008D7549" w:rsidRDefault="008D7549" w:rsidP="00DC59F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bCs/>
                <w:sz w:val="18"/>
                <w:szCs w:val="18"/>
              </w:rPr>
              <w:t>o pokretanju postupka stavljanja izvan snage</w:t>
            </w:r>
          </w:p>
          <w:p w14:paraId="242467D1" w14:textId="0A692A22" w:rsidR="006678AF" w:rsidRPr="008D7549" w:rsidRDefault="008D7549" w:rsidP="00DC59F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bCs/>
                <w:sz w:val="18"/>
                <w:szCs w:val="18"/>
              </w:rPr>
              <w:t>Detaljnog plana uređenja površine sportsko-rekreacijske namjene „Jezera“ u Ivancu</w:t>
            </w:r>
          </w:p>
        </w:tc>
        <w:tc>
          <w:tcPr>
            <w:tcW w:w="1559" w:type="dxa"/>
          </w:tcPr>
          <w:p w14:paraId="23AF915F" w14:textId="401CA6CD" w:rsidR="006678AF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2168B830" w14:textId="223D69F2" w:rsidR="006678AF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0B7E4E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418" w:type="dxa"/>
          </w:tcPr>
          <w:p w14:paraId="496ED8A3" w14:textId="6BD1031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C79BED4" w14:textId="4C6FBC41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59AAE26" w14:textId="7F003D4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8D7549" w14:paraId="5B71F44A" w14:textId="77777777" w:rsidTr="00C62AE2">
        <w:tc>
          <w:tcPr>
            <w:tcW w:w="846" w:type="dxa"/>
          </w:tcPr>
          <w:p w14:paraId="1E0E07E2" w14:textId="3BBF8C71" w:rsidR="006678AF" w:rsidRPr="008D7549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D7549" w:rsidRPr="008D754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550CC7F0" w14:textId="50BB94D7" w:rsidR="008D7549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Odluka</w:t>
            </w:r>
          </w:p>
          <w:p w14:paraId="665F173B" w14:textId="77777777" w:rsidR="008D7549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o pokretanju postupka stavljanja izvan snage</w:t>
            </w:r>
          </w:p>
          <w:p w14:paraId="690B127D" w14:textId="77777777" w:rsidR="008D7549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Detaljnog plana uređenja Zone C-3 u Ivancu</w:t>
            </w:r>
          </w:p>
          <w:p w14:paraId="1B512CD7" w14:textId="64C503DF" w:rsidR="006678AF" w:rsidRPr="008D7549" w:rsidRDefault="006678AF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31EF60" w14:textId="14C30BD9" w:rsidR="006678AF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5AB90359" w14:textId="6D81B5C3" w:rsidR="006678AF" w:rsidRPr="008D7549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0B7E4E" w:rsidRPr="008D7549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 tromjesečje</w:t>
            </w:r>
          </w:p>
        </w:tc>
        <w:tc>
          <w:tcPr>
            <w:tcW w:w="1418" w:type="dxa"/>
          </w:tcPr>
          <w:p w14:paraId="06C2667F" w14:textId="0BDB6E56" w:rsidR="006678AF" w:rsidRPr="008D7549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AE2BE99" w14:textId="7C24963B" w:rsidR="006678AF" w:rsidRPr="008D7549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7B6D0B8" w14:textId="3854C6BC" w:rsidR="006678AF" w:rsidRPr="008D7549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C62AE2" w:rsidRPr="008D7549" w14:paraId="41EC50FA" w14:textId="77777777" w:rsidTr="00C62AE2">
        <w:tc>
          <w:tcPr>
            <w:tcW w:w="846" w:type="dxa"/>
          </w:tcPr>
          <w:p w14:paraId="38D7B267" w14:textId="257D9284" w:rsidR="00C62AE2" w:rsidRPr="008D7549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D7549" w:rsidRPr="008D754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25" w:type="dxa"/>
          </w:tcPr>
          <w:p w14:paraId="3820D26A" w14:textId="7C957A7F" w:rsidR="008D7549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Odluka</w:t>
            </w:r>
          </w:p>
          <w:p w14:paraId="45E3F6DA" w14:textId="1E4077CC" w:rsidR="00C62AE2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o izradi VI. Izmjena i dopuna Detaljnog plana uređenja zone užeg centra Ivanca</w:t>
            </w:r>
          </w:p>
        </w:tc>
        <w:tc>
          <w:tcPr>
            <w:tcW w:w="1559" w:type="dxa"/>
          </w:tcPr>
          <w:p w14:paraId="5581F671" w14:textId="13E2C71D" w:rsidR="00C62AE2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75D82071" w14:textId="423E3221" w:rsidR="00C62AE2" w:rsidRPr="008D7549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0B7E4E" w:rsidRPr="008D754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418" w:type="dxa"/>
          </w:tcPr>
          <w:p w14:paraId="7F61959E" w14:textId="590594AB" w:rsidR="00C62AE2" w:rsidRPr="008D7549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30 dana </w:t>
            </w:r>
          </w:p>
        </w:tc>
        <w:tc>
          <w:tcPr>
            <w:tcW w:w="1354" w:type="dxa"/>
          </w:tcPr>
          <w:p w14:paraId="5DB5D74A" w14:textId="46253977" w:rsidR="00C62AE2" w:rsidRPr="008D7549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4112CB1" w14:textId="21774A48" w:rsidR="00C62AE2" w:rsidRPr="008D7549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31089574" w14:textId="77777777" w:rsidTr="008D7549">
        <w:trPr>
          <w:trHeight w:val="1366"/>
        </w:trPr>
        <w:tc>
          <w:tcPr>
            <w:tcW w:w="846" w:type="dxa"/>
          </w:tcPr>
          <w:p w14:paraId="530E44E0" w14:textId="29302993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29.</w:t>
            </w:r>
          </w:p>
        </w:tc>
        <w:tc>
          <w:tcPr>
            <w:tcW w:w="1525" w:type="dxa"/>
          </w:tcPr>
          <w:p w14:paraId="65752761" w14:textId="460F7D1A" w:rsidR="008D7549" w:rsidRPr="008D7549" w:rsidRDefault="008D7549" w:rsidP="00DC5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1. Izmjene i dopune Programa održavanja komunalne infrastrukture </w:t>
            </w:r>
            <w:r w:rsidR="00DC59F0">
              <w:rPr>
                <w:rFonts w:ascii="Times New Roman" w:hAnsi="Times New Roman" w:cs="Times New Roman"/>
                <w:sz w:val="18"/>
                <w:szCs w:val="18"/>
              </w:rPr>
              <w:t>za</w:t>
            </w: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 2023. godin</w:t>
            </w:r>
            <w:r w:rsidR="00DC59F0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  <w:tc>
          <w:tcPr>
            <w:tcW w:w="1559" w:type="dxa"/>
          </w:tcPr>
          <w:p w14:paraId="5A74A48E" w14:textId="36A4F587" w:rsidR="008D7549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47D9C024" w14:textId="4342D9C6" w:rsidR="008D7549" w:rsidRPr="008D7549" w:rsidRDefault="008D7549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07ACF5C8" w14:textId="77732CFE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115D9ED3" w14:textId="76A955EF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4FA2BBB9" w14:textId="5B40A51F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7AE2928F" w14:textId="77777777" w:rsidTr="00C62AE2">
        <w:tc>
          <w:tcPr>
            <w:tcW w:w="846" w:type="dxa"/>
          </w:tcPr>
          <w:p w14:paraId="13084D9F" w14:textId="2728E50E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</w:p>
        </w:tc>
        <w:tc>
          <w:tcPr>
            <w:tcW w:w="1525" w:type="dxa"/>
          </w:tcPr>
          <w:p w14:paraId="409699A3" w14:textId="2090A129" w:rsidR="008D7549" w:rsidRPr="008D7549" w:rsidRDefault="008D7549" w:rsidP="005B54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1. Izmjene i dopune Programa građenja objekata i uređaja komunalne infrastrukture za 2023. godinu</w:t>
            </w:r>
          </w:p>
        </w:tc>
        <w:tc>
          <w:tcPr>
            <w:tcW w:w="1559" w:type="dxa"/>
          </w:tcPr>
          <w:p w14:paraId="6C90E9FD" w14:textId="5A0B80E2" w:rsidR="008D7549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276" w:type="dxa"/>
          </w:tcPr>
          <w:p w14:paraId="0E6D7EB5" w14:textId="33959DCE" w:rsidR="008D7549" w:rsidRPr="008D7549" w:rsidRDefault="008D7549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19A29988" w14:textId="32919A44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0DE8BD97" w14:textId="189200A4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34BE12C3" w14:textId="29AA23C8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481815AF" w14:textId="77777777" w:rsidTr="00C62AE2">
        <w:tc>
          <w:tcPr>
            <w:tcW w:w="846" w:type="dxa"/>
          </w:tcPr>
          <w:p w14:paraId="78C853A9" w14:textId="3AB56AB7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</w:t>
            </w:r>
          </w:p>
        </w:tc>
        <w:tc>
          <w:tcPr>
            <w:tcW w:w="1525" w:type="dxa"/>
          </w:tcPr>
          <w:p w14:paraId="383E79EC" w14:textId="73154ABE" w:rsidR="008D7549" w:rsidRPr="008D7549" w:rsidRDefault="008D7549" w:rsidP="005B54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I. Izmjene i dopune Proračuna za 2023. godinu i projekcije za 2024. i 2025. godinu</w:t>
            </w:r>
          </w:p>
        </w:tc>
        <w:tc>
          <w:tcPr>
            <w:tcW w:w="1559" w:type="dxa"/>
          </w:tcPr>
          <w:p w14:paraId="4FD83291" w14:textId="05B06B11" w:rsidR="008D7549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3418CABB" w14:textId="44816D43" w:rsidR="008D7549" w:rsidRPr="008D7549" w:rsidRDefault="005B54B4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36262A8C" w14:textId="35621F4D" w:rsidR="008D7549" w:rsidRPr="008D7549" w:rsidRDefault="005B54B4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713B02B1" w14:textId="5FDEE08E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FE3253A" w14:textId="3C4E4D3A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127B3260" w14:textId="77777777" w:rsidTr="00C62AE2">
        <w:tc>
          <w:tcPr>
            <w:tcW w:w="846" w:type="dxa"/>
          </w:tcPr>
          <w:p w14:paraId="25CAF4AD" w14:textId="49CC14D0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</w:t>
            </w:r>
          </w:p>
        </w:tc>
        <w:tc>
          <w:tcPr>
            <w:tcW w:w="1525" w:type="dxa"/>
          </w:tcPr>
          <w:p w14:paraId="76194F56" w14:textId="67836EB2" w:rsidR="008D7549" w:rsidRPr="005B54B4" w:rsidRDefault="008D7549" w:rsidP="000570BB">
            <w:pPr>
              <w:spacing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I. </w:t>
            </w:r>
            <w:r w:rsidR="005B54B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Izmjene i dopune Programa </w:t>
            </w:r>
            <w:r w:rsidRPr="008D7549">
              <w:rPr>
                <w:rFonts w:ascii="Times New Roman" w:eastAsia="Calibri" w:hAnsi="Times New Roman" w:cs="Times New Roman"/>
                <w:sz w:val="18"/>
                <w:szCs w:val="18"/>
              </w:rPr>
              <w:t>javnih potreba u sportu Grada Ivanca za 2023. godinu</w:t>
            </w:r>
          </w:p>
        </w:tc>
        <w:tc>
          <w:tcPr>
            <w:tcW w:w="1559" w:type="dxa"/>
          </w:tcPr>
          <w:p w14:paraId="440582D0" w14:textId="52167392" w:rsidR="008D7549" w:rsidRPr="008D7549" w:rsidRDefault="008D7549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2278470C" w14:textId="7AF2A585" w:rsidR="008D7549" w:rsidRPr="008D7549" w:rsidRDefault="008D7549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7B4A56E5" w14:textId="2D28515F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DF49097" w14:textId="7EC66FF1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5A5BE55E" w14:textId="34FC95EB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341EBC44" w14:textId="77777777" w:rsidTr="00C62AE2">
        <w:tc>
          <w:tcPr>
            <w:tcW w:w="846" w:type="dxa"/>
          </w:tcPr>
          <w:p w14:paraId="35B58E94" w14:textId="55543885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</w:t>
            </w:r>
          </w:p>
        </w:tc>
        <w:tc>
          <w:tcPr>
            <w:tcW w:w="1525" w:type="dxa"/>
          </w:tcPr>
          <w:p w14:paraId="035A7ACF" w14:textId="757B1E51" w:rsidR="008D7549" w:rsidRPr="008D7549" w:rsidRDefault="008D7549" w:rsidP="000570B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</w:rPr>
            </w:pPr>
            <w:r w:rsidRPr="008D7549">
              <w:rPr>
                <w:rFonts w:ascii="Times New Roman" w:eastAsia="Lucida Sans Unicode" w:hAnsi="Times New Roman" w:cs="Times New Roman"/>
                <w:sz w:val="18"/>
                <w:szCs w:val="18"/>
              </w:rPr>
              <w:t xml:space="preserve">I. </w:t>
            </w:r>
            <w:r w:rsidR="005B54B4">
              <w:rPr>
                <w:rFonts w:ascii="Times New Roman" w:eastAsia="Lucida Sans Unicode" w:hAnsi="Times New Roman" w:cs="Times New Roman"/>
                <w:sz w:val="18"/>
                <w:szCs w:val="18"/>
              </w:rPr>
              <w:t xml:space="preserve">dopune Programa </w:t>
            </w:r>
            <w:r w:rsidRPr="008D7549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</w:rPr>
              <w:t>javnih potreba u području socijalne skrbi</w:t>
            </w:r>
          </w:p>
          <w:p w14:paraId="112B881A" w14:textId="383A8379" w:rsidR="008D7549" w:rsidRPr="005B54B4" w:rsidRDefault="008D7549" w:rsidP="000570BB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</w:rPr>
            </w:pPr>
            <w:r w:rsidRPr="008D7549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</w:rPr>
              <w:t>za Grad Ivanec u 2023. godini</w:t>
            </w:r>
          </w:p>
        </w:tc>
        <w:tc>
          <w:tcPr>
            <w:tcW w:w="1559" w:type="dxa"/>
          </w:tcPr>
          <w:p w14:paraId="4E111A19" w14:textId="7D368670" w:rsidR="008D7549" w:rsidRPr="008D7549" w:rsidRDefault="005B54B4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012303F5" w14:textId="34496A00" w:rsidR="008D7549" w:rsidRPr="008D7549" w:rsidRDefault="005B54B4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375B7D6F" w14:textId="1057A0AC" w:rsidR="008D7549" w:rsidRPr="008D7549" w:rsidRDefault="005B54B4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4BE7E457" w14:textId="36B95B29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A2FBAD2" w14:textId="22F58EDA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454A9426" w14:textId="77777777" w:rsidTr="00C62AE2">
        <w:tc>
          <w:tcPr>
            <w:tcW w:w="846" w:type="dxa"/>
          </w:tcPr>
          <w:p w14:paraId="6EBE0FFE" w14:textId="00BBA111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34.</w:t>
            </w:r>
          </w:p>
        </w:tc>
        <w:tc>
          <w:tcPr>
            <w:tcW w:w="1525" w:type="dxa"/>
          </w:tcPr>
          <w:p w14:paraId="4C80D8CC" w14:textId="76ED819B" w:rsidR="008D7549" w:rsidRPr="008D7549" w:rsidRDefault="008D7549" w:rsidP="000570BB">
            <w:pPr>
              <w:tabs>
                <w:tab w:val="left" w:pos="7560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5B54B4">
              <w:rPr>
                <w:rFonts w:ascii="Times New Roman" w:hAnsi="Times New Roman" w:cs="Times New Roman"/>
                <w:sz w:val="18"/>
                <w:szCs w:val="18"/>
              </w:rPr>
              <w:t>Izmjene Programa</w:t>
            </w:r>
          </w:p>
          <w:p w14:paraId="0609ED9E" w14:textId="77777777" w:rsidR="008D7549" w:rsidRPr="008D7549" w:rsidRDefault="008D7549" w:rsidP="000570BB">
            <w:pPr>
              <w:tabs>
                <w:tab w:val="left" w:pos="7560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javnih potreba u kulturi</w:t>
            </w:r>
          </w:p>
          <w:p w14:paraId="0C786D86" w14:textId="37D28682" w:rsidR="008D7549" w:rsidRPr="005B54B4" w:rsidRDefault="008D7549" w:rsidP="000570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7549">
              <w:rPr>
                <w:rFonts w:ascii="Times New Roman" w:hAnsi="Times New Roman" w:cs="Times New Roman"/>
                <w:sz w:val="18"/>
                <w:szCs w:val="18"/>
              </w:rPr>
              <w:t>Grada Ivanca za 2023. godinu</w:t>
            </w:r>
          </w:p>
        </w:tc>
        <w:tc>
          <w:tcPr>
            <w:tcW w:w="1559" w:type="dxa"/>
          </w:tcPr>
          <w:p w14:paraId="030E770A" w14:textId="7DED619B" w:rsidR="008D7549" w:rsidRPr="008D7549" w:rsidRDefault="005B54B4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276" w:type="dxa"/>
          </w:tcPr>
          <w:p w14:paraId="5CF96770" w14:textId="7F74407D" w:rsidR="008D7549" w:rsidRPr="008D7549" w:rsidRDefault="005B54B4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6702255B" w14:textId="075A73CE" w:rsidR="008D7549" w:rsidRPr="008D7549" w:rsidRDefault="005B54B4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585FF397" w14:textId="7FEAF30E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410D865" w14:textId="787A1FD3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D7549" w:rsidRPr="008D7549" w14:paraId="0305A122" w14:textId="77777777" w:rsidTr="00C62AE2">
        <w:tc>
          <w:tcPr>
            <w:tcW w:w="846" w:type="dxa"/>
          </w:tcPr>
          <w:p w14:paraId="1D5B23D8" w14:textId="45F96553" w:rsidR="008D7549" w:rsidRPr="008D7549" w:rsidRDefault="005B54B4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35.</w:t>
            </w:r>
          </w:p>
        </w:tc>
        <w:tc>
          <w:tcPr>
            <w:tcW w:w="1525" w:type="dxa"/>
          </w:tcPr>
          <w:p w14:paraId="4C7AD528" w14:textId="613A1854" w:rsidR="008D7549" w:rsidRPr="005B54B4" w:rsidRDefault="008D7549" w:rsidP="000570BB">
            <w:pPr>
              <w:pStyle w:val="StandardWeb"/>
              <w:rPr>
                <w:sz w:val="18"/>
                <w:szCs w:val="18"/>
                <w:lang w:val="hr-HR"/>
              </w:rPr>
            </w:pPr>
            <w:r w:rsidRPr="008D7549">
              <w:rPr>
                <w:rStyle w:val="Naglaeno"/>
                <w:b w:val="0"/>
                <w:bCs w:val="0"/>
                <w:sz w:val="18"/>
                <w:szCs w:val="18"/>
                <w:lang w:val="hr-HR"/>
              </w:rPr>
              <w:t>Program mjera i potpora poduzetnicima radi ublažavanja posljedica poremećaja u poslovanju uzrokovanih rastom cijene energenata za period 01.04.-31.12.2023. godin</w:t>
            </w:r>
            <w:r w:rsidR="005B54B4">
              <w:rPr>
                <w:rStyle w:val="Naglaeno"/>
                <w:b w:val="0"/>
                <w:bCs w:val="0"/>
                <w:sz w:val="18"/>
                <w:szCs w:val="18"/>
                <w:lang w:val="hr-HR"/>
              </w:rPr>
              <w:t>e</w:t>
            </w:r>
          </w:p>
        </w:tc>
        <w:tc>
          <w:tcPr>
            <w:tcW w:w="1559" w:type="dxa"/>
          </w:tcPr>
          <w:p w14:paraId="1F504882" w14:textId="3168F0EE" w:rsidR="008D7549" w:rsidRPr="008D7549" w:rsidRDefault="005B54B4" w:rsidP="000570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276" w:type="dxa"/>
          </w:tcPr>
          <w:p w14:paraId="65FA690F" w14:textId="29DAE7FC" w:rsidR="008D7549" w:rsidRPr="008D7549" w:rsidRDefault="005B54B4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418" w:type="dxa"/>
          </w:tcPr>
          <w:p w14:paraId="529D4960" w14:textId="34196C32" w:rsidR="008D7549" w:rsidRPr="008D7549" w:rsidRDefault="005B54B4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7714DB69" w14:textId="737B6502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76324ECA" w14:textId="73023508" w:rsidR="008D7549" w:rsidRPr="008D7549" w:rsidRDefault="008D7549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77777777" w:rsidR="00395E66" w:rsidRPr="008D7549" w:rsidRDefault="00395E66">
      <w:pPr>
        <w:rPr>
          <w:rFonts w:ascii="Times New Roman" w:hAnsi="Times New Roman" w:cs="Times New Roman"/>
          <w:sz w:val="18"/>
          <w:szCs w:val="18"/>
        </w:rPr>
      </w:pPr>
    </w:p>
    <w:p w14:paraId="75309684" w14:textId="77777777" w:rsidR="00395E66" w:rsidRPr="000570BB" w:rsidRDefault="00395E66" w:rsidP="000570BB">
      <w:pPr>
        <w:tabs>
          <w:tab w:val="left" w:pos="1083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II.</w:t>
      </w:r>
    </w:p>
    <w:p w14:paraId="640B39A4" w14:textId="5AE5E9BB" w:rsidR="00395E66" w:rsidRPr="000570BB" w:rsidRDefault="001C025F" w:rsidP="000570B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Ov</w:t>
      </w:r>
      <w:r w:rsidR="00C12B8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e dopune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Plan</w:t>
      </w:r>
      <w:r w:rsidR="00C12B8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savjetovanja objavit</w:t>
      </w:r>
      <w:r w:rsidR="00D65505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i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će se na službenim internetskim stranicama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Grada Ivanca.</w:t>
      </w:r>
      <w:r w:rsidR="00395E66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7E50D76F" w14:textId="77777777" w:rsidR="00A7332C" w:rsidRPr="000570BB" w:rsidRDefault="00A7332C" w:rsidP="000570BB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1DAF33CE" w14:textId="77777777" w:rsidR="00395E66" w:rsidRPr="000570BB" w:rsidRDefault="00395E66" w:rsidP="000570BB">
      <w:pPr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4026EC63" w:rsidR="00395E66" w:rsidRPr="000570BB" w:rsidRDefault="00395E66" w:rsidP="000570BB">
      <w:pPr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</w:t>
      </w:r>
      <w:r w:rsidR="00EE5168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GRADONAČELNIK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25648885" w14:textId="19866F6F" w:rsidR="00395E66" w:rsidRPr="000570BB" w:rsidRDefault="00395E66" w:rsidP="000570BB">
      <w:pPr>
        <w:spacing w:after="0" w:line="240" w:lineRule="atLeast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</w:t>
      </w:r>
      <w:r w:rsidR="00A934EE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</w:t>
      </w:r>
      <w:r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</w:t>
      </w:r>
      <w:r w:rsidR="0080085D" w:rsidRPr="000570BB">
        <w:rPr>
          <w:rFonts w:ascii="Times New Roman" w:eastAsia="Times New Roman" w:hAnsi="Times New Roman" w:cs="Times New Roman"/>
          <w:sz w:val="20"/>
          <w:szCs w:val="20"/>
          <w:lang w:eastAsia="hr-HR"/>
        </w:rPr>
        <w:t>Milorad Batinić</w:t>
      </w: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3"/>
  </w:num>
  <w:num w:numId="3" w16cid:durableId="610939425">
    <w:abstractNumId w:val="1"/>
  </w:num>
  <w:num w:numId="4" w16cid:durableId="156803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25A85"/>
    <w:rsid w:val="000335D3"/>
    <w:rsid w:val="00042651"/>
    <w:rsid w:val="000570BB"/>
    <w:rsid w:val="000B7E4E"/>
    <w:rsid w:val="00104697"/>
    <w:rsid w:val="00107EC1"/>
    <w:rsid w:val="00127E47"/>
    <w:rsid w:val="001C025F"/>
    <w:rsid w:val="001C1A27"/>
    <w:rsid w:val="00207077"/>
    <w:rsid w:val="002911EA"/>
    <w:rsid w:val="002C0331"/>
    <w:rsid w:val="0038558D"/>
    <w:rsid w:val="00395E66"/>
    <w:rsid w:val="00406395"/>
    <w:rsid w:val="00411A1D"/>
    <w:rsid w:val="00426F0E"/>
    <w:rsid w:val="00462609"/>
    <w:rsid w:val="0048482F"/>
    <w:rsid w:val="005B54B4"/>
    <w:rsid w:val="005E09AA"/>
    <w:rsid w:val="00600069"/>
    <w:rsid w:val="00601AA0"/>
    <w:rsid w:val="006678AF"/>
    <w:rsid w:val="006A1023"/>
    <w:rsid w:val="006D77CC"/>
    <w:rsid w:val="006E7060"/>
    <w:rsid w:val="007244CF"/>
    <w:rsid w:val="007B65B6"/>
    <w:rsid w:val="0080085D"/>
    <w:rsid w:val="00807A5C"/>
    <w:rsid w:val="00853DA8"/>
    <w:rsid w:val="0085682D"/>
    <w:rsid w:val="008D7549"/>
    <w:rsid w:val="009156DF"/>
    <w:rsid w:val="009231B0"/>
    <w:rsid w:val="009B7066"/>
    <w:rsid w:val="009F4B0A"/>
    <w:rsid w:val="00A44D4C"/>
    <w:rsid w:val="00A7332C"/>
    <w:rsid w:val="00A934EE"/>
    <w:rsid w:val="00A9574F"/>
    <w:rsid w:val="00AB6042"/>
    <w:rsid w:val="00B5286E"/>
    <w:rsid w:val="00C12B86"/>
    <w:rsid w:val="00C62AE2"/>
    <w:rsid w:val="00CA1D4E"/>
    <w:rsid w:val="00CC7B44"/>
    <w:rsid w:val="00D254FE"/>
    <w:rsid w:val="00D65505"/>
    <w:rsid w:val="00DC59F0"/>
    <w:rsid w:val="00EE5168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rsid w:val="008D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aglaeno">
    <w:name w:val="Strong"/>
    <w:qFormat/>
    <w:rsid w:val="008D7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13</cp:revision>
  <cp:lastPrinted>2023-05-26T10:08:00Z</cp:lastPrinted>
  <dcterms:created xsi:type="dcterms:W3CDTF">2023-01-25T12:13:00Z</dcterms:created>
  <dcterms:modified xsi:type="dcterms:W3CDTF">2023-05-26T10:24:00Z</dcterms:modified>
</cp:coreProperties>
</file>