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2FED" w14:textId="77777777" w:rsidR="005310EE" w:rsidRPr="00017169" w:rsidRDefault="005310EE" w:rsidP="002342A8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098D5B8C" w14:textId="77777777" w:rsidR="003A6DEE" w:rsidRPr="00017169" w:rsidRDefault="003A6DEE" w:rsidP="002342A8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0EFDCDC9" w14:textId="77777777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    </w:t>
      </w:r>
      <w:r w:rsidRPr="0001716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50409B" wp14:editId="29CB4790">
            <wp:extent cx="419100" cy="541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69">
        <w:rPr>
          <w:rFonts w:ascii="Times New Roman" w:hAnsi="Times New Roman"/>
          <w:sz w:val="24"/>
          <w:szCs w:val="24"/>
        </w:rPr>
        <w:tab/>
      </w:r>
      <w:r w:rsidRPr="00017169">
        <w:rPr>
          <w:rFonts w:ascii="Times New Roman" w:hAnsi="Times New Roman"/>
          <w:sz w:val="24"/>
          <w:szCs w:val="24"/>
        </w:rPr>
        <w:tab/>
      </w:r>
      <w:r w:rsidRPr="00017169">
        <w:rPr>
          <w:rFonts w:ascii="Times New Roman" w:hAnsi="Times New Roman"/>
          <w:sz w:val="24"/>
          <w:szCs w:val="24"/>
        </w:rPr>
        <w:tab/>
      </w:r>
      <w:r w:rsidRPr="00017169">
        <w:rPr>
          <w:rFonts w:ascii="Times New Roman" w:hAnsi="Times New Roman"/>
          <w:sz w:val="24"/>
          <w:szCs w:val="24"/>
        </w:rPr>
        <w:tab/>
      </w:r>
    </w:p>
    <w:p w14:paraId="39CC5187" w14:textId="77777777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REPUBLIKA HRVATSKA</w:t>
      </w:r>
    </w:p>
    <w:p w14:paraId="6E607E65" w14:textId="77777777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VARAŽDINSKA ŽUPANIJA</w:t>
      </w:r>
    </w:p>
    <w:p w14:paraId="06DDE2D4" w14:textId="7BAC7C2C" w:rsidR="000165C4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GRAD IVANEC</w:t>
      </w:r>
    </w:p>
    <w:p w14:paraId="23249EDE" w14:textId="10284D4C" w:rsidR="00017169" w:rsidRPr="00017169" w:rsidRDefault="00017169" w:rsidP="000165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oglasa</w:t>
      </w:r>
    </w:p>
    <w:p w14:paraId="669AB845" w14:textId="499DD38C" w:rsidR="000165C4" w:rsidRPr="00017169" w:rsidRDefault="00110A58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KLASA: </w:t>
      </w:r>
      <w:r w:rsidR="004E0209">
        <w:rPr>
          <w:rFonts w:ascii="Times New Roman" w:hAnsi="Times New Roman"/>
          <w:sz w:val="24"/>
          <w:szCs w:val="24"/>
        </w:rPr>
        <w:t>112-03/2</w:t>
      </w:r>
      <w:r w:rsidR="009145A9">
        <w:rPr>
          <w:rFonts w:ascii="Times New Roman" w:hAnsi="Times New Roman"/>
          <w:sz w:val="24"/>
          <w:szCs w:val="24"/>
        </w:rPr>
        <w:t>3</w:t>
      </w:r>
      <w:r w:rsidR="004E0209">
        <w:rPr>
          <w:rFonts w:ascii="Times New Roman" w:hAnsi="Times New Roman"/>
          <w:sz w:val="24"/>
          <w:szCs w:val="24"/>
        </w:rPr>
        <w:t>-01/0</w:t>
      </w:r>
      <w:r w:rsidR="00373770">
        <w:rPr>
          <w:rFonts w:ascii="Times New Roman" w:hAnsi="Times New Roman"/>
          <w:sz w:val="24"/>
          <w:szCs w:val="24"/>
        </w:rPr>
        <w:t>2</w:t>
      </w:r>
    </w:p>
    <w:p w14:paraId="589C236E" w14:textId="250F14E0" w:rsidR="000165C4" w:rsidRPr="00017169" w:rsidRDefault="00110A58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URBROJ:  </w:t>
      </w:r>
      <w:r w:rsidR="004E0209">
        <w:rPr>
          <w:rFonts w:ascii="Times New Roman" w:hAnsi="Times New Roman"/>
          <w:sz w:val="24"/>
          <w:szCs w:val="24"/>
        </w:rPr>
        <w:t>2186</w:t>
      </w:r>
      <w:r w:rsidR="009145A9">
        <w:rPr>
          <w:rFonts w:ascii="Times New Roman" w:hAnsi="Times New Roman"/>
          <w:sz w:val="24"/>
          <w:szCs w:val="24"/>
        </w:rPr>
        <w:t>-</w:t>
      </w:r>
      <w:r w:rsidR="004E0209">
        <w:rPr>
          <w:rFonts w:ascii="Times New Roman" w:hAnsi="Times New Roman"/>
          <w:sz w:val="24"/>
          <w:szCs w:val="24"/>
        </w:rPr>
        <w:t>12-05/43-2</w:t>
      </w:r>
      <w:r w:rsidR="009145A9">
        <w:rPr>
          <w:rFonts w:ascii="Times New Roman" w:hAnsi="Times New Roman"/>
          <w:sz w:val="24"/>
          <w:szCs w:val="24"/>
        </w:rPr>
        <w:t>3</w:t>
      </w:r>
      <w:r w:rsidR="004E0209">
        <w:rPr>
          <w:rFonts w:ascii="Times New Roman" w:hAnsi="Times New Roman"/>
          <w:sz w:val="24"/>
          <w:szCs w:val="24"/>
        </w:rPr>
        <w:t>-</w:t>
      </w:r>
      <w:r w:rsidR="00C124A6">
        <w:rPr>
          <w:rFonts w:ascii="Times New Roman" w:hAnsi="Times New Roman"/>
          <w:sz w:val="24"/>
          <w:szCs w:val="24"/>
        </w:rPr>
        <w:t>3</w:t>
      </w:r>
    </w:p>
    <w:p w14:paraId="7908102B" w14:textId="639CFBA3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Ivanec</w:t>
      </w:r>
      <w:r w:rsidRPr="002A276F">
        <w:rPr>
          <w:rFonts w:ascii="Times New Roman" w:hAnsi="Times New Roman"/>
          <w:sz w:val="24"/>
          <w:szCs w:val="24"/>
        </w:rPr>
        <w:t xml:space="preserve">, </w:t>
      </w:r>
      <w:r w:rsidR="00611BF0" w:rsidRPr="002A276F">
        <w:rPr>
          <w:rFonts w:ascii="Times New Roman" w:hAnsi="Times New Roman"/>
          <w:sz w:val="24"/>
          <w:szCs w:val="24"/>
        </w:rPr>
        <w:t xml:space="preserve"> </w:t>
      </w:r>
      <w:r w:rsidR="009145A9" w:rsidRPr="009657CD">
        <w:rPr>
          <w:rFonts w:ascii="Times New Roman" w:hAnsi="Times New Roman"/>
          <w:sz w:val="24"/>
          <w:szCs w:val="24"/>
        </w:rPr>
        <w:t>3</w:t>
      </w:r>
      <w:r w:rsidR="005D4E57">
        <w:rPr>
          <w:rFonts w:ascii="Times New Roman" w:hAnsi="Times New Roman"/>
          <w:sz w:val="24"/>
          <w:szCs w:val="24"/>
        </w:rPr>
        <w:t>1</w:t>
      </w:r>
      <w:r w:rsidR="009145A9" w:rsidRPr="009657CD">
        <w:rPr>
          <w:rFonts w:ascii="Times New Roman" w:hAnsi="Times New Roman"/>
          <w:sz w:val="24"/>
          <w:szCs w:val="24"/>
        </w:rPr>
        <w:t>. ožujka 2023.</w:t>
      </w:r>
    </w:p>
    <w:p w14:paraId="45614053" w14:textId="77777777" w:rsidR="000165C4" w:rsidRPr="00017169" w:rsidRDefault="000165C4">
      <w:pPr>
        <w:rPr>
          <w:rFonts w:ascii="Times New Roman" w:hAnsi="Times New Roman"/>
          <w:sz w:val="24"/>
          <w:szCs w:val="24"/>
        </w:rPr>
      </w:pPr>
    </w:p>
    <w:p w14:paraId="3EED8FFC" w14:textId="77777777" w:rsidR="000165C4" w:rsidRPr="00017169" w:rsidRDefault="000165C4">
      <w:pPr>
        <w:rPr>
          <w:rFonts w:ascii="Times New Roman" w:hAnsi="Times New Roman"/>
          <w:sz w:val="24"/>
          <w:szCs w:val="24"/>
        </w:rPr>
      </w:pPr>
    </w:p>
    <w:p w14:paraId="3AB99C9A" w14:textId="5E69779B" w:rsidR="00110A58" w:rsidRPr="00017169" w:rsidRDefault="00110A58" w:rsidP="00AD25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7169">
        <w:rPr>
          <w:rFonts w:ascii="Times New Roman" w:hAnsi="Times New Roman"/>
          <w:b/>
          <w:sz w:val="24"/>
          <w:szCs w:val="24"/>
          <w:u w:val="single"/>
        </w:rPr>
        <w:t>O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B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A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V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I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J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E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S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T</w:t>
      </w:r>
    </w:p>
    <w:p w14:paraId="7DB9828E" w14:textId="77777777" w:rsidR="00110A58" w:rsidRPr="00017169" w:rsidRDefault="00110A58" w:rsidP="00C100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D26DC8" w14:textId="76DAC14F" w:rsidR="00110A58" w:rsidRPr="00C10008" w:rsidRDefault="00017169" w:rsidP="00C10008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C10008">
        <w:rPr>
          <w:rFonts w:ascii="Times New Roman" w:hAnsi="Times New Roman"/>
          <w:b/>
          <w:sz w:val="24"/>
          <w:szCs w:val="24"/>
        </w:rPr>
        <w:t>OGLAS</w:t>
      </w:r>
      <w:r w:rsidR="00110A58" w:rsidRPr="00C10008">
        <w:rPr>
          <w:rFonts w:ascii="Times New Roman" w:hAnsi="Times New Roman"/>
          <w:b/>
          <w:sz w:val="24"/>
          <w:szCs w:val="24"/>
        </w:rPr>
        <w:t xml:space="preserve"> ZA </w:t>
      </w:r>
      <w:r w:rsidR="00712D29" w:rsidRPr="00C10008">
        <w:rPr>
          <w:rFonts w:ascii="Times New Roman" w:hAnsi="Times New Roman"/>
          <w:b/>
          <w:sz w:val="24"/>
          <w:szCs w:val="24"/>
        </w:rPr>
        <w:t>PRIJAM U SLUŽBU</w:t>
      </w:r>
    </w:p>
    <w:p w14:paraId="2A8B9BA3" w14:textId="45B46F2A" w:rsidR="00B7204B" w:rsidRDefault="00110A58" w:rsidP="00C10008">
      <w:pPr>
        <w:jc w:val="center"/>
        <w:rPr>
          <w:rFonts w:ascii="Times New Roman" w:hAnsi="Times New Roman"/>
          <w:b/>
          <w:sz w:val="24"/>
          <w:szCs w:val="24"/>
        </w:rPr>
      </w:pPr>
      <w:r w:rsidRPr="00C10008">
        <w:rPr>
          <w:rFonts w:ascii="Times New Roman" w:hAnsi="Times New Roman"/>
          <w:b/>
          <w:sz w:val="24"/>
          <w:szCs w:val="24"/>
        </w:rPr>
        <w:t>NA ODREĐENO VRIJEME</w:t>
      </w:r>
      <w:r w:rsidR="00663565">
        <w:rPr>
          <w:rFonts w:ascii="Times New Roman" w:hAnsi="Times New Roman"/>
          <w:b/>
          <w:sz w:val="24"/>
          <w:szCs w:val="24"/>
        </w:rPr>
        <w:t xml:space="preserve"> </w:t>
      </w:r>
    </w:p>
    <w:p w14:paraId="52FD3940" w14:textId="77777777" w:rsidR="00B7204B" w:rsidRDefault="00B7204B" w:rsidP="00B7204B">
      <w:pPr>
        <w:rPr>
          <w:rFonts w:ascii="Times New Roman" w:hAnsi="Times New Roman"/>
          <w:b/>
          <w:sz w:val="24"/>
          <w:szCs w:val="24"/>
        </w:rPr>
      </w:pPr>
    </w:p>
    <w:p w14:paraId="506B1FB2" w14:textId="77777777" w:rsidR="000313B5" w:rsidRDefault="00B7204B" w:rsidP="00B720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UPRAVNI ODJEL ZA PRORAČUN, FINANCIJE I GOSPODARSTVO, </w:t>
      </w:r>
    </w:p>
    <w:p w14:paraId="33CA7696" w14:textId="7BE9B900" w:rsidR="00110A58" w:rsidRPr="00C10008" w:rsidRDefault="00B7204B" w:rsidP="00B720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radno mjesto:</w:t>
      </w:r>
    </w:p>
    <w:p w14:paraId="38163BA0" w14:textId="77777777" w:rsidR="00712D29" w:rsidRPr="00B7204B" w:rsidRDefault="00712D29" w:rsidP="00B7204B">
      <w:pPr>
        <w:tabs>
          <w:tab w:val="left" w:pos="2400"/>
          <w:tab w:val="center" w:pos="4612"/>
        </w:tabs>
        <w:rPr>
          <w:rFonts w:ascii="Times New Roman" w:hAnsi="Times New Roman"/>
          <w:b/>
          <w:sz w:val="24"/>
          <w:szCs w:val="24"/>
        </w:rPr>
      </w:pPr>
    </w:p>
    <w:p w14:paraId="7660F422" w14:textId="5BC433CE" w:rsidR="00712D29" w:rsidRPr="00663565" w:rsidRDefault="00373770" w:rsidP="00663565">
      <w:pPr>
        <w:pStyle w:val="Odlomakpopisa"/>
        <w:numPr>
          <w:ilvl w:val="0"/>
          <w:numId w:val="30"/>
        </w:numPr>
        <w:tabs>
          <w:tab w:val="left" w:pos="2400"/>
          <w:tab w:val="center" w:pos="461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VODITELJ REFERADE ZA RAČUNOVODSTVO</w:t>
      </w:r>
    </w:p>
    <w:p w14:paraId="46358CDD" w14:textId="77777777" w:rsidR="007A16D8" w:rsidRPr="00017169" w:rsidRDefault="007A16D8" w:rsidP="007A16D8">
      <w:pPr>
        <w:jc w:val="both"/>
        <w:rPr>
          <w:rFonts w:ascii="Times New Roman" w:hAnsi="Times New Roman"/>
          <w:sz w:val="24"/>
          <w:szCs w:val="24"/>
        </w:rPr>
      </w:pPr>
    </w:p>
    <w:p w14:paraId="7C46AB72" w14:textId="3BC8F80B" w:rsidR="004528DA" w:rsidRDefault="007A16D8" w:rsidP="007A16D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</w:t>
      </w:r>
      <w:r w:rsidR="00A46053" w:rsidRPr="00017169">
        <w:rPr>
          <w:rFonts w:ascii="Times New Roman" w:hAnsi="Times New Roman"/>
          <w:sz w:val="24"/>
          <w:szCs w:val="24"/>
        </w:rPr>
        <w:t xml:space="preserve">   </w:t>
      </w:r>
      <w:r w:rsidR="00611BF0" w:rsidRPr="001D223E">
        <w:rPr>
          <w:rFonts w:ascii="Times New Roman" w:hAnsi="Times New Roman"/>
          <w:sz w:val="24"/>
          <w:szCs w:val="24"/>
        </w:rPr>
        <w:t>Pri Hrvatskom zavodu za zapošljavanje</w:t>
      </w:r>
      <w:r w:rsidR="001D223E">
        <w:rPr>
          <w:rFonts w:ascii="Times New Roman" w:hAnsi="Times New Roman"/>
          <w:sz w:val="24"/>
          <w:szCs w:val="24"/>
        </w:rPr>
        <w:t>,</w:t>
      </w:r>
      <w:r w:rsidR="00B36406" w:rsidRPr="00B364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11BF0" w:rsidRPr="00B36406">
        <w:rPr>
          <w:rFonts w:ascii="Times New Roman" w:hAnsi="Times New Roman"/>
          <w:sz w:val="24"/>
          <w:szCs w:val="24"/>
        </w:rPr>
        <w:t>oglasnoj</w:t>
      </w:r>
      <w:r w:rsidR="00611BF0" w:rsidRPr="00017169">
        <w:rPr>
          <w:rFonts w:ascii="Times New Roman" w:hAnsi="Times New Roman"/>
          <w:sz w:val="24"/>
          <w:szCs w:val="24"/>
        </w:rPr>
        <w:t xml:space="preserve"> ploči i službenim stranicama Grada Ivanca (www.ivanec.hr), </w:t>
      </w:r>
      <w:r w:rsidR="005D4E57">
        <w:rPr>
          <w:rFonts w:ascii="Times New Roman" w:hAnsi="Times New Roman"/>
          <w:sz w:val="24"/>
          <w:szCs w:val="24"/>
        </w:rPr>
        <w:t xml:space="preserve">dana 31. ožujka 2023.g. </w:t>
      </w:r>
      <w:r w:rsidRPr="00017169">
        <w:rPr>
          <w:rFonts w:ascii="Times New Roman" w:hAnsi="Times New Roman"/>
          <w:sz w:val="24"/>
          <w:szCs w:val="24"/>
        </w:rPr>
        <w:t xml:space="preserve">objavljen je </w:t>
      </w:r>
      <w:r w:rsidR="00611BF0" w:rsidRPr="00017169">
        <w:rPr>
          <w:rFonts w:ascii="Times New Roman" w:hAnsi="Times New Roman"/>
          <w:sz w:val="24"/>
          <w:szCs w:val="24"/>
        </w:rPr>
        <w:t>oglas</w:t>
      </w:r>
      <w:r w:rsidRPr="00017169">
        <w:rPr>
          <w:rFonts w:ascii="Times New Roman" w:hAnsi="Times New Roman"/>
          <w:sz w:val="24"/>
          <w:szCs w:val="24"/>
        </w:rPr>
        <w:t xml:space="preserve"> za</w:t>
      </w:r>
      <w:r w:rsidR="00712D29" w:rsidRPr="00017169">
        <w:rPr>
          <w:rFonts w:ascii="Times New Roman" w:hAnsi="Times New Roman"/>
          <w:sz w:val="24"/>
          <w:szCs w:val="24"/>
        </w:rPr>
        <w:t xml:space="preserve"> prijam u službu na određeno vrijeme u Grad Ivanec, Upravni odjel za </w:t>
      </w:r>
      <w:r w:rsidR="00611BF0" w:rsidRPr="00017169">
        <w:rPr>
          <w:rFonts w:ascii="Times New Roman" w:hAnsi="Times New Roman"/>
          <w:sz w:val="24"/>
          <w:szCs w:val="24"/>
        </w:rPr>
        <w:t>proračun, financije i gospodarstvo, na</w:t>
      </w:r>
      <w:r w:rsidR="004528DA" w:rsidRPr="00017169">
        <w:rPr>
          <w:rFonts w:ascii="Times New Roman" w:hAnsi="Times New Roman"/>
          <w:sz w:val="24"/>
          <w:szCs w:val="24"/>
        </w:rPr>
        <w:t xml:space="preserve"> radno mjesto: </w:t>
      </w:r>
    </w:p>
    <w:p w14:paraId="75B32597" w14:textId="77777777" w:rsidR="00017169" w:rsidRPr="00017169" w:rsidRDefault="00017169" w:rsidP="007A16D8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F69D5A0" w14:textId="16246695" w:rsidR="007A16D8" w:rsidRPr="00017169" w:rsidRDefault="00611BF0" w:rsidP="007A16D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373770">
        <w:rPr>
          <w:rFonts w:ascii="Times New Roman" w:hAnsi="Times New Roman"/>
          <w:b/>
          <w:bCs/>
          <w:i/>
          <w:iCs/>
          <w:sz w:val="24"/>
          <w:szCs w:val="24"/>
        </w:rPr>
        <w:t>voditelj referade za računovodstvo,</w:t>
      </w:r>
      <w:r w:rsidR="00017169">
        <w:rPr>
          <w:rFonts w:ascii="Times New Roman" w:hAnsi="Times New Roman"/>
          <w:sz w:val="24"/>
          <w:szCs w:val="24"/>
        </w:rPr>
        <w:t xml:space="preserve"> </w:t>
      </w:r>
      <w:r w:rsidR="007A16D8" w:rsidRPr="00017169">
        <w:rPr>
          <w:rFonts w:ascii="Times New Roman" w:hAnsi="Times New Roman"/>
          <w:sz w:val="24"/>
          <w:szCs w:val="24"/>
        </w:rPr>
        <w:t xml:space="preserve">a tekst </w:t>
      </w:r>
      <w:r w:rsidRPr="00017169">
        <w:rPr>
          <w:rFonts w:ascii="Times New Roman" w:hAnsi="Times New Roman"/>
          <w:sz w:val="24"/>
          <w:szCs w:val="24"/>
        </w:rPr>
        <w:t>oglasa</w:t>
      </w:r>
      <w:r w:rsidR="007A16D8" w:rsidRPr="00017169">
        <w:rPr>
          <w:rFonts w:ascii="Times New Roman" w:hAnsi="Times New Roman"/>
          <w:sz w:val="24"/>
          <w:szCs w:val="24"/>
        </w:rPr>
        <w:t xml:space="preserve"> naveden je</w:t>
      </w:r>
      <w:r w:rsidRPr="00017169">
        <w:rPr>
          <w:rFonts w:ascii="Times New Roman" w:hAnsi="Times New Roman"/>
          <w:sz w:val="24"/>
          <w:szCs w:val="24"/>
        </w:rPr>
        <w:t xml:space="preserve"> i</w:t>
      </w:r>
      <w:r w:rsidR="007A16D8" w:rsidRPr="00017169">
        <w:rPr>
          <w:rFonts w:ascii="Times New Roman" w:hAnsi="Times New Roman"/>
          <w:sz w:val="24"/>
          <w:szCs w:val="24"/>
        </w:rPr>
        <w:t xml:space="preserve"> u nastavku ove Obavijesti.</w:t>
      </w:r>
    </w:p>
    <w:p w14:paraId="00C72B62" w14:textId="77777777" w:rsidR="00712D29" w:rsidRPr="00017169" w:rsidRDefault="00712D29" w:rsidP="007A16D8">
      <w:pPr>
        <w:jc w:val="both"/>
        <w:rPr>
          <w:rFonts w:ascii="Times New Roman" w:hAnsi="Times New Roman"/>
          <w:sz w:val="24"/>
          <w:szCs w:val="24"/>
        </w:rPr>
      </w:pPr>
    </w:p>
    <w:p w14:paraId="12E7FFD1" w14:textId="68EB8A74" w:rsidR="007A16D8" w:rsidRPr="00017169" w:rsidRDefault="007A16D8" w:rsidP="007A16D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Ujedno, u nastavku su navedeni podaci o opisu poslova </w:t>
      </w:r>
      <w:r w:rsidR="00017169">
        <w:rPr>
          <w:rFonts w:ascii="Times New Roman" w:hAnsi="Times New Roman"/>
          <w:sz w:val="24"/>
          <w:szCs w:val="24"/>
        </w:rPr>
        <w:t xml:space="preserve">i </w:t>
      </w:r>
      <w:r w:rsidRPr="00017169">
        <w:rPr>
          <w:rFonts w:ascii="Times New Roman" w:hAnsi="Times New Roman"/>
          <w:sz w:val="24"/>
          <w:szCs w:val="24"/>
        </w:rPr>
        <w:t>podaci o plaći radnog mjesta, način obavljanja prethodne provjere znanja i sposobnosti kandidata, mjesto održavanja testiranj</w:t>
      </w:r>
      <w:r w:rsidR="00CE4AF0" w:rsidRPr="00017169">
        <w:rPr>
          <w:rFonts w:ascii="Times New Roman" w:hAnsi="Times New Roman"/>
          <w:sz w:val="24"/>
          <w:szCs w:val="24"/>
        </w:rPr>
        <w:t>a te</w:t>
      </w:r>
      <w:r w:rsidRPr="00017169">
        <w:rPr>
          <w:rFonts w:ascii="Times New Roman" w:hAnsi="Times New Roman"/>
          <w:sz w:val="24"/>
          <w:szCs w:val="24"/>
        </w:rPr>
        <w:t xml:space="preserve"> </w:t>
      </w:r>
      <w:r w:rsidR="00017169">
        <w:rPr>
          <w:rFonts w:ascii="Times New Roman" w:hAnsi="Times New Roman"/>
          <w:sz w:val="24"/>
          <w:szCs w:val="24"/>
        </w:rPr>
        <w:t xml:space="preserve">pravni </w:t>
      </w:r>
      <w:r w:rsidRPr="00017169">
        <w:rPr>
          <w:rFonts w:ascii="Times New Roman" w:hAnsi="Times New Roman"/>
          <w:sz w:val="24"/>
          <w:szCs w:val="24"/>
        </w:rPr>
        <w:t>izvori za pripremanje kandidata za testiran</w:t>
      </w:r>
      <w:r w:rsidR="00CE4AF0" w:rsidRPr="00017169">
        <w:rPr>
          <w:rFonts w:ascii="Times New Roman" w:hAnsi="Times New Roman"/>
          <w:sz w:val="24"/>
          <w:szCs w:val="24"/>
        </w:rPr>
        <w:t>j</w:t>
      </w:r>
      <w:r w:rsidR="00017169">
        <w:rPr>
          <w:rFonts w:ascii="Times New Roman" w:hAnsi="Times New Roman"/>
          <w:sz w:val="24"/>
          <w:szCs w:val="24"/>
        </w:rPr>
        <w:t>e</w:t>
      </w:r>
      <w:r w:rsidR="00CE4AF0" w:rsidRPr="00017169">
        <w:rPr>
          <w:rFonts w:ascii="Times New Roman" w:hAnsi="Times New Roman"/>
          <w:sz w:val="24"/>
          <w:szCs w:val="24"/>
        </w:rPr>
        <w:t>.</w:t>
      </w:r>
    </w:p>
    <w:p w14:paraId="694DA447" w14:textId="77777777" w:rsidR="007A16D8" w:rsidRPr="00017169" w:rsidRDefault="007A16D8" w:rsidP="007A16D8">
      <w:pPr>
        <w:jc w:val="both"/>
        <w:rPr>
          <w:rFonts w:ascii="Times New Roman" w:hAnsi="Times New Roman"/>
          <w:sz w:val="24"/>
          <w:szCs w:val="24"/>
        </w:rPr>
      </w:pPr>
    </w:p>
    <w:p w14:paraId="62A43033" w14:textId="4CB6C35A" w:rsidR="007A16D8" w:rsidRPr="00BA3BE4" w:rsidRDefault="007A16D8" w:rsidP="007A16D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Rok za podnošenje prijava na </w:t>
      </w:r>
      <w:r w:rsidR="00611BF0" w:rsidRPr="00017169">
        <w:rPr>
          <w:rFonts w:ascii="Times New Roman" w:hAnsi="Times New Roman"/>
          <w:sz w:val="24"/>
          <w:szCs w:val="24"/>
        </w:rPr>
        <w:t>oglas</w:t>
      </w:r>
      <w:r w:rsidRPr="00017169">
        <w:rPr>
          <w:rFonts w:ascii="Times New Roman" w:hAnsi="Times New Roman"/>
          <w:sz w:val="24"/>
          <w:szCs w:val="24"/>
        </w:rPr>
        <w:t xml:space="preserve"> je 8 </w:t>
      </w:r>
      <w:r w:rsidR="00611BF0" w:rsidRPr="00017169">
        <w:rPr>
          <w:rFonts w:ascii="Times New Roman" w:hAnsi="Times New Roman"/>
          <w:sz w:val="24"/>
          <w:szCs w:val="24"/>
        </w:rPr>
        <w:t xml:space="preserve">(osam) </w:t>
      </w:r>
      <w:r w:rsidRPr="00017169">
        <w:rPr>
          <w:rFonts w:ascii="Times New Roman" w:hAnsi="Times New Roman"/>
          <w:sz w:val="24"/>
          <w:szCs w:val="24"/>
        </w:rPr>
        <w:t xml:space="preserve">dana od dana objave </w:t>
      </w:r>
      <w:r w:rsidR="00611BF0" w:rsidRPr="00017169">
        <w:rPr>
          <w:rFonts w:ascii="Times New Roman" w:hAnsi="Times New Roman"/>
          <w:sz w:val="24"/>
          <w:szCs w:val="24"/>
        </w:rPr>
        <w:t xml:space="preserve">kod nadležne službe za zapošljavanje. </w:t>
      </w:r>
      <w:r w:rsidRPr="00017169">
        <w:rPr>
          <w:rFonts w:ascii="Times New Roman" w:hAnsi="Times New Roman"/>
          <w:sz w:val="24"/>
          <w:szCs w:val="24"/>
        </w:rPr>
        <w:t xml:space="preserve">Posljednji dan roka za podnošenje prijava na </w:t>
      </w:r>
      <w:r w:rsidR="00611BF0" w:rsidRPr="00017169">
        <w:rPr>
          <w:rFonts w:ascii="Times New Roman" w:hAnsi="Times New Roman"/>
          <w:sz w:val="24"/>
          <w:szCs w:val="24"/>
        </w:rPr>
        <w:t>oglas</w:t>
      </w:r>
      <w:r w:rsidRPr="00017169">
        <w:rPr>
          <w:rFonts w:ascii="Times New Roman" w:hAnsi="Times New Roman"/>
          <w:sz w:val="24"/>
          <w:szCs w:val="24"/>
        </w:rPr>
        <w:t xml:space="preserve"> je </w:t>
      </w:r>
      <w:r w:rsidR="005D4E57" w:rsidRPr="005D4E57">
        <w:rPr>
          <w:rFonts w:ascii="Times New Roman" w:hAnsi="Times New Roman"/>
          <w:sz w:val="24"/>
          <w:szCs w:val="24"/>
        </w:rPr>
        <w:t>11</w:t>
      </w:r>
      <w:r w:rsidR="00A67A7E" w:rsidRPr="005D4E57">
        <w:rPr>
          <w:rFonts w:ascii="Times New Roman" w:hAnsi="Times New Roman"/>
          <w:sz w:val="24"/>
          <w:szCs w:val="24"/>
        </w:rPr>
        <w:t xml:space="preserve">. </w:t>
      </w:r>
      <w:r w:rsidR="00BA3BE4" w:rsidRPr="00BA3BE4">
        <w:rPr>
          <w:rFonts w:ascii="Times New Roman" w:hAnsi="Times New Roman"/>
          <w:sz w:val="24"/>
          <w:szCs w:val="24"/>
        </w:rPr>
        <w:t xml:space="preserve">travnja </w:t>
      </w:r>
      <w:r w:rsidR="001D16A6" w:rsidRPr="00BA3BE4">
        <w:rPr>
          <w:rFonts w:ascii="Times New Roman" w:hAnsi="Times New Roman"/>
          <w:sz w:val="24"/>
          <w:szCs w:val="24"/>
        </w:rPr>
        <w:t>202</w:t>
      </w:r>
      <w:r w:rsidR="00BA3BE4" w:rsidRPr="00BA3BE4">
        <w:rPr>
          <w:rFonts w:ascii="Times New Roman" w:hAnsi="Times New Roman"/>
          <w:sz w:val="24"/>
          <w:szCs w:val="24"/>
        </w:rPr>
        <w:t>3</w:t>
      </w:r>
      <w:r w:rsidRPr="00BA3BE4">
        <w:rPr>
          <w:rFonts w:ascii="Times New Roman" w:hAnsi="Times New Roman"/>
          <w:sz w:val="24"/>
          <w:szCs w:val="24"/>
        </w:rPr>
        <w:t>. godine.</w:t>
      </w:r>
    </w:p>
    <w:p w14:paraId="4FDA10C2" w14:textId="77777777" w:rsidR="007A16D8" w:rsidRPr="00017169" w:rsidRDefault="007A16D8" w:rsidP="007A16D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BC1C275" w14:textId="77777777" w:rsidR="007A16D8" w:rsidRPr="00017169" w:rsidRDefault="007A16D8" w:rsidP="007A16D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534DF67E" w14:textId="77777777" w:rsidR="00D76C3D" w:rsidRPr="00017169" w:rsidRDefault="00D76C3D">
      <w:pPr>
        <w:rPr>
          <w:rFonts w:ascii="Times New Roman" w:hAnsi="Times New Roman"/>
          <w:sz w:val="24"/>
          <w:szCs w:val="24"/>
        </w:rPr>
      </w:pPr>
    </w:p>
    <w:p w14:paraId="70F62081" w14:textId="77777777" w:rsidR="00D76C3D" w:rsidRPr="00017169" w:rsidRDefault="00D76C3D">
      <w:pPr>
        <w:rPr>
          <w:rFonts w:ascii="Times New Roman" w:hAnsi="Times New Roman"/>
          <w:sz w:val="24"/>
          <w:szCs w:val="24"/>
        </w:rPr>
      </w:pPr>
    </w:p>
    <w:p w14:paraId="2D49E1CF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0668A03D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76D7F60F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56079C9A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7D0FA339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5BF5B565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7C3CCEE9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36CD583B" w14:textId="14D2150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5A7D61C4" w14:textId="171C8D33" w:rsidR="00611BF0" w:rsidRPr="00017169" w:rsidRDefault="00611BF0">
      <w:pPr>
        <w:rPr>
          <w:rFonts w:ascii="Times New Roman" w:hAnsi="Times New Roman"/>
          <w:sz w:val="24"/>
          <w:szCs w:val="24"/>
        </w:rPr>
      </w:pPr>
    </w:p>
    <w:p w14:paraId="3D618DB5" w14:textId="62862AB9" w:rsidR="00611BF0" w:rsidRPr="00017169" w:rsidRDefault="00611BF0">
      <w:pPr>
        <w:rPr>
          <w:rFonts w:ascii="Times New Roman" w:hAnsi="Times New Roman"/>
          <w:sz w:val="24"/>
          <w:szCs w:val="24"/>
        </w:rPr>
      </w:pPr>
    </w:p>
    <w:p w14:paraId="0D405805" w14:textId="787D7FAB" w:rsidR="00B36406" w:rsidRDefault="00B36406">
      <w:pPr>
        <w:rPr>
          <w:rFonts w:ascii="Times New Roman" w:hAnsi="Times New Roman"/>
          <w:sz w:val="24"/>
          <w:szCs w:val="24"/>
        </w:rPr>
      </w:pPr>
    </w:p>
    <w:p w14:paraId="7FE53481" w14:textId="77777777" w:rsidR="00373770" w:rsidRPr="00E630D5" w:rsidRDefault="00373770" w:rsidP="00373770">
      <w:pPr>
        <w:shd w:val="clear" w:color="auto" w:fill="FFFFFF"/>
        <w:spacing w:line="240" w:lineRule="atLeast"/>
        <w:rPr>
          <w:rFonts w:ascii="Times New Roman" w:hAnsi="Times New Roman"/>
        </w:rPr>
      </w:pPr>
      <w:r w:rsidRPr="00E630D5">
        <w:rPr>
          <w:rFonts w:ascii="Times New Roman" w:hAnsi="Times New Roman"/>
        </w:rPr>
        <w:t xml:space="preserve">        </w:t>
      </w:r>
      <w:r w:rsidRPr="00E630D5">
        <w:rPr>
          <w:rFonts w:ascii="Times New Roman" w:hAnsi="Times New Roman"/>
          <w:noProof/>
        </w:rPr>
        <w:drawing>
          <wp:inline distT="0" distB="0" distL="0" distR="0" wp14:anchorId="0BE116EC" wp14:editId="553903E5">
            <wp:extent cx="492760" cy="61214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3699" w14:textId="77777777" w:rsidR="00373770" w:rsidRPr="00E630D5" w:rsidRDefault="00373770" w:rsidP="00373770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 xml:space="preserve">   REPUBLIKA HRVATSKA</w:t>
      </w:r>
    </w:p>
    <w:p w14:paraId="30673744" w14:textId="77777777" w:rsidR="00373770" w:rsidRPr="00E630D5" w:rsidRDefault="00373770" w:rsidP="00373770">
      <w:pPr>
        <w:spacing w:line="240" w:lineRule="atLeast"/>
        <w:rPr>
          <w:rFonts w:ascii="Times New Roman" w:eastAsia="Calibri" w:hAnsi="Times New Roman"/>
          <w:b/>
        </w:rPr>
      </w:pPr>
      <w:r w:rsidRPr="00E630D5">
        <w:rPr>
          <w:rFonts w:ascii="Times New Roman" w:eastAsia="Calibri" w:hAnsi="Times New Roman"/>
        </w:rPr>
        <w:t xml:space="preserve"> VARAŽDINSKA ŽUPANIJA</w:t>
      </w:r>
      <w:r w:rsidRPr="00E630D5">
        <w:rPr>
          <w:rFonts w:ascii="Times New Roman" w:eastAsia="Calibri" w:hAnsi="Times New Roman"/>
          <w:b/>
        </w:rPr>
        <w:t xml:space="preserve"> </w:t>
      </w:r>
    </w:p>
    <w:p w14:paraId="02C00193" w14:textId="77777777" w:rsidR="00373770" w:rsidRPr="00E630D5" w:rsidRDefault="00373770" w:rsidP="00373770">
      <w:pPr>
        <w:spacing w:line="240" w:lineRule="atLeast"/>
        <w:rPr>
          <w:rFonts w:ascii="Times New Roman" w:eastAsia="Calibri" w:hAnsi="Times New Roman"/>
          <w:bCs/>
        </w:rPr>
      </w:pPr>
      <w:r w:rsidRPr="00E630D5">
        <w:rPr>
          <w:rFonts w:ascii="Times New Roman" w:eastAsia="Calibri" w:hAnsi="Times New Roman"/>
          <w:bCs/>
        </w:rPr>
        <w:t xml:space="preserve">        GRAD IVANEC</w:t>
      </w:r>
    </w:p>
    <w:p w14:paraId="1B091E06" w14:textId="77777777" w:rsidR="00373770" w:rsidRPr="00E630D5" w:rsidRDefault="00373770" w:rsidP="00373770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 xml:space="preserve">Upravni odjel za proračun, </w:t>
      </w:r>
    </w:p>
    <w:p w14:paraId="47D199CF" w14:textId="77777777" w:rsidR="00373770" w:rsidRPr="00E630D5" w:rsidRDefault="00373770" w:rsidP="00373770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>financije i gospodarstvo</w:t>
      </w:r>
    </w:p>
    <w:p w14:paraId="4F066B92" w14:textId="77777777" w:rsidR="00373770" w:rsidRPr="00E630D5" w:rsidRDefault="00373770" w:rsidP="00373770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 xml:space="preserve">KLASA: </w:t>
      </w:r>
      <w:r w:rsidRPr="0098599F">
        <w:rPr>
          <w:rFonts w:ascii="Times New Roman" w:eastAsia="Calibri" w:hAnsi="Times New Roman"/>
        </w:rPr>
        <w:t>112-03/23-01/0</w:t>
      </w:r>
      <w:r>
        <w:rPr>
          <w:rFonts w:ascii="Times New Roman" w:eastAsia="Calibri" w:hAnsi="Times New Roman"/>
        </w:rPr>
        <w:t>2</w:t>
      </w:r>
    </w:p>
    <w:p w14:paraId="4459A3EB" w14:textId="77777777" w:rsidR="00373770" w:rsidRPr="00E630D5" w:rsidRDefault="00373770" w:rsidP="00373770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 xml:space="preserve">URBROJ: </w:t>
      </w:r>
      <w:r>
        <w:rPr>
          <w:rFonts w:ascii="Times New Roman" w:eastAsia="Calibri" w:hAnsi="Times New Roman"/>
        </w:rPr>
        <w:t>2186-12-05/43-23-1</w:t>
      </w:r>
    </w:p>
    <w:p w14:paraId="3DF24D15" w14:textId="77777777" w:rsidR="00373770" w:rsidRPr="00E630D5" w:rsidRDefault="00373770" w:rsidP="00373770">
      <w:pPr>
        <w:spacing w:line="240" w:lineRule="atLeast"/>
        <w:rPr>
          <w:rFonts w:ascii="Times New Roman" w:eastAsia="Calibri" w:hAnsi="Times New Roman"/>
        </w:rPr>
      </w:pPr>
      <w:r w:rsidRPr="00E630D5">
        <w:rPr>
          <w:rFonts w:ascii="Times New Roman" w:eastAsia="Calibri" w:hAnsi="Times New Roman"/>
        </w:rPr>
        <w:t xml:space="preserve">Ivanec,  </w:t>
      </w:r>
      <w:r>
        <w:rPr>
          <w:rFonts w:ascii="Times New Roman" w:eastAsia="Calibri" w:hAnsi="Times New Roman"/>
        </w:rPr>
        <w:t>30. ožujka 2023.</w:t>
      </w:r>
    </w:p>
    <w:p w14:paraId="1383E8E3" w14:textId="77777777" w:rsidR="00373770" w:rsidRPr="00E630D5" w:rsidRDefault="00373770" w:rsidP="00373770">
      <w:pPr>
        <w:spacing w:line="240" w:lineRule="atLeast"/>
        <w:rPr>
          <w:rFonts w:ascii="Times New Roman" w:eastAsia="Calibri" w:hAnsi="Times New Roman"/>
        </w:rPr>
      </w:pPr>
    </w:p>
    <w:p w14:paraId="373531D6" w14:textId="7CBE10D2" w:rsidR="00373770" w:rsidRPr="00E630D5" w:rsidRDefault="00373770" w:rsidP="00373770">
      <w:pPr>
        <w:spacing w:line="240" w:lineRule="atLeast"/>
        <w:jc w:val="both"/>
        <w:rPr>
          <w:rFonts w:ascii="Times New Roman" w:hAnsi="Times New Roman"/>
        </w:rPr>
      </w:pPr>
      <w:r w:rsidRPr="00E630D5">
        <w:rPr>
          <w:rFonts w:ascii="Times New Roman" w:hAnsi="Times New Roman"/>
        </w:rPr>
        <w:t xml:space="preserve">Na temelju odredbe članka 19. stavak 1. i članka 29. stavak 1. Zakona o službenicima i namještenicima u lokalnoj i područnoj (regionalnoj) samoupravi („Narodne novine“, broj 86/08, 61/11, 4/18 i 112/19), </w:t>
      </w:r>
      <w:r>
        <w:rPr>
          <w:rFonts w:ascii="Times New Roman" w:hAnsi="Times New Roman"/>
        </w:rPr>
        <w:t>pročelnica</w:t>
      </w:r>
      <w:r w:rsidRPr="00E630D5">
        <w:rPr>
          <w:rFonts w:ascii="Times New Roman" w:hAnsi="Times New Roman"/>
        </w:rPr>
        <w:t xml:space="preserve"> Upravnog odjela za proračun, financije i gospodarstvo Grada Ivanca, raspisuje </w:t>
      </w:r>
    </w:p>
    <w:p w14:paraId="0EC5ABC6" w14:textId="77777777" w:rsidR="00373770" w:rsidRPr="00E630D5" w:rsidRDefault="00373770" w:rsidP="00373770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E630D5">
        <w:rPr>
          <w:rFonts w:ascii="Times New Roman" w:hAnsi="Times New Roman"/>
          <w:b/>
          <w:bCs/>
        </w:rPr>
        <w:t>OGLAS</w:t>
      </w:r>
    </w:p>
    <w:p w14:paraId="505B73EA" w14:textId="77777777" w:rsidR="00373770" w:rsidRPr="00E630D5" w:rsidRDefault="00373770" w:rsidP="00373770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E630D5">
        <w:rPr>
          <w:rFonts w:ascii="Times New Roman" w:hAnsi="Times New Roman"/>
          <w:b/>
          <w:bCs/>
        </w:rPr>
        <w:t xml:space="preserve">za prijam u službu na određeno vrijeme </w:t>
      </w:r>
    </w:p>
    <w:p w14:paraId="5F7ABF8F" w14:textId="77777777" w:rsidR="00373770" w:rsidRPr="00E630D5" w:rsidRDefault="00373770" w:rsidP="00373770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14:paraId="0313ABD7" w14:textId="77777777" w:rsidR="00373770" w:rsidRPr="00E630D5" w:rsidRDefault="00373770" w:rsidP="00373770">
      <w:pPr>
        <w:spacing w:line="240" w:lineRule="atLeast"/>
        <w:rPr>
          <w:rFonts w:ascii="Times New Roman" w:hAnsi="Times New Roman"/>
          <w:b/>
          <w:bCs/>
        </w:rPr>
      </w:pPr>
      <w:r w:rsidRPr="00E630D5">
        <w:rPr>
          <w:rFonts w:ascii="Times New Roman" w:hAnsi="Times New Roman"/>
          <w:b/>
          <w:bCs/>
        </w:rPr>
        <w:t>UPRAVNI ODJEL ZA PRORAČUN, FINANCIJE I GOSPODARSTVO</w:t>
      </w:r>
    </w:p>
    <w:p w14:paraId="24B4173F" w14:textId="77777777" w:rsidR="00373770" w:rsidRPr="00E630D5" w:rsidRDefault="00373770" w:rsidP="00373770">
      <w:pPr>
        <w:spacing w:line="240" w:lineRule="atLeast"/>
        <w:rPr>
          <w:rFonts w:ascii="Times New Roman" w:hAnsi="Times New Roman"/>
          <w:b/>
          <w:bCs/>
        </w:rPr>
      </w:pPr>
      <w:r w:rsidRPr="00E630D5">
        <w:rPr>
          <w:rFonts w:ascii="Times New Roman" w:hAnsi="Times New Roman"/>
          <w:b/>
          <w:bCs/>
        </w:rPr>
        <w:t xml:space="preserve"> </w:t>
      </w:r>
    </w:p>
    <w:p w14:paraId="2BEC91F3" w14:textId="77777777" w:rsidR="00373770" w:rsidRPr="00E630D5" w:rsidRDefault="00373770" w:rsidP="00373770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voditelj referade za računovodstvo</w:t>
      </w:r>
      <w:r w:rsidRPr="00E630D5">
        <w:rPr>
          <w:rFonts w:ascii="Times New Roman" w:hAnsi="Times New Roman"/>
        </w:rPr>
        <w:t xml:space="preserve"> </w:t>
      </w:r>
      <w:r w:rsidRPr="00953631">
        <w:rPr>
          <w:rFonts w:ascii="Times New Roman" w:hAnsi="Times New Roman"/>
          <w:b/>
          <w:bCs/>
        </w:rPr>
        <w:t xml:space="preserve"> </w:t>
      </w:r>
      <w:r w:rsidRPr="00E630D5">
        <w:rPr>
          <w:rFonts w:ascii="Times New Roman" w:hAnsi="Times New Roman"/>
        </w:rPr>
        <w:t>-  1 izvršitelj/</w:t>
      </w:r>
      <w:proofErr w:type="spellStart"/>
      <w:r w:rsidRPr="00E630D5">
        <w:rPr>
          <w:rFonts w:ascii="Times New Roman" w:hAnsi="Times New Roman"/>
        </w:rPr>
        <w:t>ica</w:t>
      </w:r>
      <w:proofErr w:type="spellEnd"/>
      <w:r w:rsidRPr="00E630D5">
        <w:rPr>
          <w:rFonts w:ascii="Times New Roman" w:hAnsi="Times New Roman"/>
        </w:rPr>
        <w:t>, na određeno vrijeme u trajanju od šest (6) mjeseci uz mogućnost produženja za još šest (6) mjeseci,  radi obavljanja poslova čiji se opseg privremeno povećao</w:t>
      </w:r>
      <w:r>
        <w:rPr>
          <w:rFonts w:ascii="Times New Roman" w:hAnsi="Times New Roman"/>
        </w:rPr>
        <w:t>.</w:t>
      </w:r>
    </w:p>
    <w:p w14:paraId="2DA7DB63" w14:textId="77777777" w:rsidR="00373770" w:rsidRPr="00E630D5" w:rsidRDefault="00373770" w:rsidP="00373770">
      <w:pPr>
        <w:spacing w:line="240" w:lineRule="atLeast"/>
        <w:rPr>
          <w:rFonts w:ascii="Times New Roman" w:hAnsi="Times New Roman"/>
        </w:rPr>
      </w:pPr>
    </w:p>
    <w:p w14:paraId="1B984314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Osoba se prima u službu uz obvezni probni rad od dva (2) mjeseca.</w:t>
      </w:r>
    </w:p>
    <w:p w14:paraId="3B520F23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rStyle w:val="Naglaeno"/>
          <w:b w:val="0"/>
          <w:bCs w:val="0"/>
          <w:sz w:val="22"/>
          <w:szCs w:val="22"/>
        </w:rPr>
      </w:pPr>
    </w:p>
    <w:p w14:paraId="561B8662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78FF412E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73746AE8" w14:textId="77777777" w:rsidR="00373770" w:rsidRPr="00E630D5" w:rsidRDefault="00373770" w:rsidP="00373770">
      <w:pPr>
        <w:pStyle w:val="StandardWeb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b/>
          <w:sz w:val="22"/>
          <w:szCs w:val="22"/>
        </w:rPr>
        <w:t>Opći uvjeti za prijam u službu:</w:t>
      </w:r>
      <w:r w:rsidRPr="00E630D5">
        <w:rPr>
          <w:sz w:val="22"/>
          <w:szCs w:val="22"/>
        </w:rPr>
        <w:br/>
        <w:t>- punoljetnost, </w:t>
      </w:r>
      <w:r w:rsidRPr="00E630D5">
        <w:rPr>
          <w:sz w:val="22"/>
          <w:szCs w:val="22"/>
        </w:rPr>
        <w:br/>
        <w:t xml:space="preserve">- hrvatsko državljanstvo, </w:t>
      </w:r>
      <w:r w:rsidRPr="00E630D5">
        <w:rPr>
          <w:sz w:val="22"/>
          <w:szCs w:val="22"/>
        </w:rPr>
        <w:br/>
        <w:t>- zdravstvena sposobnost za obavljanje poslova radnog mjesta na koje se osoba prima.</w:t>
      </w:r>
    </w:p>
    <w:p w14:paraId="54364762" w14:textId="77777777" w:rsidR="00373770" w:rsidRPr="00E630D5" w:rsidRDefault="00373770" w:rsidP="00373770">
      <w:pPr>
        <w:pStyle w:val="StandardWeb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rPr>
          <w:sz w:val="22"/>
          <w:szCs w:val="22"/>
        </w:rPr>
      </w:pPr>
    </w:p>
    <w:p w14:paraId="415D533E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E630D5">
        <w:rPr>
          <w:b/>
          <w:sz w:val="22"/>
          <w:szCs w:val="22"/>
        </w:rPr>
        <w:t>Posebni uvjeti za prijam u službu:</w:t>
      </w:r>
    </w:p>
    <w:p w14:paraId="344F46CB" w14:textId="77777777" w:rsidR="00373770" w:rsidRPr="00E630D5" w:rsidRDefault="00373770" w:rsidP="00373770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 xml:space="preserve">- </w:t>
      </w:r>
      <w:r>
        <w:rPr>
          <w:sz w:val="22"/>
          <w:szCs w:val="22"/>
        </w:rPr>
        <w:t>srednja stručna sprema ekonomske struke</w:t>
      </w:r>
      <w:r w:rsidRPr="00E630D5">
        <w:rPr>
          <w:sz w:val="22"/>
          <w:szCs w:val="22"/>
        </w:rPr>
        <w:t>,</w:t>
      </w:r>
    </w:p>
    <w:p w14:paraId="605BA858" w14:textId="77777777" w:rsidR="00373770" w:rsidRPr="00E630D5" w:rsidRDefault="00373770" w:rsidP="00373770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 xml:space="preserve">- najmanje </w:t>
      </w:r>
      <w:r>
        <w:rPr>
          <w:sz w:val="22"/>
          <w:szCs w:val="22"/>
        </w:rPr>
        <w:t>četiri (4)</w:t>
      </w:r>
      <w:r w:rsidRPr="00E630D5">
        <w:rPr>
          <w:sz w:val="22"/>
          <w:szCs w:val="22"/>
        </w:rPr>
        <w:t xml:space="preserve"> godin</w:t>
      </w:r>
      <w:r>
        <w:rPr>
          <w:sz w:val="22"/>
          <w:szCs w:val="22"/>
        </w:rPr>
        <w:t>e</w:t>
      </w:r>
      <w:r w:rsidRPr="00E630D5">
        <w:rPr>
          <w:sz w:val="22"/>
          <w:szCs w:val="22"/>
        </w:rPr>
        <w:t xml:space="preserve"> radnog iskustva na odgovarajućim poslovima, </w:t>
      </w:r>
    </w:p>
    <w:p w14:paraId="37562690" w14:textId="77777777" w:rsidR="00373770" w:rsidRPr="00E630D5" w:rsidRDefault="00373770" w:rsidP="00373770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- položen državni ispit,</w:t>
      </w:r>
    </w:p>
    <w:p w14:paraId="7F12400B" w14:textId="77777777" w:rsidR="00373770" w:rsidRDefault="00373770" w:rsidP="00373770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- poznavanje rada na računalu.</w:t>
      </w:r>
    </w:p>
    <w:p w14:paraId="7A2FEF1D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1BF514F6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Riječi i pojmovi koji imaju rodno značenje, korišteni u ovom Oglasu, odnose se jednako na muški i ženski rod, bez obzira jesu li korišteni u muškom ili ženskom rodu.</w:t>
      </w:r>
    </w:p>
    <w:p w14:paraId="2431EAB9" w14:textId="77777777" w:rsidR="00373770" w:rsidRPr="00E630D5" w:rsidRDefault="00373770" w:rsidP="00373770">
      <w:pPr>
        <w:spacing w:line="240" w:lineRule="atLeast"/>
        <w:jc w:val="both"/>
        <w:rPr>
          <w:rFonts w:ascii="Times New Roman" w:eastAsia="Calibri" w:hAnsi="Times New Roman"/>
        </w:rPr>
      </w:pPr>
    </w:p>
    <w:p w14:paraId="2A068E61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Radnim iskustvom na odgovarajućim poslovima razumijeva se radno iskustvo ostvareno u službi u upravnim tijelima lokalnih jedinica, u državnoj ili javnoj službi, u radnom odnosu kod privatnog poslodavca, vrijeme samostalnog obavljanja profesionalne djelatnosti u skladu s posebnim propisima i radno iskustvo u obavljanju poslova u međunarodnim organizacijama, ostvareno na poslovima navedenog stupnja stručne spreme i struke.</w:t>
      </w:r>
    </w:p>
    <w:p w14:paraId="5890EA8A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4A829F07" w14:textId="77777777" w:rsidR="00373770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U službu ne može biti primljena osoba za čiji prijam postoje zapreke iz članka 15. i 16. Zakona o službenicima i namještenicima u lokalnoj i područnoj (regionalnoj) samoupravi.</w:t>
      </w:r>
    </w:p>
    <w:p w14:paraId="101BA2CB" w14:textId="77777777" w:rsidR="00373770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F40F1A8" w14:textId="77777777" w:rsidR="00373770" w:rsidRPr="00E630D5" w:rsidRDefault="00373770" w:rsidP="00373770">
      <w:pPr>
        <w:pStyle w:val="StandardWeb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lastRenderedPageBreak/>
        <w:t>Na Oglas se mogu prijaviti i kandidati koji nemaju položen državni ispit, uz obvezu polaganja ispita u roku godine dana od prijma u službu.</w:t>
      </w:r>
    </w:p>
    <w:p w14:paraId="49837E71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549688AB" w14:textId="77777777" w:rsidR="00373770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Na Oglas se mogu ravnopravno prijaviti osobe oba spola.</w:t>
      </w:r>
    </w:p>
    <w:p w14:paraId="2E05FD3C" w14:textId="77777777" w:rsidR="00373770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36D0BCF7" w14:textId="77777777" w:rsidR="00373770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>Prijavu je potrebno vlastoručno potpisati.</w:t>
      </w:r>
    </w:p>
    <w:p w14:paraId="00EE253A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4B16DF36" w14:textId="77777777" w:rsidR="00373770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Uz pisanu prijavu na Oglas kandidati su dužni priložiti slijedeće priloge koji mogu biti i u neovjerenim preslikama:</w:t>
      </w:r>
      <w:r w:rsidRPr="00E630D5">
        <w:rPr>
          <w:sz w:val="22"/>
          <w:szCs w:val="22"/>
        </w:rPr>
        <w:br/>
        <w:t>1. životopis</w:t>
      </w:r>
      <w:r w:rsidRPr="00E630D5">
        <w:rPr>
          <w:sz w:val="22"/>
          <w:szCs w:val="22"/>
        </w:rPr>
        <w:br/>
        <w:t>2. dokaz o hrvatskom državljanstvu (važeća osobna iskaznica, vojna iskaznica, putovnica</w:t>
      </w:r>
      <w:r>
        <w:rPr>
          <w:sz w:val="22"/>
          <w:szCs w:val="22"/>
        </w:rPr>
        <w:t xml:space="preserve"> ili</w:t>
      </w:r>
      <w:r w:rsidRPr="00E630D5">
        <w:rPr>
          <w:sz w:val="22"/>
          <w:szCs w:val="22"/>
        </w:rPr>
        <w:t xml:space="preserve"> </w:t>
      </w:r>
    </w:p>
    <w:p w14:paraId="4759FB28" w14:textId="77D3942A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630D5">
        <w:rPr>
          <w:sz w:val="22"/>
          <w:szCs w:val="22"/>
        </w:rPr>
        <w:t xml:space="preserve">domovnica) </w:t>
      </w:r>
      <w:r w:rsidRPr="00E630D5">
        <w:rPr>
          <w:sz w:val="22"/>
          <w:szCs w:val="22"/>
        </w:rPr>
        <w:br/>
        <w:t>3. dokaz o odgovarajućem stupnju obrazovanja (</w:t>
      </w:r>
      <w:r>
        <w:rPr>
          <w:sz w:val="22"/>
          <w:szCs w:val="22"/>
        </w:rPr>
        <w:t>svjedodžba</w:t>
      </w:r>
      <w:r w:rsidRPr="00E630D5">
        <w:rPr>
          <w:sz w:val="22"/>
          <w:szCs w:val="22"/>
        </w:rPr>
        <w:t>)</w:t>
      </w:r>
      <w:r w:rsidRPr="00E630D5">
        <w:rPr>
          <w:sz w:val="22"/>
          <w:szCs w:val="22"/>
        </w:rPr>
        <w:br/>
        <w:t>4. uvjerenje nadležnog suda da se protiv podnositelja prijave ne vodi kazneni postupak (ne starije od 6 mjeseci</w:t>
      </w:r>
      <w:r>
        <w:rPr>
          <w:sz w:val="22"/>
          <w:szCs w:val="22"/>
        </w:rPr>
        <w:t>)</w:t>
      </w:r>
      <w:r w:rsidRPr="00E630D5">
        <w:rPr>
          <w:sz w:val="22"/>
          <w:szCs w:val="22"/>
        </w:rPr>
        <w:br/>
        <w:t>5. uvjerenj</w:t>
      </w:r>
      <w:r>
        <w:rPr>
          <w:sz w:val="22"/>
          <w:szCs w:val="22"/>
        </w:rPr>
        <w:t>e</w:t>
      </w:r>
      <w:r w:rsidRPr="00E630D5">
        <w:rPr>
          <w:sz w:val="22"/>
          <w:szCs w:val="22"/>
        </w:rPr>
        <w:t>/svjedodžb</w:t>
      </w:r>
      <w:r>
        <w:rPr>
          <w:sz w:val="22"/>
          <w:szCs w:val="22"/>
        </w:rPr>
        <w:t>a</w:t>
      </w:r>
      <w:r w:rsidRPr="00E630D5">
        <w:rPr>
          <w:sz w:val="22"/>
          <w:szCs w:val="22"/>
        </w:rPr>
        <w:t xml:space="preserve"> o položenom državnom ispitu odgovarajućeg stupnja obrazovanja </w:t>
      </w:r>
    </w:p>
    <w:p w14:paraId="7485C9DD" w14:textId="7AEDF751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 xml:space="preserve"> (ako kandidat ima položen državni ispit)</w:t>
      </w:r>
      <w:r w:rsidRPr="00E630D5">
        <w:rPr>
          <w:sz w:val="22"/>
          <w:szCs w:val="22"/>
        </w:rPr>
        <w:br/>
        <w:t>6. dokaz o radnom iskustvu na odgovarajućim poslovima odnosno poslovima u odgovarajućoj stručnoj spremi i struci, što se dokazuje slijedećim dokumentima:</w:t>
      </w:r>
    </w:p>
    <w:p w14:paraId="4B9E1D91" w14:textId="77777777" w:rsidR="00373770" w:rsidRPr="0090074E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ind w:firstLine="708"/>
        <w:rPr>
          <w:sz w:val="22"/>
          <w:szCs w:val="22"/>
        </w:rPr>
      </w:pPr>
      <w:r w:rsidRPr="0090074E">
        <w:rPr>
          <w:sz w:val="22"/>
          <w:szCs w:val="22"/>
        </w:rPr>
        <w:t xml:space="preserve">- elektroničkim zapisom ili potvrdom o </w:t>
      </w:r>
      <w:proofErr w:type="spellStart"/>
      <w:r w:rsidRPr="0090074E">
        <w:rPr>
          <w:sz w:val="22"/>
          <w:szCs w:val="22"/>
        </w:rPr>
        <w:t>radnopravnom</w:t>
      </w:r>
      <w:proofErr w:type="spellEnd"/>
      <w:r w:rsidRPr="0090074E">
        <w:rPr>
          <w:sz w:val="22"/>
          <w:szCs w:val="22"/>
        </w:rPr>
        <w:t xml:space="preserve"> statusu (e-radna knjižica),  prema </w:t>
      </w:r>
      <w:r w:rsidRPr="0090074E">
        <w:rPr>
          <w:sz w:val="22"/>
          <w:szCs w:val="22"/>
        </w:rPr>
        <w:tab/>
        <w:t xml:space="preserve">podacima evidentiranim kod Hrvatskog zavoda </w:t>
      </w:r>
      <w:r w:rsidRPr="0090074E">
        <w:rPr>
          <w:sz w:val="22"/>
          <w:szCs w:val="22"/>
        </w:rPr>
        <w:tab/>
        <w:t>za mirovinsko osiguranje (HZMO)</w:t>
      </w:r>
    </w:p>
    <w:p w14:paraId="0BE12E4D" w14:textId="77777777" w:rsidR="00373770" w:rsidRPr="0090074E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ind w:firstLine="708"/>
        <w:rPr>
          <w:sz w:val="22"/>
          <w:szCs w:val="22"/>
        </w:rPr>
      </w:pPr>
      <w:r w:rsidRPr="0090074E">
        <w:rPr>
          <w:sz w:val="22"/>
          <w:szCs w:val="22"/>
        </w:rPr>
        <w:t xml:space="preserve"> </w:t>
      </w:r>
      <w:r w:rsidRPr="0090074E">
        <w:rPr>
          <w:b/>
          <w:bCs/>
          <w:sz w:val="22"/>
          <w:szCs w:val="22"/>
        </w:rPr>
        <w:t>i</w:t>
      </w:r>
    </w:p>
    <w:p w14:paraId="58BA05A8" w14:textId="77777777" w:rsidR="00373770" w:rsidRPr="0090074E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ind w:left="708"/>
        <w:rPr>
          <w:sz w:val="22"/>
          <w:szCs w:val="22"/>
        </w:rPr>
      </w:pPr>
      <w:r w:rsidRPr="0090074E">
        <w:rPr>
          <w:sz w:val="22"/>
          <w:szCs w:val="22"/>
        </w:rPr>
        <w:t>- ugovorom o radu ili rješenjem o rasporedu ili potvrdom  poslodavca ili drugim    odgovarajućim dokazom iz kojeg je vidljivo u kojoj struci, na kojim poslovima i u kojem trajanju je ostvareno radno iskustvo</w:t>
      </w:r>
    </w:p>
    <w:p w14:paraId="1BA3C341" w14:textId="533E26E3" w:rsidR="00373770" w:rsidRPr="00E630D5" w:rsidRDefault="00373770" w:rsidP="00F01237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>7. vlastoručno potpisanu izjavu podnositelja prijave da za prijam u službu ne postoje zapreke iz članka 15. i 16. Zakona o službenicima i namještenicima u lokalnoj i područnoj (regionalnoj) samoupravi (izjavu nije potrebno ovjeravati)</w:t>
      </w:r>
      <w:r w:rsidRPr="00E630D5">
        <w:rPr>
          <w:sz w:val="22"/>
          <w:szCs w:val="22"/>
        </w:rPr>
        <w:br/>
        <w:t>8. dokaz o pravu prednosti pri zapošljavanju sukladno posebnim zakonima (ako kandidat ostvaruje takvo pravo)</w:t>
      </w:r>
    </w:p>
    <w:p w14:paraId="74864CBB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5F3AA402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Osobe koje prema posebnim propisima ostvaruju pravo prednosti, moraju se u prijavi pozvati na to pravo</w:t>
      </w:r>
      <w:r>
        <w:rPr>
          <w:sz w:val="22"/>
          <w:szCs w:val="22"/>
        </w:rPr>
        <w:t xml:space="preserve"> i uz </w:t>
      </w:r>
      <w:r w:rsidRPr="00E630D5">
        <w:rPr>
          <w:sz w:val="22"/>
          <w:szCs w:val="22"/>
        </w:rPr>
        <w:t>prijavu priložiti svu propisanu dokumentaciju prema posebnom zakonu te imaju prednost u odnosu na ostale kandidate samo pod jednakim uvjetima.</w:t>
      </w:r>
    </w:p>
    <w:p w14:paraId="67B2C727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br/>
        <w:t>Kandidat koji se poziva na pravo prednosti prilikom zapošljavanja sukladno članku 101.</w:t>
      </w:r>
      <w:r w:rsidRPr="00E630D5">
        <w:rPr>
          <w:i/>
          <w:iCs/>
          <w:sz w:val="22"/>
          <w:szCs w:val="22"/>
        </w:rPr>
        <w:t xml:space="preserve"> </w:t>
      </w:r>
      <w:r w:rsidRPr="00E630D5">
        <w:rPr>
          <w:i/>
          <w:sz w:val="22"/>
          <w:szCs w:val="22"/>
        </w:rPr>
        <w:t>Zakona o hrvatskim braniteljima iz Domovinskog rata i članovima njihovih obitelji</w:t>
      </w:r>
      <w:r w:rsidRPr="00E630D5">
        <w:rPr>
          <w:sz w:val="22"/>
          <w:szCs w:val="22"/>
        </w:rPr>
        <w:t xml:space="preserve"> („Narodne novine“ br. 121/17, 98/19 i 84/21) i članku 47. </w:t>
      </w:r>
      <w:r w:rsidRPr="00E630D5">
        <w:rPr>
          <w:i/>
          <w:iCs/>
          <w:sz w:val="22"/>
          <w:szCs w:val="22"/>
        </w:rPr>
        <w:t>Zakona o civilnim stradalnicima iz Domovinskog rata</w:t>
      </w:r>
      <w:r w:rsidRPr="00E630D5">
        <w:rPr>
          <w:sz w:val="22"/>
          <w:szCs w:val="22"/>
        </w:rPr>
        <w:t xml:space="preserve"> („Narodne novine“ broj 84/21), uz prijavu na oglas, osim dokaza o ispunjavanju traženih uvjeta, dužan je priložiti i dokaze o ispunjavanju uvjeta prednosti prema popisu koji je dostupan na web-stranici Ministarstva hrvatskih branitelja, putem slijedeće poveznice: https://branitelji.gov.hr/zaposljavanje-843/843.</w:t>
      </w:r>
    </w:p>
    <w:p w14:paraId="508F089F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 xml:space="preserve">Kandidat koji se poziva na pravo prednosti pri zapošljavanju sukladno članku 9. </w:t>
      </w:r>
      <w:r w:rsidRPr="00E630D5">
        <w:rPr>
          <w:i/>
          <w:iCs/>
          <w:sz w:val="22"/>
          <w:szCs w:val="22"/>
        </w:rPr>
        <w:t>Zakona</w:t>
      </w:r>
      <w:r w:rsidRPr="00E630D5">
        <w:rPr>
          <w:i/>
          <w:sz w:val="22"/>
          <w:szCs w:val="22"/>
        </w:rPr>
        <w:t xml:space="preserve"> o profesionalnoj rehabilitaciji i zapošljavanju osoba s invaliditetom</w:t>
      </w:r>
      <w:r w:rsidRPr="00E630D5">
        <w:rPr>
          <w:sz w:val="22"/>
          <w:szCs w:val="22"/>
        </w:rPr>
        <w:t xml:space="preserve"> („Narodne novine“ br. 157/13, 152/14, 39/18 i 32/20), uz prijavu na oglas, osim dokaza o ispunjavanju traženih uvjeta, dužan je priložiti i dokaz o utvrđenom statusu osobe s invaliditetom.</w:t>
      </w:r>
    </w:p>
    <w:p w14:paraId="1A4A935B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 xml:space="preserve">Kandidat koji se poziva na pravo prednosti pri zapošljavanju sukladno članku 48.f  </w:t>
      </w:r>
      <w:r w:rsidRPr="00E630D5">
        <w:rPr>
          <w:i/>
          <w:sz w:val="22"/>
          <w:szCs w:val="22"/>
        </w:rPr>
        <w:t>Zakona o zaštiti vojnih i civilnih invalida rata</w:t>
      </w:r>
      <w:r w:rsidRPr="00E630D5">
        <w:rPr>
          <w:sz w:val="22"/>
          <w:szCs w:val="22"/>
        </w:rPr>
        <w:t xml:space="preserve"> („Narodne novine“ br. 33/92, 57/92, 77/92, 27/93, 58/93, 2/94, 76/94, 108/95, 108/96, 82/01, 103/03, 148/13 i 98/19), dužan je uz prijavu na oglas, osim dokaza o ispunjavanju traženih uvjeta, priložiti i rješenje odnosno potvrdu iz koje je vidljivo spomenuto pravo.</w:t>
      </w:r>
    </w:p>
    <w:p w14:paraId="3A03CA7F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bookmarkStart w:id="0" w:name="_Hlk119589134"/>
    </w:p>
    <w:bookmarkEnd w:id="0"/>
    <w:p w14:paraId="3E7C4C12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Izabrani kandidat pozvat će se da u primjerenom roku, a prije donošenja rješenja o prijmu u službu, dostavi uvjerenje o zdravstvenoj sposobnosti za obavljanje poslova radnog mjesta na koje se prima.</w:t>
      </w:r>
    </w:p>
    <w:p w14:paraId="417F1186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42D02A5B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lastRenderedPageBreak/>
        <w:t xml:space="preserve">Pisane prijave na Oglas podnose se u roku od 8  (osam) dana od dana objave Oglasa kod nadležne službe za zapošljavanje, neposredno ili poštom, na adresu: Grad Ivanec, Trg hrvatskih </w:t>
      </w:r>
      <w:proofErr w:type="spellStart"/>
      <w:r w:rsidRPr="00E630D5">
        <w:rPr>
          <w:sz w:val="22"/>
          <w:szCs w:val="22"/>
        </w:rPr>
        <w:t>ivanovaca</w:t>
      </w:r>
      <w:proofErr w:type="spellEnd"/>
      <w:r w:rsidRPr="00E630D5">
        <w:rPr>
          <w:sz w:val="22"/>
          <w:szCs w:val="22"/>
        </w:rPr>
        <w:t xml:space="preserve"> 9b, 42240 Ivanec, s obaveznom naznakom „</w:t>
      </w:r>
      <w:r>
        <w:rPr>
          <w:sz w:val="22"/>
          <w:szCs w:val="22"/>
        </w:rPr>
        <w:t>O</w:t>
      </w:r>
      <w:r w:rsidRPr="00E630D5">
        <w:rPr>
          <w:sz w:val="22"/>
          <w:szCs w:val="22"/>
        </w:rPr>
        <w:t>glas za prijam u službu</w:t>
      </w:r>
      <w:r>
        <w:rPr>
          <w:sz w:val="22"/>
          <w:szCs w:val="22"/>
        </w:rPr>
        <w:t xml:space="preserve"> – voditelj referade za računovodstvo“.</w:t>
      </w:r>
    </w:p>
    <w:p w14:paraId="46F5B562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5B3C3FA6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 xml:space="preserve">Urednom prijavom smatra se prijava koja sadrži sve podatke i priloge navedene u ovom Oglasu. </w:t>
      </w:r>
    </w:p>
    <w:p w14:paraId="3162B559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32D3DC58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Osoba koja nije podnijela pravodobnu i urednu prijavu ili ne ispunjava formalne uvjete iz Oglasa, ne smatra se kandidatom prijavljenim na Oglas.</w:t>
      </w:r>
    </w:p>
    <w:p w14:paraId="04B8DA9D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42A766D1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>Za kandidate koji ispunjavaju formalne uvjete iz Oglasa, provest će se prethodna provjera znanja i sposobnosti putem pisanog testiranja i intervjua. Ako kandidat ne pristupi prethodnoj provjeri znanja, smatra će se da je povukao prijavu na Oglas.</w:t>
      </w:r>
    </w:p>
    <w:p w14:paraId="2B203918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E3B070B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 xml:space="preserve">Opis poslova i podaci o plaći radnog mjesta koje se popunjava Oglasom, način obavljanja prethodne provjere znanja i sposobnosti kandidata koji ispunjavaju formalne uvjete, područje provjere te pravni i drugi izvori za pripremanje kandidata za provjeru objaviti će se oglasnoj ploči i na službenoj web-stranici Grada Ivanca (www.ivanec.hr). </w:t>
      </w:r>
    </w:p>
    <w:p w14:paraId="0989E2C1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9CCAA9B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E630D5">
        <w:rPr>
          <w:sz w:val="22"/>
          <w:szCs w:val="22"/>
        </w:rPr>
        <w:t xml:space="preserve">Na službenoj web stranici Grada Ivanca i na oglasnoj ploči u prizemlju zgrade gradske uprave na adresi Ivanec, Trg hrvatskih </w:t>
      </w:r>
      <w:proofErr w:type="spellStart"/>
      <w:r w:rsidRPr="00E630D5">
        <w:rPr>
          <w:sz w:val="22"/>
          <w:szCs w:val="22"/>
        </w:rPr>
        <w:t>ivanovaca</w:t>
      </w:r>
      <w:proofErr w:type="spellEnd"/>
      <w:r w:rsidRPr="00E630D5">
        <w:rPr>
          <w:sz w:val="22"/>
          <w:szCs w:val="22"/>
        </w:rPr>
        <w:t xml:space="preserve"> 9b, bit će objavljeno vrijeme i mjesto održavanja prethodne provjere znanja i sposobnosti kandidata, najmanje pet dana prije održavanja provjere.</w:t>
      </w:r>
    </w:p>
    <w:p w14:paraId="0BB9C165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703D054C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E630D5">
        <w:rPr>
          <w:sz w:val="22"/>
          <w:szCs w:val="22"/>
        </w:rPr>
        <w:t xml:space="preserve">O rezultatima Oglasa kandidati će biti obaviješteni u zakonskom roku. </w:t>
      </w:r>
    </w:p>
    <w:p w14:paraId="70012AFE" w14:textId="77777777" w:rsidR="00373770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77DB522C" w14:textId="77777777" w:rsidR="00373770" w:rsidRPr="00E630D5" w:rsidRDefault="00373770" w:rsidP="00373770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33EC6496" w14:textId="77777777" w:rsidR="00373770" w:rsidRPr="00E630D5" w:rsidRDefault="00373770" w:rsidP="00373770">
      <w:pPr>
        <w:spacing w:line="240" w:lineRule="atLeast"/>
        <w:rPr>
          <w:rFonts w:ascii="Times New Roman" w:hAnsi="Times New Roman"/>
        </w:rPr>
      </w:pPr>
    </w:p>
    <w:p w14:paraId="0EDB990D" w14:textId="77777777" w:rsidR="00373770" w:rsidRDefault="00373770" w:rsidP="003737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PROČELNICA</w:t>
      </w:r>
    </w:p>
    <w:p w14:paraId="198B30F0" w14:textId="77777777" w:rsidR="00373770" w:rsidRPr="00E630D5" w:rsidRDefault="00373770" w:rsidP="00373770">
      <w:pPr>
        <w:spacing w:line="240" w:lineRule="atLeast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Dunja Cerovčec</w:t>
      </w:r>
    </w:p>
    <w:p w14:paraId="0197CABF" w14:textId="3749AC2C" w:rsidR="00B36406" w:rsidRDefault="00B36406">
      <w:pPr>
        <w:rPr>
          <w:rFonts w:ascii="Times New Roman" w:hAnsi="Times New Roman"/>
          <w:sz w:val="24"/>
          <w:szCs w:val="24"/>
        </w:rPr>
      </w:pPr>
    </w:p>
    <w:p w14:paraId="205EE2F6" w14:textId="7335C78A" w:rsidR="00B36406" w:rsidRDefault="00B36406">
      <w:pPr>
        <w:rPr>
          <w:rFonts w:ascii="Times New Roman" w:hAnsi="Times New Roman"/>
          <w:sz w:val="24"/>
          <w:szCs w:val="24"/>
        </w:rPr>
      </w:pPr>
    </w:p>
    <w:p w14:paraId="7134E09B" w14:textId="149994AB" w:rsidR="00B36406" w:rsidRDefault="00B36406">
      <w:pPr>
        <w:rPr>
          <w:rFonts w:ascii="Times New Roman" w:hAnsi="Times New Roman"/>
          <w:sz w:val="24"/>
          <w:szCs w:val="24"/>
        </w:rPr>
      </w:pPr>
    </w:p>
    <w:p w14:paraId="62E92F6C" w14:textId="26CD3121" w:rsidR="00B36406" w:rsidRDefault="00B36406">
      <w:pPr>
        <w:rPr>
          <w:rFonts w:ascii="Times New Roman" w:hAnsi="Times New Roman"/>
          <w:sz w:val="24"/>
          <w:szCs w:val="24"/>
        </w:rPr>
      </w:pPr>
    </w:p>
    <w:p w14:paraId="28E2923C" w14:textId="1710DA12" w:rsidR="00B36406" w:rsidRDefault="00B36406">
      <w:pPr>
        <w:rPr>
          <w:rFonts w:ascii="Times New Roman" w:hAnsi="Times New Roman"/>
          <w:sz w:val="24"/>
          <w:szCs w:val="24"/>
        </w:rPr>
      </w:pPr>
    </w:p>
    <w:p w14:paraId="7C8AA8F2" w14:textId="6E8045E5" w:rsidR="00B36406" w:rsidRDefault="00B36406">
      <w:pPr>
        <w:rPr>
          <w:rFonts w:ascii="Times New Roman" w:hAnsi="Times New Roman"/>
          <w:sz w:val="24"/>
          <w:szCs w:val="24"/>
        </w:rPr>
      </w:pPr>
    </w:p>
    <w:p w14:paraId="4A06574E" w14:textId="70502193" w:rsidR="00B36406" w:rsidRDefault="00B36406">
      <w:pPr>
        <w:rPr>
          <w:rFonts w:ascii="Times New Roman" w:hAnsi="Times New Roman"/>
          <w:sz w:val="24"/>
          <w:szCs w:val="24"/>
        </w:rPr>
      </w:pPr>
    </w:p>
    <w:p w14:paraId="4D25073A" w14:textId="20931B9B" w:rsidR="00B36406" w:rsidRDefault="00B36406">
      <w:pPr>
        <w:rPr>
          <w:rFonts w:ascii="Times New Roman" w:hAnsi="Times New Roman"/>
          <w:sz w:val="24"/>
          <w:szCs w:val="24"/>
        </w:rPr>
      </w:pPr>
    </w:p>
    <w:p w14:paraId="4696D37D" w14:textId="233C3582" w:rsidR="00B36406" w:rsidRDefault="00B36406">
      <w:pPr>
        <w:rPr>
          <w:rFonts w:ascii="Times New Roman" w:hAnsi="Times New Roman"/>
          <w:sz w:val="24"/>
          <w:szCs w:val="24"/>
        </w:rPr>
      </w:pPr>
    </w:p>
    <w:p w14:paraId="57DD808F" w14:textId="6799E0F6" w:rsidR="00B36406" w:rsidRDefault="00B36406">
      <w:pPr>
        <w:rPr>
          <w:rFonts w:ascii="Times New Roman" w:hAnsi="Times New Roman"/>
          <w:sz w:val="24"/>
          <w:szCs w:val="24"/>
        </w:rPr>
      </w:pPr>
    </w:p>
    <w:p w14:paraId="1558369B" w14:textId="743387BC" w:rsidR="00B36406" w:rsidRDefault="00B36406">
      <w:pPr>
        <w:rPr>
          <w:rFonts w:ascii="Times New Roman" w:hAnsi="Times New Roman"/>
          <w:sz w:val="24"/>
          <w:szCs w:val="24"/>
        </w:rPr>
      </w:pPr>
    </w:p>
    <w:p w14:paraId="0734A5F9" w14:textId="5BF2BD51" w:rsidR="00B36406" w:rsidRDefault="00B36406">
      <w:pPr>
        <w:rPr>
          <w:rFonts w:ascii="Times New Roman" w:hAnsi="Times New Roman"/>
          <w:sz w:val="24"/>
          <w:szCs w:val="24"/>
        </w:rPr>
      </w:pPr>
    </w:p>
    <w:p w14:paraId="0A55A837" w14:textId="13230D04" w:rsidR="00667590" w:rsidRDefault="00667590">
      <w:pPr>
        <w:rPr>
          <w:rFonts w:ascii="Times New Roman" w:hAnsi="Times New Roman"/>
          <w:sz w:val="24"/>
          <w:szCs w:val="24"/>
        </w:rPr>
      </w:pPr>
    </w:p>
    <w:p w14:paraId="42B70D6C" w14:textId="038AC034" w:rsidR="00667590" w:rsidRDefault="00667590">
      <w:pPr>
        <w:rPr>
          <w:rFonts w:ascii="Times New Roman" w:hAnsi="Times New Roman"/>
          <w:sz w:val="24"/>
          <w:szCs w:val="24"/>
        </w:rPr>
      </w:pPr>
    </w:p>
    <w:p w14:paraId="7CFC47CE" w14:textId="755B9D86" w:rsidR="00667590" w:rsidRDefault="00667590">
      <w:pPr>
        <w:rPr>
          <w:rFonts w:ascii="Times New Roman" w:hAnsi="Times New Roman"/>
          <w:sz w:val="24"/>
          <w:szCs w:val="24"/>
        </w:rPr>
      </w:pPr>
    </w:p>
    <w:p w14:paraId="56B708E7" w14:textId="77777777" w:rsidR="00667590" w:rsidRPr="00017169" w:rsidRDefault="00667590">
      <w:pPr>
        <w:rPr>
          <w:rFonts w:ascii="Times New Roman" w:hAnsi="Times New Roman"/>
          <w:sz w:val="24"/>
          <w:szCs w:val="24"/>
        </w:rPr>
      </w:pPr>
    </w:p>
    <w:p w14:paraId="6743BDC5" w14:textId="229841D3" w:rsidR="004528DA" w:rsidRDefault="004528DA" w:rsidP="004528DA">
      <w:pPr>
        <w:pStyle w:val="Odlomakpopisa"/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622071B" w14:textId="22776D47" w:rsidR="00373770" w:rsidRDefault="00373770" w:rsidP="004528DA">
      <w:pPr>
        <w:pStyle w:val="Odlomakpopisa"/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AA807CB" w14:textId="7B3FF020" w:rsidR="00373770" w:rsidRDefault="00373770" w:rsidP="004528DA">
      <w:pPr>
        <w:pStyle w:val="Odlomakpopisa"/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EC05B7" w14:textId="1FA434B2" w:rsidR="00373770" w:rsidRDefault="00373770" w:rsidP="004528DA">
      <w:pPr>
        <w:pStyle w:val="Odlomakpopisa"/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98643C3" w14:textId="2EE28B66" w:rsidR="00373770" w:rsidRDefault="00373770" w:rsidP="004528DA">
      <w:pPr>
        <w:pStyle w:val="Odlomakpopisa"/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0A8FC3" w14:textId="6439FF29" w:rsidR="00373770" w:rsidRDefault="00373770" w:rsidP="004528DA">
      <w:pPr>
        <w:pStyle w:val="Odlomakpopisa"/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FFEA123" w14:textId="06787C02" w:rsidR="00373770" w:rsidRDefault="00373770" w:rsidP="004528DA">
      <w:pPr>
        <w:pStyle w:val="Odlomakpopisa"/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3A065B" w14:textId="77777777" w:rsidR="00373770" w:rsidRPr="00017169" w:rsidRDefault="00373770" w:rsidP="004528DA">
      <w:pPr>
        <w:pStyle w:val="Odlomakpopisa"/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1393004" w14:textId="77777777" w:rsid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B9D2ED8" w14:textId="77777777" w:rsid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8C2A613" w14:textId="77777777" w:rsid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563371F" w14:textId="6E69FF77" w:rsidR="00C528E8" w:rsidRDefault="00C528E8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  <w:r w:rsidRPr="00017169">
        <w:rPr>
          <w:rFonts w:ascii="Times New Roman" w:hAnsi="Times New Roman"/>
          <w:b/>
          <w:sz w:val="24"/>
          <w:szCs w:val="24"/>
        </w:rPr>
        <w:t>OPIS POSLOVA RADNOG MJESTA</w:t>
      </w:r>
      <w:r w:rsidR="00B53BCE">
        <w:rPr>
          <w:rFonts w:ascii="Times New Roman" w:hAnsi="Times New Roman"/>
          <w:b/>
          <w:sz w:val="24"/>
          <w:szCs w:val="24"/>
        </w:rPr>
        <w:t>:</w:t>
      </w:r>
      <w:r w:rsidRPr="00017169">
        <w:rPr>
          <w:rFonts w:ascii="Times New Roman" w:hAnsi="Times New Roman"/>
          <w:b/>
          <w:sz w:val="24"/>
          <w:szCs w:val="24"/>
        </w:rPr>
        <w:tab/>
      </w:r>
    </w:p>
    <w:p w14:paraId="737A6CE4" w14:textId="3AB05FFD" w:rsid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B5F3BD0" w14:textId="316EB244" w:rsidR="0048116A" w:rsidRP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 w:rsidRPr="0048116A">
        <w:rPr>
          <w:rFonts w:ascii="Times New Roman" w:hAnsi="Times New Roman"/>
          <w:bCs/>
          <w:sz w:val="24"/>
          <w:szCs w:val="24"/>
        </w:rPr>
        <w:t>- upravlja referadom i organizira obavljanje poslova iz djelokruga referade</w:t>
      </w:r>
    </w:p>
    <w:p w14:paraId="0E8386DC" w14:textId="77777777" w:rsidR="0048116A" w:rsidRP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 w:rsidRPr="0048116A">
        <w:rPr>
          <w:rFonts w:ascii="Times New Roman" w:hAnsi="Times New Roman"/>
          <w:bCs/>
          <w:sz w:val="24"/>
          <w:szCs w:val="24"/>
        </w:rPr>
        <w:t xml:space="preserve">- surađuje s pročelnikom u pripremi i izradi nacrta financijskih dokumenata, </w:t>
      </w:r>
    </w:p>
    <w:p w14:paraId="7EB9ADCC" w14:textId="3CABDFB1" w:rsidR="0048116A" w:rsidRP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 w:rsidRPr="0048116A">
        <w:rPr>
          <w:rFonts w:ascii="Times New Roman" w:hAnsi="Times New Roman"/>
          <w:bCs/>
          <w:sz w:val="24"/>
          <w:szCs w:val="24"/>
        </w:rPr>
        <w:t>- obavlja poslove vođenja analitičkog knjigovodstva imovine grada,</w:t>
      </w:r>
    </w:p>
    <w:p w14:paraId="7E811C82" w14:textId="77777777" w:rsid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 w:rsidRPr="0048116A">
        <w:rPr>
          <w:rFonts w:ascii="Times New Roman" w:hAnsi="Times New Roman"/>
          <w:bCs/>
          <w:sz w:val="24"/>
          <w:szCs w:val="24"/>
        </w:rPr>
        <w:t xml:space="preserve">- obavlja poslove usklađenja analitičke evidencije imovine sa glavnom knjigom, poslove </w:t>
      </w:r>
    </w:p>
    <w:p w14:paraId="28B15667" w14:textId="74874B5A" w:rsidR="0048116A" w:rsidRP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48116A">
        <w:rPr>
          <w:rFonts w:ascii="Times New Roman" w:hAnsi="Times New Roman"/>
          <w:bCs/>
          <w:sz w:val="24"/>
          <w:szCs w:val="24"/>
        </w:rPr>
        <w:t>usklađenja analitičke evidencije imovine sa ostalim propisanim evidencijama imovine,</w:t>
      </w:r>
    </w:p>
    <w:p w14:paraId="349BE5F8" w14:textId="77777777" w:rsidR="009657CD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 w:rsidRPr="0048116A">
        <w:rPr>
          <w:rFonts w:ascii="Times New Roman" w:hAnsi="Times New Roman"/>
          <w:bCs/>
          <w:sz w:val="24"/>
          <w:szCs w:val="24"/>
        </w:rPr>
        <w:t>- obavlja poslove likvidature,</w:t>
      </w:r>
    </w:p>
    <w:p w14:paraId="1E7BA358" w14:textId="15BA5FE8" w:rsidR="0048116A" w:rsidRPr="0048116A" w:rsidRDefault="009657CD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8116A" w:rsidRPr="0048116A">
        <w:rPr>
          <w:rFonts w:ascii="Times New Roman" w:hAnsi="Times New Roman"/>
          <w:bCs/>
          <w:sz w:val="24"/>
          <w:szCs w:val="24"/>
        </w:rPr>
        <w:t>vodi blagajničko poslovanje,</w:t>
      </w:r>
    </w:p>
    <w:p w14:paraId="4C4031D8" w14:textId="2D3AFB75" w:rsidR="0048116A" w:rsidRP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 w:rsidRPr="0048116A">
        <w:rPr>
          <w:rFonts w:ascii="Times New Roman" w:hAnsi="Times New Roman"/>
          <w:bCs/>
          <w:sz w:val="24"/>
          <w:szCs w:val="24"/>
        </w:rPr>
        <w:t>- obavlja i kontrolira usklađenost analitičkih evidencija sa glavnom knjigom,</w:t>
      </w:r>
    </w:p>
    <w:p w14:paraId="371180D6" w14:textId="77777777" w:rsid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 w:rsidRPr="0048116A">
        <w:rPr>
          <w:rFonts w:ascii="Times New Roman" w:hAnsi="Times New Roman"/>
          <w:bCs/>
          <w:sz w:val="24"/>
          <w:szCs w:val="24"/>
        </w:rPr>
        <w:t xml:space="preserve">- odlaže i čuva knjigovodstvenu dokumentaciju i isprave u skladu sa zakonskim </w:t>
      </w:r>
    </w:p>
    <w:p w14:paraId="4ACD802F" w14:textId="0D1E0953" w:rsidR="0048116A" w:rsidRP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48116A">
        <w:rPr>
          <w:rFonts w:ascii="Times New Roman" w:hAnsi="Times New Roman"/>
          <w:bCs/>
          <w:sz w:val="24"/>
          <w:szCs w:val="24"/>
        </w:rPr>
        <w:t>propisima,</w:t>
      </w:r>
    </w:p>
    <w:p w14:paraId="25A2C439" w14:textId="13ECB96A" w:rsidR="0048116A" w:rsidRP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 w:rsidRPr="0048116A">
        <w:rPr>
          <w:rFonts w:ascii="Times New Roman" w:hAnsi="Times New Roman"/>
          <w:bCs/>
          <w:sz w:val="24"/>
          <w:szCs w:val="24"/>
        </w:rPr>
        <w:t>- priprema i sudjeluje u izradi mjesečnih, periodičnih i godišnjih financijskih izvješća,</w:t>
      </w:r>
    </w:p>
    <w:p w14:paraId="5EACFA6B" w14:textId="77777777" w:rsid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 w:rsidRPr="0048116A">
        <w:rPr>
          <w:rFonts w:ascii="Times New Roman" w:hAnsi="Times New Roman"/>
          <w:bCs/>
          <w:sz w:val="24"/>
          <w:szCs w:val="24"/>
        </w:rPr>
        <w:t xml:space="preserve">- priprema dokumentaciju iz djelokruga referade u postupcima nadzora od strane </w:t>
      </w:r>
    </w:p>
    <w:p w14:paraId="10DB17C5" w14:textId="77777777" w:rsid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8116A">
        <w:rPr>
          <w:rFonts w:ascii="Times New Roman" w:hAnsi="Times New Roman"/>
          <w:bCs/>
          <w:sz w:val="24"/>
          <w:szCs w:val="24"/>
        </w:rPr>
        <w:t>Državnog ureda za reviziju ili drugih tijela financijskog nadzora te za potrebe izrade</w:t>
      </w:r>
    </w:p>
    <w:p w14:paraId="7B91CB0E" w14:textId="6C4B5364" w:rsidR="0048116A" w:rsidRP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8116A">
        <w:rPr>
          <w:rFonts w:ascii="Times New Roman" w:hAnsi="Times New Roman"/>
          <w:bCs/>
          <w:sz w:val="24"/>
          <w:szCs w:val="24"/>
        </w:rPr>
        <w:t>izjave o fiskalnoj odgovornosti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4EF492C" w14:textId="6896726B" w:rsidR="0048116A" w:rsidRPr="0048116A" w:rsidRDefault="0048116A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 w:rsidRPr="0048116A">
        <w:rPr>
          <w:rFonts w:ascii="Times New Roman" w:hAnsi="Times New Roman"/>
          <w:bCs/>
          <w:sz w:val="24"/>
          <w:szCs w:val="24"/>
        </w:rPr>
        <w:t>- vodi poslove ekonomata.</w:t>
      </w:r>
    </w:p>
    <w:p w14:paraId="4A4650AA" w14:textId="77777777" w:rsidR="00C528E8" w:rsidRPr="00017169" w:rsidRDefault="00C528E8" w:rsidP="008B5B87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F3D3300" w14:textId="4577147E" w:rsidR="00C528E8" w:rsidRPr="00017169" w:rsidRDefault="00C528E8" w:rsidP="00C528E8">
      <w:pPr>
        <w:tabs>
          <w:tab w:val="left" w:pos="7740"/>
        </w:tabs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017169">
        <w:rPr>
          <w:rFonts w:ascii="Times New Roman" w:hAnsi="Times New Roman"/>
          <w:b/>
          <w:sz w:val="24"/>
          <w:szCs w:val="24"/>
        </w:rPr>
        <w:t>PODACI O PLAĆI RADNOG MJESTA</w:t>
      </w:r>
    </w:p>
    <w:p w14:paraId="39DA2EF0" w14:textId="77777777" w:rsidR="00C528E8" w:rsidRPr="00017169" w:rsidRDefault="00C528E8" w:rsidP="00C528E8">
      <w:pPr>
        <w:tabs>
          <w:tab w:val="num" w:pos="720"/>
          <w:tab w:val="left" w:pos="7740"/>
        </w:tabs>
        <w:ind w:firstLine="708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</w:p>
    <w:p w14:paraId="420FC4C1" w14:textId="7AB089AB" w:rsidR="00E40375" w:rsidRDefault="00B84FA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3B6D51">
        <w:rPr>
          <w:rFonts w:ascii="Times New Roman" w:hAnsi="Times New Roman"/>
          <w:sz w:val="24"/>
          <w:szCs w:val="24"/>
        </w:rPr>
        <w:t xml:space="preserve">Temeljem </w:t>
      </w:r>
      <w:r w:rsidRPr="00402949">
        <w:rPr>
          <w:rFonts w:ascii="Times New Roman" w:hAnsi="Times New Roman"/>
          <w:sz w:val="24"/>
          <w:szCs w:val="24"/>
        </w:rPr>
        <w:t xml:space="preserve">članka 39. Pravilnika </w:t>
      </w:r>
      <w:r w:rsidRPr="003B6D51">
        <w:rPr>
          <w:rFonts w:ascii="Times New Roman" w:hAnsi="Times New Roman"/>
          <w:sz w:val="24"/>
          <w:szCs w:val="24"/>
        </w:rPr>
        <w:t>o materijalnim i drugim pravima službenika i namještenika u upravnim tijelima Grada Ivanca, KLASA: 121-01/</w:t>
      </w:r>
      <w:r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>-01/0</w:t>
      </w:r>
      <w:r>
        <w:rPr>
          <w:rFonts w:ascii="Times New Roman" w:hAnsi="Times New Roman"/>
          <w:sz w:val="24"/>
          <w:szCs w:val="24"/>
        </w:rPr>
        <w:t>1</w:t>
      </w:r>
      <w:r w:rsidRPr="003B6D51">
        <w:rPr>
          <w:rFonts w:ascii="Times New Roman" w:hAnsi="Times New Roman"/>
          <w:sz w:val="24"/>
          <w:szCs w:val="24"/>
        </w:rPr>
        <w:t>, URBROJ: 2186/12-0</w:t>
      </w:r>
      <w:r>
        <w:rPr>
          <w:rFonts w:ascii="Times New Roman" w:hAnsi="Times New Roman"/>
          <w:sz w:val="24"/>
          <w:szCs w:val="24"/>
        </w:rPr>
        <w:t>5</w:t>
      </w:r>
      <w:r w:rsidRPr="003B6D5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43</w:t>
      </w:r>
      <w:r w:rsidRPr="003B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>-1, od 2</w:t>
      </w:r>
      <w:r>
        <w:rPr>
          <w:rFonts w:ascii="Times New Roman" w:hAnsi="Times New Roman"/>
          <w:sz w:val="24"/>
          <w:szCs w:val="24"/>
        </w:rPr>
        <w:t>4</w:t>
      </w:r>
      <w:r w:rsidRPr="003B6D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studenog</w:t>
      </w:r>
      <w:r w:rsidRPr="003B6D5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>. godine</w:t>
      </w:r>
      <w:r w:rsidR="00C528E8" w:rsidRPr="000171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528E8" w:rsidRPr="00017169">
        <w:rPr>
          <w:rFonts w:ascii="Times New Roman" w:hAnsi="Times New Roman"/>
          <w:sz w:val="24"/>
          <w:szCs w:val="24"/>
        </w:rPr>
        <w:t>i Odluke o koeficijentima za obračun plaće službenika i namještenika</w:t>
      </w:r>
      <w:r w:rsidR="009145A9">
        <w:rPr>
          <w:rFonts w:ascii="Times New Roman" w:hAnsi="Times New Roman"/>
          <w:sz w:val="24"/>
          <w:szCs w:val="24"/>
        </w:rPr>
        <w:t xml:space="preserve"> u upravnim tijelima Grada Ivanca</w:t>
      </w:r>
      <w:r w:rsidR="00C528E8" w:rsidRPr="00017169">
        <w:rPr>
          <w:rFonts w:ascii="Times New Roman" w:hAnsi="Times New Roman"/>
          <w:sz w:val="24"/>
          <w:szCs w:val="24"/>
        </w:rPr>
        <w:t xml:space="preserve"> („Službeni vjesnik Varaždinske županije“ br.</w:t>
      </w:r>
      <w:r w:rsidR="009145A9">
        <w:rPr>
          <w:rFonts w:ascii="Times New Roman" w:hAnsi="Times New Roman"/>
          <w:sz w:val="24"/>
          <w:szCs w:val="24"/>
        </w:rPr>
        <w:t xml:space="preserve"> 23/23</w:t>
      </w:r>
      <w:r w:rsidR="00C528E8" w:rsidRPr="00017169">
        <w:rPr>
          <w:rFonts w:ascii="Times New Roman" w:hAnsi="Times New Roman"/>
          <w:sz w:val="24"/>
          <w:szCs w:val="24"/>
        </w:rPr>
        <w:t>), osnovna plaća je umnožak koeficijenta složeno</w:t>
      </w:r>
      <w:r w:rsidR="003E7F34" w:rsidRPr="00017169">
        <w:rPr>
          <w:rFonts w:ascii="Times New Roman" w:hAnsi="Times New Roman"/>
          <w:sz w:val="24"/>
          <w:szCs w:val="24"/>
        </w:rPr>
        <w:t>sti poslova radnog mjesta</w:t>
      </w:r>
      <w:r w:rsidR="009145A9">
        <w:rPr>
          <w:rFonts w:ascii="Times New Roman" w:hAnsi="Times New Roman"/>
          <w:sz w:val="24"/>
          <w:szCs w:val="24"/>
        </w:rPr>
        <w:t xml:space="preserve"> </w:t>
      </w:r>
      <w:r w:rsidR="00373770">
        <w:rPr>
          <w:rFonts w:ascii="Times New Roman" w:hAnsi="Times New Roman"/>
          <w:sz w:val="24"/>
          <w:szCs w:val="24"/>
        </w:rPr>
        <w:t>–</w:t>
      </w:r>
      <w:r w:rsidR="009145A9">
        <w:rPr>
          <w:rFonts w:ascii="Times New Roman" w:hAnsi="Times New Roman"/>
          <w:sz w:val="24"/>
          <w:szCs w:val="24"/>
        </w:rPr>
        <w:t xml:space="preserve"> </w:t>
      </w:r>
      <w:r w:rsidR="00373770">
        <w:rPr>
          <w:rFonts w:ascii="Times New Roman" w:hAnsi="Times New Roman"/>
          <w:sz w:val="24"/>
          <w:szCs w:val="24"/>
        </w:rPr>
        <w:t>1,77</w:t>
      </w:r>
      <w:r w:rsidR="00C528E8" w:rsidRPr="00017169">
        <w:rPr>
          <w:rFonts w:ascii="Times New Roman" w:hAnsi="Times New Roman"/>
          <w:sz w:val="24"/>
          <w:szCs w:val="24"/>
        </w:rPr>
        <w:t xml:space="preserve"> i osnovice za obračun plaće </w:t>
      </w:r>
      <w:r w:rsidR="009145A9">
        <w:rPr>
          <w:rFonts w:ascii="Times New Roman" w:hAnsi="Times New Roman"/>
          <w:sz w:val="24"/>
          <w:szCs w:val="24"/>
        </w:rPr>
        <w:t xml:space="preserve">utvrđene Odlukom gradonačelnika KLASA: 120-01/23-01/04, URBROJ: 2186-12-05/03-23-1 od 28. ožujka 2023.g., koja iznosi 679,34 eura </w:t>
      </w:r>
      <w:r w:rsidR="00C528E8" w:rsidRPr="00017169">
        <w:rPr>
          <w:rFonts w:ascii="Times New Roman" w:hAnsi="Times New Roman"/>
          <w:sz w:val="24"/>
          <w:szCs w:val="24"/>
        </w:rPr>
        <w:t>bruto, uvećan za 0,5% za svaku navršenu godinu radnog staža, te stalni dodatak na plaću u visini 15% utvrđene osnovice.</w:t>
      </w:r>
    </w:p>
    <w:p w14:paraId="2EC69475" w14:textId="133A127D" w:rsidR="00B2252B" w:rsidRDefault="00B2252B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5E411EA" w14:textId="77777777" w:rsidR="00B2252B" w:rsidRPr="00017169" w:rsidRDefault="00B2252B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5B8401CA" w14:textId="77777777" w:rsidR="00017169" w:rsidRPr="00017169" w:rsidRDefault="00017169" w:rsidP="00017169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7169">
        <w:rPr>
          <w:rFonts w:ascii="Times New Roman" w:hAnsi="Times New Roman"/>
          <w:b/>
          <w:sz w:val="24"/>
          <w:szCs w:val="24"/>
        </w:rPr>
        <w:t>PRAVNI I DRUGI IZVORI ZA PRIPREMANJE KANDIDATA ZA PRETHODNU PROVJERU ZNANJA I SPOSOBNOSTI</w:t>
      </w:r>
    </w:p>
    <w:p w14:paraId="7355F35A" w14:textId="77777777" w:rsidR="00017169" w:rsidRPr="00017169" w:rsidRDefault="00017169" w:rsidP="00017169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65C1CD" w14:textId="14C4BDD6" w:rsidR="00017169" w:rsidRDefault="00017169" w:rsidP="00017169">
      <w:pPr>
        <w:widowControl w:val="0"/>
        <w:numPr>
          <w:ilvl w:val="1"/>
          <w:numId w:val="8"/>
        </w:numPr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17169">
        <w:rPr>
          <w:rFonts w:ascii="Times New Roman" w:hAnsi="Times New Roman"/>
          <w:sz w:val="24"/>
          <w:szCs w:val="24"/>
          <w:u w:val="single"/>
        </w:rPr>
        <w:t>Opći dio</w:t>
      </w:r>
    </w:p>
    <w:p w14:paraId="5AB384FF" w14:textId="77777777" w:rsidR="00B2252B" w:rsidRPr="00017169" w:rsidRDefault="00B2252B" w:rsidP="00B2252B">
      <w:pPr>
        <w:widowControl w:val="0"/>
        <w:shd w:val="clear" w:color="auto" w:fill="FFFFFF"/>
        <w:suppressAutoHyphens/>
        <w:spacing w:line="216" w:lineRule="atLeast"/>
        <w:ind w:left="92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C8A3EC" w14:textId="77777777" w:rsidR="00017169" w:rsidRPr="00B2252B" w:rsidRDefault="00017169" w:rsidP="00B2252B">
      <w:pPr>
        <w:pStyle w:val="Odlomakpopisa"/>
        <w:widowControl w:val="0"/>
        <w:numPr>
          <w:ilvl w:val="0"/>
          <w:numId w:val="39"/>
        </w:numPr>
        <w:shd w:val="clear" w:color="auto" w:fill="FFFFFF"/>
        <w:suppressAutoHyphens/>
        <w:spacing w:line="216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</w:rPr>
        <w:t>Ustav Republike Hrvatske („Narodne novine“ br. 56/90, 135/97, 8/98 – pročišćeni tekst, 113/00, 124/00 – pročišćeni tekst, 28/01, 41/01 – pročišćeni tekst, 55/01 - ispravak, 76/10, 85/10 – pročišćeni tekst, 05/14)</w:t>
      </w:r>
    </w:p>
    <w:p w14:paraId="79457564" w14:textId="77777777" w:rsidR="00017169" w:rsidRPr="00B2252B" w:rsidRDefault="00017169" w:rsidP="00B2252B">
      <w:pPr>
        <w:pStyle w:val="Odlomakpopisa"/>
        <w:widowControl w:val="0"/>
        <w:numPr>
          <w:ilvl w:val="0"/>
          <w:numId w:val="39"/>
        </w:numPr>
        <w:shd w:val="clear" w:color="auto" w:fill="FFFFFF"/>
        <w:suppressAutoHyphens/>
        <w:spacing w:line="216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  <w:lang w:eastAsia="en-US"/>
        </w:rPr>
        <w:t>Zakon o lokalnoj i područnoj (regionalnoj) samoupravi („Narodne novine“ br. 33/01, 60/01 – vjerodostojno tumačenje, 129/05, 109/07, 125/08, 36/09, 150/11, 144/12, 19/13 – pročišćeni tekst, 137/15 – ispravak, 123/17, 98/19, 144/20)</w:t>
      </w:r>
    </w:p>
    <w:p w14:paraId="78B5634D" w14:textId="77777777" w:rsidR="00017169" w:rsidRPr="00B2252B" w:rsidRDefault="00017169" w:rsidP="00B2252B">
      <w:pPr>
        <w:pStyle w:val="Odlomakpopisa"/>
        <w:widowControl w:val="0"/>
        <w:numPr>
          <w:ilvl w:val="0"/>
          <w:numId w:val="39"/>
        </w:numPr>
        <w:shd w:val="clear" w:color="auto" w:fill="FFFFFF"/>
        <w:suppressAutoHyphens/>
        <w:spacing w:line="216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  <w:lang w:eastAsia="en-US"/>
        </w:rPr>
        <w:t>Uredba o uredskom poslovanju („Narodne novine“ br. 75/21)</w:t>
      </w:r>
    </w:p>
    <w:p w14:paraId="61AF896A" w14:textId="60B376E0" w:rsidR="00017169" w:rsidRPr="00B2252B" w:rsidRDefault="00017169" w:rsidP="00B2252B">
      <w:pPr>
        <w:pStyle w:val="Odlomakpopisa"/>
        <w:widowControl w:val="0"/>
        <w:numPr>
          <w:ilvl w:val="0"/>
          <w:numId w:val="39"/>
        </w:numPr>
        <w:shd w:val="clear" w:color="auto" w:fill="FFFFFF"/>
        <w:suppressAutoHyphens/>
        <w:spacing w:line="216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  <w:lang w:eastAsia="en-US"/>
        </w:rPr>
        <w:t>Zakon o općem upravnom postupku („Narodne novine“ br. 47/09 i 110/21)</w:t>
      </w:r>
    </w:p>
    <w:p w14:paraId="559440BC" w14:textId="381EDC0B" w:rsidR="003905A9" w:rsidRPr="0027644A" w:rsidRDefault="003905A9" w:rsidP="00B2252B">
      <w:pPr>
        <w:pStyle w:val="Odlomakpopisa"/>
        <w:numPr>
          <w:ilvl w:val="0"/>
          <w:numId w:val="39"/>
        </w:numPr>
        <w:tabs>
          <w:tab w:val="left" w:pos="720"/>
          <w:tab w:val="left" w:pos="2880"/>
          <w:tab w:val="left" w:pos="5580"/>
          <w:tab w:val="right" w:pos="684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7644A">
        <w:rPr>
          <w:rFonts w:ascii="Times New Roman" w:hAnsi="Times New Roman"/>
          <w:bCs/>
          <w:sz w:val="24"/>
          <w:szCs w:val="24"/>
        </w:rPr>
        <w:t>Statut Grada Ivanca („Službeni vjesnik Varaždinske županije“ br. 21/09, 12/13, 23/13 – pročišćeni tekst, 13/18, 08/20, 15/21, 38/21 – pročišćeni tekst</w:t>
      </w:r>
      <w:r w:rsidR="008603BB">
        <w:rPr>
          <w:rFonts w:ascii="Times New Roman" w:hAnsi="Times New Roman"/>
          <w:bCs/>
          <w:sz w:val="24"/>
          <w:szCs w:val="24"/>
        </w:rPr>
        <w:t xml:space="preserve"> i 23/23</w:t>
      </w:r>
      <w:r w:rsidRPr="0027644A">
        <w:rPr>
          <w:rFonts w:ascii="Times New Roman" w:hAnsi="Times New Roman"/>
          <w:bCs/>
          <w:sz w:val="24"/>
          <w:szCs w:val="24"/>
        </w:rPr>
        <w:t>)</w:t>
      </w:r>
    </w:p>
    <w:p w14:paraId="3ED6920D" w14:textId="29FE0519" w:rsidR="00017169" w:rsidRDefault="00017169" w:rsidP="00017169">
      <w:pPr>
        <w:pStyle w:val="StandardWeb"/>
        <w:tabs>
          <w:tab w:val="left" w:pos="567"/>
        </w:tabs>
        <w:spacing w:before="0" w:beforeAutospacing="0" w:after="0" w:afterAutospacing="0" w:line="240" w:lineRule="atLeast"/>
        <w:jc w:val="both"/>
        <w:rPr>
          <w:b/>
        </w:rPr>
      </w:pPr>
    </w:p>
    <w:p w14:paraId="1116644E" w14:textId="2312BE1C" w:rsidR="009657CD" w:rsidRDefault="009657CD" w:rsidP="00017169">
      <w:pPr>
        <w:pStyle w:val="StandardWeb"/>
        <w:tabs>
          <w:tab w:val="left" w:pos="567"/>
        </w:tabs>
        <w:spacing w:before="0" w:beforeAutospacing="0" w:after="0" w:afterAutospacing="0" w:line="240" w:lineRule="atLeast"/>
        <w:jc w:val="both"/>
        <w:rPr>
          <w:b/>
        </w:rPr>
      </w:pPr>
    </w:p>
    <w:p w14:paraId="2113ED60" w14:textId="5957BA81" w:rsidR="009657CD" w:rsidRDefault="009657CD" w:rsidP="00017169">
      <w:pPr>
        <w:pStyle w:val="StandardWeb"/>
        <w:tabs>
          <w:tab w:val="left" w:pos="567"/>
        </w:tabs>
        <w:spacing w:before="0" w:beforeAutospacing="0" w:after="0" w:afterAutospacing="0" w:line="240" w:lineRule="atLeast"/>
        <w:jc w:val="both"/>
        <w:rPr>
          <w:b/>
        </w:rPr>
      </w:pPr>
    </w:p>
    <w:p w14:paraId="159AD4C9" w14:textId="60FF9588" w:rsidR="009657CD" w:rsidRDefault="009657CD" w:rsidP="00017169">
      <w:pPr>
        <w:pStyle w:val="StandardWeb"/>
        <w:tabs>
          <w:tab w:val="left" w:pos="567"/>
        </w:tabs>
        <w:spacing w:before="0" w:beforeAutospacing="0" w:after="0" w:afterAutospacing="0" w:line="240" w:lineRule="atLeast"/>
        <w:jc w:val="both"/>
        <w:rPr>
          <w:b/>
        </w:rPr>
      </w:pPr>
    </w:p>
    <w:p w14:paraId="4818646A" w14:textId="77777777" w:rsidR="009657CD" w:rsidRPr="00017169" w:rsidRDefault="009657CD" w:rsidP="00017169">
      <w:pPr>
        <w:pStyle w:val="StandardWeb"/>
        <w:tabs>
          <w:tab w:val="left" w:pos="567"/>
        </w:tabs>
        <w:spacing w:before="0" w:beforeAutospacing="0" w:after="0" w:afterAutospacing="0" w:line="240" w:lineRule="atLeast"/>
        <w:jc w:val="both"/>
        <w:rPr>
          <w:b/>
        </w:rPr>
      </w:pPr>
    </w:p>
    <w:p w14:paraId="0E1A6128" w14:textId="5309A2CB" w:rsidR="00B2252B" w:rsidRDefault="00B2252B" w:rsidP="00B2252B">
      <w:pPr>
        <w:widowControl w:val="0"/>
        <w:suppressAutoHyphens/>
        <w:ind w:left="927"/>
        <w:contextualSpacing/>
        <w:rPr>
          <w:rFonts w:ascii="Times New Roman" w:hAnsi="Times New Roman"/>
          <w:sz w:val="24"/>
          <w:szCs w:val="24"/>
          <w:u w:val="single"/>
        </w:rPr>
      </w:pPr>
      <w:bookmarkStart w:id="1" w:name="_Hlk119921178"/>
      <w:r>
        <w:rPr>
          <w:rFonts w:ascii="Times New Roman" w:hAnsi="Times New Roman"/>
          <w:sz w:val="24"/>
          <w:szCs w:val="24"/>
          <w:u w:val="single"/>
        </w:rPr>
        <w:t xml:space="preserve">1.2. </w:t>
      </w:r>
      <w:r w:rsidR="00017169" w:rsidRPr="00017169">
        <w:rPr>
          <w:rFonts w:ascii="Times New Roman" w:hAnsi="Times New Roman"/>
          <w:sz w:val="24"/>
          <w:szCs w:val="24"/>
          <w:u w:val="single"/>
        </w:rPr>
        <w:t xml:space="preserve">Posebni dio </w:t>
      </w:r>
    </w:p>
    <w:p w14:paraId="33B729A0" w14:textId="77777777" w:rsidR="00B2252B" w:rsidRDefault="00B2252B" w:rsidP="00B2252B">
      <w:pPr>
        <w:widowControl w:val="0"/>
        <w:suppressAutoHyphens/>
        <w:ind w:left="927"/>
        <w:contextualSpacing/>
        <w:rPr>
          <w:rFonts w:ascii="Times New Roman" w:hAnsi="Times New Roman"/>
          <w:sz w:val="24"/>
          <w:szCs w:val="24"/>
          <w:u w:val="single"/>
          <w:lang w:eastAsia="en-US"/>
        </w:rPr>
      </w:pPr>
    </w:p>
    <w:p w14:paraId="66D7815D" w14:textId="2EC1F37E" w:rsidR="00B2252B" w:rsidRPr="00B2252B" w:rsidRDefault="00B2252B" w:rsidP="00B2252B">
      <w:pPr>
        <w:pStyle w:val="Odlomakpopisa"/>
        <w:widowControl w:val="0"/>
        <w:numPr>
          <w:ilvl w:val="1"/>
          <w:numId w:val="37"/>
        </w:numPr>
        <w:suppressAutoHyphens/>
        <w:ind w:left="360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B2252B">
        <w:rPr>
          <w:rFonts w:ascii="Times New Roman" w:hAnsi="Times New Roman"/>
          <w:sz w:val="24"/>
          <w:szCs w:val="24"/>
        </w:rPr>
        <w:t>Zakon o proračunu („Narodne novine“ br. 144/21)</w:t>
      </w:r>
    </w:p>
    <w:p w14:paraId="748AB382" w14:textId="2E752EBD" w:rsidR="00B2252B" w:rsidRPr="00B2252B" w:rsidRDefault="00B2252B" w:rsidP="00B2252B">
      <w:pPr>
        <w:pStyle w:val="Odlomakpopisa"/>
        <w:numPr>
          <w:ilvl w:val="1"/>
          <w:numId w:val="37"/>
        </w:numPr>
        <w:ind w:left="360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</w:rPr>
        <w:t>Zakon o lokalnim porezima („Narodne novine“ br. 115/16, 101/17 i 114/22)</w:t>
      </w:r>
    </w:p>
    <w:p w14:paraId="0815838E" w14:textId="608EE5F2" w:rsidR="00B2252B" w:rsidRPr="00B2252B" w:rsidRDefault="00B2252B" w:rsidP="00B2252B">
      <w:pPr>
        <w:pStyle w:val="Odlomakpopisa"/>
        <w:numPr>
          <w:ilvl w:val="1"/>
          <w:numId w:val="37"/>
        </w:numPr>
        <w:ind w:left="360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</w:rPr>
        <w:t>Pravilnik o proračunskom računovodstvu i računskom planu („Narodne novine“ br. 124/14, 115/15, 87/16, 3/18, 126/19 i 108/20)</w:t>
      </w:r>
    </w:p>
    <w:p w14:paraId="3C64A5D8" w14:textId="65185439" w:rsidR="00B2252B" w:rsidRPr="00B2252B" w:rsidRDefault="00B2252B" w:rsidP="00B2252B">
      <w:pPr>
        <w:pStyle w:val="Odlomakpopisa"/>
        <w:numPr>
          <w:ilvl w:val="1"/>
          <w:numId w:val="37"/>
        </w:numPr>
        <w:ind w:left="360"/>
        <w:rPr>
          <w:rFonts w:ascii="Times New Roman" w:hAnsi="Times New Roman"/>
          <w:szCs w:val="22"/>
          <w:lang w:eastAsia="en-US"/>
        </w:rPr>
      </w:pPr>
      <w:r w:rsidRPr="00B2252B">
        <w:rPr>
          <w:rFonts w:ascii="Times New Roman" w:hAnsi="Times New Roman"/>
          <w:sz w:val="24"/>
          <w:szCs w:val="24"/>
        </w:rPr>
        <w:t>Pravilnik o financijskom izvještavanju u proračunskom računovodstvu („Narodne novine“ br. 37/22)</w:t>
      </w:r>
    </w:p>
    <w:p w14:paraId="7C3B1F57" w14:textId="7163EA57" w:rsidR="00B2252B" w:rsidRPr="00B2252B" w:rsidRDefault="00B2252B" w:rsidP="00B2252B">
      <w:pPr>
        <w:pStyle w:val="Odlomakpopisa"/>
        <w:numPr>
          <w:ilvl w:val="1"/>
          <w:numId w:val="37"/>
        </w:numPr>
        <w:ind w:left="360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</w:rPr>
        <w:t>Pravilnik o polugodišnjem i godišnjem izvještaju o izvršenju proračuna („Narodne novine“ br. 24/13, 102/17, 1/20 i 147/20)</w:t>
      </w:r>
    </w:p>
    <w:p w14:paraId="5EE6D86E" w14:textId="5909F01E" w:rsidR="00B2252B" w:rsidRDefault="00B2252B" w:rsidP="00B2252B">
      <w:pPr>
        <w:widowControl w:val="0"/>
        <w:suppressAutoHyphens/>
        <w:contextualSpacing/>
        <w:rPr>
          <w:rFonts w:ascii="Times New Roman" w:hAnsi="Times New Roman"/>
          <w:sz w:val="24"/>
          <w:szCs w:val="24"/>
          <w:u w:val="single"/>
        </w:rPr>
      </w:pPr>
    </w:p>
    <w:bookmarkEnd w:id="1"/>
    <w:p w14:paraId="658C1D95" w14:textId="77777777" w:rsidR="00017169" w:rsidRPr="00017169" w:rsidRDefault="0001716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2F8CA4" w14:textId="3BE89AEC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7169">
        <w:rPr>
          <w:rFonts w:ascii="Times New Roman" w:hAnsi="Times New Roman"/>
          <w:b/>
          <w:sz w:val="24"/>
          <w:szCs w:val="24"/>
        </w:rPr>
        <w:t>NAČIN OBAVLJANJA PRETHODNE PROVJERE ZNANJA I SPOSOBNOSTI KANDIDATA</w:t>
      </w:r>
    </w:p>
    <w:p w14:paraId="6133619E" w14:textId="77777777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CDE4884" w14:textId="10718DD7" w:rsid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Prethodnoj provjeri znanja i sposobnosti kandidata mogu pristupiti samo kandidati koji ispunjavaju formalne uvjete iz </w:t>
      </w:r>
      <w:r w:rsidR="00E552A8" w:rsidRPr="00017169">
        <w:rPr>
          <w:rFonts w:ascii="Times New Roman" w:hAnsi="Times New Roman"/>
          <w:sz w:val="24"/>
          <w:szCs w:val="24"/>
        </w:rPr>
        <w:t>oglasa</w:t>
      </w:r>
      <w:r w:rsidRPr="00017169">
        <w:rPr>
          <w:rFonts w:ascii="Times New Roman" w:hAnsi="Times New Roman"/>
          <w:sz w:val="24"/>
          <w:szCs w:val="24"/>
        </w:rPr>
        <w:t xml:space="preserve">. Smatra se da je kandidat, koji nije pristupio prethodnoj provjeri znanja, povukao prijavu na </w:t>
      </w:r>
      <w:r w:rsidR="00E552A8" w:rsidRPr="00017169">
        <w:rPr>
          <w:rFonts w:ascii="Times New Roman" w:hAnsi="Times New Roman"/>
          <w:sz w:val="24"/>
          <w:szCs w:val="24"/>
        </w:rPr>
        <w:t>oglas.</w:t>
      </w:r>
      <w:r w:rsidRPr="00017169">
        <w:rPr>
          <w:rFonts w:ascii="Times New Roman" w:hAnsi="Times New Roman"/>
          <w:sz w:val="24"/>
          <w:szCs w:val="24"/>
        </w:rPr>
        <w:t xml:space="preserve"> </w:t>
      </w:r>
    </w:p>
    <w:p w14:paraId="6F5B196A" w14:textId="77777777" w:rsidR="00017169" w:rsidRPr="00017169" w:rsidRDefault="0001716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17D5AD3F" w14:textId="5686FCDF" w:rsidR="00017169" w:rsidRPr="00017169" w:rsidRDefault="0001716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ab/>
      </w:r>
      <w:r w:rsidR="00C528E8" w:rsidRPr="00017169">
        <w:rPr>
          <w:rFonts w:ascii="Times New Roman" w:hAnsi="Times New Roman"/>
          <w:sz w:val="24"/>
          <w:szCs w:val="24"/>
        </w:rPr>
        <w:t xml:space="preserve">Prethodna provjera znanja i sposobnosti kandidata obuhvaća pisano testiranje i intervju. </w:t>
      </w:r>
    </w:p>
    <w:p w14:paraId="041531FD" w14:textId="77777777" w:rsidR="00017169" w:rsidRPr="00017169" w:rsidRDefault="00017169" w:rsidP="00017169">
      <w:pPr>
        <w:pStyle w:val="StandardWeb"/>
        <w:spacing w:before="0" w:beforeAutospacing="0" w:after="0" w:afterAutospacing="0" w:line="240" w:lineRule="atLeast"/>
        <w:jc w:val="both"/>
        <w:rPr>
          <w:color w:val="FF0000"/>
        </w:rPr>
      </w:pPr>
    </w:p>
    <w:p w14:paraId="3C2B68D0" w14:textId="28263548" w:rsidR="00017169" w:rsidRPr="00017169" w:rsidRDefault="00017169" w:rsidP="000171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Postupak provjere znanja i sposobnosti provodi Povjerenstvo za provedbu oglasa.</w:t>
      </w:r>
    </w:p>
    <w:p w14:paraId="04F9CB93" w14:textId="77777777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7755923" w14:textId="23F77F73" w:rsidR="00E552A8" w:rsidRPr="00017169" w:rsidRDefault="00C528E8" w:rsidP="00E552A8">
      <w:pPr>
        <w:pStyle w:val="StandardWeb"/>
        <w:spacing w:before="0" w:beforeAutospacing="0" w:after="0" w:afterAutospacing="0" w:line="240" w:lineRule="atLeast"/>
        <w:jc w:val="both"/>
      </w:pPr>
      <w:r w:rsidRPr="00017169">
        <w:t xml:space="preserve">            Po dolasku na provjeru znanja i sposobnosti, od kandidata će biti zatraženo predočenje odgovarajuće identifikacijske isprave radi utvrđivanja identiteta.</w:t>
      </w:r>
      <w:r w:rsidR="00E552A8" w:rsidRPr="00017169">
        <w:t xml:space="preserve"> Kandidati koji ne mogu dokazati identitet ne mogu pristupiti prethodnoj provjeri.</w:t>
      </w:r>
    </w:p>
    <w:p w14:paraId="7E03742E" w14:textId="5BE965E9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</w:p>
    <w:p w14:paraId="251D6877" w14:textId="2EC94F08" w:rsidR="00B00C51" w:rsidRPr="00017169" w:rsidRDefault="00C528E8" w:rsidP="00E552A8">
      <w:pPr>
        <w:jc w:val="both"/>
        <w:rPr>
          <w:rFonts w:ascii="Times New Roman" w:hAnsi="Times New Roman"/>
          <w:bCs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Po utvrđivanju identiteta, kandidatima će biti podijeljen</w:t>
      </w:r>
      <w:r w:rsidR="00E552A8" w:rsidRPr="00017169">
        <w:rPr>
          <w:rFonts w:ascii="Times New Roman" w:hAnsi="Times New Roman"/>
          <w:sz w:val="24"/>
          <w:szCs w:val="24"/>
        </w:rPr>
        <w:t xml:space="preserve">a pitanja za provjeru znanja iz odredbi navedenih </w:t>
      </w:r>
      <w:r w:rsidR="00017169">
        <w:rPr>
          <w:rFonts w:ascii="Times New Roman" w:hAnsi="Times New Roman"/>
          <w:sz w:val="24"/>
          <w:szCs w:val="24"/>
        </w:rPr>
        <w:t>zakona i podzakonskih akata.</w:t>
      </w:r>
      <w:r w:rsidR="00E552A8" w:rsidRPr="00017169">
        <w:rPr>
          <w:rFonts w:ascii="Times New Roman" w:hAnsi="Times New Roman"/>
          <w:sz w:val="24"/>
          <w:szCs w:val="24"/>
        </w:rPr>
        <w:t xml:space="preserve"> Pisani test sastoji se od </w:t>
      </w:r>
      <w:r w:rsidR="00E552A8" w:rsidRPr="00017169">
        <w:rPr>
          <w:rFonts w:ascii="Times New Roman" w:hAnsi="Times New Roman"/>
          <w:bCs/>
          <w:sz w:val="24"/>
          <w:szCs w:val="24"/>
        </w:rPr>
        <w:t>ukupno 20 pitanja, i to 10 pitanja iz općeg dijela i 10 pitanja iz posebnog dijela.</w:t>
      </w:r>
      <w:r w:rsidR="00B00C51">
        <w:rPr>
          <w:rFonts w:ascii="Times New Roman" w:hAnsi="Times New Roman"/>
          <w:bCs/>
          <w:sz w:val="24"/>
          <w:szCs w:val="24"/>
        </w:rPr>
        <w:t xml:space="preserve"> </w:t>
      </w:r>
      <w:r w:rsidR="00B00C51" w:rsidRPr="00B00C51">
        <w:rPr>
          <w:rFonts w:ascii="Times New Roman" w:hAnsi="Times New Roman"/>
          <w:sz w:val="24"/>
          <w:szCs w:val="24"/>
        </w:rPr>
        <w:t xml:space="preserve">Kandidat može </w:t>
      </w:r>
      <w:r w:rsidR="00B00C51" w:rsidRPr="00B00C51">
        <w:rPr>
          <w:rFonts w:ascii="Times New Roman" w:hAnsi="Times New Roman"/>
          <w:bCs/>
          <w:sz w:val="24"/>
          <w:szCs w:val="24"/>
        </w:rPr>
        <w:t xml:space="preserve">za svaki dio provjere znanja na pismenom dijelu ostvariti najviše 10 bodova. </w:t>
      </w:r>
    </w:p>
    <w:p w14:paraId="6E81EBFE" w14:textId="77777777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09475554" w14:textId="77777777" w:rsidR="00C528E8" w:rsidRPr="00017169" w:rsidRDefault="00C528E8" w:rsidP="00C528E8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Za vrijeme provjere znanja i sposobnosti nije dopušteno:</w:t>
      </w:r>
    </w:p>
    <w:p w14:paraId="10A13A48" w14:textId="77777777" w:rsidR="00C528E8" w:rsidRPr="00017169" w:rsidRDefault="00C528E8" w:rsidP="00C528E8">
      <w:pPr>
        <w:pStyle w:val="Odlomakpopisa"/>
        <w:widowControl w:val="0"/>
        <w:numPr>
          <w:ilvl w:val="0"/>
          <w:numId w:val="7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koristiti se bilo kakvom literaturom odnosno bilješkama,</w:t>
      </w:r>
    </w:p>
    <w:p w14:paraId="14458991" w14:textId="77777777" w:rsidR="00C528E8" w:rsidRPr="00017169" w:rsidRDefault="00C528E8" w:rsidP="00C528E8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koristiti mobitel ili druga komunikacijska sredstva,</w:t>
      </w:r>
    </w:p>
    <w:p w14:paraId="4ABB3600" w14:textId="77777777" w:rsidR="00C528E8" w:rsidRPr="00017169" w:rsidRDefault="00C528E8" w:rsidP="00C528E8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napuštati prostoriju u kojoj se provjera odvija,</w:t>
      </w:r>
    </w:p>
    <w:p w14:paraId="0B136BEE" w14:textId="77777777" w:rsidR="00C528E8" w:rsidRPr="00017169" w:rsidRDefault="00C528E8" w:rsidP="00C528E8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razgovarati s ostalim kandidatima,</w:t>
      </w:r>
    </w:p>
    <w:p w14:paraId="03203958" w14:textId="14B87D2B" w:rsidR="00C528E8" w:rsidRPr="00017169" w:rsidRDefault="00017169" w:rsidP="0001716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25D9">
        <w:rPr>
          <w:rFonts w:ascii="Times New Roman" w:hAnsi="Times New Roman"/>
          <w:sz w:val="24"/>
          <w:szCs w:val="24"/>
        </w:rPr>
        <w:t xml:space="preserve">    </w:t>
      </w:r>
      <w:r w:rsidR="00C528E8" w:rsidRPr="00017169">
        <w:rPr>
          <w:rFonts w:ascii="Times New Roman" w:hAnsi="Times New Roman"/>
          <w:sz w:val="24"/>
          <w:szCs w:val="24"/>
        </w:rPr>
        <w:t>niti na bilo koji drugi način remetiti koncentraciju kandidata.</w:t>
      </w:r>
    </w:p>
    <w:p w14:paraId="06449B12" w14:textId="77777777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</w:p>
    <w:p w14:paraId="10FDBA91" w14:textId="7E0127FE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Kandidati koji će se ponašati neprimjereno ili će prekršiti </w:t>
      </w:r>
      <w:r w:rsidR="007F0EB7" w:rsidRPr="00017169">
        <w:rPr>
          <w:rFonts w:ascii="Times New Roman" w:hAnsi="Times New Roman"/>
          <w:sz w:val="24"/>
          <w:szCs w:val="24"/>
        </w:rPr>
        <w:t xml:space="preserve">neko </w:t>
      </w:r>
      <w:r w:rsidRPr="00017169">
        <w:rPr>
          <w:rFonts w:ascii="Times New Roman" w:hAnsi="Times New Roman"/>
          <w:sz w:val="24"/>
          <w:szCs w:val="24"/>
        </w:rPr>
        <w:t>od gore navedenih pravila, bit će udaljeni s testiranja, a njihov rezultat i rad Povjerenstvo neće bodovati.</w:t>
      </w:r>
    </w:p>
    <w:p w14:paraId="2BE70260" w14:textId="77777777" w:rsidR="00E552A8" w:rsidRPr="00017169" w:rsidRDefault="00E552A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523B9BCC" w14:textId="7D60620D" w:rsidR="00E552A8" w:rsidRDefault="00017169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528E8" w:rsidRPr="00017169">
        <w:rPr>
          <w:rFonts w:ascii="Times New Roman" w:hAnsi="Times New Roman"/>
          <w:sz w:val="24"/>
          <w:szCs w:val="24"/>
        </w:rPr>
        <w:t xml:space="preserve">Smatra se da su kandidati uspješno položili </w:t>
      </w:r>
      <w:r w:rsidR="00E552A8" w:rsidRPr="00017169">
        <w:rPr>
          <w:rFonts w:ascii="Times New Roman" w:hAnsi="Times New Roman"/>
          <w:sz w:val="24"/>
          <w:szCs w:val="24"/>
        </w:rPr>
        <w:t>pisani test</w:t>
      </w:r>
      <w:r w:rsidR="00C528E8" w:rsidRPr="00017169">
        <w:rPr>
          <w:rFonts w:ascii="Times New Roman" w:hAnsi="Times New Roman"/>
          <w:sz w:val="24"/>
          <w:szCs w:val="24"/>
        </w:rPr>
        <w:t xml:space="preserve"> ako su iz svakog djela provjere znanja ostvarili najmanje 50% </w:t>
      </w:r>
      <w:r w:rsidR="00E552A8" w:rsidRPr="00017169">
        <w:rPr>
          <w:rFonts w:ascii="Times New Roman" w:hAnsi="Times New Roman"/>
          <w:sz w:val="24"/>
          <w:szCs w:val="24"/>
        </w:rPr>
        <w:t>bodova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552A8" w:rsidRPr="00017169">
        <w:rPr>
          <w:rFonts w:ascii="Times New Roman" w:hAnsi="Times New Roman"/>
          <w:sz w:val="24"/>
          <w:szCs w:val="24"/>
        </w:rPr>
        <w:t>odnosno najmanje 5 bodova iz svakog dijela provjere znanja.</w:t>
      </w:r>
    </w:p>
    <w:p w14:paraId="759E8BB9" w14:textId="77777777" w:rsidR="00017169" w:rsidRPr="00017169" w:rsidRDefault="00017169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01745940" w14:textId="0A1C5E75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</w:t>
      </w:r>
      <w:r w:rsidR="00017169">
        <w:rPr>
          <w:rFonts w:ascii="Times New Roman" w:hAnsi="Times New Roman"/>
          <w:sz w:val="24"/>
          <w:szCs w:val="24"/>
        </w:rPr>
        <w:t xml:space="preserve">           </w:t>
      </w:r>
      <w:r w:rsidRPr="00017169">
        <w:rPr>
          <w:rFonts w:ascii="Times New Roman" w:hAnsi="Times New Roman"/>
          <w:sz w:val="24"/>
          <w:szCs w:val="24"/>
        </w:rPr>
        <w:t>S kandidatima koji uspješno polože testove provest će se intervju.</w:t>
      </w:r>
    </w:p>
    <w:p w14:paraId="3B201772" w14:textId="77777777" w:rsidR="00E552A8" w:rsidRPr="00017169" w:rsidRDefault="00E552A8" w:rsidP="00E552A8">
      <w:pPr>
        <w:pStyle w:val="StandardWeb"/>
        <w:spacing w:before="0" w:beforeAutospacing="0" w:after="0" w:afterAutospacing="0" w:line="240" w:lineRule="atLeast"/>
        <w:jc w:val="both"/>
      </w:pPr>
    </w:p>
    <w:p w14:paraId="1637975F" w14:textId="667D6353" w:rsidR="00E552A8" w:rsidRPr="00017169" w:rsidRDefault="00E552A8" w:rsidP="00017169">
      <w:pPr>
        <w:pStyle w:val="StandardWeb"/>
        <w:spacing w:before="0" w:beforeAutospacing="0" w:after="0" w:afterAutospacing="0" w:line="240" w:lineRule="atLeast"/>
        <w:ind w:firstLine="708"/>
        <w:jc w:val="both"/>
      </w:pPr>
      <w:r w:rsidRPr="00017169">
        <w:t>Povjerenstvo za provedbu oglasa kroz intervju s kandidatima utvrđuje snalažljivost, komunikativnost, kreativnost, profesionalne ciljeve i motivaciju za rad.</w:t>
      </w:r>
    </w:p>
    <w:p w14:paraId="6DB6D51A" w14:textId="77777777" w:rsidR="00E552A8" w:rsidRPr="00017169" w:rsidRDefault="00E552A8" w:rsidP="00E552A8">
      <w:pPr>
        <w:pStyle w:val="StandardWeb"/>
        <w:spacing w:before="0" w:beforeAutospacing="0" w:after="0" w:afterAutospacing="0" w:line="240" w:lineRule="atLeast"/>
        <w:jc w:val="both"/>
        <w:rPr>
          <w:bCs/>
        </w:rPr>
      </w:pPr>
      <w:r w:rsidRPr="00017169">
        <w:rPr>
          <w:bCs/>
        </w:rPr>
        <w:lastRenderedPageBreak/>
        <w:t>Na intervjuu kandidat može ostvariti maksimalno 10 bodova.</w:t>
      </w:r>
    </w:p>
    <w:p w14:paraId="17D4546C" w14:textId="7D3A6ABE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</w:t>
      </w:r>
    </w:p>
    <w:p w14:paraId="47B76B35" w14:textId="7A699460" w:rsidR="00C528E8" w:rsidRDefault="00C528E8" w:rsidP="00C528E8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Nakon </w:t>
      </w:r>
      <w:r w:rsidR="00017169">
        <w:rPr>
          <w:rFonts w:ascii="Times New Roman" w:hAnsi="Times New Roman"/>
          <w:sz w:val="24"/>
          <w:szCs w:val="24"/>
        </w:rPr>
        <w:t xml:space="preserve">provedenog postupka prethodne provjere </w:t>
      </w:r>
      <w:r w:rsidRPr="00017169">
        <w:rPr>
          <w:rFonts w:ascii="Times New Roman" w:hAnsi="Times New Roman"/>
          <w:sz w:val="24"/>
          <w:szCs w:val="24"/>
        </w:rPr>
        <w:t>znanja i sposobnosti, Povjerenstvo utvrđuje rang listu kandidata prema ukupnom broju ostvarenih bodova</w:t>
      </w:r>
      <w:r w:rsidR="00017169">
        <w:rPr>
          <w:rFonts w:ascii="Times New Roman" w:hAnsi="Times New Roman"/>
          <w:sz w:val="24"/>
          <w:szCs w:val="24"/>
        </w:rPr>
        <w:t xml:space="preserve"> na pisanom testiranju i intervjuu te sastavlja Izvješće o provedenom postupku.</w:t>
      </w:r>
    </w:p>
    <w:p w14:paraId="06EBA20E" w14:textId="77777777" w:rsidR="007F0EB7" w:rsidRPr="00017169" w:rsidRDefault="007F0EB7" w:rsidP="00C528E8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62989E07" w14:textId="77777777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Izabrani kandidat mora dostaviti uvjerenje o zdravstvenoj sposobnosti nakon obavijesti o izboru, a prije donošenja rješenja o prijmu u službu.</w:t>
      </w:r>
    </w:p>
    <w:p w14:paraId="13F36137" w14:textId="77777777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14:paraId="49C71F3D" w14:textId="77777777" w:rsidR="0088774D" w:rsidRPr="00017169" w:rsidRDefault="0088774D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46D4DD6C" w14:textId="614FB45C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017169">
        <w:rPr>
          <w:rFonts w:ascii="Times New Roman" w:hAnsi="Times New Roman"/>
          <w:b/>
          <w:sz w:val="24"/>
          <w:szCs w:val="24"/>
        </w:rPr>
        <w:t>MJESTO ODRŽAVANJA TESTIRANJA</w:t>
      </w:r>
    </w:p>
    <w:p w14:paraId="6F3F61F5" w14:textId="77777777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</w:p>
    <w:p w14:paraId="5AAE0316" w14:textId="44E9774A" w:rsidR="00C528E8" w:rsidRPr="00017169" w:rsidRDefault="00C528E8" w:rsidP="00B00C51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Mjesto i vrijeme održavanja testiranja bit će objavljeno na</w:t>
      </w:r>
      <w:r w:rsidR="001D16A6" w:rsidRPr="00017169">
        <w:rPr>
          <w:rFonts w:ascii="Times New Roman" w:hAnsi="Times New Roman"/>
          <w:sz w:val="24"/>
          <w:szCs w:val="24"/>
        </w:rPr>
        <w:t xml:space="preserve"> službenim internetskim</w:t>
      </w:r>
      <w:r w:rsidRPr="00017169">
        <w:rPr>
          <w:rFonts w:ascii="Times New Roman" w:hAnsi="Times New Roman"/>
          <w:sz w:val="24"/>
          <w:szCs w:val="24"/>
        </w:rPr>
        <w:t xml:space="preserve"> stranic</w:t>
      </w:r>
      <w:r w:rsidR="001D16A6" w:rsidRPr="00017169">
        <w:rPr>
          <w:rFonts w:ascii="Times New Roman" w:hAnsi="Times New Roman"/>
          <w:sz w:val="24"/>
          <w:szCs w:val="24"/>
        </w:rPr>
        <w:t>ama</w:t>
      </w:r>
      <w:r w:rsidRPr="00017169">
        <w:rPr>
          <w:rFonts w:ascii="Times New Roman" w:hAnsi="Times New Roman"/>
          <w:sz w:val="24"/>
          <w:szCs w:val="24"/>
        </w:rPr>
        <w:t xml:space="preserve"> Grada Ivanca: </w:t>
      </w:r>
      <w:r w:rsidRPr="00AD25D9">
        <w:rPr>
          <w:rFonts w:ascii="Times New Roman" w:hAnsi="Times New Roman"/>
          <w:sz w:val="24"/>
          <w:szCs w:val="24"/>
        </w:rPr>
        <w:t>www.ivanec.hr</w:t>
      </w:r>
      <w:r w:rsidRPr="00017169">
        <w:rPr>
          <w:rFonts w:ascii="Times New Roman" w:hAnsi="Times New Roman"/>
          <w:sz w:val="24"/>
          <w:szCs w:val="24"/>
        </w:rPr>
        <w:t xml:space="preserve">, te na oglasnoj ploči u prizemlju zgrade gradske uprave – Gradska vijećnica, Ivanec, Trg hrvatskih </w:t>
      </w:r>
      <w:proofErr w:type="spellStart"/>
      <w:r w:rsidRPr="00017169">
        <w:rPr>
          <w:rFonts w:ascii="Times New Roman" w:hAnsi="Times New Roman"/>
          <w:sz w:val="24"/>
          <w:szCs w:val="24"/>
        </w:rPr>
        <w:t>ivanovaca</w:t>
      </w:r>
      <w:proofErr w:type="spellEnd"/>
      <w:r w:rsidRPr="00017169">
        <w:rPr>
          <w:rFonts w:ascii="Times New Roman" w:hAnsi="Times New Roman"/>
          <w:sz w:val="24"/>
          <w:szCs w:val="24"/>
        </w:rPr>
        <w:t xml:space="preserve"> 9b, najmanje 5 dana prije testiranja. </w:t>
      </w:r>
    </w:p>
    <w:p w14:paraId="2C1B9C7A" w14:textId="18B4B9BF" w:rsidR="00683327" w:rsidRPr="00017169" w:rsidRDefault="0068332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684692E0" w14:textId="767D87F1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4D20681" w14:textId="6FBCB044" w:rsidR="00C528E8" w:rsidRPr="00017169" w:rsidRDefault="00C528E8" w:rsidP="0088774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528E8" w:rsidRPr="00017169" w:rsidSect="00FE0E52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C9F5" w14:textId="77777777" w:rsidR="00391843" w:rsidRDefault="00391843" w:rsidP="00BA0077">
      <w:r>
        <w:separator/>
      </w:r>
    </w:p>
  </w:endnote>
  <w:endnote w:type="continuationSeparator" w:id="0">
    <w:p w14:paraId="5CAE43E5" w14:textId="77777777" w:rsidR="00391843" w:rsidRDefault="00391843" w:rsidP="00BA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7480"/>
      <w:docPartObj>
        <w:docPartGallery w:val="Page Numbers (Bottom of Page)"/>
        <w:docPartUnique/>
      </w:docPartObj>
    </w:sdtPr>
    <w:sdtContent>
      <w:p w14:paraId="7F634449" w14:textId="77777777" w:rsidR="00BA0077" w:rsidRDefault="00BE100F">
        <w:pPr>
          <w:pStyle w:val="Podnoje"/>
          <w:jc w:val="center"/>
        </w:pPr>
        <w:r>
          <w:fldChar w:fldCharType="begin"/>
        </w:r>
        <w:r w:rsidR="00BA0077">
          <w:instrText>PAGE   \* MERGEFORMAT</w:instrText>
        </w:r>
        <w:r>
          <w:fldChar w:fldCharType="separate"/>
        </w:r>
        <w:r w:rsidR="00BF15CD">
          <w:rPr>
            <w:noProof/>
          </w:rPr>
          <w:t>5</w:t>
        </w:r>
        <w:r>
          <w:fldChar w:fldCharType="end"/>
        </w:r>
      </w:p>
    </w:sdtContent>
  </w:sdt>
  <w:p w14:paraId="1E3F98BC" w14:textId="77777777" w:rsidR="00BA0077" w:rsidRDefault="00BA00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01B1" w14:textId="77777777" w:rsidR="00391843" w:rsidRDefault="00391843" w:rsidP="00BA0077">
      <w:r>
        <w:separator/>
      </w:r>
    </w:p>
  </w:footnote>
  <w:footnote w:type="continuationSeparator" w:id="0">
    <w:p w14:paraId="4C8BD6A0" w14:textId="77777777" w:rsidR="00391843" w:rsidRDefault="00391843" w:rsidP="00BA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5D7"/>
    <w:multiLevelType w:val="multilevel"/>
    <w:tmpl w:val="518E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EC2E59"/>
    <w:multiLevelType w:val="hybridMultilevel"/>
    <w:tmpl w:val="B0FAD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227"/>
    <w:multiLevelType w:val="hybridMultilevel"/>
    <w:tmpl w:val="8B4EC9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45D8F"/>
    <w:multiLevelType w:val="hybridMultilevel"/>
    <w:tmpl w:val="907A0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3510"/>
    <w:multiLevelType w:val="multilevel"/>
    <w:tmpl w:val="EAFC84A6"/>
    <w:lvl w:ilvl="0">
      <w:start w:val="1"/>
      <w:numFmt w:val="decimal"/>
      <w:lvlText w:val="%1."/>
      <w:lvlJc w:val="left"/>
      <w:pPr>
        <w:ind w:left="568" w:hanging="360"/>
      </w:pPr>
    </w:lvl>
    <w:lvl w:ilvl="1">
      <w:start w:val="1"/>
      <w:numFmt w:val="bullet"/>
      <w:lvlText w:val=""/>
      <w:lvlJc w:val="left"/>
      <w:pPr>
        <w:ind w:left="85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</w:lvl>
    <w:lvl w:ilvl="3">
      <w:start w:val="1"/>
      <w:numFmt w:val="decimal"/>
      <w:isLgl/>
      <w:lvlText w:val="%1.%2.%3.%4."/>
      <w:lvlJc w:val="left"/>
      <w:pPr>
        <w:ind w:left="1288" w:hanging="1080"/>
      </w:pPr>
    </w:lvl>
    <w:lvl w:ilvl="4">
      <w:start w:val="1"/>
      <w:numFmt w:val="decimal"/>
      <w:isLgl/>
      <w:lvlText w:val="%1.%2.%3.%4.%5."/>
      <w:lvlJc w:val="left"/>
      <w:pPr>
        <w:ind w:left="128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440"/>
      </w:pPr>
    </w:lvl>
    <w:lvl w:ilvl="6">
      <w:start w:val="1"/>
      <w:numFmt w:val="decimal"/>
      <w:isLgl/>
      <w:lvlText w:val="%1.%2.%3.%4.%5.%6.%7."/>
      <w:lvlJc w:val="left"/>
      <w:pPr>
        <w:ind w:left="164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</w:lvl>
  </w:abstractNum>
  <w:abstractNum w:abstractNumId="5" w15:restartNumberingAfterBreak="0">
    <w:nsid w:val="11297F36"/>
    <w:multiLevelType w:val="hybridMultilevel"/>
    <w:tmpl w:val="40F20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1787"/>
    <w:multiLevelType w:val="multilevel"/>
    <w:tmpl w:val="75D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35D01"/>
    <w:multiLevelType w:val="multilevel"/>
    <w:tmpl w:val="67ACB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3356E5"/>
    <w:multiLevelType w:val="hybridMultilevel"/>
    <w:tmpl w:val="0DE0B8FE"/>
    <w:lvl w:ilvl="0" w:tplc="0D720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710"/>
    <w:multiLevelType w:val="hybridMultilevel"/>
    <w:tmpl w:val="E4A4E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821E7"/>
    <w:multiLevelType w:val="multilevel"/>
    <w:tmpl w:val="518E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8769CD"/>
    <w:multiLevelType w:val="hybridMultilevel"/>
    <w:tmpl w:val="217C0486"/>
    <w:lvl w:ilvl="0" w:tplc="2E26CD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B68AA"/>
    <w:multiLevelType w:val="hybridMultilevel"/>
    <w:tmpl w:val="322294CE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351E7D1C"/>
    <w:multiLevelType w:val="hybridMultilevel"/>
    <w:tmpl w:val="E74A9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37DB"/>
    <w:multiLevelType w:val="hybridMultilevel"/>
    <w:tmpl w:val="308856F2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0321"/>
    <w:multiLevelType w:val="hybridMultilevel"/>
    <w:tmpl w:val="68085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E15AB"/>
    <w:multiLevelType w:val="hybridMultilevel"/>
    <w:tmpl w:val="DA66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674A5"/>
    <w:multiLevelType w:val="hybridMultilevel"/>
    <w:tmpl w:val="97AC0B3C"/>
    <w:lvl w:ilvl="0" w:tplc="816A6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27F9C"/>
    <w:multiLevelType w:val="hybridMultilevel"/>
    <w:tmpl w:val="84A4FCB2"/>
    <w:lvl w:ilvl="0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4D8355D4"/>
    <w:multiLevelType w:val="hybridMultilevel"/>
    <w:tmpl w:val="B0786642"/>
    <w:lvl w:ilvl="0" w:tplc="6BCE3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A1D29"/>
    <w:multiLevelType w:val="hybridMultilevel"/>
    <w:tmpl w:val="A7E8E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D742A"/>
    <w:multiLevelType w:val="hybridMultilevel"/>
    <w:tmpl w:val="C10A4922"/>
    <w:lvl w:ilvl="0" w:tplc="633432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01138"/>
    <w:multiLevelType w:val="hybridMultilevel"/>
    <w:tmpl w:val="6EE6DAE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B10D8"/>
    <w:multiLevelType w:val="hybridMultilevel"/>
    <w:tmpl w:val="C7602D5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AEA7E34"/>
    <w:multiLevelType w:val="hybridMultilevel"/>
    <w:tmpl w:val="BF0225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7C48C2"/>
    <w:multiLevelType w:val="multilevel"/>
    <w:tmpl w:val="C2C82B0A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6" w15:restartNumberingAfterBreak="0">
    <w:nsid w:val="67CD6D56"/>
    <w:multiLevelType w:val="hybridMultilevel"/>
    <w:tmpl w:val="BAD2B3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F421D1"/>
    <w:multiLevelType w:val="hybridMultilevel"/>
    <w:tmpl w:val="223EE9D0"/>
    <w:lvl w:ilvl="0" w:tplc="76889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236"/>
    <w:multiLevelType w:val="hybridMultilevel"/>
    <w:tmpl w:val="464AE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16A71"/>
    <w:multiLevelType w:val="hybridMultilevel"/>
    <w:tmpl w:val="83F820BA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62A7E"/>
    <w:multiLevelType w:val="hybridMultilevel"/>
    <w:tmpl w:val="CBBA4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90010"/>
    <w:multiLevelType w:val="hybridMultilevel"/>
    <w:tmpl w:val="04CA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31D74"/>
    <w:multiLevelType w:val="hybridMultilevel"/>
    <w:tmpl w:val="2D5A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E2779"/>
    <w:multiLevelType w:val="hybridMultilevel"/>
    <w:tmpl w:val="83F244E4"/>
    <w:lvl w:ilvl="0" w:tplc="CF5ED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646E6"/>
    <w:multiLevelType w:val="hybridMultilevel"/>
    <w:tmpl w:val="31005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21F30"/>
    <w:multiLevelType w:val="hybridMultilevel"/>
    <w:tmpl w:val="0F5CA648"/>
    <w:lvl w:ilvl="0" w:tplc="40F21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106101">
    <w:abstractNumId w:val="8"/>
  </w:num>
  <w:num w:numId="2" w16cid:durableId="1082213794">
    <w:abstractNumId w:val="17"/>
  </w:num>
  <w:num w:numId="3" w16cid:durableId="1360160482">
    <w:abstractNumId w:val="22"/>
  </w:num>
  <w:num w:numId="4" w16cid:durableId="631791795">
    <w:abstractNumId w:val="14"/>
  </w:num>
  <w:num w:numId="5" w16cid:durableId="12978464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549852">
    <w:abstractNumId w:val="23"/>
  </w:num>
  <w:num w:numId="7" w16cid:durableId="1369985209">
    <w:abstractNumId w:val="19"/>
  </w:num>
  <w:num w:numId="8" w16cid:durableId="1282415579">
    <w:abstractNumId w:val="10"/>
  </w:num>
  <w:num w:numId="9" w16cid:durableId="940183813">
    <w:abstractNumId w:val="21"/>
  </w:num>
  <w:num w:numId="10" w16cid:durableId="724840143">
    <w:abstractNumId w:val="33"/>
  </w:num>
  <w:num w:numId="11" w16cid:durableId="1046418564">
    <w:abstractNumId w:val="3"/>
  </w:num>
  <w:num w:numId="12" w16cid:durableId="1738630862">
    <w:abstractNumId w:val="29"/>
  </w:num>
  <w:num w:numId="13" w16cid:durableId="382294719">
    <w:abstractNumId w:val="8"/>
  </w:num>
  <w:num w:numId="14" w16cid:durableId="1845826220">
    <w:abstractNumId w:val="22"/>
  </w:num>
  <w:num w:numId="15" w16cid:durableId="1220046373">
    <w:abstractNumId w:val="25"/>
  </w:num>
  <w:num w:numId="16" w16cid:durableId="1190686040">
    <w:abstractNumId w:val="6"/>
  </w:num>
  <w:num w:numId="17" w16cid:durableId="804471684">
    <w:abstractNumId w:val="4"/>
  </w:num>
  <w:num w:numId="18" w16cid:durableId="455804699">
    <w:abstractNumId w:val="26"/>
  </w:num>
  <w:num w:numId="19" w16cid:durableId="1671449299">
    <w:abstractNumId w:val="24"/>
  </w:num>
  <w:num w:numId="20" w16cid:durableId="127825358">
    <w:abstractNumId w:val="5"/>
  </w:num>
  <w:num w:numId="21" w16cid:durableId="1998996337">
    <w:abstractNumId w:val="31"/>
  </w:num>
  <w:num w:numId="22" w16cid:durableId="1846243090">
    <w:abstractNumId w:val="35"/>
  </w:num>
  <w:num w:numId="23" w16cid:durableId="45835579">
    <w:abstractNumId w:val="34"/>
  </w:num>
  <w:num w:numId="24" w16cid:durableId="1370258587">
    <w:abstractNumId w:val="13"/>
  </w:num>
  <w:num w:numId="25" w16cid:durableId="963538107">
    <w:abstractNumId w:val="2"/>
  </w:num>
  <w:num w:numId="26" w16cid:durableId="1368413723">
    <w:abstractNumId w:val="27"/>
  </w:num>
  <w:num w:numId="27" w16cid:durableId="557478623">
    <w:abstractNumId w:val="9"/>
  </w:num>
  <w:num w:numId="28" w16cid:durableId="818621147">
    <w:abstractNumId w:val="11"/>
  </w:num>
  <w:num w:numId="29" w16cid:durableId="1098214529">
    <w:abstractNumId w:val="0"/>
  </w:num>
  <w:num w:numId="30" w16cid:durableId="1293511668">
    <w:abstractNumId w:val="16"/>
  </w:num>
  <w:num w:numId="31" w16cid:durableId="915827033">
    <w:abstractNumId w:val="7"/>
  </w:num>
  <w:num w:numId="32" w16cid:durableId="2064983596">
    <w:abstractNumId w:val="28"/>
  </w:num>
  <w:num w:numId="33" w16cid:durableId="1715273793">
    <w:abstractNumId w:val="32"/>
  </w:num>
  <w:num w:numId="34" w16cid:durableId="1851214774">
    <w:abstractNumId w:val="20"/>
  </w:num>
  <w:num w:numId="35" w16cid:durableId="615252516">
    <w:abstractNumId w:val="15"/>
  </w:num>
  <w:num w:numId="36" w16cid:durableId="822702170">
    <w:abstractNumId w:val="1"/>
  </w:num>
  <w:num w:numId="37" w16cid:durableId="1829207087">
    <w:abstractNumId w:val="30"/>
  </w:num>
  <w:num w:numId="38" w16cid:durableId="1570922917">
    <w:abstractNumId w:val="12"/>
  </w:num>
  <w:num w:numId="39" w16cid:durableId="17846154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A8"/>
    <w:rsid w:val="0000156C"/>
    <w:rsid w:val="0000425F"/>
    <w:rsid w:val="0001119B"/>
    <w:rsid w:val="0001602B"/>
    <w:rsid w:val="000165C4"/>
    <w:rsid w:val="00017169"/>
    <w:rsid w:val="000212B3"/>
    <w:rsid w:val="00023312"/>
    <w:rsid w:val="000313B5"/>
    <w:rsid w:val="0003603C"/>
    <w:rsid w:val="000442A3"/>
    <w:rsid w:val="00055109"/>
    <w:rsid w:val="00062F19"/>
    <w:rsid w:val="00073641"/>
    <w:rsid w:val="0008152A"/>
    <w:rsid w:val="000A0DDB"/>
    <w:rsid w:val="000B115E"/>
    <w:rsid w:val="000B41C6"/>
    <w:rsid w:val="000C2963"/>
    <w:rsid w:val="000C6A58"/>
    <w:rsid w:val="000C7A03"/>
    <w:rsid w:val="001002F7"/>
    <w:rsid w:val="00106A24"/>
    <w:rsid w:val="00110A58"/>
    <w:rsid w:val="0011424A"/>
    <w:rsid w:val="00117B26"/>
    <w:rsid w:val="00130F30"/>
    <w:rsid w:val="001326D2"/>
    <w:rsid w:val="0013362F"/>
    <w:rsid w:val="001442F0"/>
    <w:rsid w:val="00154152"/>
    <w:rsid w:val="0015730D"/>
    <w:rsid w:val="00161A9A"/>
    <w:rsid w:val="00171421"/>
    <w:rsid w:val="00174006"/>
    <w:rsid w:val="00180D5C"/>
    <w:rsid w:val="001844D6"/>
    <w:rsid w:val="001861BE"/>
    <w:rsid w:val="00190552"/>
    <w:rsid w:val="0019263D"/>
    <w:rsid w:val="00196DD6"/>
    <w:rsid w:val="001C154C"/>
    <w:rsid w:val="001D0EC8"/>
    <w:rsid w:val="001D16A6"/>
    <w:rsid w:val="001D223E"/>
    <w:rsid w:val="001D2F9F"/>
    <w:rsid w:val="001D4768"/>
    <w:rsid w:val="001E411C"/>
    <w:rsid w:val="001E451E"/>
    <w:rsid w:val="001F38F5"/>
    <w:rsid w:val="001F5C6C"/>
    <w:rsid w:val="001F7DC2"/>
    <w:rsid w:val="00220BCC"/>
    <w:rsid w:val="00221245"/>
    <w:rsid w:val="0022278B"/>
    <w:rsid w:val="002342A8"/>
    <w:rsid w:val="00245F2A"/>
    <w:rsid w:val="00252658"/>
    <w:rsid w:val="00254F81"/>
    <w:rsid w:val="00272C82"/>
    <w:rsid w:val="002838DD"/>
    <w:rsid w:val="00286315"/>
    <w:rsid w:val="002A276F"/>
    <w:rsid w:val="002A5FE9"/>
    <w:rsid w:val="002B10D8"/>
    <w:rsid w:val="002B2229"/>
    <w:rsid w:val="002B6B8E"/>
    <w:rsid w:val="002C59FD"/>
    <w:rsid w:val="002C688F"/>
    <w:rsid w:val="002D16B7"/>
    <w:rsid w:val="002F0E2C"/>
    <w:rsid w:val="002F20D8"/>
    <w:rsid w:val="002F4B73"/>
    <w:rsid w:val="003102E0"/>
    <w:rsid w:val="00310566"/>
    <w:rsid w:val="003204B0"/>
    <w:rsid w:val="003212B0"/>
    <w:rsid w:val="00340E7E"/>
    <w:rsid w:val="00344AD1"/>
    <w:rsid w:val="0035229F"/>
    <w:rsid w:val="00355F75"/>
    <w:rsid w:val="003663F4"/>
    <w:rsid w:val="00366BEF"/>
    <w:rsid w:val="00370818"/>
    <w:rsid w:val="00373770"/>
    <w:rsid w:val="00387705"/>
    <w:rsid w:val="003905A9"/>
    <w:rsid w:val="00391843"/>
    <w:rsid w:val="00392C90"/>
    <w:rsid w:val="0039374A"/>
    <w:rsid w:val="0039541D"/>
    <w:rsid w:val="0039688D"/>
    <w:rsid w:val="003A34B5"/>
    <w:rsid w:val="003A6DEE"/>
    <w:rsid w:val="003A7F38"/>
    <w:rsid w:val="003B5CFA"/>
    <w:rsid w:val="003B5EE3"/>
    <w:rsid w:val="003B6D51"/>
    <w:rsid w:val="003C7619"/>
    <w:rsid w:val="003E0066"/>
    <w:rsid w:val="003E09DA"/>
    <w:rsid w:val="003E1AB9"/>
    <w:rsid w:val="003E3C30"/>
    <w:rsid w:val="003E7F34"/>
    <w:rsid w:val="00400425"/>
    <w:rsid w:val="00403F7B"/>
    <w:rsid w:val="00403FA5"/>
    <w:rsid w:val="00405B22"/>
    <w:rsid w:val="0041759F"/>
    <w:rsid w:val="004212B3"/>
    <w:rsid w:val="00432A5A"/>
    <w:rsid w:val="00433CE3"/>
    <w:rsid w:val="004409B7"/>
    <w:rsid w:val="0044615B"/>
    <w:rsid w:val="00447A98"/>
    <w:rsid w:val="004509C1"/>
    <w:rsid w:val="004528DA"/>
    <w:rsid w:val="0046475D"/>
    <w:rsid w:val="00466813"/>
    <w:rsid w:val="004675D6"/>
    <w:rsid w:val="004722AF"/>
    <w:rsid w:val="00474339"/>
    <w:rsid w:val="00480D9C"/>
    <w:rsid w:val="0048116A"/>
    <w:rsid w:val="004A46E8"/>
    <w:rsid w:val="004A4EEC"/>
    <w:rsid w:val="004A77A9"/>
    <w:rsid w:val="004B1174"/>
    <w:rsid w:val="004B2119"/>
    <w:rsid w:val="004C6B9D"/>
    <w:rsid w:val="004D20E9"/>
    <w:rsid w:val="004D3029"/>
    <w:rsid w:val="004D79A6"/>
    <w:rsid w:val="004E0209"/>
    <w:rsid w:val="004F2E04"/>
    <w:rsid w:val="004F7E1E"/>
    <w:rsid w:val="0050435D"/>
    <w:rsid w:val="005110FB"/>
    <w:rsid w:val="005208AA"/>
    <w:rsid w:val="00526086"/>
    <w:rsid w:val="005266B5"/>
    <w:rsid w:val="005310EE"/>
    <w:rsid w:val="0053350A"/>
    <w:rsid w:val="00534836"/>
    <w:rsid w:val="005437C0"/>
    <w:rsid w:val="0059523F"/>
    <w:rsid w:val="00595354"/>
    <w:rsid w:val="005959EB"/>
    <w:rsid w:val="0059666E"/>
    <w:rsid w:val="005B3A2A"/>
    <w:rsid w:val="005C19E6"/>
    <w:rsid w:val="005C43CD"/>
    <w:rsid w:val="005C54D5"/>
    <w:rsid w:val="005C70BC"/>
    <w:rsid w:val="005D4434"/>
    <w:rsid w:val="005D4E57"/>
    <w:rsid w:val="005D4ED9"/>
    <w:rsid w:val="005E3BBF"/>
    <w:rsid w:val="005F0FDA"/>
    <w:rsid w:val="0060225B"/>
    <w:rsid w:val="0060387E"/>
    <w:rsid w:val="00603D5B"/>
    <w:rsid w:val="00606474"/>
    <w:rsid w:val="00611BF0"/>
    <w:rsid w:val="00613CCC"/>
    <w:rsid w:val="00620556"/>
    <w:rsid w:val="00624CF6"/>
    <w:rsid w:val="006340F9"/>
    <w:rsid w:val="00640C0C"/>
    <w:rsid w:val="00640FF4"/>
    <w:rsid w:val="00642F8F"/>
    <w:rsid w:val="00647448"/>
    <w:rsid w:val="006503EB"/>
    <w:rsid w:val="00652921"/>
    <w:rsid w:val="00663565"/>
    <w:rsid w:val="00663FAE"/>
    <w:rsid w:val="0066456D"/>
    <w:rsid w:val="00667590"/>
    <w:rsid w:val="00670B83"/>
    <w:rsid w:val="006760C3"/>
    <w:rsid w:val="006820B1"/>
    <w:rsid w:val="00683327"/>
    <w:rsid w:val="00694744"/>
    <w:rsid w:val="006A1940"/>
    <w:rsid w:val="006B1452"/>
    <w:rsid w:val="006B577D"/>
    <w:rsid w:val="006C46B9"/>
    <w:rsid w:val="006D0180"/>
    <w:rsid w:val="006E589C"/>
    <w:rsid w:val="006F08D8"/>
    <w:rsid w:val="006F1172"/>
    <w:rsid w:val="006F35E2"/>
    <w:rsid w:val="006F75D0"/>
    <w:rsid w:val="007010EE"/>
    <w:rsid w:val="007011C0"/>
    <w:rsid w:val="00705CF9"/>
    <w:rsid w:val="00712D29"/>
    <w:rsid w:val="00723213"/>
    <w:rsid w:val="00725D71"/>
    <w:rsid w:val="00734A75"/>
    <w:rsid w:val="0073565F"/>
    <w:rsid w:val="007441A3"/>
    <w:rsid w:val="0075429C"/>
    <w:rsid w:val="00754ECD"/>
    <w:rsid w:val="00763FE9"/>
    <w:rsid w:val="007676B3"/>
    <w:rsid w:val="00767A0B"/>
    <w:rsid w:val="0077183D"/>
    <w:rsid w:val="007771D4"/>
    <w:rsid w:val="00777D13"/>
    <w:rsid w:val="007839D7"/>
    <w:rsid w:val="007972DF"/>
    <w:rsid w:val="007A030C"/>
    <w:rsid w:val="007A16D8"/>
    <w:rsid w:val="007A33AA"/>
    <w:rsid w:val="007A5951"/>
    <w:rsid w:val="007E63C3"/>
    <w:rsid w:val="007F0DC4"/>
    <w:rsid w:val="007F0EB7"/>
    <w:rsid w:val="007F3343"/>
    <w:rsid w:val="007F4D04"/>
    <w:rsid w:val="007F6770"/>
    <w:rsid w:val="0080460E"/>
    <w:rsid w:val="00812861"/>
    <w:rsid w:val="00814068"/>
    <w:rsid w:val="008243BF"/>
    <w:rsid w:val="0082788C"/>
    <w:rsid w:val="00847C5C"/>
    <w:rsid w:val="00852DF6"/>
    <w:rsid w:val="0085440A"/>
    <w:rsid w:val="008603BB"/>
    <w:rsid w:val="00861F42"/>
    <w:rsid w:val="008625A2"/>
    <w:rsid w:val="00865AA4"/>
    <w:rsid w:val="00871EBE"/>
    <w:rsid w:val="00882FF6"/>
    <w:rsid w:val="0088774D"/>
    <w:rsid w:val="008A076C"/>
    <w:rsid w:val="008B5B87"/>
    <w:rsid w:val="008C0B7B"/>
    <w:rsid w:val="008C0B98"/>
    <w:rsid w:val="008C0FA3"/>
    <w:rsid w:val="008D715C"/>
    <w:rsid w:val="008E2B01"/>
    <w:rsid w:val="008E57E2"/>
    <w:rsid w:val="008E6281"/>
    <w:rsid w:val="008E71A7"/>
    <w:rsid w:val="009145A9"/>
    <w:rsid w:val="00915214"/>
    <w:rsid w:val="00916076"/>
    <w:rsid w:val="00916E40"/>
    <w:rsid w:val="0091781A"/>
    <w:rsid w:val="00944D11"/>
    <w:rsid w:val="00953474"/>
    <w:rsid w:val="00960283"/>
    <w:rsid w:val="009657CD"/>
    <w:rsid w:val="0096625D"/>
    <w:rsid w:val="009814AD"/>
    <w:rsid w:val="00987CCE"/>
    <w:rsid w:val="00990920"/>
    <w:rsid w:val="00992C7C"/>
    <w:rsid w:val="009931CA"/>
    <w:rsid w:val="00995540"/>
    <w:rsid w:val="009B6B40"/>
    <w:rsid w:val="009C65B2"/>
    <w:rsid w:val="009D2E50"/>
    <w:rsid w:val="009D3AF9"/>
    <w:rsid w:val="009F738E"/>
    <w:rsid w:val="009F7E44"/>
    <w:rsid w:val="00A10C12"/>
    <w:rsid w:val="00A15CDE"/>
    <w:rsid w:val="00A16B59"/>
    <w:rsid w:val="00A2088A"/>
    <w:rsid w:val="00A244DD"/>
    <w:rsid w:val="00A30EE9"/>
    <w:rsid w:val="00A3659B"/>
    <w:rsid w:val="00A36C98"/>
    <w:rsid w:val="00A37FBC"/>
    <w:rsid w:val="00A40C47"/>
    <w:rsid w:val="00A41054"/>
    <w:rsid w:val="00A430B9"/>
    <w:rsid w:val="00A46053"/>
    <w:rsid w:val="00A51B30"/>
    <w:rsid w:val="00A5293B"/>
    <w:rsid w:val="00A62638"/>
    <w:rsid w:val="00A67A7E"/>
    <w:rsid w:val="00A70288"/>
    <w:rsid w:val="00A77C85"/>
    <w:rsid w:val="00A82FA0"/>
    <w:rsid w:val="00A841D9"/>
    <w:rsid w:val="00A932E5"/>
    <w:rsid w:val="00AA113F"/>
    <w:rsid w:val="00AA2E89"/>
    <w:rsid w:val="00AD25D9"/>
    <w:rsid w:val="00AE4FAE"/>
    <w:rsid w:val="00AF5E2A"/>
    <w:rsid w:val="00B00C51"/>
    <w:rsid w:val="00B020F9"/>
    <w:rsid w:val="00B12FD3"/>
    <w:rsid w:val="00B20019"/>
    <w:rsid w:val="00B2252B"/>
    <w:rsid w:val="00B36406"/>
    <w:rsid w:val="00B53BCE"/>
    <w:rsid w:val="00B70746"/>
    <w:rsid w:val="00B7204B"/>
    <w:rsid w:val="00B84FA9"/>
    <w:rsid w:val="00BA0077"/>
    <w:rsid w:val="00BA2283"/>
    <w:rsid w:val="00BA3BE4"/>
    <w:rsid w:val="00BA5846"/>
    <w:rsid w:val="00BA5DAA"/>
    <w:rsid w:val="00BB7FFC"/>
    <w:rsid w:val="00BC40F4"/>
    <w:rsid w:val="00BC6323"/>
    <w:rsid w:val="00BD1557"/>
    <w:rsid w:val="00BE100F"/>
    <w:rsid w:val="00BE6411"/>
    <w:rsid w:val="00BE7BEF"/>
    <w:rsid w:val="00BF15CD"/>
    <w:rsid w:val="00BF3FC7"/>
    <w:rsid w:val="00C06FC2"/>
    <w:rsid w:val="00C10008"/>
    <w:rsid w:val="00C124A6"/>
    <w:rsid w:val="00C161DC"/>
    <w:rsid w:val="00C16E7D"/>
    <w:rsid w:val="00C172B4"/>
    <w:rsid w:val="00C204BB"/>
    <w:rsid w:val="00C27182"/>
    <w:rsid w:val="00C37C47"/>
    <w:rsid w:val="00C4159F"/>
    <w:rsid w:val="00C42012"/>
    <w:rsid w:val="00C420A7"/>
    <w:rsid w:val="00C50BAD"/>
    <w:rsid w:val="00C50F38"/>
    <w:rsid w:val="00C51C28"/>
    <w:rsid w:val="00C528E8"/>
    <w:rsid w:val="00C53C06"/>
    <w:rsid w:val="00C60490"/>
    <w:rsid w:val="00C712C5"/>
    <w:rsid w:val="00C7564D"/>
    <w:rsid w:val="00C764E4"/>
    <w:rsid w:val="00C81DAC"/>
    <w:rsid w:val="00C86966"/>
    <w:rsid w:val="00C93C52"/>
    <w:rsid w:val="00C952FB"/>
    <w:rsid w:val="00CA432C"/>
    <w:rsid w:val="00CC2B26"/>
    <w:rsid w:val="00CC4374"/>
    <w:rsid w:val="00CC573F"/>
    <w:rsid w:val="00CD30B0"/>
    <w:rsid w:val="00CD432C"/>
    <w:rsid w:val="00CD6B76"/>
    <w:rsid w:val="00CD7B7D"/>
    <w:rsid w:val="00CE4AF0"/>
    <w:rsid w:val="00CE53B6"/>
    <w:rsid w:val="00CF085D"/>
    <w:rsid w:val="00CF2F37"/>
    <w:rsid w:val="00CF38B5"/>
    <w:rsid w:val="00D03A81"/>
    <w:rsid w:val="00D10B93"/>
    <w:rsid w:val="00D12501"/>
    <w:rsid w:val="00D165FF"/>
    <w:rsid w:val="00D2606A"/>
    <w:rsid w:val="00D3310C"/>
    <w:rsid w:val="00D41152"/>
    <w:rsid w:val="00D444C3"/>
    <w:rsid w:val="00D51E28"/>
    <w:rsid w:val="00D62452"/>
    <w:rsid w:val="00D644F8"/>
    <w:rsid w:val="00D6622C"/>
    <w:rsid w:val="00D66A9D"/>
    <w:rsid w:val="00D70C66"/>
    <w:rsid w:val="00D76C3D"/>
    <w:rsid w:val="00D8179F"/>
    <w:rsid w:val="00D970F4"/>
    <w:rsid w:val="00DA4ADE"/>
    <w:rsid w:val="00DB7314"/>
    <w:rsid w:val="00DC1EC3"/>
    <w:rsid w:val="00DC361E"/>
    <w:rsid w:val="00DC5CCA"/>
    <w:rsid w:val="00DD592E"/>
    <w:rsid w:val="00DE149E"/>
    <w:rsid w:val="00DE3791"/>
    <w:rsid w:val="00DE5858"/>
    <w:rsid w:val="00DE621B"/>
    <w:rsid w:val="00DF5431"/>
    <w:rsid w:val="00E03293"/>
    <w:rsid w:val="00E03301"/>
    <w:rsid w:val="00E042A1"/>
    <w:rsid w:val="00E10459"/>
    <w:rsid w:val="00E126F8"/>
    <w:rsid w:val="00E13452"/>
    <w:rsid w:val="00E21658"/>
    <w:rsid w:val="00E27793"/>
    <w:rsid w:val="00E30B53"/>
    <w:rsid w:val="00E40375"/>
    <w:rsid w:val="00E4357E"/>
    <w:rsid w:val="00E552A8"/>
    <w:rsid w:val="00E56AAD"/>
    <w:rsid w:val="00E75508"/>
    <w:rsid w:val="00E75FE4"/>
    <w:rsid w:val="00E8023C"/>
    <w:rsid w:val="00E817B5"/>
    <w:rsid w:val="00E90C26"/>
    <w:rsid w:val="00E91A29"/>
    <w:rsid w:val="00E92371"/>
    <w:rsid w:val="00EA55D8"/>
    <w:rsid w:val="00EB32DC"/>
    <w:rsid w:val="00ED0F0B"/>
    <w:rsid w:val="00ED1FE7"/>
    <w:rsid w:val="00EE020C"/>
    <w:rsid w:val="00EF6C72"/>
    <w:rsid w:val="00EF7D6D"/>
    <w:rsid w:val="00F01237"/>
    <w:rsid w:val="00F0233A"/>
    <w:rsid w:val="00F236C8"/>
    <w:rsid w:val="00F252C4"/>
    <w:rsid w:val="00F2667A"/>
    <w:rsid w:val="00F32F45"/>
    <w:rsid w:val="00F3481D"/>
    <w:rsid w:val="00F3772E"/>
    <w:rsid w:val="00F4029B"/>
    <w:rsid w:val="00F41E45"/>
    <w:rsid w:val="00F46708"/>
    <w:rsid w:val="00F54C29"/>
    <w:rsid w:val="00F67279"/>
    <w:rsid w:val="00F7017A"/>
    <w:rsid w:val="00F73A1D"/>
    <w:rsid w:val="00F81608"/>
    <w:rsid w:val="00F9026D"/>
    <w:rsid w:val="00F95F91"/>
    <w:rsid w:val="00F9631E"/>
    <w:rsid w:val="00F96C09"/>
    <w:rsid w:val="00F977B7"/>
    <w:rsid w:val="00F97BD9"/>
    <w:rsid w:val="00FB4604"/>
    <w:rsid w:val="00FC288B"/>
    <w:rsid w:val="00FD2597"/>
    <w:rsid w:val="00FD7B30"/>
    <w:rsid w:val="00FE0E52"/>
    <w:rsid w:val="00FF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EDE6"/>
  <w15:docId w15:val="{CEBB7975-F922-4410-B1CB-E79E3D6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A8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2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2A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216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4B7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A00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0077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00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0077"/>
    <w:rPr>
      <w:rFonts w:eastAsia="Times New Roman" w:cs="Times New Roman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11BF0"/>
    <w:rPr>
      <w:color w:val="605E5C"/>
      <w:shd w:val="clear" w:color="auto" w:fill="E1DFDD"/>
    </w:rPr>
  </w:style>
  <w:style w:type="paragraph" w:styleId="StandardWeb">
    <w:name w:val="Normal (Web)"/>
    <w:basedOn w:val="Normal"/>
    <w:unhideWhenUsed/>
    <w:rsid w:val="009662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uiPriority w:val="22"/>
    <w:qFormat/>
    <w:rsid w:val="00B3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Canjuga</dc:creator>
  <cp:lastModifiedBy>Gordana Mošmondor</cp:lastModifiedBy>
  <cp:revision>10</cp:revision>
  <cp:lastPrinted>2022-11-29T07:06:00Z</cp:lastPrinted>
  <dcterms:created xsi:type="dcterms:W3CDTF">2023-03-30T09:02:00Z</dcterms:created>
  <dcterms:modified xsi:type="dcterms:W3CDTF">2023-03-30T11:49:00Z</dcterms:modified>
</cp:coreProperties>
</file>