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3FAD1311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F13B85">
        <w:rPr>
          <w:rFonts w:ascii="Arial" w:hAnsi="Arial" w:cs="Arial"/>
        </w:rPr>
        <w:t>I</w:t>
      </w:r>
      <w:r w:rsidR="006315D1">
        <w:rPr>
          <w:rFonts w:ascii="Arial" w:hAnsi="Arial" w:cs="Arial"/>
        </w:rPr>
        <w:t>I</w:t>
      </w:r>
      <w:r w:rsidR="000E5AB2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  <w:r w:rsidR="00567ABB">
        <w:rPr>
          <w:rFonts w:ascii="Arial" w:hAnsi="Arial" w:cs="Arial"/>
        </w:rPr>
        <w:t xml:space="preserve"> </w:t>
      </w:r>
    </w:p>
    <w:p w14:paraId="585FF189" w14:textId="19D80FC9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</w:t>
      </w:r>
      <w:r w:rsidR="00567ABB">
        <w:rPr>
          <w:rFonts w:ascii="Arial" w:hAnsi="Arial" w:cs="Arial"/>
        </w:rPr>
        <w:t>2</w:t>
      </w:r>
      <w:r w:rsidRPr="0093282E">
        <w:rPr>
          <w:rFonts w:ascii="Arial" w:hAnsi="Arial" w:cs="Arial"/>
        </w:rPr>
        <w:t>. godin</w:t>
      </w:r>
      <w:r w:rsidR="00D17882">
        <w:rPr>
          <w:rFonts w:ascii="Arial" w:hAnsi="Arial" w:cs="Arial"/>
        </w:rPr>
        <w:t>u</w:t>
      </w:r>
    </w:p>
    <w:p w14:paraId="300D5080" w14:textId="09D61233" w:rsidR="00F13B85" w:rsidRDefault="00F13B85" w:rsidP="0093282E">
      <w:pPr>
        <w:jc w:val="center"/>
        <w:rPr>
          <w:rFonts w:ascii="Arial" w:hAnsi="Arial" w:cs="Arial"/>
        </w:rPr>
      </w:pPr>
    </w:p>
    <w:p w14:paraId="651B609C" w14:textId="1E94B449" w:rsidR="008E3C42" w:rsidRDefault="00F13B85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E3C42">
        <w:rPr>
          <w:rFonts w:ascii="Arial" w:hAnsi="Arial" w:cs="Arial"/>
        </w:rPr>
        <w:t xml:space="preserve"> </w:t>
      </w:r>
    </w:p>
    <w:p w14:paraId="49D50F0A" w14:textId="6DC15867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Prijedlogom I</w:t>
      </w:r>
      <w:r w:rsidR="006315D1">
        <w:rPr>
          <w:rFonts w:ascii="Arial" w:hAnsi="Arial" w:cs="Arial"/>
        </w:rPr>
        <w:t>I</w:t>
      </w:r>
      <w:r w:rsidR="000E5AB2">
        <w:rPr>
          <w:rFonts w:ascii="Arial" w:hAnsi="Arial" w:cs="Arial"/>
        </w:rPr>
        <w:t>I</w:t>
      </w:r>
      <w:r>
        <w:rPr>
          <w:rFonts w:ascii="Arial" w:hAnsi="Arial" w:cs="Arial"/>
        </w:rPr>
        <w:t>. Izmjena Programa javnih potreba u</w:t>
      </w:r>
      <w:r w:rsidR="00A2630E">
        <w:rPr>
          <w:rFonts w:ascii="Arial" w:hAnsi="Arial" w:cs="Arial"/>
        </w:rPr>
        <w:t xml:space="preserve"> kulturi Grada Ivanca za 2022. godinu </w:t>
      </w:r>
      <w:r w:rsidR="00E172EA">
        <w:rPr>
          <w:rFonts w:ascii="Arial" w:hAnsi="Arial" w:cs="Arial"/>
        </w:rPr>
        <w:t>predlaže se:</w:t>
      </w:r>
    </w:p>
    <w:p w14:paraId="6C4F3632" w14:textId="2629A81B" w:rsidR="00E172EA" w:rsidRPr="004A161F" w:rsidRDefault="00E172EA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72319C">
        <w:rPr>
          <w:rFonts w:ascii="Arial" w:hAnsi="Arial" w:cs="Arial"/>
        </w:rPr>
        <w:t xml:space="preserve">- </w:t>
      </w:r>
      <w:r w:rsidRPr="00A34A95">
        <w:rPr>
          <w:rFonts w:ascii="Arial" w:hAnsi="Arial" w:cs="Arial"/>
          <w:u w:val="single"/>
        </w:rPr>
        <w:t>povećanje financijskih sredstava za Gradsku knjižnicu i čitaonicu „Gustav Krklec</w:t>
      </w:r>
      <w:r w:rsidRPr="0072319C">
        <w:rPr>
          <w:rFonts w:ascii="Arial" w:hAnsi="Arial" w:cs="Arial"/>
        </w:rPr>
        <w:t xml:space="preserve">“ Ivanec u iznosu </w:t>
      </w:r>
      <w:r w:rsidR="006315D1">
        <w:rPr>
          <w:rFonts w:ascii="Arial" w:hAnsi="Arial" w:cs="Arial"/>
        </w:rPr>
        <w:t>10.367,50</w:t>
      </w:r>
      <w:r w:rsidR="000E5AB2" w:rsidRPr="0072319C">
        <w:rPr>
          <w:rFonts w:ascii="Arial" w:hAnsi="Arial" w:cs="Arial"/>
        </w:rPr>
        <w:t xml:space="preserve"> </w:t>
      </w:r>
      <w:r w:rsidR="000E5AB2" w:rsidRPr="004A161F">
        <w:rPr>
          <w:rFonts w:ascii="Arial" w:hAnsi="Arial" w:cs="Arial"/>
        </w:rPr>
        <w:t>kuna na ime</w:t>
      </w:r>
      <w:r w:rsidR="000165CC" w:rsidRPr="004A161F">
        <w:rPr>
          <w:rFonts w:ascii="Arial" w:hAnsi="Arial" w:cs="Arial"/>
        </w:rPr>
        <w:t xml:space="preserve"> povećanja osnovice</w:t>
      </w:r>
      <w:r w:rsidR="004A161F" w:rsidRPr="004A161F">
        <w:rPr>
          <w:rFonts w:ascii="Arial" w:hAnsi="Arial" w:cs="Arial"/>
        </w:rPr>
        <w:t xml:space="preserve"> za obračun plaće zaposlenika knjižnice od 6% računajući od 01.10.2022. godine i iznosa za isplatu materijalnih prava zaposlenika Knjižnice: dar djetetu do 15 godina starosti u iznosu od 750,00 kuna, prigodnu nagradu za zaposlenike (božićnica) u iznosu od 1.000,00 kuna te dar u naravi za zaposlenike u iznosu od 750,00 kuna</w:t>
      </w:r>
      <w:r w:rsidR="004A161F">
        <w:rPr>
          <w:rFonts w:ascii="Arial" w:hAnsi="Arial" w:cs="Arial"/>
        </w:rPr>
        <w:t xml:space="preserve">, </w:t>
      </w:r>
      <w:r w:rsidR="000165CC" w:rsidRPr="0072319C">
        <w:rPr>
          <w:rFonts w:ascii="Arial" w:hAnsi="Arial" w:cs="Arial"/>
        </w:rPr>
        <w:t xml:space="preserve">a </w:t>
      </w:r>
      <w:r w:rsidR="00C315B2" w:rsidRPr="0072319C">
        <w:rPr>
          <w:rFonts w:ascii="Arial" w:hAnsi="Arial" w:cs="Arial"/>
        </w:rPr>
        <w:t>koji</w:t>
      </w:r>
      <w:r w:rsidR="004A161F">
        <w:rPr>
          <w:rFonts w:ascii="Arial" w:hAnsi="Arial" w:cs="Arial"/>
        </w:rPr>
        <w:t xml:space="preserve"> gore navedeni ukupan</w:t>
      </w:r>
      <w:r w:rsidR="00C315B2" w:rsidRPr="0072319C">
        <w:rPr>
          <w:rFonts w:ascii="Arial" w:hAnsi="Arial" w:cs="Arial"/>
        </w:rPr>
        <w:t xml:space="preserve"> iznos</w:t>
      </w:r>
      <w:r w:rsidR="004A161F">
        <w:rPr>
          <w:rFonts w:ascii="Arial" w:hAnsi="Arial" w:cs="Arial"/>
        </w:rPr>
        <w:t xml:space="preserve"> jest </w:t>
      </w:r>
      <w:r w:rsidR="000165CC" w:rsidRPr="0072319C">
        <w:rPr>
          <w:rFonts w:ascii="Arial" w:hAnsi="Arial" w:cs="Arial"/>
        </w:rPr>
        <w:t>s</w:t>
      </w:r>
      <w:r w:rsidR="00C315B2" w:rsidRPr="0072319C">
        <w:rPr>
          <w:rFonts w:ascii="Arial" w:hAnsi="Arial" w:cs="Arial"/>
        </w:rPr>
        <w:t xml:space="preserve">astavni dio Financijskog plana Gradske knjižnice i čitaonice te </w:t>
      </w:r>
      <w:r w:rsidR="004A161F">
        <w:rPr>
          <w:rFonts w:ascii="Arial" w:hAnsi="Arial" w:cs="Arial"/>
        </w:rPr>
        <w:t xml:space="preserve">je </w:t>
      </w:r>
      <w:r w:rsidR="00C315B2" w:rsidRPr="0072319C">
        <w:rPr>
          <w:rFonts w:ascii="Arial" w:hAnsi="Arial" w:cs="Arial"/>
        </w:rPr>
        <w:t>isti ugrađen</w:t>
      </w:r>
      <w:r w:rsidR="000165CC" w:rsidRPr="0072319C">
        <w:rPr>
          <w:rFonts w:ascii="Arial" w:hAnsi="Arial" w:cs="Arial"/>
        </w:rPr>
        <w:t>i</w:t>
      </w:r>
      <w:r w:rsidR="00C315B2" w:rsidRPr="0072319C">
        <w:rPr>
          <w:rFonts w:ascii="Arial" w:hAnsi="Arial" w:cs="Arial"/>
        </w:rPr>
        <w:t xml:space="preserve"> u </w:t>
      </w:r>
      <w:r w:rsidR="00996DA5">
        <w:rPr>
          <w:rFonts w:ascii="Arial" w:hAnsi="Arial" w:cs="Arial"/>
        </w:rPr>
        <w:t>I</w:t>
      </w:r>
      <w:r w:rsidR="006315D1">
        <w:rPr>
          <w:rFonts w:ascii="Arial" w:hAnsi="Arial" w:cs="Arial"/>
        </w:rPr>
        <w:t>V</w:t>
      </w:r>
      <w:r w:rsidR="00996DA5">
        <w:rPr>
          <w:rFonts w:ascii="Arial" w:hAnsi="Arial" w:cs="Arial"/>
        </w:rPr>
        <w:t xml:space="preserve">. </w:t>
      </w:r>
      <w:r w:rsidR="000165CC" w:rsidRPr="0072319C">
        <w:rPr>
          <w:rFonts w:ascii="Arial" w:hAnsi="Arial" w:cs="Arial"/>
        </w:rPr>
        <w:t xml:space="preserve">Rebalans </w:t>
      </w:r>
      <w:r w:rsidR="00C315B2" w:rsidRPr="0072319C">
        <w:rPr>
          <w:rFonts w:ascii="Arial" w:hAnsi="Arial" w:cs="Arial"/>
        </w:rPr>
        <w:t>Proračun</w:t>
      </w:r>
      <w:r w:rsidR="000165CC" w:rsidRPr="0072319C">
        <w:rPr>
          <w:rFonts w:ascii="Arial" w:hAnsi="Arial" w:cs="Arial"/>
        </w:rPr>
        <w:t>a Grada Ivanca</w:t>
      </w:r>
      <w:r w:rsidR="00C315B2" w:rsidRPr="0072319C">
        <w:rPr>
          <w:rFonts w:ascii="Arial" w:hAnsi="Arial" w:cs="Arial"/>
        </w:rPr>
        <w:t>, pa tako i u predložene Izmjene Programa javnih potreba</w:t>
      </w:r>
      <w:r w:rsidR="000165CC" w:rsidRPr="0072319C">
        <w:rPr>
          <w:rFonts w:ascii="Arial" w:hAnsi="Arial" w:cs="Arial"/>
        </w:rPr>
        <w:t xml:space="preserve"> u kulturi Grada Ivanca </w:t>
      </w:r>
      <w:r w:rsidR="0072319C" w:rsidRPr="0072319C">
        <w:rPr>
          <w:rFonts w:ascii="Arial" w:hAnsi="Arial" w:cs="Arial"/>
        </w:rPr>
        <w:t>za 2022. godinu</w:t>
      </w:r>
      <w:r w:rsidR="00C315B2" w:rsidRPr="0072319C">
        <w:rPr>
          <w:rFonts w:ascii="Arial" w:hAnsi="Arial" w:cs="Arial"/>
        </w:rPr>
        <w:t>,</w:t>
      </w:r>
    </w:p>
    <w:p w14:paraId="0F6AB491" w14:textId="6C74C808" w:rsidR="006315D1" w:rsidRDefault="00F35333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95E58" w:rsidRPr="00A34A95">
        <w:rPr>
          <w:rFonts w:ascii="Arial" w:hAnsi="Arial" w:cs="Arial"/>
          <w:u w:val="single"/>
        </w:rPr>
        <w:t xml:space="preserve">povećanje </w:t>
      </w:r>
      <w:r w:rsidR="00AF1FB4" w:rsidRPr="00A34A95">
        <w:rPr>
          <w:rFonts w:ascii="Arial" w:hAnsi="Arial" w:cs="Arial"/>
          <w:u w:val="single"/>
        </w:rPr>
        <w:t xml:space="preserve">financijskih </w:t>
      </w:r>
      <w:r w:rsidR="00495E58" w:rsidRPr="00A34A95">
        <w:rPr>
          <w:rFonts w:ascii="Arial" w:hAnsi="Arial" w:cs="Arial"/>
          <w:u w:val="single"/>
        </w:rPr>
        <w:t>sredstava za</w:t>
      </w:r>
      <w:r w:rsidR="0072319C" w:rsidRPr="00A34A95">
        <w:rPr>
          <w:rFonts w:ascii="Arial" w:hAnsi="Arial" w:cs="Arial"/>
          <w:u w:val="single"/>
        </w:rPr>
        <w:t xml:space="preserve"> </w:t>
      </w:r>
      <w:r w:rsidR="004B7638" w:rsidRPr="00A34A95">
        <w:rPr>
          <w:rFonts w:ascii="Arial" w:hAnsi="Arial" w:cs="Arial"/>
          <w:u w:val="single"/>
        </w:rPr>
        <w:t>K</w:t>
      </w:r>
      <w:r w:rsidR="0072319C" w:rsidRPr="00A34A95">
        <w:rPr>
          <w:rFonts w:ascii="Arial" w:hAnsi="Arial" w:cs="Arial"/>
          <w:u w:val="single"/>
        </w:rPr>
        <w:t>njiževne i kulturne manifestacije</w:t>
      </w:r>
      <w:r w:rsidR="0072319C">
        <w:rPr>
          <w:rFonts w:ascii="Arial" w:hAnsi="Arial" w:cs="Arial"/>
        </w:rPr>
        <w:t xml:space="preserve">, odnosno </w:t>
      </w:r>
      <w:r w:rsidR="004B7638">
        <w:rPr>
          <w:rFonts w:ascii="Arial" w:hAnsi="Arial" w:cs="Arial"/>
        </w:rPr>
        <w:t>O</w:t>
      </w:r>
      <w:r w:rsidR="0072319C">
        <w:rPr>
          <w:rFonts w:ascii="Arial" w:hAnsi="Arial" w:cs="Arial"/>
        </w:rPr>
        <w:t>bilježavanje blagdana i održavanje kulturno zabavnih manifestacija, i to za</w:t>
      </w:r>
      <w:r w:rsidR="004B7638">
        <w:rPr>
          <w:rFonts w:ascii="Arial" w:hAnsi="Arial" w:cs="Arial"/>
        </w:rPr>
        <w:t xml:space="preserve"> </w:t>
      </w:r>
      <w:r w:rsidR="0072319C">
        <w:rPr>
          <w:rFonts w:ascii="Arial" w:hAnsi="Arial" w:cs="Arial"/>
        </w:rPr>
        <w:t xml:space="preserve">Obilježavanje Dana Grada povećanje u iznosu od </w:t>
      </w:r>
      <w:r w:rsidR="006315D1">
        <w:rPr>
          <w:rFonts w:ascii="Arial" w:hAnsi="Arial" w:cs="Arial"/>
        </w:rPr>
        <w:t>40</w:t>
      </w:r>
      <w:r w:rsidR="0072319C">
        <w:rPr>
          <w:rFonts w:ascii="Arial" w:hAnsi="Arial" w:cs="Arial"/>
        </w:rPr>
        <w:t>.000,00 kuna</w:t>
      </w:r>
      <w:r w:rsidR="006315D1">
        <w:rPr>
          <w:rFonts w:ascii="Arial" w:hAnsi="Arial" w:cs="Arial"/>
        </w:rPr>
        <w:t xml:space="preserve"> obzirom na</w:t>
      </w:r>
      <w:r w:rsidR="006315D1" w:rsidRPr="006315D1">
        <w:rPr>
          <w:rFonts w:ascii="Arial" w:hAnsi="Arial" w:cs="Arial"/>
        </w:rPr>
        <w:t xml:space="preserve"> </w:t>
      </w:r>
      <w:r w:rsidR="006315D1" w:rsidRPr="006315D1">
        <w:rPr>
          <w:rFonts w:ascii="Arial" w:hAnsi="Arial" w:cs="Arial"/>
        </w:rPr>
        <w:t>povećanj</w:t>
      </w:r>
      <w:r w:rsidR="006315D1">
        <w:rPr>
          <w:rFonts w:ascii="Arial" w:hAnsi="Arial" w:cs="Arial"/>
        </w:rPr>
        <w:t>e</w:t>
      </w:r>
      <w:r w:rsidR="006315D1" w:rsidRPr="006315D1">
        <w:rPr>
          <w:rFonts w:ascii="Arial" w:hAnsi="Arial" w:cs="Arial"/>
        </w:rPr>
        <w:t xml:space="preserve"> cijena usluga, kao i poskupljenja sirovina</w:t>
      </w:r>
      <w:r w:rsidR="006315D1">
        <w:rPr>
          <w:rFonts w:ascii="Arial" w:hAnsi="Arial" w:cs="Arial"/>
        </w:rPr>
        <w:t>,</w:t>
      </w:r>
    </w:p>
    <w:p w14:paraId="2F2822A6" w14:textId="6AD21810" w:rsidR="00AA73E9" w:rsidRDefault="006315D1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34A95">
        <w:rPr>
          <w:rFonts w:ascii="Arial" w:hAnsi="Arial" w:cs="Arial"/>
          <w:u w:val="single"/>
        </w:rPr>
        <w:t>povećanje financijskih sredstava na ime Muzeja planinarstva Ivanec</w:t>
      </w:r>
      <w:r>
        <w:rPr>
          <w:rFonts w:ascii="Arial" w:hAnsi="Arial" w:cs="Arial"/>
        </w:rPr>
        <w:t xml:space="preserve"> za iznos od 64.195,00 kuna. Naime, prvotno planirana sredstva u ukupnom iznosu od 555.200,00 kuna</w:t>
      </w:r>
      <w:r w:rsidR="00CA7B4F">
        <w:rPr>
          <w:rFonts w:ascii="Arial" w:hAnsi="Arial" w:cs="Arial"/>
        </w:rPr>
        <w:t xml:space="preserve"> uključivala su građevinsko-obrtničke radove i instalaterske radove, stručni i projektantski nadzor te opremanje „</w:t>
      </w:r>
      <w:proofErr w:type="spellStart"/>
      <w:r w:rsidR="00CA7B4F">
        <w:rPr>
          <w:rFonts w:ascii="Arial" w:hAnsi="Arial" w:cs="Arial"/>
        </w:rPr>
        <w:t>Čuvaonice</w:t>
      </w:r>
      <w:proofErr w:type="spellEnd"/>
      <w:r w:rsidR="00CA7B4F">
        <w:rPr>
          <w:rFonts w:ascii="Arial" w:hAnsi="Arial" w:cs="Arial"/>
        </w:rPr>
        <w:t>“. Po provedenim postupcima javne nabave za predmetne grupe radova, odnosno usluga, te okončanim situacijama, a imajući u vidu povećanje cijena uslug</w:t>
      </w:r>
      <w:r w:rsidR="009F331E">
        <w:rPr>
          <w:rFonts w:ascii="Arial" w:hAnsi="Arial" w:cs="Arial"/>
        </w:rPr>
        <w:t>a</w:t>
      </w:r>
      <w:r w:rsidR="00CA7B4F">
        <w:rPr>
          <w:rFonts w:ascii="Arial" w:hAnsi="Arial" w:cs="Arial"/>
        </w:rPr>
        <w:t xml:space="preserve"> i sirovina općenito, ukupan trošak investicije je veći za gore navedenih cca 64.000,00 kuna od planiranog,</w:t>
      </w:r>
    </w:p>
    <w:p w14:paraId="15B3D1EC" w14:textId="18F21CF8" w:rsidR="00A34A95" w:rsidRDefault="00B32FA0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A161F" w:rsidRPr="00A34A95">
        <w:rPr>
          <w:rFonts w:ascii="Arial" w:hAnsi="Arial" w:cs="Arial"/>
          <w:u w:val="single"/>
        </w:rPr>
        <w:t>povećanje financijskih sredstava na ime Centra za posjetitelje</w:t>
      </w:r>
      <w:r w:rsidR="004A161F">
        <w:rPr>
          <w:rFonts w:ascii="Arial" w:hAnsi="Arial" w:cs="Arial"/>
        </w:rPr>
        <w:t xml:space="preserve"> za iznos od 198.690,00 kuna. Dakle, radi se o </w:t>
      </w:r>
      <w:r w:rsidR="00EC2E2D">
        <w:rPr>
          <w:rFonts w:ascii="Arial" w:hAnsi="Arial" w:cs="Arial"/>
        </w:rPr>
        <w:t>proved</w:t>
      </w:r>
      <w:r w:rsidR="00A34A95">
        <w:rPr>
          <w:rFonts w:ascii="Arial" w:hAnsi="Arial" w:cs="Arial"/>
        </w:rPr>
        <w:t>bi</w:t>
      </w:r>
      <w:r w:rsidR="00EC2E2D">
        <w:rPr>
          <w:rFonts w:ascii="Arial" w:hAnsi="Arial" w:cs="Arial"/>
        </w:rPr>
        <w:t xml:space="preserve"> </w:t>
      </w:r>
      <w:r w:rsidRPr="00910537">
        <w:rPr>
          <w:rFonts w:ascii="Arial" w:hAnsi="Arial" w:cs="Arial"/>
        </w:rPr>
        <w:t>projekt</w:t>
      </w:r>
      <w:r w:rsidR="00EC2E2D">
        <w:rPr>
          <w:rFonts w:ascii="Arial" w:hAnsi="Arial" w:cs="Arial"/>
        </w:rPr>
        <w:t xml:space="preserve">a Centra za posjetitelje –„Energetska obnova zgrade u arheološkom parku Ivanec“, ukupne investicije </w:t>
      </w:r>
      <w:r w:rsidR="002F4750">
        <w:rPr>
          <w:rFonts w:ascii="Arial" w:hAnsi="Arial" w:cs="Arial"/>
        </w:rPr>
        <w:t>u iznosu od</w:t>
      </w:r>
      <w:r w:rsidR="00EC2E2D">
        <w:rPr>
          <w:rFonts w:ascii="Arial" w:hAnsi="Arial" w:cs="Arial"/>
        </w:rPr>
        <w:t xml:space="preserve"> 1.500.350,00 kuna s PDV-om, odobren od strane Fonda za zaštitu okoliša i energetsku učinkovitost</w:t>
      </w:r>
      <w:r w:rsidR="002F4750">
        <w:rPr>
          <w:rFonts w:ascii="Arial" w:hAnsi="Arial" w:cs="Arial"/>
        </w:rPr>
        <w:t>, a po izvršenoj prijavi na Javni natječaj za energetsku obnovu kulturne baštine.</w:t>
      </w:r>
      <w:r w:rsidR="00EC2E2D">
        <w:rPr>
          <w:rFonts w:ascii="Arial" w:hAnsi="Arial" w:cs="Arial"/>
        </w:rPr>
        <w:t xml:space="preserve"> Od ukupno opravdanih troškova, Fond za zaštitu okoliša sudjeluje u iznosu od </w:t>
      </w:r>
      <w:r w:rsidR="002F4750">
        <w:rPr>
          <w:rFonts w:ascii="Arial" w:hAnsi="Arial" w:cs="Arial"/>
        </w:rPr>
        <w:t xml:space="preserve">585.335,00 kn s PDV-om u provedbi predmetnog projekta. Preostali iznos od </w:t>
      </w:r>
      <w:r w:rsidR="00B95A8D" w:rsidRPr="00B95A8D">
        <w:rPr>
          <w:rFonts w:ascii="Arial" w:hAnsi="Arial" w:cs="Arial"/>
        </w:rPr>
        <w:t>915.015,00</w:t>
      </w:r>
      <w:r w:rsidR="002F4750" w:rsidRPr="00B95A8D">
        <w:rPr>
          <w:rFonts w:ascii="Arial" w:hAnsi="Arial" w:cs="Arial"/>
        </w:rPr>
        <w:t xml:space="preserve"> </w:t>
      </w:r>
      <w:r w:rsidR="002F4750">
        <w:rPr>
          <w:rFonts w:ascii="Arial" w:hAnsi="Arial" w:cs="Arial"/>
        </w:rPr>
        <w:t>kn s PDV-om izvor je financiranja Proračun</w:t>
      </w:r>
      <w:r w:rsidR="009F331E">
        <w:rPr>
          <w:rFonts w:ascii="Arial" w:hAnsi="Arial" w:cs="Arial"/>
        </w:rPr>
        <w:t>a</w:t>
      </w:r>
      <w:r w:rsidR="002F4750">
        <w:rPr>
          <w:rFonts w:ascii="Arial" w:hAnsi="Arial" w:cs="Arial"/>
        </w:rPr>
        <w:t xml:space="preserve"> Grada Ivanca. </w:t>
      </w:r>
    </w:p>
    <w:p w14:paraId="58FD4A3E" w14:textId="77777777" w:rsidR="00A34A95" w:rsidRDefault="002F4750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Procjena troškova za provedbu projekta prema gore navedenoj ukupnoj investiciji uključuje građevinsko obrtničke radove, instalacije grijanja, hlađenja i ventilacije te elektroinstalacije.</w:t>
      </w:r>
      <w:r w:rsidR="00B95A8D">
        <w:rPr>
          <w:rFonts w:ascii="Arial" w:hAnsi="Arial" w:cs="Arial"/>
        </w:rPr>
        <w:t xml:space="preserve"> </w:t>
      </w:r>
    </w:p>
    <w:p w14:paraId="54969A90" w14:textId="60EE2686" w:rsidR="00A34A95" w:rsidRDefault="00B95A8D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Dodatne troškove koji se odnose na izradu projektne dokumentacije u</w:t>
      </w:r>
      <w:r w:rsidR="008C010A">
        <w:rPr>
          <w:rFonts w:ascii="Arial" w:hAnsi="Arial" w:cs="Arial"/>
        </w:rPr>
        <w:t xml:space="preserve"> iznosu od 24.750,00 s PDV-om te troškove nadzornog inženjera</w:t>
      </w:r>
      <w:r w:rsidR="00A34A95">
        <w:rPr>
          <w:rFonts w:ascii="Arial" w:hAnsi="Arial" w:cs="Arial"/>
        </w:rPr>
        <w:t xml:space="preserve"> </w:t>
      </w:r>
      <w:r w:rsidR="00135716">
        <w:rPr>
          <w:rFonts w:ascii="Arial" w:hAnsi="Arial" w:cs="Arial"/>
        </w:rPr>
        <w:t xml:space="preserve">i </w:t>
      </w:r>
      <w:r w:rsidR="00A34A95">
        <w:rPr>
          <w:rFonts w:ascii="Arial" w:hAnsi="Arial" w:cs="Arial"/>
        </w:rPr>
        <w:t>koordinatora II zaštite na radu</w:t>
      </w:r>
      <w:r w:rsidR="008C010A">
        <w:rPr>
          <w:rFonts w:ascii="Arial" w:hAnsi="Arial" w:cs="Arial"/>
        </w:rPr>
        <w:t xml:space="preserve"> osigurava Grad Ivanec</w:t>
      </w:r>
      <w:r w:rsidR="00E7260D">
        <w:rPr>
          <w:rFonts w:ascii="Arial" w:hAnsi="Arial" w:cs="Arial"/>
        </w:rPr>
        <w:t>.</w:t>
      </w:r>
    </w:p>
    <w:p w14:paraId="41E0E473" w14:textId="19DCB7EB" w:rsidR="00A34A95" w:rsidRDefault="00A34A95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Kako bi se predmetni objekt cjelovito obnovio, dodatan trošak na ime predmetne stavke objekta je</w:t>
      </w:r>
      <w:r w:rsidR="00135716">
        <w:rPr>
          <w:rFonts w:ascii="Arial" w:hAnsi="Arial" w:cs="Arial"/>
        </w:rPr>
        <w:t xml:space="preserve">st </w:t>
      </w:r>
      <w:r>
        <w:rPr>
          <w:rFonts w:ascii="Arial" w:hAnsi="Arial" w:cs="Arial"/>
        </w:rPr>
        <w:t>uređenje interijera i terase te usluga nadzornog inženjera</w:t>
      </w:r>
      <w:r w:rsidR="00E7260D">
        <w:rPr>
          <w:rFonts w:ascii="Arial" w:hAnsi="Arial" w:cs="Arial"/>
        </w:rPr>
        <w:t xml:space="preserve"> za predmetno</w:t>
      </w:r>
      <w:r>
        <w:rPr>
          <w:rFonts w:ascii="Arial" w:hAnsi="Arial" w:cs="Arial"/>
        </w:rPr>
        <w:t xml:space="preserve">, u </w:t>
      </w:r>
      <w:r>
        <w:rPr>
          <w:rFonts w:ascii="Arial" w:hAnsi="Arial" w:cs="Arial"/>
        </w:rPr>
        <w:lastRenderedPageBreak/>
        <w:t>ukupnom iznosu od 283.693,75 kuna.</w:t>
      </w:r>
      <w:r w:rsidR="00135716">
        <w:rPr>
          <w:rFonts w:ascii="Arial" w:hAnsi="Arial" w:cs="Arial"/>
        </w:rPr>
        <w:t xml:space="preserve"> Predmetni radovi nisu sastavni dio Ugovora zaključenog između Grada Ivanca i Fonda za zaštitu okoliša </w:t>
      </w:r>
      <w:r w:rsidR="009F331E">
        <w:rPr>
          <w:rFonts w:ascii="Arial" w:hAnsi="Arial" w:cs="Arial"/>
        </w:rPr>
        <w:t xml:space="preserve">i energetsku učinkovitost </w:t>
      </w:r>
      <w:r w:rsidR="00135716">
        <w:rPr>
          <w:rFonts w:ascii="Arial" w:hAnsi="Arial" w:cs="Arial"/>
        </w:rPr>
        <w:t xml:space="preserve">već Grad Ivanec samostalno financira predmetnu investiciju. Uređenje interijera uključuje radove: bravarske, tesarske, </w:t>
      </w:r>
      <w:proofErr w:type="spellStart"/>
      <w:r w:rsidR="00135716">
        <w:rPr>
          <w:rFonts w:ascii="Arial" w:hAnsi="Arial" w:cs="Arial"/>
        </w:rPr>
        <w:t>suhomontažne</w:t>
      </w:r>
      <w:proofErr w:type="spellEnd"/>
      <w:r w:rsidR="00135716">
        <w:rPr>
          <w:rFonts w:ascii="Arial" w:hAnsi="Arial" w:cs="Arial"/>
        </w:rPr>
        <w:t>, keramičarske, stolarske, soboslikarske radove, instalacije vodovoda i odvodnje te sanitarne uređaje, dok uređenje terase uključuje  radove rušenja i demontaže, zemljane i betonske radove.</w:t>
      </w:r>
    </w:p>
    <w:p w14:paraId="40EF73CD" w14:textId="1FF29636" w:rsidR="006E7661" w:rsidRDefault="00370B4D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Obzirom da je važećim </w:t>
      </w:r>
      <w:r w:rsidR="0013571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I. Izmjenama Programa javnih potreba u kulturi Grada Ivanca za 2022. godinu osigurano </w:t>
      </w:r>
      <w:r w:rsidR="00135716">
        <w:rPr>
          <w:rFonts w:ascii="Arial" w:hAnsi="Arial" w:cs="Arial"/>
        </w:rPr>
        <w:t>1.601.310,00</w:t>
      </w:r>
      <w:r>
        <w:rPr>
          <w:rFonts w:ascii="Arial" w:hAnsi="Arial" w:cs="Arial"/>
        </w:rPr>
        <w:t xml:space="preserve"> kuna, potrebno je dodatno osigurati iznos</w:t>
      </w:r>
      <w:r w:rsidR="00135716">
        <w:rPr>
          <w:rFonts w:ascii="Arial" w:hAnsi="Arial" w:cs="Arial"/>
        </w:rPr>
        <w:t xml:space="preserve"> (razliku potrebnih sredstava)</w:t>
      </w:r>
      <w:r>
        <w:rPr>
          <w:rFonts w:ascii="Arial" w:hAnsi="Arial" w:cs="Arial"/>
        </w:rPr>
        <w:t xml:space="preserve"> od </w:t>
      </w:r>
      <w:r w:rsidR="00135716" w:rsidRPr="00135716">
        <w:rPr>
          <w:rFonts w:ascii="Arial" w:hAnsi="Arial" w:cs="Arial"/>
        </w:rPr>
        <w:t xml:space="preserve">198.690,00 </w:t>
      </w:r>
      <w:r>
        <w:rPr>
          <w:rFonts w:ascii="Arial" w:hAnsi="Arial" w:cs="Arial"/>
        </w:rPr>
        <w:t>kuna</w:t>
      </w:r>
      <w:r w:rsidR="00135716">
        <w:rPr>
          <w:rFonts w:ascii="Arial" w:hAnsi="Arial" w:cs="Arial"/>
        </w:rPr>
        <w:t xml:space="preserve"> za provedbu cjelokupne investicije.</w:t>
      </w:r>
    </w:p>
    <w:p w14:paraId="1AF74032" w14:textId="1CC15BE7" w:rsidR="00E01EC6" w:rsidRDefault="00346EF7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5FE97FE7" w14:textId="19102EB1" w:rsidR="00487D71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Sukladno iznijetom, u</w:t>
      </w:r>
      <w:r w:rsidR="00F217CD">
        <w:rPr>
          <w:rFonts w:ascii="Arial" w:hAnsi="Arial" w:cs="Arial"/>
        </w:rPr>
        <w:t xml:space="preserve"> nastavku dajemo pregled izmjena</w:t>
      </w:r>
      <w:r w:rsidR="00B04FC0">
        <w:rPr>
          <w:rFonts w:ascii="Arial" w:hAnsi="Arial" w:cs="Arial"/>
        </w:rPr>
        <w:t xml:space="preserve"> </w:t>
      </w:r>
      <w:r w:rsidR="00F217CD">
        <w:rPr>
          <w:rFonts w:ascii="Arial" w:hAnsi="Arial" w:cs="Arial"/>
        </w:rPr>
        <w:t>u Programu:</w:t>
      </w:r>
    </w:p>
    <w:p w14:paraId="7B999A15" w14:textId="77777777" w:rsidR="00487D71" w:rsidRDefault="00487D71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9854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3403"/>
        <w:gridCol w:w="1984"/>
        <w:gridCol w:w="1843"/>
        <w:gridCol w:w="2126"/>
      </w:tblGrid>
      <w:tr w:rsidR="002D0A76" w:rsidRPr="002D0A76" w14:paraId="58405450" w14:textId="7A52A143" w:rsidTr="002D0A76">
        <w:trPr>
          <w:trHeight w:val="293"/>
        </w:trPr>
        <w:tc>
          <w:tcPr>
            <w:tcW w:w="498" w:type="dxa"/>
            <w:shd w:val="clear" w:color="auto" w:fill="auto"/>
          </w:tcPr>
          <w:p w14:paraId="599EDE68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shd w:val="clear" w:color="auto" w:fill="auto"/>
          </w:tcPr>
          <w:p w14:paraId="3EC71120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191F139E" w14:textId="0C97641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</w:t>
            </w:r>
            <w:r w:rsidR="00BC50B7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 (kn)</w:t>
            </w:r>
          </w:p>
        </w:tc>
        <w:tc>
          <w:tcPr>
            <w:tcW w:w="1843" w:type="dxa"/>
          </w:tcPr>
          <w:p w14:paraId="5020A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1BEB930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 (kn)</w:t>
            </w:r>
          </w:p>
        </w:tc>
        <w:tc>
          <w:tcPr>
            <w:tcW w:w="2126" w:type="dxa"/>
          </w:tcPr>
          <w:p w14:paraId="1F06C0AD" w14:textId="0120AB8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(kn)</w:t>
            </w:r>
          </w:p>
          <w:p w14:paraId="4F017C27" w14:textId="72C65F36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</w:p>
        </w:tc>
      </w:tr>
      <w:tr w:rsidR="002D0A76" w:rsidRPr="002D0A76" w14:paraId="4205C3D4" w14:textId="0704C4E7" w:rsidTr="002D0A76">
        <w:tc>
          <w:tcPr>
            <w:tcW w:w="498" w:type="dxa"/>
            <w:shd w:val="clear" w:color="auto" w:fill="auto"/>
          </w:tcPr>
          <w:p w14:paraId="36EF5894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403" w:type="dxa"/>
            <w:shd w:val="clear" w:color="auto" w:fill="auto"/>
          </w:tcPr>
          <w:p w14:paraId="1726059A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14:paraId="28B1A4A3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</w:tcPr>
          <w:p w14:paraId="331F2C2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5D02988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2D0A76" w:rsidRPr="002D0A76" w14:paraId="7D9B6DDB" w14:textId="47A14463" w:rsidTr="00996872">
        <w:trPr>
          <w:trHeight w:val="757"/>
        </w:trPr>
        <w:tc>
          <w:tcPr>
            <w:tcW w:w="498" w:type="dxa"/>
            <w:shd w:val="clear" w:color="auto" w:fill="auto"/>
          </w:tcPr>
          <w:p w14:paraId="723661D9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</w:tc>
        <w:tc>
          <w:tcPr>
            <w:tcW w:w="3403" w:type="dxa"/>
          </w:tcPr>
          <w:p w14:paraId="56909B45" w14:textId="77777777" w:rsid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Gradska knjižnica i čitaonica „Gustav Krklec“ Ivanec</w:t>
            </w:r>
          </w:p>
          <w:p w14:paraId="2B54A6C3" w14:textId="111B1210" w:rsidR="00AD5F30" w:rsidRPr="00487D71" w:rsidRDefault="00AD5F30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</w:tcPr>
          <w:p w14:paraId="698E541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</w:t>
            </w:r>
          </w:p>
          <w:p w14:paraId="143CDA9D" w14:textId="3F9944A1" w:rsidR="002D0A76" w:rsidRPr="00487D71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750.586,30</w:t>
            </w:r>
          </w:p>
        </w:tc>
        <w:tc>
          <w:tcPr>
            <w:tcW w:w="1843" w:type="dxa"/>
          </w:tcPr>
          <w:p w14:paraId="2EFDC2A4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329733" w14:textId="6F0D5161" w:rsidR="00AD5F30" w:rsidRPr="00487D71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760.953,80</w:t>
            </w:r>
          </w:p>
        </w:tc>
        <w:tc>
          <w:tcPr>
            <w:tcW w:w="2126" w:type="dxa"/>
          </w:tcPr>
          <w:p w14:paraId="59FFBE3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0C9544C" w14:textId="0864155D" w:rsidR="00F217CD" w:rsidRPr="00257C53" w:rsidRDefault="00257C53" w:rsidP="00257C5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6E7661" w:rsidRP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</w:t>
            </w:r>
            <w:r w:rsidR="0013571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367</w:t>
            </w:r>
            <w:r w:rsidR="006E7661" w:rsidRP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,50</w:t>
            </w:r>
          </w:p>
        </w:tc>
      </w:tr>
      <w:tr w:rsidR="002D0A76" w:rsidRPr="002D0A76" w14:paraId="16AEB173" w14:textId="402A44A7" w:rsidTr="008E5C44">
        <w:trPr>
          <w:trHeight w:val="50"/>
        </w:trPr>
        <w:tc>
          <w:tcPr>
            <w:tcW w:w="498" w:type="dxa"/>
            <w:shd w:val="clear" w:color="auto" w:fill="auto"/>
          </w:tcPr>
          <w:p w14:paraId="65301256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</w:tcPr>
          <w:p w14:paraId="003C679B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Tekuće i kapitalne donacije – Pučko otvoreno učilište  „Đuro Arnold“ Ivanec  </w:t>
            </w:r>
          </w:p>
          <w:p w14:paraId="285F4A2D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AAD61E9" w14:textId="737BEA65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donacija</w:t>
            </w:r>
          </w:p>
        </w:tc>
        <w:tc>
          <w:tcPr>
            <w:tcW w:w="1984" w:type="dxa"/>
          </w:tcPr>
          <w:p w14:paraId="18920D6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3618CF28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</w:t>
            </w:r>
          </w:p>
          <w:p w14:paraId="70D007D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C9F342" w14:textId="74ADD998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19862CA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B6CD2DF" w14:textId="21EEC5D0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60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  </w:t>
            </w:r>
          </w:p>
          <w:p w14:paraId="28E28FA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</w:t>
            </w:r>
          </w:p>
        </w:tc>
        <w:tc>
          <w:tcPr>
            <w:tcW w:w="1843" w:type="dxa"/>
          </w:tcPr>
          <w:p w14:paraId="14CED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9CC2A7" w14:textId="691826B8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2901D47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25E66AE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60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</w:tcPr>
          <w:p w14:paraId="5BE11FBC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E4BAD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5A7C7264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55D1E63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7079BFE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5784D357" w14:textId="13951C3A" w:rsidTr="00CB4F8D">
        <w:trPr>
          <w:trHeight w:val="1746"/>
        </w:trPr>
        <w:tc>
          <w:tcPr>
            <w:tcW w:w="498" w:type="dxa"/>
            <w:shd w:val="clear" w:color="auto" w:fill="auto"/>
          </w:tcPr>
          <w:p w14:paraId="772A5D3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403" w:type="dxa"/>
            <w:shd w:val="clear" w:color="auto" w:fill="auto"/>
          </w:tcPr>
          <w:p w14:paraId="2F479972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68D66B6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04E22E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4140D3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404B958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B52042" w14:textId="77E46434" w:rsidR="002D0A76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209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75A35C3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168F5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843" w:type="dxa"/>
          </w:tcPr>
          <w:p w14:paraId="505E5D6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C69C496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DDD603B" w14:textId="0324BD51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09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CC6BDE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47961033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2126" w:type="dxa"/>
          </w:tcPr>
          <w:p w14:paraId="6939D0F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6D2FCC0" w14:textId="77777777" w:rsidR="00257C53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C95F892" w14:textId="74DABEB4" w:rsidR="00F217CD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394C837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475C324A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1F7AAF39" w14:textId="2E2179BB" w:rsidTr="002D0A7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7B9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1F4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C20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B5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217CD" w:rsidRPr="002D0A76" w14:paraId="5BE65DC4" w14:textId="3B00580C" w:rsidTr="00EB580D">
        <w:trPr>
          <w:trHeight w:val="235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CD95ADE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397FE791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755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  <w:p w14:paraId="0318CE3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037AEDFD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9ABDE88" w14:textId="2ACA13DD" w:rsidR="00F217CD" w:rsidRPr="00487D71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360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0184FD5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5F80610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0D7FA2" w14:textId="5CD52DAE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13571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1BF971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706570" w14:textId="35F594B0" w:rsidR="00F217CD" w:rsidRPr="00487D71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400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60C72E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8DD45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4FA7904F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65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9B865F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818D27" w14:textId="0558D892" w:rsidR="00F217CD" w:rsidRPr="00487D71" w:rsidRDefault="00996DA5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</w:t>
            </w:r>
            <w:r w:rsidR="0013571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4B37D565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0ADBAD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19CBDD72" w:rsidR="00F217CD" w:rsidRPr="00487D71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F217CD" w:rsidRPr="002D0A76" w14:paraId="0FCD2920" w14:textId="658550B2" w:rsidTr="00135716">
        <w:trPr>
          <w:trHeight w:val="5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3066AD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BA6387" w14:textId="77777777" w:rsidR="00F217CD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MUZEJ PLANINARSTVA IVANEC</w:t>
            </w:r>
          </w:p>
          <w:p w14:paraId="71EB3036" w14:textId="77777777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536B51A" w14:textId="18A4F03B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</w:t>
            </w:r>
          </w:p>
          <w:p w14:paraId="0AA0D5BD" w14:textId="77777777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DFED31" w14:textId="1DBBAB31" w:rsidR="00AD5F30" w:rsidRPr="00487D71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732E1" w14:textId="77777777" w:rsidR="007D1987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137C76" w14:textId="77777777" w:rsidR="007D1987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59CEFD0" w14:textId="3629B4F9" w:rsidR="00AD5F30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555.200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  <w:p w14:paraId="67B99FB9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DF7D0C" w14:textId="43A332F8" w:rsidR="00AD5F30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86F4C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03357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C045265" w14:textId="77777777" w:rsidR="00135716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38DD17A" w14:textId="34C45BD9" w:rsidR="00F217CD" w:rsidRPr="00487D71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619.395,00</w:t>
            </w:r>
          </w:p>
          <w:p w14:paraId="514C00E0" w14:textId="66E72876" w:rsidR="007D1987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AE8E" w14:textId="3BAD3907" w:rsidR="00060E93" w:rsidRPr="00487D71" w:rsidRDefault="00135716" w:rsidP="00060E9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+ 64.195,00</w:t>
            </w:r>
          </w:p>
        </w:tc>
      </w:tr>
      <w:tr w:rsidR="00F217CD" w:rsidRPr="002D0A76" w14:paraId="0230345C" w14:textId="4F118535" w:rsidTr="008A0DEE">
        <w:trPr>
          <w:trHeight w:val="8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FD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3021F7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D6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A21FCC" w14:textId="062B1295" w:rsidR="00F217CD" w:rsidRPr="00487D71" w:rsidRDefault="007D1987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Izložba „Gospodari Ivanščice“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AB5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1A7611" w14:textId="3B5B9942" w:rsidR="00257C53" w:rsidRPr="00487D71" w:rsidRDefault="009F331E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4BC5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3E74A3" w14:textId="058FA887" w:rsidR="00F217CD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5FBADCC5" w14:textId="77777777" w:rsidR="003C6E8D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4D2BE3D" w14:textId="44134C26" w:rsidR="003C6E8D" w:rsidRPr="00487D71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22227D" w14:textId="77777777" w:rsidR="009F331E" w:rsidRDefault="009F331E" w:rsidP="003C6E8D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302276" w14:textId="2BFC3FA3" w:rsidR="00F217CD" w:rsidRPr="003C6E8D" w:rsidRDefault="009F331E" w:rsidP="003C6E8D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7A414B3E" w14:textId="09F4F76C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B391" w14:textId="395C5781" w:rsidR="002D0A76" w:rsidRPr="00487D71" w:rsidRDefault="007D1987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94DA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423" w14:textId="126AB404" w:rsidR="002D0A76" w:rsidRPr="00487D71" w:rsidRDefault="009F331E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485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06D2FC9F" w:rsidR="002D0A76" w:rsidRPr="00487D71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485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723A5DA5" w:rsidR="002D0A76" w:rsidRPr="00487D71" w:rsidRDefault="009F331E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71235C" w:rsidRPr="002D0A76" w14:paraId="50B8B997" w14:textId="77777777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7149" w14:textId="053DA066" w:rsidR="0071235C" w:rsidRDefault="0071235C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B4D0" w14:textId="46091D43" w:rsidR="0071235C" w:rsidRPr="00487D71" w:rsidRDefault="0071235C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Centar za posjetitelje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484B" w14:textId="77777777" w:rsidR="0071235C" w:rsidRDefault="0013571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1.601.310,00</w:t>
            </w:r>
          </w:p>
          <w:p w14:paraId="10E804CE" w14:textId="77777777" w:rsidR="009F331E" w:rsidRDefault="009F331E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7AB9F04" w14:textId="77777777" w:rsidR="009F331E" w:rsidRPr="009F331E" w:rsidRDefault="009F331E" w:rsidP="009F331E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Fond za zaštitu okoliša: </w:t>
            </w:r>
          </w:p>
          <w:p w14:paraId="60BE0063" w14:textId="77777777" w:rsidR="009F331E" w:rsidRDefault="009F331E" w:rsidP="009F331E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585.335,00</w:t>
            </w:r>
          </w:p>
          <w:p w14:paraId="4F2DD7CC" w14:textId="77777777" w:rsidR="009F331E" w:rsidRDefault="009F331E" w:rsidP="009F331E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3CA7264" w14:textId="77777777" w:rsidR="009F331E" w:rsidRPr="009F331E" w:rsidRDefault="009F331E" w:rsidP="009F331E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</w:t>
            </w:r>
          </w:p>
          <w:p w14:paraId="432191B7" w14:textId="62CE77F3" w:rsidR="009F331E" w:rsidRDefault="009F331E" w:rsidP="009F331E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214</w:t>
            </w:r>
            <w:r w:rsidRP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665</w:t>
            </w:r>
            <w:r w:rsidRP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7CFE" w14:textId="04457B34" w:rsidR="0071235C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  <w:r w:rsid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800.000,00</w:t>
            </w:r>
            <w:r w:rsidR="0071235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3C4978BA" w14:textId="77777777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13768B7" w14:textId="65B8E602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9DFE096" w14:textId="41A394B3" w:rsidR="00B95A8D" w:rsidRDefault="00B95A8D" w:rsidP="009F331E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C2CB" w14:textId="3E5283F9" w:rsidR="0071235C" w:rsidRPr="00487D71" w:rsidRDefault="0071235C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9F331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198.690,00</w:t>
            </w:r>
          </w:p>
        </w:tc>
      </w:tr>
    </w:tbl>
    <w:p w14:paraId="37FF1A99" w14:textId="77777777" w:rsidR="00487D71" w:rsidRDefault="00487D71" w:rsidP="00487D71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487D71">
        <w:rPr>
          <w:rFonts w:ascii="Arial" w:eastAsia="Calibri" w:hAnsi="Arial" w:cs="Arial"/>
        </w:rPr>
        <w:t xml:space="preserve">               </w:t>
      </w:r>
    </w:p>
    <w:p w14:paraId="032459E8" w14:textId="7E9DB53B" w:rsidR="00060E93" w:rsidRDefault="00487D71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I</w:t>
      </w:r>
      <w:r w:rsidR="009F331E">
        <w:rPr>
          <w:rFonts w:ascii="Arial" w:eastAsia="Calibri" w:hAnsi="Arial" w:cs="Arial"/>
        </w:rPr>
        <w:t>I</w:t>
      </w:r>
      <w:r w:rsidR="008C010A">
        <w:rPr>
          <w:rFonts w:ascii="Arial" w:eastAsia="Calibri" w:hAnsi="Arial" w:cs="Arial"/>
        </w:rPr>
        <w:t>I</w:t>
      </w:r>
      <w:r w:rsidRPr="00487D71">
        <w:rPr>
          <w:rFonts w:ascii="Arial" w:eastAsia="Calibri" w:hAnsi="Arial" w:cs="Arial"/>
        </w:rPr>
        <w:t>. Izmjena</w:t>
      </w:r>
      <w:r w:rsidR="008C010A">
        <w:rPr>
          <w:rFonts w:ascii="Arial" w:eastAsia="Calibri" w:hAnsi="Arial" w:cs="Arial"/>
        </w:rPr>
        <w:t xml:space="preserve"> </w:t>
      </w:r>
      <w:r w:rsidRPr="00487D71">
        <w:rPr>
          <w:rFonts w:ascii="Arial" w:eastAsia="Calibri" w:hAnsi="Arial" w:cs="Arial"/>
        </w:rPr>
        <w:t xml:space="preserve">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</w:t>
      </w:r>
      <w:r w:rsidR="00BC50B7">
        <w:rPr>
          <w:rFonts w:ascii="Arial" w:eastAsia="Calibri" w:hAnsi="Arial" w:cs="Arial"/>
        </w:rPr>
        <w:t>2</w:t>
      </w:r>
      <w:r w:rsidRPr="00487D71">
        <w:rPr>
          <w:rFonts w:ascii="Arial" w:eastAsia="Calibri" w:hAnsi="Arial" w:cs="Arial"/>
        </w:rPr>
        <w:t>. godinu</w:t>
      </w:r>
      <w:r>
        <w:rPr>
          <w:rFonts w:ascii="Arial" w:eastAsia="Calibri" w:hAnsi="Arial" w:cs="Arial"/>
        </w:rPr>
        <w:t>.</w:t>
      </w:r>
    </w:p>
    <w:p w14:paraId="4EB14533" w14:textId="049A34C5" w:rsidR="00CD4FCB" w:rsidRDefault="00CD4FCB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2AE71AF2" w14:textId="77777777" w:rsidR="00BC50B7" w:rsidRPr="00487D71" w:rsidRDefault="00BC50B7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4690D918" w14:textId="4620AF84" w:rsidR="00C542F1" w:rsidRPr="008C010A" w:rsidRDefault="00BC50B7" w:rsidP="008C01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8C010A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imovinu</w:t>
      </w:r>
    </w:p>
    <w:sectPr w:rsidR="00C542F1" w:rsidRPr="008C010A" w:rsidSect="00060E93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E6A68"/>
    <w:multiLevelType w:val="hybridMultilevel"/>
    <w:tmpl w:val="6C7C47D6"/>
    <w:lvl w:ilvl="0" w:tplc="83BAEBEC">
      <w:start w:val="7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340CF"/>
    <w:multiLevelType w:val="hybridMultilevel"/>
    <w:tmpl w:val="61A80274"/>
    <w:lvl w:ilvl="0" w:tplc="DB1A2978">
      <w:start w:val="7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68645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050462">
    <w:abstractNumId w:val="3"/>
  </w:num>
  <w:num w:numId="3" w16cid:durableId="86704985">
    <w:abstractNumId w:val="0"/>
  </w:num>
  <w:num w:numId="4" w16cid:durableId="668095564">
    <w:abstractNumId w:val="1"/>
  </w:num>
  <w:num w:numId="5" w16cid:durableId="663050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2327"/>
    <w:rsid w:val="000165CC"/>
    <w:rsid w:val="00060E93"/>
    <w:rsid w:val="0007447B"/>
    <w:rsid w:val="000C1D2A"/>
    <w:rsid w:val="000E5AB2"/>
    <w:rsid w:val="00101207"/>
    <w:rsid w:val="00135716"/>
    <w:rsid w:val="00173B72"/>
    <w:rsid w:val="001C52FE"/>
    <w:rsid w:val="001D5442"/>
    <w:rsid w:val="001F0EF0"/>
    <w:rsid w:val="0023653E"/>
    <w:rsid w:val="00257C53"/>
    <w:rsid w:val="002D0A76"/>
    <w:rsid w:val="002F4750"/>
    <w:rsid w:val="00346EF7"/>
    <w:rsid w:val="00370B4D"/>
    <w:rsid w:val="00386D32"/>
    <w:rsid w:val="003927FD"/>
    <w:rsid w:val="003C534C"/>
    <w:rsid w:val="003C6E8D"/>
    <w:rsid w:val="003F1DE3"/>
    <w:rsid w:val="00487D71"/>
    <w:rsid w:val="00493501"/>
    <w:rsid w:val="00495E58"/>
    <w:rsid w:val="004A005E"/>
    <w:rsid w:val="004A161F"/>
    <w:rsid w:val="004B7638"/>
    <w:rsid w:val="004C56CA"/>
    <w:rsid w:val="00567ABB"/>
    <w:rsid w:val="006315D1"/>
    <w:rsid w:val="006E7661"/>
    <w:rsid w:val="0071235C"/>
    <w:rsid w:val="0072319C"/>
    <w:rsid w:val="00763872"/>
    <w:rsid w:val="00776E5F"/>
    <w:rsid w:val="007A3299"/>
    <w:rsid w:val="007D1987"/>
    <w:rsid w:val="00826E0B"/>
    <w:rsid w:val="008A5F8B"/>
    <w:rsid w:val="008C010A"/>
    <w:rsid w:val="008E3C42"/>
    <w:rsid w:val="008E5C44"/>
    <w:rsid w:val="00910537"/>
    <w:rsid w:val="0091211D"/>
    <w:rsid w:val="009317FB"/>
    <w:rsid w:val="0093282E"/>
    <w:rsid w:val="0094314A"/>
    <w:rsid w:val="00996DA5"/>
    <w:rsid w:val="009F331E"/>
    <w:rsid w:val="00A2630E"/>
    <w:rsid w:val="00A34A95"/>
    <w:rsid w:val="00A64A2F"/>
    <w:rsid w:val="00A7456F"/>
    <w:rsid w:val="00AA73E9"/>
    <w:rsid w:val="00AB1A6D"/>
    <w:rsid w:val="00AD2668"/>
    <w:rsid w:val="00AD4620"/>
    <w:rsid w:val="00AD5F30"/>
    <w:rsid w:val="00AF1FB4"/>
    <w:rsid w:val="00B04FC0"/>
    <w:rsid w:val="00B32FA0"/>
    <w:rsid w:val="00B95A8D"/>
    <w:rsid w:val="00BA4745"/>
    <w:rsid w:val="00BC50B7"/>
    <w:rsid w:val="00C315B2"/>
    <w:rsid w:val="00C542F1"/>
    <w:rsid w:val="00C75D00"/>
    <w:rsid w:val="00CA7B4F"/>
    <w:rsid w:val="00CB4F86"/>
    <w:rsid w:val="00CB6A5F"/>
    <w:rsid w:val="00CD4FCB"/>
    <w:rsid w:val="00D17882"/>
    <w:rsid w:val="00D5120B"/>
    <w:rsid w:val="00DD5378"/>
    <w:rsid w:val="00E01EC6"/>
    <w:rsid w:val="00E172EA"/>
    <w:rsid w:val="00E7260D"/>
    <w:rsid w:val="00EA51EC"/>
    <w:rsid w:val="00EB580D"/>
    <w:rsid w:val="00EC2E2D"/>
    <w:rsid w:val="00ED6F7E"/>
    <w:rsid w:val="00F13B85"/>
    <w:rsid w:val="00F217CD"/>
    <w:rsid w:val="00F35333"/>
    <w:rsid w:val="00F830FE"/>
    <w:rsid w:val="00FF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4</cp:revision>
  <cp:lastPrinted>2022-12-05T10:48:00Z</cp:lastPrinted>
  <dcterms:created xsi:type="dcterms:W3CDTF">2022-12-05T09:39:00Z</dcterms:created>
  <dcterms:modified xsi:type="dcterms:W3CDTF">2022-12-05T10:53:00Z</dcterms:modified>
</cp:coreProperties>
</file>