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4F5A29" w14:textId="77777777" w:rsidR="00854B05" w:rsidRPr="00904988" w:rsidRDefault="00854B05" w:rsidP="00CF7ECB">
      <w:pPr>
        <w:jc w:val="center"/>
        <w:rPr>
          <w:rFonts w:ascii="Arial" w:hAnsi="Arial" w:cs="Arial"/>
          <w:b/>
          <w:bCs/>
        </w:rPr>
      </w:pPr>
      <w:r w:rsidRPr="00904988">
        <w:rPr>
          <w:rFonts w:ascii="Arial" w:hAnsi="Arial" w:cs="Arial"/>
          <w:b/>
          <w:bCs/>
        </w:rPr>
        <w:t xml:space="preserve">Obrazloženje </w:t>
      </w:r>
    </w:p>
    <w:p w14:paraId="1742BD19" w14:textId="591127D5" w:rsidR="00854B05" w:rsidRPr="00904988" w:rsidRDefault="00854B05" w:rsidP="00CF7ECB">
      <w:pPr>
        <w:jc w:val="center"/>
        <w:rPr>
          <w:rFonts w:ascii="Arial" w:hAnsi="Arial" w:cs="Arial"/>
          <w:b/>
          <w:bCs/>
        </w:rPr>
      </w:pPr>
      <w:r w:rsidRPr="00904988">
        <w:rPr>
          <w:rFonts w:ascii="Arial" w:hAnsi="Arial" w:cs="Arial"/>
          <w:b/>
          <w:bCs/>
        </w:rPr>
        <w:t>uz Program javnih potreba u</w:t>
      </w:r>
      <w:r w:rsidR="00B52B00" w:rsidRPr="00904988">
        <w:rPr>
          <w:rFonts w:ascii="Arial" w:hAnsi="Arial" w:cs="Arial"/>
          <w:b/>
          <w:bCs/>
        </w:rPr>
        <w:t xml:space="preserve"> sportu Grada Ivanca za 20</w:t>
      </w:r>
      <w:r w:rsidR="00A44580" w:rsidRPr="00904988">
        <w:rPr>
          <w:rFonts w:ascii="Arial" w:hAnsi="Arial" w:cs="Arial"/>
          <w:b/>
          <w:bCs/>
        </w:rPr>
        <w:t>2</w:t>
      </w:r>
      <w:r w:rsidR="00904988">
        <w:rPr>
          <w:rFonts w:ascii="Arial" w:hAnsi="Arial" w:cs="Arial"/>
          <w:b/>
          <w:bCs/>
        </w:rPr>
        <w:t>3</w:t>
      </w:r>
      <w:r w:rsidRPr="00904988">
        <w:rPr>
          <w:rFonts w:ascii="Arial" w:hAnsi="Arial" w:cs="Arial"/>
          <w:b/>
          <w:bCs/>
        </w:rPr>
        <w:t>. godinu</w:t>
      </w:r>
    </w:p>
    <w:p w14:paraId="765D38A1" w14:textId="77777777" w:rsidR="007721B3" w:rsidRPr="00904988" w:rsidRDefault="007721B3" w:rsidP="00CF7ECB">
      <w:pPr>
        <w:jc w:val="center"/>
        <w:rPr>
          <w:rFonts w:ascii="Arial" w:hAnsi="Arial" w:cs="Arial"/>
          <w:u w:val="single"/>
        </w:rPr>
      </w:pPr>
    </w:p>
    <w:p w14:paraId="71525C71" w14:textId="77777777" w:rsidR="00854B05" w:rsidRPr="00904988" w:rsidRDefault="00BB7A73" w:rsidP="00CF7ECB">
      <w:pPr>
        <w:pStyle w:val="Tijeloteksta"/>
        <w:numPr>
          <w:ilvl w:val="0"/>
          <w:numId w:val="2"/>
        </w:numPr>
        <w:spacing w:line="276" w:lineRule="auto"/>
        <w:rPr>
          <w:b/>
          <w:sz w:val="22"/>
          <w:szCs w:val="22"/>
          <w:u w:val="single"/>
        </w:rPr>
      </w:pPr>
      <w:r w:rsidRPr="00904988">
        <w:rPr>
          <w:b/>
          <w:sz w:val="22"/>
          <w:szCs w:val="22"/>
          <w:u w:val="single"/>
        </w:rPr>
        <w:t xml:space="preserve"> </w:t>
      </w:r>
      <w:r w:rsidR="00854B05" w:rsidRPr="00904988">
        <w:rPr>
          <w:b/>
          <w:sz w:val="22"/>
          <w:szCs w:val="22"/>
          <w:u w:val="single"/>
        </w:rPr>
        <w:t>ZAJEDNICA SPORTSKIH UDRUGA GRADA IVANCA</w:t>
      </w:r>
    </w:p>
    <w:p w14:paraId="7FB140E0" w14:textId="77777777" w:rsidR="001E5E93" w:rsidRPr="00904988" w:rsidRDefault="001E5E93" w:rsidP="001E5E93">
      <w:pPr>
        <w:pStyle w:val="Tijeloteksta"/>
        <w:spacing w:line="276" w:lineRule="auto"/>
        <w:ind w:left="720" w:firstLine="0"/>
        <w:rPr>
          <w:b/>
          <w:sz w:val="22"/>
          <w:szCs w:val="22"/>
          <w:u w:val="single"/>
        </w:rPr>
      </w:pPr>
    </w:p>
    <w:p w14:paraId="42247657" w14:textId="224A3A80" w:rsidR="001E5E93" w:rsidRDefault="00854B05" w:rsidP="001E5E93">
      <w:pPr>
        <w:spacing w:after="0"/>
        <w:jc w:val="both"/>
        <w:rPr>
          <w:rFonts w:ascii="Arial" w:eastAsia="Times New Roman" w:hAnsi="Arial" w:cs="Arial"/>
          <w:lang w:eastAsia="hr-HR"/>
        </w:rPr>
      </w:pPr>
      <w:r w:rsidRPr="00904988">
        <w:rPr>
          <w:rFonts w:ascii="Arial" w:hAnsi="Arial" w:cs="Arial"/>
          <w:u w:val="single"/>
        </w:rPr>
        <w:t>Cilj</w:t>
      </w:r>
      <w:r w:rsidR="001E5E93" w:rsidRPr="00904988">
        <w:rPr>
          <w:rFonts w:ascii="Arial" w:hAnsi="Arial" w:cs="Arial"/>
        </w:rPr>
        <w:t xml:space="preserve">: </w:t>
      </w:r>
      <w:r w:rsidR="001E5E93" w:rsidRPr="00904988">
        <w:rPr>
          <w:rFonts w:ascii="Arial" w:eastAsia="Times New Roman" w:hAnsi="Arial" w:cs="Arial"/>
          <w:lang w:eastAsia="hr-HR"/>
        </w:rPr>
        <w:t>R</w:t>
      </w:r>
      <w:r w:rsidRPr="00904988">
        <w:rPr>
          <w:rFonts w:ascii="Arial" w:eastAsia="Times New Roman" w:hAnsi="Arial" w:cs="Arial"/>
          <w:lang w:eastAsia="hr-HR"/>
        </w:rPr>
        <w:t>azvitak i promicanje sporta na području</w:t>
      </w:r>
      <w:r w:rsidR="001E5E93" w:rsidRPr="00904988">
        <w:rPr>
          <w:rFonts w:ascii="Arial" w:eastAsia="Times New Roman" w:hAnsi="Arial" w:cs="Arial"/>
          <w:lang w:eastAsia="hr-HR"/>
        </w:rPr>
        <w:t xml:space="preserve"> grada</w:t>
      </w:r>
      <w:r w:rsidRPr="00904988">
        <w:rPr>
          <w:rFonts w:ascii="Arial" w:eastAsia="Times New Roman" w:hAnsi="Arial" w:cs="Arial"/>
          <w:lang w:eastAsia="hr-HR"/>
        </w:rPr>
        <w:t xml:space="preserve"> Ivanca i šire, razvitak sportskih aktivnosti djece i mladeži</w:t>
      </w:r>
      <w:r w:rsidR="00CF7ECB" w:rsidRPr="00904988">
        <w:rPr>
          <w:rFonts w:ascii="Arial" w:eastAsia="Times New Roman" w:hAnsi="Arial" w:cs="Arial"/>
          <w:lang w:eastAsia="hr-HR"/>
        </w:rPr>
        <w:t xml:space="preserve">, </w:t>
      </w:r>
      <w:r w:rsidRPr="00904988">
        <w:rPr>
          <w:rFonts w:ascii="Arial" w:eastAsia="Times New Roman" w:hAnsi="Arial" w:cs="Arial"/>
          <w:lang w:eastAsia="hr-HR"/>
        </w:rPr>
        <w:t xml:space="preserve">promicanje odgojnih funkcija sporta, fair </w:t>
      </w:r>
      <w:proofErr w:type="spellStart"/>
      <w:r w:rsidRPr="00904988">
        <w:rPr>
          <w:rFonts w:ascii="Arial" w:eastAsia="Times New Roman" w:hAnsi="Arial" w:cs="Arial"/>
          <w:lang w:eastAsia="hr-HR"/>
        </w:rPr>
        <w:t>playa</w:t>
      </w:r>
      <w:proofErr w:type="spellEnd"/>
      <w:r w:rsidRPr="00904988">
        <w:rPr>
          <w:rFonts w:ascii="Arial" w:eastAsia="Times New Roman" w:hAnsi="Arial" w:cs="Arial"/>
          <w:lang w:eastAsia="hr-HR"/>
        </w:rPr>
        <w:t>, razumijevanja, tolerancije i odgovornosti kroz bavljenje sportom</w:t>
      </w:r>
      <w:r w:rsidR="00CF7ECB" w:rsidRPr="00904988">
        <w:rPr>
          <w:rFonts w:ascii="Arial" w:eastAsia="Times New Roman" w:hAnsi="Arial" w:cs="Arial"/>
          <w:lang w:eastAsia="hr-HR"/>
        </w:rPr>
        <w:t>,</w:t>
      </w:r>
      <w:r w:rsidR="00A44580" w:rsidRPr="00904988">
        <w:rPr>
          <w:rFonts w:ascii="Arial" w:eastAsia="Times New Roman" w:hAnsi="Arial" w:cs="Arial"/>
          <w:lang w:eastAsia="hr-HR"/>
        </w:rPr>
        <w:t xml:space="preserve"> a prvenstveno</w:t>
      </w:r>
      <w:r w:rsidRPr="00904988">
        <w:rPr>
          <w:rFonts w:ascii="Arial" w:eastAsia="Times New Roman" w:hAnsi="Arial" w:cs="Arial"/>
          <w:lang w:eastAsia="hr-HR"/>
        </w:rPr>
        <w:t xml:space="preserve"> </w:t>
      </w:r>
      <w:r w:rsidR="00A44580" w:rsidRPr="00904988">
        <w:rPr>
          <w:rFonts w:ascii="Arial" w:eastAsia="Times New Roman" w:hAnsi="Arial" w:cs="Arial"/>
          <w:lang w:eastAsia="hr-HR"/>
        </w:rPr>
        <w:t>izgrađivanje svijesti kod svih građana, posebice djece i mladih o važnosti bavljenja nekom vrstom fizičke aktivnosti, kao temelj zdravog načina života , prevencije bolesti te kontinuirano i organizirano bavljenje fizičkim aktivnostima starije populacije stanovništva grada Ivanca.</w:t>
      </w:r>
    </w:p>
    <w:p w14:paraId="1DC22085" w14:textId="77777777" w:rsidR="00E66550" w:rsidRPr="00E66550" w:rsidRDefault="00E66550" w:rsidP="001E5E93">
      <w:pPr>
        <w:spacing w:after="0"/>
        <w:jc w:val="both"/>
        <w:rPr>
          <w:rFonts w:ascii="Arial" w:hAnsi="Arial" w:cs="Arial"/>
          <w:u w:val="single"/>
        </w:rPr>
      </w:pPr>
    </w:p>
    <w:p w14:paraId="30E18DF9" w14:textId="3B6661A3" w:rsidR="001E5E93" w:rsidRDefault="00854B05" w:rsidP="001E5E93">
      <w:pPr>
        <w:spacing w:after="0"/>
        <w:jc w:val="both"/>
        <w:rPr>
          <w:rStyle w:val="Naglaeno"/>
          <w:rFonts w:ascii="Arial" w:hAnsi="Arial" w:cs="Arial"/>
          <w:b w:val="0"/>
        </w:rPr>
      </w:pPr>
      <w:r w:rsidRPr="00904988">
        <w:rPr>
          <w:rFonts w:ascii="Arial" w:eastAsia="Times New Roman" w:hAnsi="Arial" w:cs="Arial"/>
          <w:u w:val="single"/>
          <w:lang w:eastAsia="hr-HR"/>
        </w:rPr>
        <w:t>Zakonska osnova</w:t>
      </w:r>
      <w:r w:rsidR="001E5E93" w:rsidRPr="00904988">
        <w:rPr>
          <w:rFonts w:ascii="Arial" w:eastAsia="Times New Roman" w:hAnsi="Arial" w:cs="Arial"/>
          <w:u w:val="single"/>
          <w:lang w:eastAsia="hr-HR"/>
        </w:rPr>
        <w:t>:</w:t>
      </w:r>
      <w:r w:rsidR="001E5E93" w:rsidRPr="00904988">
        <w:rPr>
          <w:rFonts w:ascii="Arial" w:eastAsia="Times New Roman" w:hAnsi="Arial" w:cs="Arial"/>
          <w:lang w:eastAsia="hr-HR"/>
        </w:rPr>
        <w:t xml:space="preserve"> </w:t>
      </w:r>
      <w:r w:rsidRPr="00904988">
        <w:rPr>
          <w:rFonts w:ascii="Arial" w:hAnsi="Arial" w:cs="Arial"/>
        </w:rPr>
        <w:t>Zakon o sportu  („Narodne novine“ br. 71/06, 150/08,</w:t>
      </w:r>
      <w:r w:rsidR="00CF7ECB" w:rsidRPr="00904988">
        <w:rPr>
          <w:rFonts w:ascii="Arial" w:hAnsi="Arial" w:cs="Arial"/>
        </w:rPr>
        <w:t xml:space="preserve"> </w:t>
      </w:r>
      <w:r w:rsidRPr="00904988">
        <w:rPr>
          <w:rStyle w:val="Naglaeno"/>
          <w:rFonts w:ascii="Arial" w:hAnsi="Arial" w:cs="Arial"/>
          <w:b w:val="0"/>
        </w:rPr>
        <w:t>124/10,</w:t>
      </w:r>
      <w:r w:rsidRPr="00904988">
        <w:rPr>
          <w:rFonts w:ascii="Arial" w:hAnsi="Arial" w:cs="Arial"/>
        </w:rPr>
        <w:t xml:space="preserve"> 124/11</w:t>
      </w:r>
      <w:r w:rsidR="00CF7ECB" w:rsidRPr="00904988">
        <w:rPr>
          <w:rFonts w:ascii="Arial" w:hAnsi="Arial" w:cs="Arial"/>
        </w:rPr>
        <w:t>,</w:t>
      </w:r>
      <w:r w:rsidRPr="00904988">
        <w:rPr>
          <w:rFonts w:ascii="Arial" w:hAnsi="Arial" w:cs="Arial"/>
        </w:rPr>
        <w:t xml:space="preserve"> 86/12</w:t>
      </w:r>
      <w:r w:rsidR="00B52B00" w:rsidRPr="00904988">
        <w:rPr>
          <w:rFonts w:ascii="Arial" w:hAnsi="Arial" w:cs="Arial"/>
        </w:rPr>
        <w:t>, 94/13,</w:t>
      </w:r>
      <w:r w:rsidR="00CF7ECB" w:rsidRPr="00904988">
        <w:rPr>
          <w:rFonts w:ascii="Arial" w:hAnsi="Arial" w:cs="Arial"/>
        </w:rPr>
        <w:t xml:space="preserve"> </w:t>
      </w:r>
      <w:r w:rsidR="00B52B00" w:rsidRPr="00904988">
        <w:rPr>
          <w:rFonts w:ascii="Arial" w:hAnsi="Arial" w:cs="Arial"/>
        </w:rPr>
        <w:t>85/15</w:t>
      </w:r>
      <w:r w:rsidR="00EE2F1B" w:rsidRPr="00904988">
        <w:rPr>
          <w:rFonts w:ascii="Arial" w:hAnsi="Arial" w:cs="Arial"/>
        </w:rPr>
        <w:t xml:space="preserve">, </w:t>
      </w:r>
      <w:r w:rsidR="00B52B00" w:rsidRPr="00904988">
        <w:rPr>
          <w:rFonts w:ascii="Arial" w:hAnsi="Arial" w:cs="Arial"/>
        </w:rPr>
        <w:t>19/16</w:t>
      </w:r>
      <w:r w:rsidR="007C0BB5" w:rsidRPr="00904988">
        <w:rPr>
          <w:rFonts w:ascii="Arial" w:hAnsi="Arial" w:cs="Arial"/>
        </w:rPr>
        <w:t>, 98/19, 47/20, 77/20</w:t>
      </w:r>
      <w:r w:rsidRPr="00904988">
        <w:rPr>
          <w:rStyle w:val="Naglaeno"/>
          <w:rFonts w:ascii="Arial" w:hAnsi="Arial" w:cs="Arial"/>
          <w:b w:val="0"/>
        </w:rPr>
        <w:t>)</w:t>
      </w:r>
      <w:r w:rsidR="00CF7ECB" w:rsidRPr="00904988">
        <w:rPr>
          <w:rStyle w:val="Naglaeno"/>
          <w:rFonts w:ascii="Arial" w:hAnsi="Arial" w:cs="Arial"/>
          <w:b w:val="0"/>
        </w:rPr>
        <w:t>.</w:t>
      </w:r>
    </w:p>
    <w:p w14:paraId="61BC8374" w14:textId="77777777" w:rsidR="00E66550" w:rsidRPr="00904988" w:rsidRDefault="00E66550" w:rsidP="001E5E93">
      <w:pPr>
        <w:spacing w:after="0"/>
        <w:jc w:val="both"/>
        <w:rPr>
          <w:rFonts w:ascii="Arial" w:eastAsia="Times New Roman" w:hAnsi="Arial" w:cs="Arial"/>
          <w:u w:val="single"/>
          <w:lang w:eastAsia="hr-HR"/>
        </w:rPr>
      </w:pPr>
    </w:p>
    <w:p w14:paraId="581054AF" w14:textId="30826377" w:rsidR="00854B05" w:rsidRPr="00904988" w:rsidRDefault="00854B05" w:rsidP="001E5E93">
      <w:pPr>
        <w:pStyle w:val="Tijeloteksta"/>
        <w:spacing w:line="276" w:lineRule="auto"/>
        <w:ind w:left="0" w:firstLine="0"/>
        <w:jc w:val="both"/>
        <w:rPr>
          <w:sz w:val="22"/>
          <w:szCs w:val="22"/>
        </w:rPr>
      </w:pPr>
      <w:r w:rsidRPr="00904988">
        <w:rPr>
          <w:sz w:val="22"/>
          <w:szCs w:val="22"/>
          <w:u w:val="single"/>
        </w:rPr>
        <w:t>Opis</w:t>
      </w:r>
      <w:r w:rsidR="001E5E93" w:rsidRPr="00904988">
        <w:rPr>
          <w:sz w:val="22"/>
          <w:szCs w:val="22"/>
          <w:u w:val="single"/>
        </w:rPr>
        <w:t>:</w:t>
      </w:r>
      <w:r w:rsidR="001E5E93" w:rsidRPr="00904988">
        <w:rPr>
          <w:sz w:val="22"/>
          <w:szCs w:val="22"/>
        </w:rPr>
        <w:t xml:space="preserve"> </w:t>
      </w:r>
      <w:r w:rsidRPr="00904988">
        <w:rPr>
          <w:sz w:val="22"/>
          <w:szCs w:val="22"/>
        </w:rPr>
        <w:t>Zajednici</w:t>
      </w:r>
      <w:r w:rsidR="001E5E93" w:rsidRPr="00904988">
        <w:rPr>
          <w:sz w:val="22"/>
          <w:szCs w:val="22"/>
        </w:rPr>
        <w:t xml:space="preserve"> sportskih udruga Grada Ivanca</w:t>
      </w:r>
      <w:r w:rsidRPr="00904988">
        <w:rPr>
          <w:sz w:val="22"/>
          <w:szCs w:val="22"/>
        </w:rPr>
        <w:t xml:space="preserve"> i sportskim udrugama </w:t>
      </w:r>
      <w:r w:rsidR="001E5E93" w:rsidRPr="00904988">
        <w:rPr>
          <w:sz w:val="22"/>
          <w:szCs w:val="22"/>
        </w:rPr>
        <w:t xml:space="preserve">s područja grada Ivanca Programom javnih potreba u sportu Grada Ivanca osigurana su u gradskom proračunu za </w:t>
      </w:r>
      <w:r w:rsidR="00C62893" w:rsidRPr="00904988">
        <w:rPr>
          <w:sz w:val="22"/>
          <w:szCs w:val="22"/>
        </w:rPr>
        <w:t>202</w:t>
      </w:r>
      <w:r w:rsidR="00904988">
        <w:rPr>
          <w:sz w:val="22"/>
          <w:szCs w:val="22"/>
        </w:rPr>
        <w:t>3</w:t>
      </w:r>
      <w:r w:rsidR="001E5E93" w:rsidRPr="00904988">
        <w:rPr>
          <w:sz w:val="22"/>
          <w:szCs w:val="22"/>
        </w:rPr>
        <w:t xml:space="preserve">. godinu financijska sredstva u iznosu od </w:t>
      </w:r>
      <w:r w:rsidR="00904988">
        <w:rPr>
          <w:sz w:val="22"/>
          <w:szCs w:val="22"/>
        </w:rPr>
        <w:t>112.814,39 EUR</w:t>
      </w:r>
      <w:r w:rsidR="001E5E93" w:rsidRPr="00904988">
        <w:rPr>
          <w:sz w:val="22"/>
          <w:szCs w:val="22"/>
        </w:rPr>
        <w:t xml:space="preserve"> </w:t>
      </w:r>
      <w:r w:rsidRPr="00904988">
        <w:rPr>
          <w:sz w:val="22"/>
          <w:szCs w:val="22"/>
        </w:rPr>
        <w:t>za redovnu djelatnost i natjecanja</w:t>
      </w:r>
      <w:r w:rsidR="005E70FA" w:rsidRPr="00904988">
        <w:rPr>
          <w:sz w:val="22"/>
          <w:szCs w:val="22"/>
        </w:rPr>
        <w:t>, sve u skladu sa Strategijom razvoja sporta Grada Ivanca.</w:t>
      </w:r>
    </w:p>
    <w:p w14:paraId="4095748C" w14:textId="1BE5D820" w:rsidR="00854B05" w:rsidRDefault="00854B05" w:rsidP="00196BFA">
      <w:pPr>
        <w:pStyle w:val="StandardWeb"/>
        <w:spacing w:beforeLines="40" w:before="96" w:beforeAutospacing="0" w:afterLines="40" w:after="96" w:afterAutospacing="0" w:line="276" w:lineRule="auto"/>
        <w:jc w:val="both"/>
        <w:rPr>
          <w:rFonts w:ascii="Arial" w:hAnsi="Arial" w:cs="Arial"/>
          <w:sz w:val="22"/>
          <w:szCs w:val="22"/>
        </w:rPr>
      </w:pPr>
      <w:r w:rsidRPr="00904988">
        <w:rPr>
          <w:rFonts w:ascii="Arial" w:hAnsi="Arial" w:cs="Arial"/>
          <w:sz w:val="22"/>
          <w:szCs w:val="22"/>
        </w:rPr>
        <w:t>Radi ostvarivanja zajedničkih interesa u sportu</w:t>
      </w:r>
      <w:r w:rsidR="001E5E93" w:rsidRPr="00904988">
        <w:rPr>
          <w:rFonts w:ascii="Arial" w:hAnsi="Arial" w:cs="Arial"/>
          <w:sz w:val="22"/>
          <w:szCs w:val="22"/>
        </w:rPr>
        <w:t xml:space="preserve"> </w:t>
      </w:r>
      <w:r w:rsidRPr="00904988">
        <w:rPr>
          <w:rFonts w:ascii="Arial" w:hAnsi="Arial" w:cs="Arial"/>
          <w:sz w:val="22"/>
          <w:szCs w:val="22"/>
        </w:rPr>
        <w:t>na području jedinica lokalne samouprave osnivaju se sportske zajednice. Članovi sportskih zajednica u gradovima su pravne osobe iz sustava sporta. Članovi sportskih zajednica mogu biti i druge pravne osobe čija je djelatnost značajna za sport i u vezi sa sportom. Sportske zajednice u svom djelokrugu usklađuju aktivnosti svojih članova, potiču i promiču sport u skladu s Nacionalnim programom sporta</w:t>
      </w:r>
      <w:r w:rsidR="005E70FA" w:rsidRPr="00904988">
        <w:rPr>
          <w:rFonts w:ascii="Arial" w:hAnsi="Arial" w:cs="Arial"/>
          <w:sz w:val="22"/>
          <w:szCs w:val="22"/>
        </w:rPr>
        <w:t xml:space="preserve"> i Strategijom razvoja sporta Grada Ivanca</w:t>
      </w:r>
      <w:r w:rsidRPr="00904988">
        <w:rPr>
          <w:rFonts w:ascii="Arial" w:hAnsi="Arial" w:cs="Arial"/>
          <w:sz w:val="22"/>
          <w:szCs w:val="22"/>
        </w:rPr>
        <w:t>, osobito sport djece, mladeži i studenata i osoba s invaliditetom, objedinjuju i usklađuju programe sporta te predlažu program javnih potreba u sportu i sudjeluju u njegovu ostvarivanju</w:t>
      </w:r>
      <w:r w:rsidR="005E70FA" w:rsidRPr="00904988">
        <w:rPr>
          <w:rFonts w:ascii="Arial" w:hAnsi="Arial" w:cs="Arial"/>
          <w:sz w:val="22"/>
          <w:szCs w:val="22"/>
        </w:rPr>
        <w:t>.</w:t>
      </w:r>
      <w:r w:rsidR="002E189A" w:rsidRPr="00904988">
        <w:rPr>
          <w:rFonts w:ascii="Arial" w:hAnsi="Arial" w:cs="Arial"/>
          <w:sz w:val="22"/>
          <w:szCs w:val="22"/>
        </w:rPr>
        <w:t xml:space="preserve"> U okviru sredstava za funkcioniranje Zajednice sportskih udruga planirana su i sredstva za potrebe stručnog voditelja u Zajednici sportskih udruga, kao pomoć povećanim kapacitetima i potrebama za objedinjavanje svih aktivnosti, manifestacija i djelatnosti Zajednice sportskih udruga. </w:t>
      </w:r>
    </w:p>
    <w:p w14:paraId="5BA1099B" w14:textId="77777777" w:rsidR="00196BFA" w:rsidRPr="00904988" w:rsidRDefault="00196BFA" w:rsidP="00196BFA">
      <w:pPr>
        <w:pStyle w:val="StandardWeb"/>
        <w:spacing w:beforeLines="40" w:before="96" w:beforeAutospacing="0" w:afterLines="40" w:after="96" w:afterAutospacing="0" w:line="276" w:lineRule="auto"/>
        <w:jc w:val="both"/>
        <w:rPr>
          <w:rFonts w:ascii="Arial" w:hAnsi="Arial" w:cs="Arial"/>
          <w:sz w:val="22"/>
          <w:szCs w:val="22"/>
        </w:rPr>
      </w:pPr>
    </w:p>
    <w:tbl>
      <w:tblPr>
        <w:tblW w:w="88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657"/>
        <w:gridCol w:w="1211"/>
        <w:gridCol w:w="1868"/>
        <w:gridCol w:w="1675"/>
        <w:gridCol w:w="1418"/>
      </w:tblGrid>
      <w:tr w:rsidR="00854B05" w:rsidRPr="00904988" w14:paraId="41EE0FF3" w14:textId="77777777" w:rsidTr="0025106E">
        <w:trPr>
          <w:cantSplit/>
          <w:trHeight w:val="493"/>
        </w:trPr>
        <w:tc>
          <w:tcPr>
            <w:tcW w:w="2657" w:type="dxa"/>
            <w:tcBorders>
              <w:top w:val="single" w:sz="4" w:space="0" w:color="auto"/>
              <w:left w:val="single" w:sz="4" w:space="0" w:color="auto"/>
              <w:bottom w:val="single" w:sz="4" w:space="0" w:color="auto"/>
              <w:right w:val="single" w:sz="4" w:space="0" w:color="auto"/>
            </w:tcBorders>
            <w:shd w:val="clear" w:color="auto" w:fill="auto"/>
            <w:vAlign w:val="center"/>
          </w:tcPr>
          <w:p w14:paraId="40A4E6CA" w14:textId="77777777" w:rsidR="00854B05" w:rsidRPr="00904988" w:rsidRDefault="00854B05" w:rsidP="00CF7ECB">
            <w:pPr>
              <w:adjustRightInd w:val="0"/>
              <w:ind w:left="108" w:right="108"/>
              <w:jc w:val="center"/>
              <w:rPr>
                <w:rFonts w:ascii="Arial" w:hAnsi="Arial" w:cs="Arial"/>
                <w:b/>
                <w:bCs/>
              </w:rPr>
            </w:pPr>
            <w:r w:rsidRPr="00904988">
              <w:rPr>
                <w:rFonts w:ascii="Arial" w:hAnsi="Arial" w:cs="Arial"/>
                <w:b/>
                <w:bCs/>
              </w:rPr>
              <w:t>Naziv programa</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1136BB9C" w14:textId="77777777" w:rsidR="00854B05" w:rsidRPr="00904988" w:rsidRDefault="00854B05" w:rsidP="00CF7ECB">
            <w:pPr>
              <w:adjustRightInd w:val="0"/>
              <w:ind w:left="108" w:right="108"/>
              <w:jc w:val="center"/>
              <w:rPr>
                <w:rFonts w:ascii="Arial" w:hAnsi="Arial" w:cs="Arial"/>
                <w:b/>
                <w:bCs/>
              </w:rPr>
            </w:pPr>
            <w:r w:rsidRPr="00904988">
              <w:rPr>
                <w:rFonts w:ascii="Arial" w:hAnsi="Arial" w:cs="Arial"/>
                <w:b/>
                <w:bCs/>
              </w:rPr>
              <w:t xml:space="preserve">Vrsta </w:t>
            </w:r>
          </w:p>
        </w:tc>
        <w:tc>
          <w:tcPr>
            <w:tcW w:w="1868" w:type="dxa"/>
            <w:tcBorders>
              <w:top w:val="single" w:sz="4" w:space="0" w:color="auto"/>
              <w:left w:val="single" w:sz="4" w:space="0" w:color="auto"/>
              <w:bottom w:val="single" w:sz="4" w:space="0" w:color="auto"/>
              <w:right w:val="single" w:sz="4" w:space="0" w:color="auto"/>
            </w:tcBorders>
            <w:shd w:val="clear" w:color="auto" w:fill="auto"/>
            <w:vAlign w:val="center"/>
          </w:tcPr>
          <w:p w14:paraId="7BC81C8C" w14:textId="5D003218" w:rsidR="00854B05" w:rsidRPr="00904988" w:rsidRDefault="00854B05" w:rsidP="00CF7ECB">
            <w:pPr>
              <w:adjustRightInd w:val="0"/>
              <w:spacing w:before="100" w:beforeAutospacing="1" w:after="100" w:afterAutospacing="1"/>
              <w:jc w:val="center"/>
              <w:rPr>
                <w:rFonts w:ascii="Arial" w:hAnsi="Arial" w:cs="Arial"/>
                <w:b/>
                <w:bCs/>
              </w:rPr>
            </w:pPr>
            <w:r w:rsidRPr="00904988">
              <w:rPr>
                <w:rFonts w:ascii="Arial" w:hAnsi="Arial" w:cs="Arial"/>
                <w:b/>
                <w:bCs/>
              </w:rPr>
              <w:t>Procjena troškova</w:t>
            </w:r>
            <w:r w:rsidR="0025106E" w:rsidRPr="00904988">
              <w:rPr>
                <w:rFonts w:ascii="Arial" w:hAnsi="Arial" w:cs="Arial"/>
                <w:b/>
                <w:bCs/>
              </w:rPr>
              <w:t xml:space="preserve"> </w:t>
            </w:r>
            <w:r w:rsidR="00C62893" w:rsidRPr="00904988">
              <w:rPr>
                <w:rFonts w:ascii="Arial" w:hAnsi="Arial" w:cs="Arial"/>
                <w:b/>
                <w:bCs/>
              </w:rPr>
              <w:t>202</w:t>
            </w:r>
            <w:r w:rsidR="00904988">
              <w:rPr>
                <w:rFonts w:ascii="Arial" w:hAnsi="Arial" w:cs="Arial"/>
                <w:b/>
                <w:bCs/>
              </w:rPr>
              <w:t>3</w:t>
            </w:r>
            <w:r w:rsidR="0025106E" w:rsidRPr="00904988">
              <w:rPr>
                <w:rFonts w:ascii="Arial" w:hAnsi="Arial" w:cs="Arial"/>
                <w:b/>
                <w:bCs/>
              </w:rPr>
              <w:t>.</w:t>
            </w:r>
            <w:r w:rsidR="00CF7ECB" w:rsidRPr="00904988">
              <w:rPr>
                <w:rFonts w:ascii="Arial" w:hAnsi="Arial" w:cs="Arial"/>
                <w:b/>
                <w:bCs/>
              </w:rPr>
              <w:t>g.</w:t>
            </w:r>
            <w:r w:rsidR="00904988">
              <w:rPr>
                <w:rFonts w:ascii="Arial" w:hAnsi="Arial" w:cs="Arial"/>
                <w:b/>
                <w:bCs/>
              </w:rPr>
              <w:t xml:space="preserve"> (EUR)</w:t>
            </w:r>
          </w:p>
        </w:tc>
        <w:tc>
          <w:tcPr>
            <w:tcW w:w="1675" w:type="dxa"/>
            <w:tcBorders>
              <w:top w:val="single" w:sz="4" w:space="0" w:color="auto"/>
              <w:left w:val="single" w:sz="4" w:space="0" w:color="auto"/>
              <w:bottom w:val="single" w:sz="4" w:space="0" w:color="auto"/>
              <w:right w:val="single" w:sz="4" w:space="0" w:color="auto"/>
            </w:tcBorders>
            <w:vAlign w:val="center"/>
          </w:tcPr>
          <w:p w14:paraId="2DC393BC" w14:textId="77777777" w:rsidR="00116ACC" w:rsidRPr="00904988" w:rsidRDefault="00B52B00" w:rsidP="00116ACC">
            <w:pPr>
              <w:adjustRightInd w:val="0"/>
              <w:spacing w:after="0" w:line="240" w:lineRule="auto"/>
              <w:jc w:val="center"/>
              <w:rPr>
                <w:rFonts w:ascii="Arial" w:hAnsi="Arial" w:cs="Arial"/>
                <w:b/>
                <w:bCs/>
              </w:rPr>
            </w:pPr>
            <w:r w:rsidRPr="00904988">
              <w:rPr>
                <w:rFonts w:ascii="Arial" w:hAnsi="Arial" w:cs="Arial"/>
                <w:b/>
                <w:bCs/>
              </w:rPr>
              <w:t xml:space="preserve">Projekcija </w:t>
            </w:r>
          </w:p>
          <w:p w14:paraId="5A0780E3" w14:textId="77777777" w:rsidR="00854B05" w:rsidRDefault="00B52B00" w:rsidP="00116ACC">
            <w:pPr>
              <w:adjustRightInd w:val="0"/>
              <w:spacing w:after="0" w:line="240" w:lineRule="auto"/>
              <w:jc w:val="center"/>
              <w:rPr>
                <w:rFonts w:ascii="Arial" w:hAnsi="Arial" w:cs="Arial"/>
                <w:b/>
                <w:bCs/>
              </w:rPr>
            </w:pPr>
            <w:r w:rsidRPr="00904988">
              <w:rPr>
                <w:rFonts w:ascii="Arial" w:hAnsi="Arial" w:cs="Arial"/>
                <w:b/>
                <w:bCs/>
              </w:rPr>
              <w:t>2</w:t>
            </w:r>
            <w:r w:rsidR="0025106E" w:rsidRPr="00904988">
              <w:rPr>
                <w:rFonts w:ascii="Arial" w:hAnsi="Arial" w:cs="Arial"/>
                <w:b/>
                <w:bCs/>
              </w:rPr>
              <w:t>02</w:t>
            </w:r>
            <w:r w:rsidR="00904988">
              <w:rPr>
                <w:rFonts w:ascii="Arial" w:hAnsi="Arial" w:cs="Arial"/>
                <w:b/>
                <w:bCs/>
              </w:rPr>
              <w:t>4</w:t>
            </w:r>
            <w:r w:rsidR="00854B05" w:rsidRPr="00904988">
              <w:rPr>
                <w:rFonts w:ascii="Arial" w:hAnsi="Arial" w:cs="Arial"/>
                <w:b/>
                <w:bCs/>
              </w:rPr>
              <w:t>.g.</w:t>
            </w:r>
          </w:p>
          <w:p w14:paraId="46FC0EA3" w14:textId="449AA666" w:rsidR="00904988" w:rsidRPr="00904988" w:rsidRDefault="00904988" w:rsidP="00116ACC">
            <w:pPr>
              <w:adjustRightInd w:val="0"/>
              <w:spacing w:after="0" w:line="240" w:lineRule="auto"/>
              <w:jc w:val="center"/>
              <w:rPr>
                <w:rFonts w:ascii="Arial" w:hAnsi="Arial" w:cs="Arial"/>
                <w:b/>
                <w:bCs/>
              </w:rPr>
            </w:pPr>
            <w:r>
              <w:rPr>
                <w:rFonts w:ascii="Arial" w:hAnsi="Arial" w:cs="Arial"/>
                <w:b/>
                <w:bCs/>
              </w:rPr>
              <w:t>(EUR)</w:t>
            </w:r>
          </w:p>
        </w:tc>
        <w:tc>
          <w:tcPr>
            <w:tcW w:w="1418" w:type="dxa"/>
            <w:tcBorders>
              <w:top w:val="single" w:sz="4" w:space="0" w:color="auto"/>
              <w:left w:val="single" w:sz="4" w:space="0" w:color="auto"/>
              <w:bottom w:val="single" w:sz="4" w:space="0" w:color="auto"/>
              <w:right w:val="single" w:sz="4" w:space="0" w:color="auto"/>
            </w:tcBorders>
            <w:vAlign w:val="center"/>
          </w:tcPr>
          <w:p w14:paraId="06BE23BC" w14:textId="77777777" w:rsidR="00854B05" w:rsidRDefault="00B52B00" w:rsidP="00904988">
            <w:pPr>
              <w:adjustRightInd w:val="0"/>
              <w:spacing w:after="0"/>
              <w:jc w:val="center"/>
              <w:rPr>
                <w:rFonts w:ascii="Arial" w:hAnsi="Arial" w:cs="Arial"/>
                <w:b/>
                <w:bCs/>
              </w:rPr>
            </w:pPr>
            <w:r w:rsidRPr="00904988">
              <w:rPr>
                <w:rFonts w:ascii="Arial" w:hAnsi="Arial" w:cs="Arial"/>
                <w:b/>
                <w:bCs/>
              </w:rPr>
              <w:t>Projekcija 20</w:t>
            </w:r>
            <w:r w:rsidR="0025106E" w:rsidRPr="00904988">
              <w:rPr>
                <w:rFonts w:ascii="Arial" w:hAnsi="Arial" w:cs="Arial"/>
                <w:b/>
                <w:bCs/>
              </w:rPr>
              <w:t>2</w:t>
            </w:r>
            <w:r w:rsidR="00904988">
              <w:rPr>
                <w:rFonts w:ascii="Arial" w:hAnsi="Arial" w:cs="Arial"/>
                <w:b/>
                <w:bCs/>
              </w:rPr>
              <w:t>5</w:t>
            </w:r>
            <w:r w:rsidR="00C62893" w:rsidRPr="00904988">
              <w:rPr>
                <w:rFonts w:ascii="Arial" w:hAnsi="Arial" w:cs="Arial"/>
                <w:b/>
                <w:bCs/>
              </w:rPr>
              <w:t>.</w:t>
            </w:r>
            <w:r w:rsidR="00854B05" w:rsidRPr="00904988">
              <w:rPr>
                <w:rFonts w:ascii="Arial" w:hAnsi="Arial" w:cs="Arial"/>
                <w:b/>
                <w:bCs/>
              </w:rPr>
              <w:t>g.</w:t>
            </w:r>
          </w:p>
          <w:p w14:paraId="4ECA4CB8" w14:textId="6BEBC80C" w:rsidR="00904988" w:rsidRPr="00904988" w:rsidRDefault="00904988" w:rsidP="00904988">
            <w:pPr>
              <w:adjustRightInd w:val="0"/>
              <w:spacing w:after="0"/>
              <w:jc w:val="center"/>
              <w:rPr>
                <w:rFonts w:ascii="Arial" w:hAnsi="Arial" w:cs="Arial"/>
                <w:b/>
                <w:bCs/>
              </w:rPr>
            </w:pPr>
            <w:r>
              <w:rPr>
                <w:rFonts w:ascii="Arial" w:hAnsi="Arial" w:cs="Arial"/>
                <w:b/>
                <w:bCs/>
              </w:rPr>
              <w:t>(EUR)</w:t>
            </w:r>
          </w:p>
        </w:tc>
      </w:tr>
      <w:tr w:rsidR="00854B05" w:rsidRPr="00904988" w14:paraId="1CE7E052" w14:textId="77777777" w:rsidTr="00E66550">
        <w:trPr>
          <w:cantSplit/>
          <w:trHeight w:val="444"/>
        </w:trPr>
        <w:tc>
          <w:tcPr>
            <w:tcW w:w="2657" w:type="dxa"/>
            <w:tcBorders>
              <w:top w:val="single" w:sz="4" w:space="0" w:color="auto"/>
              <w:left w:val="single" w:sz="4" w:space="0" w:color="auto"/>
              <w:bottom w:val="single" w:sz="4" w:space="0" w:color="auto"/>
              <w:right w:val="single" w:sz="4" w:space="0" w:color="auto"/>
            </w:tcBorders>
            <w:shd w:val="clear" w:color="auto" w:fill="auto"/>
            <w:vAlign w:val="center"/>
          </w:tcPr>
          <w:p w14:paraId="64E6C6B3" w14:textId="77777777" w:rsidR="00854B05" w:rsidRPr="00904988" w:rsidRDefault="00854B05" w:rsidP="001E5E93">
            <w:pPr>
              <w:adjustRightInd w:val="0"/>
              <w:ind w:right="108"/>
              <w:rPr>
                <w:rFonts w:ascii="Arial" w:hAnsi="Arial" w:cs="Arial"/>
              </w:rPr>
            </w:pPr>
            <w:r w:rsidRPr="00904988">
              <w:rPr>
                <w:rFonts w:ascii="Arial" w:hAnsi="Arial" w:cs="Arial"/>
              </w:rPr>
              <w:t>Zajednica sportskih udruga grada Ivanca</w:t>
            </w:r>
            <w:r w:rsidR="0025106E" w:rsidRPr="00904988">
              <w:rPr>
                <w:rFonts w:ascii="Arial" w:hAnsi="Arial" w:cs="Arial"/>
              </w:rPr>
              <w:t>- programi sportskih udruga</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0461B0AD" w14:textId="77777777" w:rsidR="00854B05" w:rsidRPr="00904988" w:rsidRDefault="00854B05" w:rsidP="00CF7ECB">
            <w:pPr>
              <w:adjustRightInd w:val="0"/>
              <w:ind w:right="108"/>
              <w:jc w:val="center"/>
              <w:rPr>
                <w:rFonts w:ascii="Arial" w:hAnsi="Arial" w:cs="Arial"/>
                <w:bCs/>
              </w:rPr>
            </w:pPr>
            <w:r w:rsidRPr="00904988">
              <w:rPr>
                <w:rFonts w:ascii="Arial" w:hAnsi="Arial" w:cs="Arial"/>
                <w:bCs/>
              </w:rPr>
              <w:t>Tekuća donacija</w:t>
            </w:r>
          </w:p>
        </w:tc>
        <w:tc>
          <w:tcPr>
            <w:tcW w:w="1868" w:type="dxa"/>
            <w:tcBorders>
              <w:top w:val="single" w:sz="4" w:space="0" w:color="auto"/>
              <w:left w:val="single" w:sz="4" w:space="0" w:color="auto"/>
              <w:bottom w:val="single" w:sz="4" w:space="0" w:color="auto"/>
              <w:right w:val="single" w:sz="4" w:space="0" w:color="auto"/>
            </w:tcBorders>
            <w:shd w:val="clear" w:color="auto" w:fill="auto"/>
            <w:vAlign w:val="center"/>
          </w:tcPr>
          <w:p w14:paraId="32C382B0" w14:textId="7040292E" w:rsidR="00854B05" w:rsidRPr="00904988" w:rsidRDefault="00904988" w:rsidP="00E66550">
            <w:pPr>
              <w:adjustRightInd w:val="0"/>
              <w:spacing w:before="100" w:beforeAutospacing="1" w:after="100" w:afterAutospacing="1"/>
              <w:jc w:val="right"/>
              <w:rPr>
                <w:rFonts w:ascii="Arial" w:hAnsi="Arial" w:cs="Arial"/>
              </w:rPr>
            </w:pPr>
            <w:r>
              <w:rPr>
                <w:rFonts w:ascii="Arial" w:hAnsi="Arial" w:cs="Arial"/>
              </w:rPr>
              <w:t>112.814,39</w:t>
            </w:r>
          </w:p>
        </w:tc>
        <w:tc>
          <w:tcPr>
            <w:tcW w:w="1675" w:type="dxa"/>
            <w:tcBorders>
              <w:top w:val="single" w:sz="4" w:space="0" w:color="auto"/>
              <w:left w:val="single" w:sz="4" w:space="0" w:color="auto"/>
              <w:bottom w:val="single" w:sz="4" w:space="0" w:color="auto"/>
              <w:right w:val="single" w:sz="4" w:space="0" w:color="auto"/>
            </w:tcBorders>
            <w:vAlign w:val="center"/>
          </w:tcPr>
          <w:p w14:paraId="1179695D" w14:textId="7D8B327D" w:rsidR="00854B05" w:rsidRPr="00904988" w:rsidRDefault="00904988" w:rsidP="00E66550">
            <w:pPr>
              <w:adjustRightInd w:val="0"/>
              <w:spacing w:before="100" w:beforeAutospacing="1" w:after="100" w:afterAutospacing="1"/>
              <w:jc w:val="right"/>
              <w:rPr>
                <w:rFonts w:ascii="Arial" w:hAnsi="Arial" w:cs="Arial"/>
              </w:rPr>
            </w:pPr>
            <w:r>
              <w:rPr>
                <w:rFonts w:ascii="Arial" w:hAnsi="Arial" w:cs="Arial"/>
              </w:rPr>
              <w:t>112.814,39</w:t>
            </w:r>
          </w:p>
        </w:tc>
        <w:tc>
          <w:tcPr>
            <w:tcW w:w="1418" w:type="dxa"/>
            <w:tcBorders>
              <w:top w:val="single" w:sz="4" w:space="0" w:color="auto"/>
              <w:left w:val="single" w:sz="4" w:space="0" w:color="auto"/>
              <w:bottom w:val="single" w:sz="4" w:space="0" w:color="auto"/>
              <w:right w:val="single" w:sz="4" w:space="0" w:color="auto"/>
            </w:tcBorders>
            <w:vAlign w:val="center"/>
          </w:tcPr>
          <w:p w14:paraId="79CBDCF0" w14:textId="42665F6B" w:rsidR="00854B05" w:rsidRPr="00904988" w:rsidRDefault="00904988" w:rsidP="00E66550">
            <w:pPr>
              <w:adjustRightInd w:val="0"/>
              <w:spacing w:before="100" w:beforeAutospacing="1" w:after="100" w:afterAutospacing="1"/>
              <w:jc w:val="right"/>
              <w:rPr>
                <w:rFonts w:ascii="Arial" w:hAnsi="Arial" w:cs="Arial"/>
              </w:rPr>
            </w:pPr>
            <w:r>
              <w:rPr>
                <w:rFonts w:ascii="Arial" w:hAnsi="Arial" w:cs="Arial"/>
              </w:rPr>
              <w:t>112.814,39</w:t>
            </w:r>
          </w:p>
        </w:tc>
      </w:tr>
      <w:tr w:rsidR="0025106E" w:rsidRPr="00904988" w14:paraId="14A7481C" w14:textId="77777777" w:rsidTr="00E66550">
        <w:trPr>
          <w:cantSplit/>
          <w:trHeight w:val="444"/>
        </w:trPr>
        <w:tc>
          <w:tcPr>
            <w:tcW w:w="2657" w:type="dxa"/>
            <w:tcBorders>
              <w:top w:val="single" w:sz="4" w:space="0" w:color="auto"/>
              <w:left w:val="single" w:sz="4" w:space="0" w:color="auto"/>
              <w:bottom w:val="single" w:sz="4" w:space="0" w:color="auto"/>
              <w:right w:val="single" w:sz="4" w:space="0" w:color="auto"/>
            </w:tcBorders>
            <w:shd w:val="clear" w:color="auto" w:fill="auto"/>
            <w:vAlign w:val="center"/>
          </w:tcPr>
          <w:p w14:paraId="06956A75" w14:textId="77777777" w:rsidR="0025106E" w:rsidRPr="00904988" w:rsidRDefault="0025106E" w:rsidP="00CF7ECB">
            <w:pPr>
              <w:rPr>
                <w:rFonts w:ascii="Arial" w:hAnsi="Arial" w:cs="Arial"/>
              </w:rPr>
            </w:pPr>
            <w:r w:rsidRPr="00904988">
              <w:rPr>
                <w:rFonts w:ascii="Arial" w:hAnsi="Arial" w:cs="Arial"/>
              </w:rPr>
              <w:t>Izravna dodjela – udruge u sportu</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2D21B49D" w14:textId="77777777" w:rsidR="0025106E" w:rsidRPr="00904988" w:rsidRDefault="0025106E" w:rsidP="00CF7ECB">
            <w:pPr>
              <w:adjustRightInd w:val="0"/>
              <w:ind w:right="108"/>
              <w:jc w:val="center"/>
              <w:rPr>
                <w:rFonts w:ascii="Arial" w:hAnsi="Arial" w:cs="Arial"/>
                <w:bCs/>
              </w:rPr>
            </w:pPr>
            <w:r w:rsidRPr="00904988">
              <w:rPr>
                <w:rFonts w:ascii="Arial" w:hAnsi="Arial" w:cs="Arial"/>
                <w:bCs/>
              </w:rPr>
              <w:t>Tekuća donacija</w:t>
            </w:r>
          </w:p>
        </w:tc>
        <w:tc>
          <w:tcPr>
            <w:tcW w:w="1868" w:type="dxa"/>
            <w:tcBorders>
              <w:top w:val="single" w:sz="4" w:space="0" w:color="auto"/>
              <w:left w:val="single" w:sz="4" w:space="0" w:color="auto"/>
              <w:bottom w:val="single" w:sz="4" w:space="0" w:color="auto"/>
              <w:right w:val="single" w:sz="4" w:space="0" w:color="auto"/>
            </w:tcBorders>
            <w:shd w:val="clear" w:color="auto" w:fill="auto"/>
            <w:vAlign w:val="center"/>
          </w:tcPr>
          <w:p w14:paraId="011AC806" w14:textId="75513056" w:rsidR="0025106E" w:rsidRPr="00904988" w:rsidRDefault="00904988" w:rsidP="00E66550">
            <w:pPr>
              <w:adjustRightInd w:val="0"/>
              <w:spacing w:before="100" w:beforeAutospacing="1" w:after="100" w:afterAutospacing="1"/>
              <w:jc w:val="right"/>
              <w:rPr>
                <w:rFonts w:ascii="Arial" w:hAnsi="Arial" w:cs="Arial"/>
              </w:rPr>
            </w:pPr>
            <w:r>
              <w:rPr>
                <w:rFonts w:ascii="Arial" w:hAnsi="Arial" w:cs="Arial"/>
              </w:rPr>
              <w:t>4.048,05</w:t>
            </w:r>
          </w:p>
        </w:tc>
        <w:tc>
          <w:tcPr>
            <w:tcW w:w="1675" w:type="dxa"/>
            <w:tcBorders>
              <w:top w:val="single" w:sz="4" w:space="0" w:color="auto"/>
              <w:left w:val="single" w:sz="4" w:space="0" w:color="auto"/>
              <w:bottom w:val="single" w:sz="4" w:space="0" w:color="auto"/>
              <w:right w:val="single" w:sz="4" w:space="0" w:color="auto"/>
            </w:tcBorders>
            <w:vAlign w:val="center"/>
          </w:tcPr>
          <w:p w14:paraId="7B78519D" w14:textId="030CDE98" w:rsidR="0025106E" w:rsidRPr="00904988" w:rsidRDefault="00904988" w:rsidP="00E66550">
            <w:pPr>
              <w:adjustRightInd w:val="0"/>
              <w:spacing w:before="100" w:beforeAutospacing="1" w:after="100" w:afterAutospacing="1"/>
              <w:jc w:val="right"/>
              <w:rPr>
                <w:rFonts w:ascii="Arial" w:hAnsi="Arial" w:cs="Arial"/>
              </w:rPr>
            </w:pPr>
            <w:r>
              <w:rPr>
                <w:rFonts w:ascii="Arial" w:hAnsi="Arial" w:cs="Arial"/>
              </w:rPr>
              <w:t>4.048,05</w:t>
            </w:r>
          </w:p>
        </w:tc>
        <w:tc>
          <w:tcPr>
            <w:tcW w:w="1418" w:type="dxa"/>
            <w:tcBorders>
              <w:top w:val="single" w:sz="4" w:space="0" w:color="auto"/>
              <w:left w:val="single" w:sz="4" w:space="0" w:color="auto"/>
              <w:bottom w:val="single" w:sz="4" w:space="0" w:color="auto"/>
              <w:right w:val="single" w:sz="4" w:space="0" w:color="auto"/>
            </w:tcBorders>
            <w:vAlign w:val="center"/>
          </w:tcPr>
          <w:p w14:paraId="51DFE028" w14:textId="7A66BD97" w:rsidR="0025106E" w:rsidRPr="00904988" w:rsidRDefault="00904988" w:rsidP="00E66550">
            <w:pPr>
              <w:adjustRightInd w:val="0"/>
              <w:spacing w:before="100" w:beforeAutospacing="1" w:after="100" w:afterAutospacing="1"/>
              <w:jc w:val="right"/>
              <w:rPr>
                <w:rFonts w:ascii="Arial" w:hAnsi="Arial" w:cs="Arial"/>
              </w:rPr>
            </w:pPr>
            <w:r>
              <w:rPr>
                <w:rFonts w:ascii="Arial" w:hAnsi="Arial" w:cs="Arial"/>
              </w:rPr>
              <w:t>4.048,05</w:t>
            </w:r>
          </w:p>
        </w:tc>
      </w:tr>
      <w:tr w:rsidR="00C75A04" w:rsidRPr="00904988" w14:paraId="05A1B88D" w14:textId="77777777" w:rsidTr="00E66550">
        <w:trPr>
          <w:cantSplit/>
          <w:trHeight w:val="444"/>
        </w:trPr>
        <w:tc>
          <w:tcPr>
            <w:tcW w:w="2657" w:type="dxa"/>
            <w:tcBorders>
              <w:top w:val="single" w:sz="4" w:space="0" w:color="auto"/>
              <w:left w:val="single" w:sz="4" w:space="0" w:color="auto"/>
              <w:right w:val="single" w:sz="4" w:space="0" w:color="auto"/>
            </w:tcBorders>
            <w:shd w:val="clear" w:color="auto" w:fill="auto"/>
            <w:vAlign w:val="center"/>
          </w:tcPr>
          <w:p w14:paraId="70860B06" w14:textId="77777777" w:rsidR="00C75A04" w:rsidRPr="00904988" w:rsidRDefault="00C75A04" w:rsidP="00CF7ECB">
            <w:pPr>
              <w:rPr>
                <w:rFonts w:ascii="Arial" w:hAnsi="Arial" w:cs="Arial"/>
              </w:rPr>
            </w:pPr>
            <w:r w:rsidRPr="00904988">
              <w:rPr>
                <w:rFonts w:ascii="Arial" w:hAnsi="Arial" w:cs="Arial"/>
              </w:rPr>
              <w:t>Stručni voditelj ZSUGI</w:t>
            </w:r>
          </w:p>
        </w:tc>
        <w:tc>
          <w:tcPr>
            <w:tcW w:w="1211" w:type="dxa"/>
            <w:tcBorders>
              <w:top w:val="single" w:sz="4" w:space="0" w:color="auto"/>
              <w:left w:val="single" w:sz="4" w:space="0" w:color="auto"/>
              <w:right w:val="single" w:sz="4" w:space="0" w:color="auto"/>
            </w:tcBorders>
            <w:shd w:val="clear" w:color="auto" w:fill="auto"/>
            <w:vAlign w:val="center"/>
          </w:tcPr>
          <w:p w14:paraId="6161CF80" w14:textId="77777777" w:rsidR="00C75A04" w:rsidRPr="00904988" w:rsidRDefault="00C75A04" w:rsidP="00CF7ECB">
            <w:pPr>
              <w:adjustRightInd w:val="0"/>
              <w:ind w:right="108"/>
              <w:jc w:val="center"/>
              <w:rPr>
                <w:rFonts w:ascii="Arial" w:hAnsi="Arial" w:cs="Arial"/>
                <w:bCs/>
              </w:rPr>
            </w:pPr>
            <w:r w:rsidRPr="00904988">
              <w:rPr>
                <w:rFonts w:ascii="Arial" w:hAnsi="Arial" w:cs="Arial"/>
                <w:bCs/>
              </w:rPr>
              <w:t>Tekuća donacija</w:t>
            </w:r>
          </w:p>
        </w:tc>
        <w:tc>
          <w:tcPr>
            <w:tcW w:w="1868" w:type="dxa"/>
            <w:tcBorders>
              <w:top w:val="single" w:sz="4" w:space="0" w:color="auto"/>
              <w:left w:val="single" w:sz="4" w:space="0" w:color="auto"/>
              <w:right w:val="single" w:sz="4" w:space="0" w:color="auto"/>
            </w:tcBorders>
            <w:shd w:val="clear" w:color="auto" w:fill="auto"/>
            <w:vAlign w:val="center"/>
          </w:tcPr>
          <w:p w14:paraId="0062581E" w14:textId="317D75F0" w:rsidR="00C75A04" w:rsidRPr="00904988" w:rsidRDefault="00904988" w:rsidP="00E66550">
            <w:pPr>
              <w:adjustRightInd w:val="0"/>
              <w:spacing w:before="100" w:beforeAutospacing="1" w:after="100" w:afterAutospacing="1"/>
              <w:jc w:val="right"/>
              <w:rPr>
                <w:rFonts w:ascii="Arial" w:hAnsi="Arial" w:cs="Arial"/>
              </w:rPr>
            </w:pPr>
            <w:r>
              <w:rPr>
                <w:rFonts w:ascii="Arial" w:hAnsi="Arial" w:cs="Arial"/>
              </w:rPr>
              <w:t>7.631,56</w:t>
            </w:r>
          </w:p>
        </w:tc>
        <w:tc>
          <w:tcPr>
            <w:tcW w:w="1675" w:type="dxa"/>
            <w:tcBorders>
              <w:top w:val="single" w:sz="4" w:space="0" w:color="auto"/>
              <w:left w:val="single" w:sz="4" w:space="0" w:color="auto"/>
              <w:right w:val="single" w:sz="4" w:space="0" w:color="auto"/>
            </w:tcBorders>
            <w:vAlign w:val="center"/>
          </w:tcPr>
          <w:p w14:paraId="57DB189D" w14:textId="0D4EFB2E" w:rsidR="00C75A04" w:rsidRPr="00904988" w:rsidRDefault="00904988" w:rsidP="00E66550">
            <w:pPr>
              <w:adjustRightInd w:val="0"/>
              <w:spacing w:before="100" w:beforeAutospacing="1" w:after="100" w:afterAutospacing="1"/>
              <w:jc w:val="right"/>
              <w:rPr>
                <w:rFonts w:ascii="Arial" w:hAnsi="Arial" w:cs="Arial"/>
              </w:rPr>
            </w:pPr>
            <w:r>
              <w:rPr>
                <w:rFonts w:ascii="Arial" w:hAnsi="Arial" w:cs="Arial"/>
              </w:rPr>
              <w:t>7.631,56</w:t>
            </w:r>
          </w:p>
        </w:tc>
        <w:tc>
          <w:tcPr>
            <w:tcW w:w="1418" w:type="dxa"/>
            <w:tcBorders>
              <w:top w:val="single" w:sz="4" w:space="0" w:color="auto"/>
              <w:left w:val="single" w:sz="4" w:space="0" w:color="auto"/>
              <w:right w:val="single" w:sz="4" w:space="0" w:color="auto"/>
            </w:tcBorders>
            <w:vAlign w:val="center"/>
          </w:tcPr>
          <w:p w14:paraId="0B4C3534" w14:textId="33DA3C10" w:rsidR="00C75A04" w:rsidRPr="00904988" w:rsidRDefault="00904988" w:rsidP="00E66550">
            <w:pPr>
              <w:adjustRightInd w:val="0"/>
              <w:spacing w:before="100" w:beforeAutospacing="1" w:after="100" w:afterAutospacing="1"/>
              <w:jc w:val="right"/>
              <w:rPr>
                <w:rFonts w:ascii="Arial" w:hAnsi="Arial" w:cs="Arial"/>
              </w:rPr>
            </w:pPr>
            <w:r>
              <w:rPr>
                <w:rFonts w:ascii="Arial" w:hAnsi="Arial" w:cs="Arial"/>
              </w:rPr>
              <w:t>7.631,56</w:t>
            </w:r>
          </w:p>
        </w:tc>
      </w:tr>
    </w:tbl>
    <w:p w14:paraId="2831B697" w14:textId="77777777" w:rsidR="00854B05" w:rsidRPr="00904988" w:rsidRDefault="00FA116A" w:rsidP="00CF7ECB">
      <w:pPr>
        <w:pStyle w:val="StandardWeb"/>
        <w:spacing w:beforeLines="40" w:before="96" w:beforeAutospacing="0" w:afterLines="40" w:after="96" w:afterAutospacing="0" w:line="276" w:lineRule="auto"/>
        <w:rPr>
          <w:rFonts w:ascii="Arial" w:hAnsi="Arial" w:cs="Arial"/>
          <w:sz w:val="22"/>
          <w:szCs w:val="22"/>
        </w:rPr>
      </w:pPr>
      <w:r w:rsidRPr="00904988">
        <w:rPr>
          <w:rFonts w:ascii="Arial" w:hAnsi="Arial" w:cs="Arial"/>
          <w:sz w:val="22"/>
          <w:szCs w:val="22"/>
        </w:rPr>
        <w:lastRenderedPageBreak/>
        <w:t>Sredstva namijenjena za rad udruga u sportu te ZSUGI sukladno Strategiji razvoja sporta Grada Ivanca raspoređivati će zajednica sukladno Programu sporta kako slijedi:</w:t>
      </w:r>
    </w:p>
    <w:p w14:paraId="16368FA2" w14:textId="77777777" w:rsidR="00FA116A" w:rsidRPr="00904988" w:rsidRDefault="00FA116A" w:rsidP="00CF7ECB">
      <w:pPr>
        <w:pStyle w:val="StandardWeb"/>
        <w:spacing w:beforeLines="40" w:before="96" w:beforeAutospacing="0" w:afterLines="40" w:after="96" w:afterAutospacing="0" w:line="276" w:lineRule="auto"/>
        <w:rPr>
          <w:rFonts w:ascii="Arial" w:hAnsi="Arial" w:cs="Arial"/>
          <w:sz w:val="22"/>
          <w:szCs w:val="22"/>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2381"/>
        <w:gridCol w:w="1986"/>
      </w:tblGrid>
      <w:tr w:rsidR="006017EF" w:rsidRPr="00904988" w14:paraId="6D4237C3" w14:textId="77777777" w:rsidTr="00C856A7">
        <w:tc>
          <w:tcPr>
            <w:tcW w:w="4530" w:type="dxa"/>
            <w:shd w:val="clear" w:color="auto" w:fill="FDE9D9" w:themeFill="accent6" w:themeFillTint="33"/>
          </w:tcPr>
          <w:p w14:paraId="085844AC" w14:textId="77777777" w:rsidR="006017EF" w:rsidRPr="00904988" w:rsidRDefault="006017EF" w:rsidP="00C856A7">
            <w:pPr>
              <w:spacing w:after="0"/>
              <w:rPr>
                <w:rFonts w:ascii="Arial" w:hAnsi="Arial" w:cs="Arial"/>
              </w:rPr>
            </w:pPr>
            <w:r w:rsidRPr="00904988">
              <w:rPr>
                <w:rFonts w:ascii="Arial" w:hAnsi="Arial" w:cs="Arial"/>
              </w:rPr>
              <w:t>PROGRAMSKO PODRUČJE</w:t>
            </w:r>
          </w:p>
        </w:tc>
        <w:tc>
          <w:tcPr>
            <w:tcW w:w="2381" w:type="dxa"/>
            <w:shd w:val="clear" w:color="auto" w:fill="FDE9D9" w:themeFill="accent6" w:themeFillTint="33"/>
          </w:tcPr>
          <w:p w14:paraId="3D4F1E60" w14:textId="5941A702" w:rsidR="006017EF" w:rsidRPr="00904988" w:rsidRDefault="006017EF" w:rsidP="00C856A7">
            <w:pPr>
              <w:spacing w:after="0"/>
              <w:rPr>
                <w:rFonts w:ascii="Arial" w:hAnsi="Arial" w:cs="Arial"/>
              </w:rPr>
            </w:pPr>
            <w:r w:rsidRPr="00904988">
              <w:rPr>
                <w:rFonts w:ascii="Arial" w:hAnsi="Arial" w:cs="Arial"/>
              </w:rPr>
              <w:t>IZNOS</w:t>
            </w:r>
            <w:r w:rsidR="00904988">
              <w:rPr>
                <w:rFonts w:ascii="Arial" w:hAnsi="Arial" w:cs="Arial"/>
              </w:rPr>
              <w:t xml:space="preserve"> (EUR)</w:t>
            </w:r>
          </w:p>
        </w:tc>
        <w:tc>
          <w:tcPr>
            <w:tcW w:w="1986" w:type="dxa"/>
            <w:shd w:val="clear" w:color="auto" w:fill="FDE9D9" w:themeFill="accent6" w:themeFillTint="33"/>
          </w:tcPr>
          <w:p w14:paraId="1F4D22F1" w14:textId="77777777" w:rsidR="006017EF" w:rsidRPr="00904988" w:rsidRDefault="006017EF" w:rsidP="00C856A7">
            <w:pPr>
              <w:spacing w:after="0"/>
              <w:rPr>
                <w:rFonts w:ascii="Arial" w:hAnsi="Arial" w:cs="Arial"/>
              </w:rPr>
            </w:pPr>
            <w:r w:rsidRPr="00904988">
              <w:rPr>
                <w:rFonts w:ascii="Arial" w:hAnsi="Arial" w:cs="Arial"/>
              </w:rPr>
              <w:t>IZVOR FINANCIRANJA</w:t>
            </w:r>
          </w:p>
        </w:tc>
      </w:tr>
      <w:tr w:rsidR="006017EF" w:rsidRPr="00904988" w14:paraId="65D8454A" w14:textId="77777777" w:rsidTr="00C856A7">
        <w:tc>
          <w:tcPr>
            <w:tcW w:w="4530" w:type="dxa"/>
            <w:shd w:val="clear" w:color="auto" w:fill="auto"/>
          </w:tcPr>
          <w:p w14:paraId="2062273B" w14:textId="77777777" w:rsidR="006017EF" w:rsidRPr="00904988" w:rsidRDefault="006017EF" w:rsidP="00C856A7">
            <w:pPr>
              <w:spacing w:after="0"/>
              <w:rPr>
                <w:rFonts w:ascii="Arial" w:hAnsi="Arial" w:cs="Arial"/>
              </w:rPr>
            </w:pPr>
            <w:r w:rsidRPr="00904988">
              <w:rPr>
                <w:rFonts w:ascii="Arial" w:hAnsi="Arial" w:cs="Arial"/>
              </w:rPr>
              <w:t>A.) SPORTSKE UDURGE I ZSUGI</w:t>
            </w:r>
          </w:p>
        </w:tc>
        <w:tc>
          <w:tcPr>
            <w:tcW w:w="2381" w:type="dxa"/>
            <w:shd w:val="clear" w:color="auto" w:fill="auto"/>
          </w:tcPr>
          <w:p w14:paraId="7087D1C8" w14:textId="77777777" w:rsidR="006017EF" w:rsidRPr="00904988" w:rsidRDefault="006017EF" w:rsidP="00C856A7">
            <w:pPr>
              <w:spacing w:after="0"/>
              <w:rPr>
                <w:rFonts w:ascii="Arial" w:hAnsi="Arial" w:cs="Arial"/>
              </w:rPr>
            </w:pPr>
          </w:p>
        </w:tc>
        <w:tc>
          <w:tcPr>
            <w:tcW w:w="1986" w:type="dxa"/>
            <w:shd w:val="clear" w:color="auto" w:fill="auto"/>
          </w:tcPr>
          <w:p w14:paraId="2587CD36" w14:textId="77777777" w:rsidR="006017EF" w:rsidRPr="00904988" w:rsidRDefault="006017EF" w:rsidP="00C856A7">
            <w:pPr>
              <w:spacing w:after="0"/>
              <w:rPr>
                <w:rFonts w:ascii="Arial" w:hAnsi="Arial" w:cs="Arial"/>
              </w:rPr>
            </w:pPr>
          </w:p>
        </w:tc>
      </w:tr>
      <w:tr w:rsidR="006017EF" w:rsidRPr="00904988" w14:paraId="02570433" w14:textId="77777777" w:rsidTr="00E66550">
        <w:tc>
          <w:tcPr>
            <w:tcW w:w="4530" w:type="dxa"/>
            <w:shd w:val="clear" w:color="auto" w:fill="auto"/>
          </w:tcPr>
          <w:p w14:paraId="34E71C53" w14:textId="0C77EA68" w:rsidR="006017EF" w:rsidRPr="00904988" w:rsidRDefault="006017EF" w:rsidP="006017EF">
            <w:pPr>
              <w:numPr>
                <w:ilvl w:val="0"/>
                <w:numId w:val="4"/>
              </w:numPr>
              <w:spacing w:after="0"/>
              <w:rPr>
                <w:rFonts w:ascii="Arial" w:hAnsi="Arial" w:cs="Arial"/>
              </w:rPr>
            </w:pPr>
            <w:r w:rsidRPr="00904988">
              <w:rPr>
                <w:rFonts w:ascii="Arial" w:hAnsi="Arial" w:cs="Arial"/>
              </w:rPr>
              <w:t>Natjecateljska skupina I. - rukomet, nogomet, košarka, odbojka</w:t>
            </w:r>
          </w:p>
        </w:tc>
        <w:tc>
          <w:tcPr>
            <w:tcW w:w="2381" w:type="dxa"/>
            <w:shd w:val="clear" w:color="auto" w:fill="auto"/>
            <w:vAlign w:val="center"/>
          </w:tcPr>
          <w:p w14:paraId="213659F8" w14:textId="5BBDC4F4" w:rsidR="006017EF" w:rsidRPr="00904988" w:rsidRDefault="00904988" w:rsidP="00E66550">
            <w:pPr>
              <w:spacing w:after="0"/>
              <w:jc w:val="right"/>
              <w:rPr>
                <w:rFonts w:ascii="Arial" w:hAnsi="Arial" w:cs="Arial"/>
              </w:rPr>
            </w:pPr>
            <w:r>
              <w:rPr>
                <w:rFonts w:ascii="Arial" w:hAnsi="Arial" w:cs="Arial"/>
              </w:rPr>
              <w:t>77.642,84</w:t>
            </w:r>
          </w:p>
        </w:tc>
        <w:tc>
          <w:tcPr>
            <w:tcW w:w="1986" w:type="dxa"/>
            <w:shd w:val="clear" w:color="auto" w:fill="auto"/>
          </w:tcPr>
          <w:p w14:paraId="3D265350" w14:textId="77777777" w:rsidR="006017EF" w:rsidRPr="00904988" w:rsidRDefault="006017EF" w:rsidP="00C856A7">
            <w:pPr>
              <w:spacing w:after="0"/>
              <w:rPr>
                <w:rFonts w:ascii="Arial" w:hAnsi="Arial" w:cs="Arial"/>
              </w:rPr>
            </w:pPr>
            <w:r w:rsidRPr="00904988">
              <w:rPr>
                <w:rFonts w:ascii="Arial" w:hAnsi="Arial" w:cs="Arial"/>
              </w:rPr>
              <w:t>Proračun Grada Ivanca</w:t>
            </w:r>
          </w:p>
        </w:tc>
      </w:tr>
      <w:tr w:rsidR="006017EF" w:rsidRPr="00904988" w14:paraId="121AAC95" w14:textId="77777777" w:rsidTr="00E66550">
        <w:tc>
          <w:tcPr>
            <w:tcW w:w="4530" w:type="dxa"/>
            <w:shd w:val="clear" w:color="auto" w:fill="auto"/>
          </w:tcPr>
          <w:p w14:paraId="5F48CDBA" w14:textId="46B0ECC4" w:rsidR="006017EF" w:rsidRPr="00904988" w:rsidRDefault="006017EF" w:rsidP="006017EF">
            <w:pPr>
              <w:numPr>
                <w:ilvl w:val="0"/>
                <w:numId w:val="4"/>
              </w:numPr>
              <w:spacing w:after="0"/>
              <w:rPr>
                <w:rFonts w:ascii="Arial" w:hAnsi="Arial" w:cs="Arial"/>
              </w:rPr>
            </w:pPr>
            <w:r w:rsidRPr="00904988">
              <w:rPr>
                <w:rFonts w:ascii="Arial" w:hAnsi="Arial" w:cs="Arial"/>
              </w:rPr>
              <w:t xml:space="preserve">Natjecateljska skupina II. - borilački, trkački sportovi, tenis </w:t>
            </w:r>
          </w:p>
        </w:tc>
        <w:tc>
          <w:tcPr>
            <w:tcW w:w="2381" w:type="dxa"/>
            <w:shd w:val="clear" w:color="auto" w:fill="auto"/>
            <w:vAlign w:val="center"/>
          </w:tcPr>
          <w:p w14:paraId="07093111" w14:textId="6CA50142" w:rsidR="006017EF" w:rsidRPr="00904988" w:rsidRDefault="00904988" w:rsidP="00E66550">
            <w:pPr>
              <w:spacing w:after="0"/>
              <w:jc w:val="right"/>
              <w:rPr>
                <w:rFonts w:ascii="Arial" w:hAnsi="Arial" w:cs="Arial"/>
              </w:rPr>
            </w:pPr>
            <w:r>
              <w:rPr>
                <w:rFonts w:ascii="Arial" w:hAnsi="Arial" w:cs="Arial"/>
              </w:rPr>
              <w:t>11.845,51</w:t>
            </w:r>
          </w:p>
        </w:tc>
        <w:tc>
          <w:tcPr>
            <w:tcW w:w="1986" w:type="dxa"/>
            <w:shd w:val="clear" w:color="auto" w:fill="auto"/>
          </w:tcPr>
          <w:p w14:paraId="06AC1127" w14:textId="77777777" w:rsidR="006017EF" w:rsidRPr="00904988" w:rsidRDefault="006017EF" w:rsidP="00C856A7">
            <w:pPr>
              <w:spacing w:after="0"/>
              <w:rPr>
                <w:rFonts w:ascii="Arial" w:hAnsi="Arial" w:cs="Arial"/>
              </w:rPr>
            </w:pPr>
            <w:r w:rsidRPr="00904988">
              <w:rPr>
                <w:rFonts w:ascii="Arial" w:hAnsi="Arial" w:cs="Arial"/>
              </w:rPr>
              <w:t>Proračun Grada Ivanca</w:t>
            </w:r>
          </w:p>
        </w:tc>
      </w:tr>
      <w:tr w:rsidR="006017EF" w:rsidRPr="00904988" w14:paraId="5C67FDFF" w14:textId="77777777" w:rsidTr="00E66550">
        <w:tc>
          <w:tcPr>
            <w:tcW w:w="4530" w:type="dxa"/>
            <w:shd w:val="clear" w:color="auto" w:fill="auto"/>
          </w:tcPr>
          <w:p w14:paraId="245B9870" w14:textId="77777777" w:rsidR="006017EF" w:rsidRPr="00904988" w:rsidRDefault="006017EF" w:rsidP="006017EF">
            <w:pPr>
              <w:numPr>
                <w:ilvl w:val="0"/>
                <w:numId w:val="4"/>
              </w:numPr>
              <w:spacing w:after="0"/>
              <w:rPr>
                <w:rFonts w:ascii="Arial" w:hAnsi="Arial" w:cs="Arial"/>
              </w:rPr>
            </w:pPr>
            <w:r w:rsidRPr="00904988">
              <w:rPr>
                <w:rFonts w:ascii="Arial" w:hAnsi="Arial" w:cs="Arial"/>
              </w:rPr>
              <w:t>Natjecateljska skupina III. kuglački, streljački, ribolov, adrenalinski sportovi</w:t>
            </w:r>
          </w:p>
        </w:tc>
        <w:tc>
          <w:tcPr>
            <w:tcW w:w="2381" w:type="dxa"/>
            <w:shd w:val="clear" w:color="auto" w:fill="auto"/>
            <w:vAlign w:val="center"/>
          </w:tcPr>
          <w:p w14:paraId="68F3BF07" w14:textId="6553866E" w:rsidR="006017EF" w:rsidRPr="00904988" w:rsidRDefault="00904988" w:rsidP="00E66550">
            <w:pPr>
              <w:spacing w:after="0"/>
              <w:jc w:val="right"/>
              <w:rPr>
                <w:rFonts w:ascii="Arial" w:hAnsi="Arial" w:cs="Arial"/>
              </w:rPr>
            </w:pPr>
            <w:r>
              <w:rPr>
                <w:rFonts w:ascii="Arial" w:hAnsi="Arial" w:cs="Arial"/>
              </w:rPr>
              <w:t>8.295,18</w:t>
            </w:r>
          </w:p>
        </w:tc>
        <w:tc>
          <w:tcPr>
            <w:tcW w:w="1986" w:type="dxa"/>
            <w:shd w:val="clear" w:color="auto" w:fill="auto"/>
          </w:tcPr>
          <w:p w14:paraId="69F44E2D" w14:textId="77777777" w:rsidR="006017EF" w:rsidRPr="00904988" w:rsidRDefault="006017EF" w:rsidP="00C856A7">
            <w:pPr>
              <w:spacing w:after="0"/>
              <w:rPr>
                <w:rFonts w:ascii="Arial" w:hAnsi="Arial" w:cs="Arial"/>
              </w:rPr>
            </w:pPr>
            <w:r w:rsidRPr="00904988">
              <w:rPr>
                <w:rFonts w:ascii="Arial" w:hAnsi="Arial" w:cs="Arial"/>
              </w:rPr>
              <w:t>Proračun Grada Ivanca</w:t>
            </w:r>
          </w:p>
        </w:tc>
      </w:tr>
      <w:tr w:rsidR="006017EF" w:rsidRPr="00904988" w14:paraId="369496BF" w14:textId="77777777" w:rsidTr="00E66550">
        <w:tc>
          <w:tcPr>
            <w:tcW w:w="4530" w:type="dxa"/>
            <w:shd w:val="clear" w:color="auto" w:fill="auto"/>
          </w:tcPr>
          <w:p w14:paraId="1C87FDD3" w14:textId="77777777" w:rsidR="006017EF" w:rsidRPr="00904988" w:rsidRDefault="006017EF" w:rsidP="006017EF">
            <w:pPr>
              <w:numPr>
                <w:ilvl w:val="0"/>
                <w:numId w:val="4"/>
              </w:numPr>
              <w:spacing w:after="0"/>
              <w:rPr>
                <w:rFonts w:ascii="Arial" w:hAnsi="Arial" w:cs="Arial"/>
              </w:rPr>
            </w:pPr>
            <w:r w:rsidRPr="00904988">
              <w:rPr>
                <w:rFonts w:ascii="Arial" w:hAnsi="Arial" w:cs="Arial"/>
              </w:rPr>
              <w:t xml:space="preserve">Sportska rekreacija </w:t>
            </w:r>
          </w:p>
        </w:tc>
        <w:tc>
          <w:tcPr>
            <w:tcW w:w="2381" w:type="dxa"/>
            <w:shd w:val="clear" w:color="auto" w:fill="auto"/>
            <w:vAlign w:val="center"/>
          </w:tcPr>
          <w:p w14:paraId="2821477E" w14:textId="460D6E91" w:rsidR="006017EF" w:rsidRPr="00904988" w:rsidRDefault="00904988" w:rsidP="00E66550">
            <w:pPr>
              <w:spacing w:after="0"/>
              <w:jc w:val="right"/>
              <w:rPr>
                <w:rFonts w:ascii="Arial" w:hAnsi="Arial" w:cs="Arial"/>
              </w:rPr>
            </w:pPr>
            <w:r>
              <w:rPr>
                <w:rFonts w:ascii="Arial" w:hAnsi="Arial" w:cs="Arial"/>
              </w:rPr>
              <w:t>7.034,31</w:t>
            </w:r>
          </w:p>
        </w:tc>
        <w:tc>
          <w:tcPr>
            <w:tcW w:w="1986" w:type="dxa"/>
            <w:shd w:val="clear" w:color="auto" w:fill="auto"/>
          </w:tcPr>
          <w:p w14:paraId="1FC07D53" w14:textId="77777777" w:rsidR="006017EF" w:rsidRPr="00904988" w:rsidRDefault="006017EF" w:rsidP="00C856A7">
            <w:pPr>
              <w:spacing w:after="0"/>
              <w:rPr>
                <w:rFonts w:ascii="Arial" w:hAnsi="Arial" w:cs="Arial"/>
              </w:rPr>
            </w:pPr>
            <w:r w:rsidRPr="00904988">
              <w:rPr>
                <w:rFonts w:ascii="Arial" w:hAnsi="Arial" w:cs="Arial"/>
              </w:rPr>
              <w:t>Proračun Grada Ivanca</w:t>
            </w:r>
          </w:p>
        </w:tc>
      </w:tr>
      <w:tr w:rsidR="006017EF" w:rsidRPr="00904988" w14:paraId="6FA177F3" w14:textId="77777777" w:rsidTr="00E66550">
        <w:tc>
          <w:tcPr>
            <w:tcW w:w="4530" w:type="dxa"/>
            <w:shd w:val="clear" w:color="auto" w:fill="auto"/>
          </w:tcPr>
          <w:p w14:paraId="7D67DCB3" w14:textId="77777777" w:rsidR="006017EF" w:rsidRPr="00904988" w:rsidRDefault="006017EF" w:rsidP="006017EF">
            <w:pPr>
              <w:numPr>
                <w:ilvl w:val="0"/>
                <w:numId w:val="4"/>
              </w:numPr>
              <w:spacing w:after="0"/>
              <w:rPr>
                <w:rFonts w:ascii="Arial" w:hAnsi="Arial" w:cs="Arial"/>
              </w:rPr>
            </w:pPr>
            <w:r w:rsidRPr="00904988">
              <w:rPr>
                <w:rFonts w:ascii="Arial" w:hAnsi="Arial" w:cs="Arial"/>
              </w:rPr>
              <w:t>Funkcioniranje ZSUGI</w:t>
            </w:r>
          </w:p>
        </w:tc>
        <w:tc>
          <w:tcPr>
            <w:tcW w:w="2381" w:type="dxa"/>
            <w:shd w:val="clear" w:color="auto" w:fill="auto"/>
            <w:vAlign w:val="center"/>
          </w:tcPr>
          <w:p w14:paraId="148AAB87" w14:textId="2A8C2B91" w:rsidR="006017EF" w:rsidRPr="00904988" w:rsidRDefault="00904988" w:rsidP="00E66550">
            <w:pPr>
              <w:spacing w:after="0"/>
              <w:jc w:val="right"/>
              <w:rPr>
                <w:rFonts w:ascii="Arial" w:hAnsi="Arial" w:cs="Arial"/>
              </w:rPr>
            </w:pPr>
            <w:r>
              <w:rPr>
                <w:rFonts w:ascii="Arial" w:hAnsi="Arial" w:cs="Arial"/>
              </w:rPr>
              <w:t>7.996,55</w:t>
            </w:r>
          </w:p>
        </w:tc>
        <w:tc>
          <w:tcPr>
            <w:tcW w:w="1986" w:type="dxa"/>
            <w:shd w:val="clear" w:color="auto" w:fill="auto"/>
          </w:tcPr>
          <w:p w14:paraId="26E30E1F" w14:textId="77777777" w:rsidR="006017EF" w:rsidRPr="00904988" w:rsidRDefault="006017EF" w:rsidP="00C856A7">
            <w:pPr>
              <w:spacing w:after="0"/>
              <w:rPr>
                <w:rFonts w:ascii="Arial" w:hAnsi="Arial" w:cs="Arial"/>
              </w:rPr>
            </w:pPr>
            <w:r w:rsidRPr="00904988">
              <w:rPr>
                <w:rFonts w:ascii="Arial" w:hAnsi="Arial" w:cs="Arial"/>
              </w:rPr>
              <w:t>Proračun Grada Ivanca</w:t>
            </w:r>
          </w:p>
        </w:tc>
      </w:tr>
    </w:tbl>
    <w:p w14:paraId="4630E5FC" w14:textId="6FED9149" w:rsidR="00FA116A" w:rsidRPr="00904988" w:rsidRDefault="00FA116A" w:rsidP="00CF7ECB">
      <w:pPr>
        <w:pStyle w:val="StandardWeb"/>
        <w:spacing w:beforeLines="40" w:before="96" w:beforeAutospacing="0" w:afterLines="40" w:after="96" w:afterAutospacing="0" w:line="276" w:lineRule="auto"/>
        <w:rPr>
          <w:rFonts w:ascii="Arial" w:hAnsi="Arial" w:cs="Arial"/>
          <w:sz w:val="22"/>
          <w:szCs w:val="22"/>
        </w:rPr>
      </w:pPr>
    </w:p>
    <w:p w14:paraId="5CF3CDDC" w14:textId="11DCCA45" w:rsidR="00854B05" w:rsidRPr="00196BFA" w:rsidRDefault="00854B05" w:rsidP="00196BFA">
      <w:pPr>
        <w:pStyle w:val="Odlomakpopisa"/>
        <w:numPr>
          <w:ilvl w:val="0"/>
          <w:numId w:val="2"/>
        </w:numPr>
        <w:rPr>
          <w:rFonts w:ascii="Arial" w:hAnsi="Arial" w:cs="Arial"/>
          <w:b/>
          <w:u w:val="single"/>
        </w:rPr>
      </w:pPr>
      <w:r w:rsidRPr="00196BFA">
        <w:rPr>
          <w:rFonts w:ascii="Arial" w:hAnsi="Arial" w:cs="Arial"/>
          <w:b/>
          <w:u w:val="single"/>
        </w:rPr>
        <w:t>SPORTSKE MANIFESTACIJE OD ZNAČAJA ZA GRAD</w:t>
      </w:r>
    </w:p>
    <w:p w14:paraId="102D5E8C" w14:textId="180BDFCC" w:rsidR="00854B05" w:rsidRDefault="00854B05" w:rsidP="00CF7ECB">
      <w:pPr>
        <w:autoSpaceDE w:val="0"/>
        <w:autoSpaceDN w:val="0"/>
        <w:adjustRightInd w:val="0"/>
        <w:spacing w:after="0"/>
        <w:jc w:val="both"/>
        <w:rPr>
          <w:rFonts w:ascii="Arial" w:hAnsi="Arial" w:cs="Arial"/>
          <w:lang w:eastAsia="hr-HR"/>
        </w:rPr>
      </w:pPr>
      <w:r w:rsidRPr="00904988">
        <w:rPr>
          <w:rFonts w:ascii="Arial" w:hAnsi="Arial" w:cs="Arial"/>
          <w:u w:val="single"/>
        </w:rPr>
        <w:t>Cilj</w:t>
      </w:r>
      <w:r w:rsidR="00CF7ECB" w:rsidRPr="00904988">
        <w:rPr>
          <w:rFonts w:ascii="Arial" w:hAnsi="Arial" w:cs="Arial"/>
        </w:rPr>
        <w:t xml:space="preserve">: </w:t>
      </w:r>
      <w:r w:rsidRPr="00904988">
        <w:rPr>
          <w:rFonts w:ascii="Arial" w:hAnsi="Arial" w:cs="Arial"/>
          <w:lang w:eastAsia="hr-HR"/>
        </w:rPr>
        <w:t xml:space="preserve">Sportske priredbe doprinose promidžbi sporta i sredine u kojoj se priređuju, afirmiraju sport, pa je motiv i cilj organiziranja  </w:t>
      </w:r>
      <w:r w:rsidRPr="00904988">
        <w:rPr>
          <w:rFonts w:ascii="Arial" w:hAnsi="Arial" w:cs="Arial"/>
          <w:iCs/>
          <w:lang w:eastAsia="hr-HR"/>
        </w:rPr>
        <w:t>prigodnih sportskih priredbi</w:t>
      </w:r>
      <w:r w:rsidRPr="00904988">
        <w:rPr>
          <w:rFonts w:ascii="Arial" w:hAnsi="Arial" w:cs="Arial"/>
          <w:lang w:eastAsia="hr-HR"/>
        </w:rPr>
        <w:t xml:space="preserve"> poštivanje općeg sportskog interesa</w:t>
      </w:r>
      <w:r w:rsidR="001E5E93" w:rsidRPr="00904988">
        <w:rPr>
          <w:rFonts w:ascii="Arial" w:hAnsi="Arial" w:cs="Arial"/>
          <w:lang w:eastAsia="hr-HR"/>
        </w:rPr>
        <w:t xml:space="preserve">. </w:t>
      </w:r>
    </w:p>
    <w:p w14:paraId="1A9542BE" w14:textId="77777777" w:rsidR="00E66550" w:rsidRPr="00904988" w:rsidRDefault="00E66550" w:rsidP="00CF7ECB">
      <w:pPr>
        <w:autoSpaceDE w:val="0"/>
        <w:autoSpaceDN w:val="0"/>
        <w:adjustRightInd w:val="0"/>
        <w:spacing w:after="0"/>
        <w:jc w:val="both"/>
        <w:rPr>
          <w:rFonts w:ascii="Arial" w:hAnsi="Arial" w:cs="Arial"/>
        </w:rPr>
      </w:pPr>
    </w:p>
    <w:p w14:paraId="05711AA9" w14:textId="6B2E3E40" w:rsidR="00BB6E61" w:rsidRDefault="00854B05" w:rsidP="00E66550">
      <w:pPr>
        <w:spacing w:after="0"/>
        <w:jc w:val="both"/>
        <w:rPr>
          <w:rStyle w:val="Naglaeno"/>
          <w:rFonts w:ascii="Arial" w:hAnsi="Arial" w:cs="Arial"/>
          <w:b w:val="0"/>
        </w:rPr>
      </w:pPr>
      <w:r w:rsidRPr="00904988">
        <w:rPr>
          <w:rFonts w:ascii="Arial" w:eastAsia="Times New Roman" w:hAnsi="Arial" w:cs="Arial"/>
          <w:u w:val="single"/>
          <w:lang w:eastAsia="hr-HR"/>
        </w:rPr>
        <w:t>Zakonska osnova</w:t>
      </w:r>
      <w:r w:rsidR="00B018F7" w:rsidRPr="00904988">
        <w:rPr>
          <w:rFonts w:ascii="Arial" w:eastAsia="Times New Roman" w:hAnsi="Arial" w:cs="Arial"/>
          <w:u w:val="single"/>
          <w:lang w:eastAsia="hr-HR"/>
        </w:rPr>
        <w:t>:</w:t>
      </w:r>
      <w:r w:rsidR="00B018F7" w:rsidRPr="00904988">
        <w:rPr>
          <w:rFonts w:ascii="Arial" w:eastAsia="Times New Roman" w:hAnsi="Arial" w:cs="Arial"/>
          <w:lang w:eastAsia="hr-HR"/>
        </w:rPr>
        <w:t xml:space="preserve"> </w:t>
      </w:r>
      <w:r w:rsidR="00BB6E61" w:rsidRPr="00904988">
        <w:rPr>
          <w:rFonts w:ascii="Arial" w:hAnsi="Arial" w:cs="Arial"/>
        </w:rPr>
        <w:t xml:space="preserve">Zakon o sportu  („Narodne novine“ br. 71/06, 150/08, </w:t>
      </w:r>
      <w:r w:rsidR="00BB6E61" w:rsidRPr="00904988">
        <w:rPr>
          <w:rStyle w:val="Naglaeno"/>
          <w:rFonts w:ascii="Arial" w:hAnsi="Arial" w:cs="Arial"/>
          <w:b w:val="0"/>
        </w:rPr>
        <w:t>124/10,</w:t>
      </w:r>
      <w:r w:rsidR="00BB6E61" w:rsidRPr="00904988">
        <w:rPr>
          <w:rFonts w:ascii="Arial" w:hAnsi="Arial" w:cs="Arial"/>
        </w:rPr>
        <w:t xml:space="preserve"> 124/11, 86/12, 94/13, 85/15, 19/16, 98/19, 47/20, 77/20</w:t>
      </w:r>
      <w:r w:rsidR="00BB6E61" w:rsidRPr="00904988">
        <w:rPr>
          <w:rStyle w:val="Naglaeno"/>
          <w:rFonts w:ascii="Arial" w:hAnsi="Arial" w:cs="Arial"/>
          <w:b w:val="0"/>
        </w:rPr>
        <w:t>).</w:t>
      </w:r>
    </w:p>
    <w:p w14:paraId="6817052C" w14:textId="77777777" w:rsidR="00E66550" w:rsidRPr="00904988" w:rsidRDefault="00E66550" w:rsidP="00E66550">
      <w:pPr>
        <w:spacing w:after="0"/>
        <w:jc w:val="both"/>
        <w:rPr>
          <w:rStyle w:val="Naglaeno"/>
          <w:rFonts w:ascii="Arial" w:eastAsia="Times New Roman" w:hAnsi="Arial" w:cs="Arial"/>
          <w:b w:val="0"/>
          <w:bCs w:val="0"/>
          <w:u w:val="single"/>
          <w:lang w:eastAsia="hr-HR"/>
        </w:rPr>
      </w:pPr>
    </w:p>
    <w:p w14:paraId="48B06A1D" w14:textId="5F1885C2" w:rsidR="00854B05" w:rsidRPr="00904988" w:rsidRDefault="00854B05" w:rsidP="00E66550">
      <w:pPr>
        <w:spacing w:after="0"/>
        <w:jc w:val="both"/>
        <w:rPr>
          <w:rFonts w:ascii="Arial" w:hAnsi="Arial" w:cs="Arial"/>
          <w:iCs/>
          <w:lang w:eastAsia="hr-HR"/>
        </w:rPr>
      </w:pPr>
      <w:r w:rsidRPr="00904988">
        <w:rPr>
          <w:rFonts w:ascii="Arial" w:hAnsi="Arial" w:cs="Arial"/>
          <w:u w:val="single"/>
        </w:rPr>
        <w:t>Opis</w:t>
      </w:r>
      <w:r w:rsidR="00B018F7" w:rsidRPr="00904988">
        <w:rPr>
          <w:rFonts w:ascii="Arial" w:hAnsi="Arial" w:cs="Arial"/>
          <w:u w:val="single"/>
        </w:rPr>
        <w:t>:</w:t>
      </w:r>
      <w:r w:rsidR="00B018F7" w:rsidRPr="00904988">
        <w:rPr>
          <w:rFonts w:ascii="Arial" w:hAnsi="Arial" w:cs="Arial"/>
        </w:rPr>
        <w:t xml:space="preserve"> </w:t>
      </w:r>
      <w:r w:rsidRPr="00904988">
        <w:rPr>
          <w:rFonts w:ascii="Arial" w:hAnsi="Arial" w:cs="Arial"/>
          <w:iCs/>
          <w:lang w:eastAsia="hr-HR"/>
        </w:rPr>
        <w:t>Stvaranje uvjeta za sve oblike bavljenja sportom kao i organiziranje sportskih manifestacij</w:t>
      </w:r>
      <w:r w:rsidR="00C86ED2" w:rsidRPr="00904988">
        <w:rPr>
          <w:rFonts w:ascii="Arial" w:hAnsi="Arial" w:cs="Arial"/>
          <w:iCs/>
          <w:lang w:eastAsia="hr-HR"/>
        </w:rPr>
        <w:t>a</w:t>
      </w:r>
      <w:r w:rsidRPr="00904988">
        <w:rPr>
          <w:rFonts w:ascii="Arial" w:hAnsi="Arial" w:cs="Arial"/>
          <w:iCs/>
          <w:lang w:eastAsia="hr-HR"/>
        </w:rPr>
        <w:t xml:space="preserve"> i priredbi koje se tradicionalno održavaju na području </w:t>
      </w:r>
      <w:r w:rsidR="001E5E93" w:rsidRPr="00904988">
        <w:rPr>
          <w:rFonts w:ascii="Arial" w:hAnsi="Arial" w:cs="Arial"/>
          <w:iCs/>
          <w:lang w:eastAsia="hr-HR"/>
        </w:rPr>
        <w:t>g</w:t>
      </w:r>
      <w:r w:rsidRPr="00904988">
        <w:rPr>
          <w:rFonts w:ascii="Arial" w:hAnsi="Arial" w:cs="Arial"/>
          <w:iCs/>
          <w:lang w:eastAsia="hr-HR"/>
        </w:rPr>
        <w:t xml:space="preserve">rada Ivanca </w:t>
      </w:r>
      <w:r w:rsidR="00C86ED2" w:rsidRPr="00904988">
        <w:rPr>
          <w:rFonts w:ascii="Arial" w:hAnsi="Arial" w:cs="Arial"/>
          <w:iCs/>
          <w:lang w:eastAsia="hr-HR"/>
        </w:rPr>
        <w:t>jedna</w:t>
      </w:r>
      <w:r w:rsidRPr="00904988">
        <w:rPr>
          <w:rFonts w:ascii="Arial" w:hAnsi="Arial" w:cs="Arial"/>
          <w:iCs/>
          <w:lang w:eastAsia="hr-HR"/>
        </w:rPr>
        <w:t xml:space="preserve"> je od osnovnih postavki </w:t>
      </w:r>
      <w:r w:rsidR="00C86ED2" w:rsidRPr="00904988">
        <w:rPr>
          <w:rFonts w:ascii="Arial" w:hAnsi="Arial" w:cs="Arial"/>
          <w:iCs/>
          <w:lang w:eastAsia="hr-HR"/>
        </w:rPr>
        <w:t>P</w:t>
      </w:r>
      <w:r w:rsidRPr="00904988">
        <w:rPr>
          <w:rFonts w:ascii="Arial" w:hAnsi="Arial" w:cs="Arial"/>
          <w:iCs/>
          <w:lang w:eastAsia="hr-HR"/>
        </w:rPr>
        <w:t>rograma javnih potreba u sportu Grada Ivanca. Realiziranjem predloženih programa stvara se</w:t>
      </w:r>
      <w:r w:rsidR="00C86ED2" w:rsidRPr="00904988">
        <w:rPr>
          <w:rFonts w:ascii="Arial" w:hAnsi="Arial" w:cs="Arial"/>
          <w:iCs/>
          <w:lang w:eastAsia="hr-HR"/>
        </w:rPr>
        <w:t>,</w:t>
      </w:r>
      <w:r w:rsidRPr="00904988">
        <w:rPr>
          <w:rFonts w:ascii="Arial" w:hAnsi="Arial" w:cs="Arial"/>
          <w:iCs/>
          <w:lang w:eastAsia="hr-HR"/>
        </w:rPr>
        <w:t xml:space="preserve"> a</w:t>
      </w:r>
      <w:r w:rsidR="00C86ED2" w:rsidRPr="00904988">
        <w:rPr>
          <w:rFonts w:ascii="Arial" w:hAnsi="Arial" w:cs="Arial"/>
          <w:iCs/>
          <w:lang w:eastAsia="hr-HR"/>
        </w:rPr>
        <w:t>li</w:t>
      </w:r>
      <w:r w:rsidRPr="00904988">
        <w:rPr>
          <w:rFonts w:ascii="Arial" w:hAnsi="Arial" w:cs="Arial"/>
          <w:iCs/>
          <w:lang w:eastAsia="hr-HR"/>
        </w:rPr>
        <w:t xml:space="preserve"> i zadržava postignuti nivo tradicije i jača promocija sporta i sportskih aktivnosti </w:t>
      </w:r>
      <w:r w:rsidR="001E5E93" w:rsidRPr="00904988">
        <w:rPr>
          <w:rFonts w:ascii="Arial" w:hAnsi="Arial" w:cs="Arial"/>
          <w:iCs/>
          <w:lang w:eastAsia="hr-HR"/>
        </w:rPr>
        <w:t xml:space="preserve">na području grada Ivanca. </w:t>
      </w:r>
      <w:r w:rsidRPr="00904988">
        <w:rPr>
          <w:rFonts w:ascii="Arial" w:hAnsi="Arial" w:cs="Arial"/>
          <w:iCs/>
          <w:lang w:eastAsia="hr-HR"/>
        </w:rPr>
        <w:t xml:space="preserve"> </w:t>
      </w:r>
    </w:p>
    <w:p w14:paraId="32E3BEF1" w14:textId="77777777" w:rsidR="005708F2" w:rsidRPr="00904988" w:rsidRDefault="005708F2" w:rsidP="00C86ED2">
      <w:pPr>
        <w:autoSpaceDE w:val="0"/>
        <w:autoSpaceDN w:val="0"/>
        <w:adjustRightInd w:val="0"/>
        <w:spacing w:after="0"/>
        <w:jc w:val="both"/>
        <w:rPr>
          <w:rFonts w:ascii="Arial" w:hAnsi="Arial" w:cs="Arial"/>
          <w:iCs/>
          <w:lang w:eastAsia="hr-HR"/>
        </w:rPr>
      </w:pPr>
    </w:p>
    <w:tbl>
      <w:tblPr>
        <w:tblW w:w="8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657"/>
        <w:gridCol w:w="1211"/>
        <w:gridCol w:w="1868"/>
        <w:gridCol w:w="1675"/>
        <w:gridCol w:w="1576"/>
      </w:tblGrid>
      <w:tr w:rsidR="005708F2" w:rsidRPr="00904988" w14:paraId="26EB7B67" w14:textId="77777777" w:rsidTr="00876BE3">
        <w:trPr>
          <w:cantSplit/>
          <w:trHeight w:val="493"/>
        </w:trPr>
        <w:tc>
          <w:tcPr>
            <w:tcW w:w="2657" w:type="dxa"/>
            <w:tcBorders>
              <w:top w:val="single" w:sz="4" w:space="0" w:color="auto"/>
              <w:left w:val="single" w:sz="4" w:space="0" w:color="auto"/>
              <w:bottom w:val="single" w:sz="4" w:space="0" w:color="auto"/>
              <w:right w:val="single" w:sz="4" w:space="0" w:color="auto"/>
            </w:tcBorders>
            <w:shd w:val="clear" w:color="auto" w:fill="auto"/>
            <w:vAlign w:val="center"/>
          </w:tcPr>
          <w:p w14:paraId="6620E64F" w14:textId="77777777" w:rsidR="005708F2" w:rsidRPr="00904988" w:rsidRDefault="005708F2" w:rsidP="00876BE3">
            <w:pPr>
              <w:adjustRightInd w:val="0"/>
              <w:ind w:left="108" w:right="108"/>
              <w:jc w:val="center"/>
              <w:rPr>
                <w:rFonts w:ascii="Arial" w:hAnsi="Arial" w:cs="Arial"/>
                <w:b/>
                <w:bCs/>
              </w:rPr>
            </w:pPr>
            <w:r w:rsidRPr="00904988">
              <w:rPr>
                <w:rFonts w:ascii="Arial" w:hAnsi="Arial" w:cs="Arial"/>
                <w:b/>
                <w:bCs/>
              </w:rPr>
              <w:t>Naziv programa</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17305ED6" w14:textId="77777777" w:rsidR="005708F2" w:rsidRPr="00904988" w:rsidRDefault="005708F2" w:rsidP="00876BE3">
            <w:pPr>
              <w:adjustRightInd w:val="0"/>
              <w:ind w:left="108" w:right="108"/>
              <w:jc w:val="center"/>
              <w:rPr>
                <w:rFonts w:ascii="Arial" w:hAnsi="Arial" w:cs="Arial"/>
                <w:b/>
                <w:bCs/>
              </w:rPr>
            </w:pPr>
            <w:r w:rsidRPr="00904988">
              <w:rPr>
                <w:rFonts w:ascii="Arial" w:hAnsi="Arial" w:cs="Arial"/>
                <w:b/>
                <w:bCs/>
              </w:rPr>
              <w:t xml:space="preserve">Vrsta </w:t>
            </w:r>
          </w:p>
        </w:tc>
        <w:tc>
          <w:tcPr>
            <w:tcW w:w="1868" w:type="dxa"/>
            <w:tcBorders>
              <w:top w:val="single" w:sz="4" w:space="0" w:color="auto"/>
              <w:left w:val="single" w:sz="4" w:space="0" w:color="auto"/>
              <w:bottom w:val="single" w:sz="4" w:space="0" w:color="auto"/>
              <w:right w:val="single" w:sz="4" w:space="0" w:color="auto"/>
            </w:tcBorders>
            <w:shd w:val="clear" w:color="auto" w:fill="auto"/>
            <w:vAlign w:val="center"/>
          </w:tcPr>
          <w:p w14:paraId="35B2EE11" w14:textId="54FAD96B" w:rsidR="005708F2" w:rsidRPr="00904988" w:rsidRDefault="005708F2" w:rsidP="00876BE3">
            <w:pPr>
              <w:adjustRightInd w:val="0"/>
              <w:spacing w:before="100" w:beforeAutospacing="1" w:after="100" w:afterAutospacing="1"/>
              <w:jc w:val="center"/>
              <w:rPr>
                <w:rFonts w:ascii="Arial" w:hAnsi="Arial" w:cs="Arial"/>
                <w:b/>
                <w:bCs/>
              </w:rPr>
            </w:pPr>
            <w:r w:rsidRPr="00904988">
              <w:rPr>
                <w:rFonts w:ascii="Arial" w:hAnsi="Arial" w:cs="Arial"/>
                <w:b/>
                <w:bCs/>
              </w:rPr>
              <w:t xml:space="preserve">Procjena troškova </w:t>
            </w:r>
            <w:r w:rsidR="00C62893" w:rsidRPr="00904988">
              <w:rPr>
                <w:rFonts w:ascii="Arial" w:hAnsi="Arial" w:cs="Arial"/>
                <w:b/>
                <w:bCs/>
              </w:rPr>
              <w:t>202</w:t>
            </w:r>
            <w:r w:rsidR="00904988">
              <w:rPr>
                <w:rFonts w:ascii="Arial" w:hAnsi="Arial" w:cs="Arial"/>
                <w:b/>
                <w:bCs/>
              </w:rPr>
              <w:t>3</w:t>
            </w:r>
            <w:r w:rsidRPr="00904988">
              <w:rPr>
                <w:rFonts w:ascii="Arial" w:hAnsi="Arial" w:cs="Arial"/>
                <w:b/>
                <w:bCs/>
              </w:rPr>
              <w:t>.g.</w:t>
            </w:r>
            <w:r w:rsidR="00904988">
              <w:rPr>
                <w:rFonts w:ascii="Arial" w:hAnsi="Arial" w:cs="Arial"/>
                <w:b/>
                <w:bCs/>
              </w:rPr>
              <w:t xml:space="preserve"> (EUR)</w:t>
            </w:r>
          </w:p>
        </w:tc>
        <w:tc>
          <w:tcPr>
            <w:tcW w:w="1675" w:type="dxa"/>
            <w:tcBorders>
              <w:top w:val="single" w:sz="4" w:space="0" w:color="auto"/>
              <w:left w:val="single" w:sz="4" w:space="0" w:color="auto"/>
              <w:bottom w:val="single" w:sz="4" w:space="0" w:color="auto"/>
              <w:right w:val="single" w:sz="4" w:space="0" w:color="auto"/>
            </w:tcBorders>
            <w:vAlign w:val="center"/>
          </w:tcPr>
          <w:p w14:paraId="13ABA3A5" w14:textId="77777777" w:rsidR="005708F2" w:rsidRDefault="005708F2" w:rsidP="00904988">
            <w:pPr>
              <w:adjustRightInd w:val="0"/>
              <w:spacing w:after="0"/>
              <w:jc w:val="center"/>
              <w:rPr>
                <w:rFonts w:ascii="Arial" w:hAnsi="Arial" w:cs="Arial"/>
                <w:b/>
                <w:bCs/>
              </w:rPr>
            </w:pPr>
            <w:r w:rsidRPr="00904988">
              <w:rPr>
                <w:rFonts w:ascii="Arial" w:hAnsi="Arial" w:cs="Arial"/>
                <w:b/>
                <w:bCs/>
              </w:rPr>
              <w:t>Projekcija    202</w:t>
            </w:r>
            <w:r w:rsidR="00904988">
              <w:rPr>
                <w:rFonts w:ascii="Arial" w:hAnsi="Arial" w:cs="Arial"/>
                <w:b/>
                <w:bCs/>
              </w:rPr>
              <w:t>4</w:t>
            </w:r>
            <w:r w:rsidRPr="00904988">
              <w:rPr>
                <w:rFonts w:ascii="Arial" w:hAnsi="Arial" w:cs="Arial"/>
                <w:b/>
                <w:bCs/>
              </w:rPr>
              <w:t>.g.</w:t>
            </w:r>
          </w:p>
          <w:p w14:paraId="2C63D01A" w14:textId="644D2D3F" w:rsidR="00904988" w:rsidRPr="00904988" w:rsidRDefault="00904988" w:rsidP="00904988">
            <w:pPr>
              <w:adjustRightInd w:val="0"/>
              <w:spacing w:after="0"/>
              <w:jc w:val="center"/>
              <w:rPr>
                <w:rFonts w:ascii="Arial" w:hAnsi="Arial" w:cs="Arial"/>
                <w:b/>
                <w:bCs/>
              </w:rPr>
            </w:pPr>
            <w:r>
              <w:rPr>
                <w:rFonts w:ascii="Arial" w:hAnsi="Arial" w:cs="Arial"/>
                <w:b/>
                <w:bCs/>
              </w:rPr>
              <w:t>(EUR)</w:t>
            </w:r>
          </w:p>
        </w:tc>
        <w:tc>
          <w:tcPr>
            <w:tcW w:w="1576" w:type="dxa"/>
            <w:tcBorders>
              <w:top w:val="single" w:sz="4" w:space="0" w:color="auto"/>
              <w:left w:val="single" w:sz="4" w:space="0" w:color="auto"/>
              <w:bottom w:val="single" w:sz="4" w:space="0" w:color="auto"/>
              <w:right w:val="single" w:sz="4" w:space="0" w:color="auto"/>
            </w:tcBorders>
            <w:vAlign w:val="center"/>
          </w:tcPr>
          <w:p w14:paraId="5F6A9C9E" w14:textId="77777777" w:rsidR="00904988" w:rsidRDefault="005708F2" w:rsidP="00904988">
            <w:pPr>
              <w:adjustRightInd w:val="0"/>
              <w:spacing w:after="0"/>
              <w:jc w:val="center"/>
              <w:rPr>
                <w:rFonts w:ascii="Arial" w:hAnsi="Arial" w:cs="Arial"/>
                <w:b/>
                <w:bCs/>
              </w:rPr>
            </w:pPr>
            <w:r w:rsidRPr="00904988">
              <w:rPr>
                <w:rFonts w:ascii="Arial" w:hAnsi="Arial" w:cs="Arial"/>
                <w:b/>
                <w:bCs/>
              </w:rPr>
              <w:t>Projekcija 202</w:t>
            </w:r>
            <w:r w:rsidR="00904988">
              <w:rPr>
                <w:rFonts w:ascii="Arial" w:hAnsi="Arial" w:cs="Arial"/>
                <w:b/>
                <w:bCs/>
              </w:rPr>
              <w:t>5</w:t>
            </w:r>
            <w:r w:rsidRPr="00904988">
              <w:rPr>
                <w:rFonts w:ascii="Arial" w:hAnsi="Arial" w:cs="Arial"/>
                <w:b/>
                <w:bCs/>
              </w:rPr>
              <w:t>.g.</w:t>
            </w:r>
            <w:r w:rsidR="00904988">
              <w:rPr>
                <w:rFonts w:ascii="Arial" w:hAnsi="Arial" w:cs="Arial"/>
                <w:b/>
                <w:bCs/>
              </w:rPr>
              <w:t xml:space="preserve"> </w:t>
            </w:r>
          </w:p>
          <w:p w14:paraId="0C334BB1" w14:textId="54F53E79" w:rsidR="005708F2" w:rsidRPr="00904988" w:rsidRDefault="00904988" w:rsidP="00904988">
            <w:pPr>
              <w:adjustRightInd w:val="0"/>
              <w:spacing w:after="0"/>
              <w:jc w:val="center"/>
              <w:rPr>
                <w:rFonts w:ascii="Arial" w:hAnsi="Arial" w:cs="Arial"/>
                <w:b/>
                <w:bCs/>
              </w:rPr>
            </w:pPr>
            <w:r>
              <w:rPr>
                <w:rFonts w:ascii="Arial" w:hAnsi="Arial" w:cs="Arial"/>
                <w:b/>
                <w:bCs/>
              </w:rPr>
              <w:t>(EUR)</w:t>
            </w:r>
          </w:p>
        </w:tc>
      </w:tr>
      <w:tr w:rsidR="005708F2" w:rsidRPr="00904988" w14:paraId="722CC915" w14:textId="77777777" w:rsidTr="00E66550">
        <w:trPr>
          <w:cantSplit/>
          <w:trHeight w:val="444"/>
        </w:trPr>
        <w:tc>
          <w:tcPr>
            <w:tcW w:w="2657" w:type="dxa"/>
            <w:tcBorders>
              <w:top w:val="single" w:sz="4" w:space="0" w:color="auto"/>
              <w:left w:val="single" w:sz="4" w:space="0" w:color="auto"/>
              <w:right w:val="single" w:sz="4" w:space="0" w:color="auto"/>
            </w:tcBorders>
            <w:shd w:val="clear" w:color="auto" w:fill="auto"/>
            <w:vAlign w:val="center"/>
          </w:tcPr>
          <w:p w14:paraId="32E9D771" w14:textId="77777777" w:rsidR="005708F2" w:rsidRPr="00904988" w:rsidRDefault="005708F2" w:rsidP="00876BE3">
            <w:pPr>
              <w:adjustRightInd w:val="0"/>
              <w:ind w:right="108"/>
              <w:jc w:val="both"/>
              <w:rPr>
                <w:rFonts w:ascii="Arial" w:hAnsi="Arial" w:cs="Arial"/>
              </w:rPr>
            </w:pPr>
            <w:r w:rsidRPr="00904988">
              <w:rPr>
                <w:rFonts w:ascii="Arial" w:hAnsi="Arial" w:cs="Arial"/>
              </w:rPr>
              <w:t>Sportske manifestacije</w:t>
            </w:r>
          </w:p>
        </w:tc>
        <w:tc>
          <w:tcPr>
            <w:tcW w:w="1211" w:type="dxa"/>
            <w:tcBorders>
              <w:top w:val="single" w:sz="4" w:space="0" w:color="auto"/>
              <w:left w:val="single" w:sz="4" w:space="0" w:color="auto"/>
              <w:right w:val="single" w:sz="4" w:space="0" w:color="auto"/>
            </w:tcBorders>
            <w:shd w:val="clear" w:color="auto" w:fill="auto"/>
            <w:vAlign w:val="center"/>
          </w:tcPr>
          <w:p w14:paraId="4FFAC64B" w14:textId="77777777" w:rsidR="005708F2" w:rsidRPr="00904988" w:rsidRDefault="005708F2" w:rsidP="00876BE3">
            <w:pPr>
              <w:adjustRightInd w:val="0"/>
              <w:ind w:right="108"/>
              <w:jc w:val="center"/>
              <w:rPr>
                <w:rFonts w:ascii="Arial" w:hAnsi="Arial" w:cs="Arial"/>
                <w:bCs/>
              </w:rPr>
            </w:pPr>
            <w:r w:rsidRPr="00904988">
              <w:rPr>
                <w:rFonts w:ascii="Arial" w:hAnsi="Arial" w:cs="Arial"/>
                <w:bCs/>
              </w:rPr>
              <w:t>Tekuća donacija</w:t>
            </w:r>
          </w:p>
        </w:tc>
        <w:tc>
          <w:tcPr>
            <w:tcW w:w="1868" w:type="dxa"/>
            <w:tcBorders>
              <w:top w:val="single" w:sz="4" w:space="0" w:color="auto"/>
              <w:left w:val="single" w:sz="4" w:space="0" w:color="auto"/>
              <w:right w:val="single" w:sz="4" w:space="0" w:color="auto"/>
            </w:tcBorders>
            <w:shd w:val="clear" w:color="auto" w:fill="auto"/>
            <w:vAlign w:val="center"/>
          </w:tcPr>
          <w:p w14:paraId="62960695" w14:textId="692DE2A8" w:rsidR="005708F2" w:rsidRPr="00904988" w:rsidRDefault="00904988" w:rsidP="00E66550">
            <w:pPr>
              <w:adjustRightInd w:val="0"/>
              <w:spacing w:before="100" w:beforeAutospacing="1" w:after="100" w:afterAutospacing="1"/>
              <w:jc w:val="right"/>
              <w:rPr>
                <w:rFonts w:ascii="Arial" w:hAnsi="Arial" w:cs="Arial"/>
              </w:rPr>
            </w:pPr>
            <w:r>
              <w:rPr>
                <w:rFonts w:ascii="Arial" w:hAnsi="Arial" w:cs="Arial"/>
              </w:rPr>
              <w:t>4.048,05</w:t>
            </w:r>
          </w:p>
        </w:tc>
        <w:tc>
          <w:tcPr>
            <w:tcW w:w="1675" w:type="dxa"/>
            <w:tcBorders>
              <w:top w:val="single" w:sz="4" w:space="0" w:color="auto"/>
              <w:left w:val="single" w:sz="4" w:space="0" w:color="auto"/>
              <w:right w:val="single" w:sz="4" w:space="0" w:color="auto"/>
            </w:tcBorders>
            <w:vAlign w:val="center"/>
          </w:tcPr>
          <w:p w14:paraId="30876C14" w14:textId="4835D4B9" w:rsidR="005708F2" w:rsidRPr="00904988" w:rsidRDefault="00904988" w:rsidP="00E66550">
            <w:pPr>
              <w:adjustRightInd w:val="0"/>
              <w:spacing w:before="100" w:beforeAutospacing="1" w:after="100" w:afterAutospacing="1"/>
              <w:jc w:val="right"/>
              <w:rPr>
                <w:rFonts w:ascii="Arial" w:hAnsi="Arial" w:cs="Arial"/>
              </w:rPr>
            </w:pPr>
            <w:r>
              <w:rPr>
                <w:rFonts w:ascii="Arial" w:hAnsi="Arial" w:cs="Arial"/>
              </w:rPr>
              <w:t>4.048,05</w:t>
            </w:r>
          </w:p>
        </w:tc>
        <w:tc>
          <w:tcPr>
            <w:tcW w:w="1576" w:type="dxa"/>
            <w:tcBorders>
              <w:top w:val="single" w:sz="4" w:space="0" w:color="auto"/>
              <w:left w:val="single" w:sz="4" w:space="0" w:color="auto"/>
              <w:right w:val="single" w:sz="4" w:space="0" w:color="auto"/>
            </w:tcBorders>
            <w:vAlign w:val="center"/>
          </w:tcPr>
          <w:p w14:paraId="564A0EF6" w14:textId="1812441F" w:rsidR="005708F2" w:rsidRPr="00904988" w:rsidRDefault="00904988" w:rsidP="00E66550">
            <w:pPr>
              <w:adjustRightInd w:val="0"/>
              <w:spacing w:before="100" w:beforeAutospacing="1" w:after="100" w:afterAutospacing="1"/>
              <w:jc w:val="right"/>
              <w:rPr>
                <w:rFonts w:ascii="Arial" w:hAnsi="Arial" w:cs="Arial"/>
              </w:rPr>
            </w:pPr>
            <w:r>
              <w:rPr>
                <w:rFonts w:ascii="Arial" w:hAnsi="Arial" w:cs="Arial"/>
              </w:rPr>
              <w:t>4.048,05</w:t>
            </w:r>
          </w:p>
        </w:tc>
      </w:tr>
    </w:tbl>
    <w:p w14:paraId="3B2B230A" w14:textId="77777777" w:rsidR="005708F2" w:rsidRPr="00904988" w:rsidRDefault="005708F2" w:rsidP="00C86ED2">
      <w:pPr>
        <w:autoSpaceDE w:val="0"/>
        <w:autoSpaceDN w:val="0"/>
        <w:adjustRightInd w:val="0"/>
        <w:spacing w:after="0"/>
        <w:jc w:val="both"/>
        <w:rPr>
          <w:rFonts w:ascii="Arial" w:hAnsi="Arial" w:cs="Arial"/>
          <w:iCs/>
          <w:lang w:eastAsia="hr-HR"/>
        </w:rPr>
      </w:pPr>
    </w:p>
    <w:p w14:paraId="054CE098" w14:textId="77777777" w:rsidR="00904988" w:rsidRPr="00904988" w:rsidRDefault="00904988" w:rsidP="00C86ED2">
      <w:pPr>
        <w:autoSpaceDE w:val="0"/>
        <w:autoSpaceDN w:val="0"/>
        <w:adjustRightInd w:val="0"/>
        <w:spacing w:after="0"/>
        <w:jc w:val="both"/>
        <w:rPr>
          <w:rFonts w:ascii="Arial" w:hAnsi="Arial" w:cs="Arial"/>
        </w:rPr>
      </w:pPr>
    </w:p>
    <w:p w14:paraId="7AAB4A5A" w14:textId="43E9DA69" w:rsidR="005708F2" w:rsidRPr="00196BFA" w:rsidRDefault="005708F2" w:rsidP="00196BFA">
      <w:pPr>
        <w:pStyle w:val="Odlomakpopisa"/>
        <w:numPr>
          <w:ilvl w:val="0"/>
          <w:numId w:val="2"/>
        </w:numPr>
        <w:rPr>
          <w:rFonts w:ascii="Arial" w:hAnsi="Arial" w:cs="Arial"/>
          <w:b/>
          <w:u w:val="single"/>
        </w:rPr>
      </w:pPr>
      <w:r w:rsidRPr="00196BFA">
        <w:rPr>
          <w:rFonts w:ascii="Arial" w:hAnsi="Arial" w:cs="Arial"/>
          <w:b/>
          <w:u w:val="single"/>
        </w:rPr>
        <w:t>MANIFESTACIJE U SPORTSKOJ REKREACIJI</w:t>
      </w:r>
    </w:p>
    <w:p w14:paraId="18504E91" w14:textId="562E66CA" w:rsidR="005708F2" w:rsidRDefault="005708F2" w:rsidP="005708F2">
      <w:pPr>
        <w:autoSpaceDE w:val="0"/>
        <w:autoSpaceDN w:val="0"/>
        <w:adjustRightInd w:val="0"/>
        <w:spacing w:after="0"/>
        <w:jc w:val="both"/>
        <w:rPr>
          <w:rFonts w:ascii="Arial" w:hAnsi="Arial" w:cs="Arial"/>
          <w:lang w:eastAsia="hr-HR"/>
        </w:rPr>
      </w:pPr>
      <w:r w:rsidRPr="00904988">
        <w:rPr>
          <w:rFonts w:ascii="Arial" w:hAnsi="Arial" w:cs="Arial"/>
          <w:u w:val="single"/>
        </w:rPr>
        <w:t>Cilj</w:t>
      </w:r>
      <w:r w:rsidRPr="00904988">
        <w:rPr>
          <w:rFonts w:ascii="Arial" w:hAnsi="Arial" w:cs="Arial"/>
        </w:rPr>
        <w:t xml:space="preserve">: </w:t>
      </w:r>
      <w:r w:rsidRPr="00904988">
        <w:rPr>
          <w:rFonts w:ascii="Arial" w:hAnsi="Arial" w:cs="Arial"/>
          <w:lang w:eastAsia="hr-HR"/>
        </w:rPr>
        <w:t xml:space="preserve">Sportske priredbe doprinose promidžbi sporta i sredine u kojoj se priređuju, afirmiraju sport, pa je motiv i cilj organiziranja  </w:t>
      </w:r>
      <w:r w:rsidRPr="00904988">
        <w:rPr>
          <w:rFonts w:ascii="Arial" w:hAnsi="Arial" w:cs="Arial"/>
          <w:iCs/>
          <w:lang w:eastAsia="hr-HR"/>
        </w:rPr>
        <w:t>prigodnih sportskih priredbi</w:t>
      </w:r>
      <w:r w:rsidRPr="00904988">
        <w:rPr>
          <w:rFonts w:ascii="Arial" w:hAnsi="Arial" w:cs="Arial"/>
          <w:lang w:eastAsia="hr-HR"/>
        </w:rPr>
        <w:t xml:space="preserve"> poštivanje općeg sportskog interesa. </w:t>
      </w:r>
    </w:p>
    <w:p w14:paraId="4D2A2C3F" w14:textId="77777777" w:rsidR="00E66550" w:rsidRPr="00904988" w:rsidRDefault="00E66550" w:rsidP="005708F2">
      <w:pPr>
        <w:autoSpaceDE w:val="0"/>
        <w:autoSpaceDN w:val="0"/>
        <w:adjustRightInd w:val="0"/>
        <w:spacing w:after="0"/>
        <w:jc w:val="both"/>
        <w:rPr>
          <w:rFonts w:ascii="Arial" w:hAnsi="Arial" w:cs="Arial"/>
        </w:rPr>
      </w:pPr>
    </w:p>
    <w:p w14:paraId="31F83C29" w14:textId="65F0570F" w:rsidR="00BB6E61" w:rsidRDefault="005708F2" w:rsidP="00BB6E61">
      <w:pPr>
        <w:spacing w:after="0"/>
        <w:jc w:val="both"/>
        <w:rPr>
          <w:rStyle w:val="Naglaeno"/>
          <w:rFonts w:ascii="Arial" w:hAnsi="Arial" w:cs="Arial"/>
          <w:b w:val="0"/>
        </w:rPr>
      </w:pPr>
      <w:r w:rsidRPr="00904988">
        <w:rPr>
          <w:rFonts w:ascii="Arial" w:eastAsia="Times New Roman" w:hAnsi="Arial" w:cs="Arial"/>
          <w:u w:val="single"/>
          <w:lang w:eastAsia="hr-HR"/>
        </w:rPr>
        <w:lastRenderedPageBreak/>
        <w:t>Zakonska osnova:</w:t>
      </w:r>
      <w:r w:rsidRPr="00904988">
        <w:rPr>
          <w:rFonts w:ascii="Arial" w:eastAsia="Times New Roman" w:hAnsi="Arial" w:cs="Arial"/>
          <w:lang w:eastAsia="hr-HR"/>
        </w:rPr>
        <w:t xml:space="preserve"> </w:t>
      </w:r>
      <w:r w:rsidR="00BB6E61" w:rsidRPr="00904988">
        <w:rPr>
          <w:rFonts w:ascii="Arial" w:hAnsi="Arial" w:cs="Arial"/>
        </w:rPr>
        <w:t xml:space="preserve">Zakon o sportu  („Narodne novine“ br. 71/06, 150/08, </w:t>
      </w:r>
      <w:r w:rsidR="00BB6E61" w:rsidRPr="00904988">
        <w:rPr>
          <w:rStyle w:val="Naglaeno"/>
          <w:rFonts w:ascii="Arial" w:hAnsi="Arial" w:cs="Arial"/>
          <w:b w:val="0"/>
        </w:rPr>
        <w:t>124/10,</w:t>
      </w:r>
      <w:r w:rsidR="00BB6E61" w:rsidRPr="00904988">
        <w:rPr>
          <w:rFonts w:ascii="Arial" w:hAnsi="Arial" w:cs="Arial"/>
        </w:rPr>
        <w:t xml:space="preserve"> 124/11, 86/12, 94/13, 85/15, 19/16, 98/19, 47/20, 77/20</w:t>
      </w:r>
      <w:r w:rsidR="00BB6E61" w:rsidRPr="00904988">
        <w:rPr>
          <w:rStyle w:val="Naglaeno"/>
          <w:rFonts w:ascii="Arial" w:hAnsi="Arial" w:cs="Arial"/>
          <w:b w:val="0"/>
        </w:rPr>
        <w:t>).</w:t>
      </w:r>
    </w:p>
    <w:p w14:paraId="5048C30C" w14:textId="77777777" w:rsidR="00E66550" w:rsidRPr="00904988" w:rsidRDefault="00E66550" w:rsidP="00BB6E61">
      <w:pPr>
        <w:spacing w:after="0"/>
        <w:jc w:val="both"/>
        <w:rPr>
          <w:rStyle w:val="Naglaeno"/>
          <w:rFonts w:ascii="Arial" w:eastAsia="Times New Roman" w:hAnsi="Arial" w:cs="Arial"/>
          <w:b w:val="0"/>
          <w:bCs w:val="0"/>
          <w:u w:val="single"/>
          <w:lang w:eastAsia="hr-HR"/>
        </w:rPr>
      </w:pPr>
    </w:p>
    <w:p w14:paraId="28603D40" w14:textId="77777777" w:rsidR="00854B05" w:rsidRPr="00904988" w:rsidRDefault="005708F2" w:rsidP="00E66550">
      <w:pPr>
        <w:autoSpaceDE w:val="0"/>
        <w:autoSpaceDN w:val="0"/>
        <w:adjustRightInd w:val="0"/>
        <w:spacing w:after="0"/>
        <w:jc w:val="both"/>
        <w:rPr>
          <w:rFonts w:ascii="Arial" w:hAnsi="Arial" w:cs="Arial"/>
          <w:iCs/>
          <w:lang w:eastAsia="hr-HR"/>
        </w:rPr>
      </w:pPr>
      <w:r w:rsidRPr="00904988">
        <w:rPr>
          <w:rFonts w:ascii="Arial" w:hAnsi="Arial" w:cs="Arial"/>
          <w:u w:val="single"/>
        </w:rPr>
        <w:t>Opis:</w:t>
      </w:r>
      <w:r w:rsidRPr="00904988">
        <w:rPr>
          <w:rFonts w:ascii="Arial" w:hAnsi="Arial" w:cs="Arial"/>
        </w:rPr>
        <w:t xml:space="preserve"> </w:t>
      </w:r>
      <w:r w:rsidRPr="00904988">
        <w:rPr>
          <w:rFonts w:ascii="Arial" w:hAnsi="Arial" w:cs="Arial"/>
          <w:iCs/>
          <w:lang w:eastAsia="hr-HR"/>
        </w:rPr>
        <w:t xml:space="preserve">Stvaranje uvjeta za sve oblike bavljenja sportom kao i organiziranje sportskih manifestacija i priredbi koje se tradicionalno održavaju na području grada Ivanca jedna je od osnovnih postavki Programa javnih potreba u sportu Grada Ivanca. Realiziranjem predloženih programa stvara se, ali i zadržava postignuti nivo tradicije i jača promocija sporta i sportskih aktivnosti na području grada Ivanca.  </w:t>
      </w:r>
    </w:p>
    <w:p w14:paraId="0F1A96F2" w14:textId="77777777" w:rsidR="00854B05" w:rsidRPr="00904988" w:rsidRDefault="00854B05" w:rsidP="00CF7ECB">
      <w:pPr>
        <w:autoSpaceDE w:val="0"/>
        <w:autoSpaceDN w:val="0"/>
        <w:adjustRightInd w:val="0"/>
        <w:spacing w:after="0"/>
        <w:rPr>
          <w:rFonts w:ascii="Arial" w:hAnsi="Arial" w:cs="Arial"/>
          <w:iCs/>
          <w:lang w:eastAsia="hr-HR"/>
        </w:rPr>
      </w:pPr>
    </w:p>
    <w:tbl>
      <w:tblPr>
        <w:tblW w:w="8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657"/>
        <w:gridCol w:w="1211"/>
        <w:gridCol w:w="1868"/>
        <w:gridCol w:w="1675"/>
        <w:gridCol w:w="1576"/>
      </w:tblGrid>
      <w:tr w:rsidR="00854B05" w:rsidRPr="00904988" w14:paraId="732D1DDF" w14:textId="77777777" w:rsidTr="0048413D">
        <w:trPr>
          <w:cantSplit/>
          <w:trHeight w:val="493"/>
        </w:trPr>
        <w:tc>
          <w:tcPr>
            <w:tcW w:w="2657" w:type="dxa"/>
            <w:tcBorders>
              <w:top w:val="single" w:sz="4" w:space="0" w:color="auto"/>
              <w:left w:val="single" w:sz="4" w:space="0" w:color="auto"/>
              <w:bottom w:val="single" w:sz="4" w:space="0" w:color="auto"/>
              <w:right w:val="single" w:sz="4" w:space="0" w:color="auto"/>
            </w:tcBorders>
            <w:shd w:val="clear" w:color="auto" w:fill="auto"/>
            <w:vAlign w:val="center"/>
          </w:tcPr>
          <w:p w14:paraId="0A1D7B76" w14:textId="77777777" w:rsidR="00854B05" w:rsidRPr="00904988" w:rsidRDefault="00854B05" w:rsidP="00CF7ECB">
            <w:pPr>
              <w:adjustRightInd w:val="0"/>
              <w:ind w:left="108" w:right="108"/>
              <w:jc w:val="center"/>
              <w:rPr>
                <w:rFonts w:ascii="Arial" w:hAnsi="Arial" w:cs="Arial"/>
                <w:b/>
                <w:bCs/>
              </w:rPr>
            </w:pPr>
            <w:r w:rsidRPr="00904988">
              <w:rPr>
                <w:rFonts w:ascii="Arial" w:hAnsi="Arial" w:cs="Arial"/>
                <w:b/>
                <w:bCs/>
              </w:rPr>
              <w:t>Naziv programa</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28162487" w14:textId="77777777" w:rsidR="00854B05" w:rsidRPr="00904988" w:rsidRDefault="00854B05" w:rsidP="00CF7ECB">
            <w:pPr>
              <w:adjustRightInd w:val="0"/>
              <w:ind w:left="108" w:right="108"/>
              <w:jc w:val="center"/>
              <w:rPr>
                <w:rFonts w:ascii="Arial" w:hAnsi="Arial" w:cs="Arial"/>
                <w:b/>
                <w:bCs/>
              </w:rPr>
            </w:pPr>
            <w:r w:rsidRPr="00904988">
              <w:rPr>
                <w:rFonts w:ascii="Arial" w:hAnsi="Arial" w:cs="Arial"/>
                <w:b/>
                <w:bCs/>
              </w:rPr>
              <w:t xml:space="preserve">Vrsta </w:t>
            </w:r>
          </w:p>
        </w:tc>
        <w:tc>
          <w:tcPr>
            <w:tcW w:w="1868" w:type="dxa"/>
            <w:tcBorders>
              <w:top w:val="single" w:sz="4" w:space="0" w:color="auto"/>
              <w:left w:val="single" w:sz="4" w:space="0" w:color="auto"/>
              <w:bottom w:val="single" w:sz="4" w:space="0" w:color="auto"/>
              <w:right w:val="single" w:sz="4" w:space="0" w:color="auto"/>
            </w:tcBorders>
            <w:shd w:val="clear" w:color="auto" w:fill="auto"/>
            <w:vAlign w:val="center"/>
          </w:tcPr>
          <w:p w14:paraId="74840D88" w14:textId="157F8657" w:rsidR="00854B05" w:rsidRPr="00904988" w:rsidRDefault="00854B05" w:rsidP="00CF7ECB">
            <w:pPr>
              <w:adjustRightInd w:val="0"/>
              <w:spacing w:before="100" w:beforeAutospacing="1" w:after="100" w:afterAutospacing="1"/>
              <w:jc w:val="center"/>
              <w:rPr>
                <w:rFonts w:ascii="Arial" w:hAnsi="Arial" w:cs="Arial"/>
                <w:b/>
                <w:bCs/>
              </w:rPr>
            </w:pPr>
            <w:r w:rsidRPr="00904988">
              <w:rPr>
                <w:rFonts w:ascii="Arial" w:hAnsi="Arial" w:cs="Arial"/>
                <w:b/>
                <w:bCs/>
              </w:rPr>
              <w:t>Procjena troškova</w:t>
            </w:r>
            <w:r w:rsidR="0025106E" w:rsidRPr="00904988">
              <w:rPr>
                <w:rFonts w:ascii="Arial" w:hAnsi="Arial" w:cs="Arial"/>
                <w:b/>
                <w:bCs/>
              </w:rPr>
              <w:t xml:space="preserve"> </w:t>
            </w:r>
            <w:r w:rsidR="00C62893" w:rsidRPr="00904988">
              <w:rPr>
                <w:rFonts w:ascii="Arial" w:hAnsi="Arial" w:cs="Arial"/>
                <w:b/>
                <w:bCs/>
              </w:rPr>
              <w:t>202</w:t>
            </w:r>
            <w:r w:rsidR="00E66550">
              <w:rPr>
                <w:rFonts w:ascii="Arial" w:hAnsi="Arial" w:cs="Arial"/>
                <w:b/>
                <w:bCs/>
              </w:rPr>
              <w:t>3</w:t>
            </w:r>
            <w:r w:rsidR="0025106E" w:rsidRPr="00904988">
              <w:rPr>
                <w:rFonts w:ascii="Arial" w:hAnsi="Arial" w:cs="Arial"/>
                <w:b/>
                <w:bCs/>
              </w:rPr>
              <w:t>.</w:t>
            </w:r>
            <w:r w:rsidR="00C86ED2" w:rsidRPr="00904988">
              <w:rPr>
                <w:rFonts w:ascii="Arial" w:hAnsi="Arial" w:cs="Arial"/>
                <w:b/>
                <w:bCs/>
              </w:rPr>
              <w:t>g.</w:t>
            </w:r>
            <w:r w:rsidR="00E66550">
              <w:rPr>
                <w:rFonts w:ascii="Arial" w:hAnsi="Arial" w:cs="Arial"/>
                <w:b/>
                <w:bCs/>
              </w:rPr>
              <w:t xml:space="preserve"> (EUR)</w:t>
            </w:r>
          </w:p>
        </w:tc>
        <w:tc>
          <w:tcPr>
            <w:tcW w:w="1675" w:type="dxa"/>
            <w:tcBorders>
              <w:top w:val="single" w:sz="4" w:space="0" w:color="auto"/>
              <w:left w:val="single" w:sz="4" w:space="0" w:color="auto"/>
              <w:bottom w:val="single" w:sz="4" w:space="0" w:color="auto"/>
              <w:right w:val="single" w:sz="4" w:space="0" w:color="auto"/>
            </w:tcBorders>
            <w:vAlign w:val="center"/>
          </w:tcPr>
          <w:p w14:paraId="41FA2C9C" w14:textId="77777777" w:rsidR="00E66550" w:rsidRDefault="00B52B00" w:rsidP="00E66550">
            <w:pPr>
              <w:adjustRightInd w:val="0"/>
              <w:spacing w:after="0"/>
              <w:jc w:val="center"/>
              <w:rPr>
                <w:rFonts w:ascii="Arial" w:hAnsi="Arial" w:cs="Arial"/>
                <w:b/>
                <w:bCs/>
              </w:rPr>
            </w:pPr>
            <w:r w:rsidRPr="00904988">
              <w:rPr>
                <w:rFonts w:ascii="Arial" w:hAnsi="Arial" w:cs="Arial"/>
                <w:b/>
                <w:bCs/>
              </w:rPr>
              <w:t xml:space="preserve">Projekcija </w:t>
            </w:r>
            <w:r w:rsidR="00075D4C" w:rsidRPr="00904988">
              <w:rPr>
                <w:rFonts w:ascii="Arial" w:hAnsi="Arial" w:cs="Arial"/>
                <w:b/>
                <w:bCs/>
              </w:rPr>
              <w:t xml:space="preserve">   </w:t>
            </w:r>
            <w:r w:rsidRPr="00904988">
              <w:rPr>
                <w:rFonts w:ascii="Arial" w:hAnsi="Arial" w:cs="Arial"/>
                <w:b/>
                <w:bCs/>
              </w:rPr>
              <w:t>20</w:t>
            </w:r>
            <w:r w:rsidR="0025106E" w:rsidRPr="00904988">
              <w:rPr>
                <w:rFonts w:ascii="Arial" w:hAnsi="Arial" w:cs="Arial"/>
                <w:b/>
                <w:bCs/>
              </w:rPr>
              <w:t>2</w:t>
            </w:r>
            <w:r w:rsidR="00E66550">
              <w:rPr>
                <w:rFonts w:ascii="Arial" w:hAnsi="Arial" w:cs="Arial"/>
                <w:b/>
                <w:bCs/>
              </w:rPr>
              <w:t>4</w:t>
            </w:r>
            <w:r w:rsidR="00854B05" w:rsidRPr="00904988">
              <w:rPr>
                <w:rFonts w:ascii="Arial" w:hAnsi="Arial" w:cs="Arial"/>
                <w:b/>
                <w:bCs/>
              </w:rPr>
              <w:t>.g.</w:t>
            </w:r>
            <w:r w:rsidR="00E66550">
              <w:rPr>
                <w:rFonts w:ascii="Arial" w:hAnsi="Arial" w:cs="Arial"/>
                <w:b/>
                <w:bCs/>
              </w:rPr>
              <w:t xml:space="preserve"> </w:t>
            </w:r>
          </w:p>
          <w:p w14:paraId="090806FB" w14:textId="2669C012" w:rsidR="00854B05" w:rsidRPr="00904988" w:rsidRDefault="00E66550" w:rsidP="00E66550">
            <w:pPr>
              <w:adjustRightInd w:val="0"/>
              <w:spacing w:after="0"/>
              <w:jc w:val="center"/>
              <w:rPr>
                <w:rFonts w:ascii="Arial" w:hAnsi="Arial" w:cs="Arial"/>
                <w:b/>
                <w:bCs/>
              </w:rPr>
            </w:pPr>
            <w:r>
              <w:rPr>
                <w:rFonts w:ascii="Arial" w:hAnsi="Arial" w:cs="Arial"/>
                <w:b/>
                <w:bCs/>
              </w:rPr>
              <w:t>(EUR)</w:t>
            </w:r>
          </w:p>
        </w:tc>
        <w:tc>
          <w:tcPr>
            <w:tcW w:w="1576" w:type="dxa"/>
            <w:tcBorders>
              <w:top w:val="single" w:sz="4" w:space="0" w:color="auto"/>
              <w:left w:val="single" w:sz="4" w:space="0" w:color="auto"/>
              <w:bottom w:val="single" w:sz="4" w:space="0" w:color="auto"/>
              <w:right w:val="single" w:sz="4" w:space="0" w:color="auto"/>
            </w:tcBorders>
            <w:vAlign w:val="center"/>
          </w:tcPr>
          <w:p w14:paraId="2A7DC065" w14:textId="77777777" w:rsidR="00E66550" w:rsidRDefault="00B52B00" w:rsidP="00E66550">
            <w:pPr>
              <w:adjustRightInd w:val="0"/>
              <w:spacing w:after="0"/>
              <w:jc w:val="center"/>
              <w:rPr>
                <w:rFonts w:ascii="Arial" w:hAnsi="Arial" w:cs="Arial"/>
                <w:b/>
                <w:bCs/>
              </w:rPr>
            </w:pPr>
            <w:r w:rsidRPr="00904988">
              <w:rPr>
                <w:rFonts w:ascii="Arial" w:hAnsi="Arial" w:cs="Arial"/>
                <w:b/>
                <w:bCs/>
              </w:rPr>
              <w:t xml:space="preserve">Projekcija </w:t>
            </w:r>
            <w:r w:rsidR="0025106E" w:rsidRPr="00904988">
              <w:rPr>
                <w:rFonts w:ascii="Arial" w:hAnsi="Arial" w:cs="Arial"/>
                <w:b/>
                <w:bCs/>
              </w:rPr>
              <w:t>202</w:t>
            </w:r>
            <w:r w:rsidR="00E66550">
              <w:rPr>
                <w:rFonts w:ascii="Arial" w:hAnsi="Arial" w:cs="Arial"/>
                <w:b/>
                <w:bCs/>
              </w:rPr>
              <w:t>5</w:t>
            </w:r>
            <w:r w:rsidR="00854B05" w:rsidRPr="00904988">
              <w:rPr>
                <w:rFonts w:ascii="Arial" w:hAnsi="Arial" w:cs="Arial"/>
                <w:b/>
                <w:bCs/>
              </w:rPr>
              <w:t>.g.</w:t>
            </w:r>
            <w:r w:rsidR="00E66550">
              <w:rPr>
                <w:rFonts w:ascii="Arial" w:hAnsi="Arial" w:cs="Arial"/>
                <w:b/>
                <w:bCs/>
              </w:rPr>
              <w:t xml:space="preserve"> </w:t>
            </w:r>
          </w:p>
          <w:p w14:paraId="1400864E" w14:textId="358E2DBF" w:rsidR="00854B05" w:rsidRPr="00904988" w:rsidRDefault="00E66550" w:rsidP="00E66550">
            <w:pPr>
              <w:adjustRightInd w:val="0"/>
              <w:spacing w:after="0"/>
              <w:jc w:val="center"/>
              <w:rPr>
                <w:rFonts w:ascii="Arial" w:hAnsi="Arial" w:cs="Arial"/>
                <w:b/>
                <w:bCs/>
              </w:rPr>
            </w:pPr>
            <w:r>
              <w:rPr>
                <w:rFonts w:ascii="Arial" w:hAnsi="Arial" w:cs="Arial"/>
                <w:b/>
                <w:bCs/>
              </w:rPr>
              <w:t>(EUR)</w:t>
            </w:r>
          </w:p>
        </w:tc>
      </w:tr>
      <w:tr w:rsidR="00854B05" w:rsidRPr="00904988" w14:paraId="797075CB" w14:textId="77777777" w:rsidTr="00E66550">
        <w:trPr>
          <w:cantSplit/>
          <w:trHeight w:val="444"/>
        </w:trPr>
        <w:tc>
          <w:tcPr>
            <w:tcW w:w="2657" w:type="dxa"/>
            <w:tcBorders>
              <w:top w:val="single" w:sz="4" w:space="0" w:color="auto"/>
              <w:left w:val="single" w:sz="4" w:space="0" w:color="auto"/>
              <w:right w:val="single" w:sz="4" w:space="0" w:color="auto"/>
            </w:tcBorders>
            <w:shd w:val="clear" w:color="auto" w:fill="auto"/>
            <w:vAlign w:val="center"/>
          </w:tcPr>
          <w:p w14:paraId="24DFF56A" w14:textId="77777777" w:rsidR="00854B05" w:rsidRPr="00904988" w:rsidRDefault="005708F2" w:rsidP="00CF7ECB">
            <w:pPr>
              <w:adjustRightInd w:val="0"/>
              <w:ind w:right="108"/>
              <w:jc w:val="both"/>
              <w:rPr>
                <w:rFonts w:ascii="Arial" w:hAnsi="Arial" w:cs="Arial"/>
              </w:rPr>
            </w:pPr>
            <w:r w:rsidRPr="00904988">
              <w:rPr>
                <w:rFonts w:ascii="Arial" w:hAnsi="Arial" w:cs="Arial"/>
              </w:rPr>
              <w:t>Manifestacije u rekreaciji</w:t>
            </w:r>
          </w:p>
        </w:tc>
        <w:tc>
          <w:tcPr>
            <w:tcW w:w="1211" w:type="dxa"/>
            <w:tcBorders>
              <w:top w:val="single" w:sz="4" w:space="0" w:color="auto"/>
              <w:left w:val="single" w:sz="4" w:space="0" w:color="auto"/>
              <w:right w:val="single" w:sz="4" w:space="0" w:color="auto"/>
            </w:tcBorders>
            <w:shd w:val="clear" w:color="auto" w:fill="auto"/>
            <w:vAlign w:val="center"/>
          </w:tcPr>
          <w:p w14:paraId="3ED6B1A9" w14:textId="77777777" w:rsidR="00854B05" w:rsidRPr="00904988" w:rsidRDefault="00854B05" w:rsidP="00C86ED2">
            <w:pPr>
              <w:adjustRightInd w:val="0"/>
              <w:ind w:right="108"/>
              <w:jc w:val="center"/>
              <w:rPr>
                <w:rFonts w:ascii="Arial" w:hAnsi="Arial" w:cs="Arial"/>
                <w:bCs/>
              </w:rPr>
            </w:pPr>
            <w:r w:rsidRPr="00904988">
              <w:rPr>
                <w:rFonts w:ascii="Arial" w:hAnsi="Arial" w:cs="Arial"/>
                <w:bCs/>
              </w:rPr>
              <w:t>Tekuća donacija</w:t>
            </w:r>
          </w:p>
        </w:tc>
        <w:tc>
          <w:tcPr>
            <w:tcW w:w="1868" w:type="dxa"/>
            <w:tcBorders>
              <w:top w:val="single" w:sz="4" w:space="0" w:color="auto"/>
              <w:left w:val="single" w:sz="4" w:space="0" w:color="auto"/>
              <w:right w:val="single" w:sz="4" w:space="0" w:color="auto"/>
            </w:tcBorders>
            <w:shd w:val="clear" w:color="auto" w:fill="auto"/>
            <w:vAlign w:val="center"/>
          </w:tcPr>
          <w:p w14:paraId="4D6A652E" w14:textId="2AE662E1" w:rsidR="00854B05" w:rsidRPr="00904988" w:rsidRDefault="00E66550" w:rsidP="00E66550">
            <w:pPr>
              <w:adjustRightInd w:val="0"/>
              <w:spacing w:before="100" w:beforeAutospacing="1" w:after="100" w:afterAutospacing="1"/>
              <w:jc w:val="right"/>
              <w:rPr>
                <w:rFonts w:ascii="Arial" w:hAnsi="Arial" w:cs="Arial"/>
              </w:rPr>
            </w:pPr>
            <w:r>
              <w:rPr>
                <w:rFonts w:ascii="Arial" w:hAnsi="Arial" w:cs="Arial"/>
              </w:rPr>
              <w:t>5.242,55</w:t>
            </w:r>
          </w:p>
        </w:tc>
        <w:tc>
          <w:tcPr>
            <w:tcW w:w="1675" w:type="dxa"/>
            <w:tcBorders>
              <w:top w:val="single" w:sz="4" w:space="0" w:color="auto"/>
              <w:left w:val="single" w:sz="4" w:space="0" w:color="auto"/>
              <w:right w:val="single" w:sz="4" w:space="0" w:color="auto"/>
            </w:tcBorders>
            <w:vAlign w:val="center"/>
          </w:tcPr>
          <w:p w14:paraId="05B865D0" w14:textId="2F82451B" w:rsidR="00854B05" w:rsidRPr="00904988" w:rsidRDefault="00E66550" w:rsidP="00E66550">
            <w:pPr>
              <w:adjustRightInd w:val="0"/>
              <w:spacing w:before="100" w:beforeAutospacing="1" w:after="100" w:afterAutospacing="1"/>
              <w:jc w:val="right"/>
              <w:rPr>
                <w:rFonts w:ascii="Arial" w:hAnsi="Arial" w:cs="Arial"/>
              </w:rPr>
            </w:pPr>
            <w:r w:rsidRPr="00E66550">
              <w:rPr>
                <w:rFonts w:ascii="Arial" w:hAnsi="Arial" w:cs="Arial"/>
              </w:rPr>
              <w:t>5.242,55</w:t>
            </w:r>
          </w:p>
        </w:tc>
        <w:tc>
          <w:tcPr>
            <w:tcW w:w="1576" w:type="dxa"/>
            <w:tcBorders>
              <w:top w:val="single" w:sz="4" w:space="0" w:color="auto"/>
              <w:left w:val="single" w:sz="4" w:space="0" w:color="auto"/>
              <w:right w:val="single" w:sz="4" w:space="0" w:color="auto"/>
            </w:tcBorders>
            <w:vAlign w:val="center"/>
          </w:tcPr>
          <w:p w14:paraId="0E2696B6" w14:textId="12E2152A" w:rsidR="00854B05" w:rsidRPr="00904988" w:rsidRDefault="00E66550" w:rsidP="00E66550">
            <w:pPr>
              <w:adjustRightInd w:val="0"/>
              <w:spacing w:before="100" w:beforeAutospacing="1" w:after="100" w:afterAutospacing="1"/>
              <w:jc w:val="right"/>
              <w:rPr>
                <w:rFonts w:ascii="Arial" w:hAnsi="Arial" w:cs="Arial"/>
              </w:rPr>
            </w:pPr>
            <w:r w:rsidRPr="00E66550">
              <w:rPr>
                <w:rFonts w:ascii="Arial" w:hAnsi="Arial" w:cs="Arial"/>
              </w:rPr>
              <w:t>5.242,55</w:t>
            </w:r>
          </w:p>
        </w:tc>
      </w:tr>
    </w:tbl>
    <w:p w14:paraId="6A63D6FE" w14:textId="4BFA722C" w:rsidR="00854B05" w:rsidRDefault="00854B05" w:rsidP="00CF7ECB">
      <w:pPr>
        <w:autoSpaceDE w:val="0"/>
        <w:autoSpaceDN w:val="0"/>
        <w:adjustRightInd w:val="0"/>
        <w:spacing w:after="0"/>
        <w:rPr>
          <w:rFonts w:ascii="Arial" w:hAnsi="Arial" w:cs="Arial"/>
          <w:iCs/>
          <w:lang w:eastAsia="hr-HR"/>
        </w:rPr>
      </w:pPr>
    </w:p>
    <w:p w14:paraId="61FAED48" w14:textId="77777777" w:rsidR="00196BFA" w:rsidRPr="00904988" w:rsidRDefault="00196BFA" w:rsidP="00CF7ECB">
      <w:pPr>
        <w:autoSpaceDE w:val="0"/>
        <w:autoSpaceDN w:val="0"/>
        <w:adjustRightInd w:val="0"/>
        <w:spacing w:after="0"/>
        <w:rPr>
          <w:rFonts w:ascii="Arial" w:hAnsi="Arial" w:cs="Arial"/>
          <w:iCs/>
          <w:lang w:eastAsia="hr-HR"/>
        </w:rPr>
      </w:pPr>
    </w:p>
    <w:p w14:paraId="133BBDFF" w14:textId="2BE78F58" w:rsidR="00854B05" w:rsidRPr="00904988" w:rsidRDefault="00854B05" w:rsidP="00196BFA">
      <w:pPr>
        <w:pStyle w:val="StandardWeb"/>
        <w:numPr>
          <w:ilvl w:val="0"/>
          <w:numId w:val="2"/>
        </w:numPr>
        <w:spacing w:beforeLines="40" w:before="96" w:beforeAutospacing="0" w:afterLines="40" w:after="96" w:afterAutospacing="0" w:line="276" w:lineRule="auto"/>
        <w:rPr>
          <w:rFonts w:ascii="Arial" w:hAnsi="Arial" w:cs="Arial"/>
          <w:b/>
          <w:sz w:val="22"/>
          <w:szCs w:val="22"/>
          <w:u w:val="single"/>
        </w:rPr>
      </w:pPr>
      <w:r w:rsidRPr="00904988">
        <w:rPr>
          <w:rFonts w:ascii="Arial" w:hAnsi="Arial" w:cs="Arial"/>
          <w:b/>
          <w:sz w:val="22"/>
          <w:szCs w:val="22"/>
          <w:u w:val="single"/>
        </w:rPr>
        <w:t>ODRŽAVANJE SPORTSKIH TERENA</w:t>
      </w:r>
    </w:p>
    <w:p w14:paraId="63364E38" w14:textId="13B1B495" w:rsidR="0022602D" w:rsidRPr="00904988" w:rsidRDefault="0022602D" w:rsidP="0022602D">
      <w:pPr>
        <w:pStyle w:val="StandardWeb"/>
        <w:jc w:val="both"/>
        <w:rPr>
          <w:rFonts w:ascii="Arial" w:hAnsi="Arial" w:cs="Arial"/>
          <w:iCs/>
          <w:sz w:val="22"/>
          <w:szCs w:val="22"/>
        </w:rPr>
      </w:pPr>
      <w:r w:rsidRPr="00904988">
        <w:rPr>
          <w:rFonts w:ascii="Arial" w:hAnsi="Arial" w:cs="Arial"/>
          <w:iCs/>
          <w:sz w:val="22"/>
          <w:szCs w:val="22"/>
          <w:u w:val="single"/>
        </w:rPr>
        <w:t>Cilj:</w:t>
      </w:r>
      <w:r w:rsidRPr="00904988">
        <w:rPr>
          <w:rFonts w:ascii="Arial" w:hAnsi="Arial" w:cs="Arial"/>
          <w:iCs/>
          <w:sz w:val="22"/>
          <w:szCs w:val="22"/>
        </w:rPr>
        <w:t xml:space="preserve"> Omogućiti odvijanje sportskih aktivnosti sportskim klubovima i udrugama koji djeluju na području grada Ivanca, odnosno korištenje sportskih terena.</w:t>
      </w:r>
    </w:p>
    <w:p w14:paraId="7434C3E7" w14:textId="632C665E" w:rsidR="0022602D" w:rsidRPr="00904988" w:rsidRDefault="0022602D" w:rsidP="0022602D">
      <w:pPr>
        <w:pStyle w:val="StandardWeb"/>
        <w:spacing w:beforeLines="40" w:before="96" w:afterLines="40" w:after="96"/>
        <w:jc w:val="both"/>
        <w:rPr>
          <w:rFonts w:ascii="Arial" w:hAnsi="Arial" w:cs="Arial"/>
          <w:iCs/>
          <w:sz w:val="22"/>
          <w:szCs w:val="22"/>
          <w:u w:val="single"/>
        </w:rPr>
      </w:pPr>
      <w:r w:rsidRPr="00904988">
        <w:rPr>
          <w:rFonts w:ascii="Arial" w:hAnsi="Arial" w:cs="Arial"/>
          <w:iCs/>
          <w:sz w:val="22"/>
          <w:szCs w:val="22"/>
          <w:u w:val="single"/>
        </w:rPr>
        <w:t>Zakonska osnova:</w:t>
      </w:r>
      <w:r w:rsidRPr="00904988">
        <w:rPr>
          <w:rFonts w:ascii="Arial" w:hAnsi="Arial" w:cs="Arial"/>
          <w:iCs/>
          <w:sz w:val="22"/>
          <w:szCs w:val="22"/>
        </w:rPr>
        <w:t xml:space="preserve"> Zakon o sportu  („Narodne novine“ br. 71/06, 150/08, </w:t>
      </w:r>
      <w:r w:rsidRPr="00904988">
        <w:rPr>
          <w:rFonts w:ascii="Arial" w:hAnsi="Arial" w:cs="Arial"/>
          <w:bCs/>
          <w:iCs/>
          <w:sz w:val="22"/>
          <w:szCs w:val="22"/>
        </w:rPr>
        <w:t>124/10,</w:t>
      </w:r>
      <w:r w:rsidRPr="00904988">
        <w:rPr>
          <w:rFonts w:ascii="Arial" w:hAnsi="Arial" w:cs="Arial"/>
          <w:iCs/>
          <w:sz w:val="22"/>
          <w:szCs w:val="22"/>
        </w:rPr>
        <w:t xml:space="preserve"> 124/11, 86/12, 94/13, 85/15, 19/16, 98/19, 47/20, 77/20</w:t>
      </w:r>
      <w:r w:rsidRPr="00904988">
        <w:rPr>
          <w:rFonts w:ascii="Arial" w:hAnsi="Arial" w:cs="Arial"/>
          <w:bCs/>
          <w:iCs/>
          <w:sz w:val="22"/>
          <w:szCs w:val="22"/>
        </w:rPr>
        <w:t>).</w:t>
      </w:r>
    </w:p>
    <w:tbl>
      <w:tblPr>
        <w:tblW w:w="8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657"/>
        <w:gridCol w:w="1211"/>
        <w:gridCol w:w="1868"/>
        <w:gridCol w:w="1675"/>
        <w:gridCol w:w="1576"/>
      </w:tblGrid>
      <w:tr w:rsidR="00854B05" w:rsidRPr="00904988" w14:paraId="5E1D24DE" w14:textId="77777777" w:rsidTr="0048413D">
        <w:trPr>
          <w:cantSplit/>
          <w:trHeight w:val="427"/>
        </w:trPr>
        <w:tc>
          <w:tcPr>
            <w:tcW w:w="2657" w:type="dxa"/>
            <w:tcBorders>
              <w:top w:val="single" w:sz="4" w:space="0" w:color="auto"/>
              <w:left w:val="single" w:sz="4" w:space="0" w:color="auto"/>
              <w:bottom w:val="single" w:sz="4" w:space="0" w:color="auto"/>
              <w:right w:val="single" w:sz="4" w:space="0" w:color="auto"/>
            </w:tcBorders>
            <w:shd w:val="clear" w:color="auto" w:fill="auto"/>
            <w:vAlign w:val="center"/>
          </w:tcPr>
          <w:p w14:paraId="2E44C0FE" w14:textId="77777777" w:rsidR="00854B05" w:rsidRPr="00904988" w:rsidRDefault="00854B05" w:rsidP="00CF7ECB">
            <w:pPr>
              <w:adjustRightInd w:val="0"/>
              <w:ind w:left="108" w:right="108"/>
              <w:jc w:val="center"/>
              <w:rPr>
                <w:rFonts w:ascii="Arial" w:hAnsi="Arial" w:cs="Arial"/>
                <w:b/>
                <w:bCs/>
              </w:rPr>
            </w:pPr>
            <w:r w:rsidRPr="00904988">
              <w:rPr>
                <w:rFonts w:ascii="Arial" w:hAnsi="Arial" w:cs="Arial"/>
                <w:b/>
                <w:bCs/>
              </w:rPr>
              <w:t>Naziv programa</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1EAC9E6D" w14:textId="77777777" w:rsidR="00854B05" w:rsidRPr="00904988" w:rsidRDefault="00854B05" w:rsidP="00CF7ECB">
            <w:pPr>
              <w:adjustRightInd w:val="0"/>
              <w:ind w:left="108" w:right="108"/>
              <w:jc w:val="center"/>
              <w:rPr>
                <w:rFonts w:ascii="Arial" w:hAnsi="Arial" w:cs="Arial"/>
                <w:b/>
                <w:bCs/>
              </w:rPr>
            </w:pPr>
            <w:r w:rsidRPr="00904988">
              <w:rPr>
                <w:rFonts w:ascii="Arial" w:hAnsi="Arial" w:cs="Arial"/>
                <w:b/>
                <w:bCs/>
              </w:rPr>
              <w:t xml:space="preserve">Vrsta </w:t>
            </w:r>
          </w:p>
        </w:tc>
        <w:tc>
          <w:tcPr>
            <w:tcW w:w="1868" w:type="dxa"/>
            <w:tcBorders>
              <w:top w:val="single" w:sz="4" w:space="0" w:color="auto"/>
              <w:left w:val="single" w:sz="4" w:space="0" w:color="auto"/>
              <w:bottom w:val="single" w:sz="4" w:space="0" w:color="auto"/>
              <w:right w:val="single" w:sz="4" w:space="0" w:color="auto"/>
            </w:tcBorders>
            <w:shd w:val="clear" w:color="auto" w:fill="auto"/>
            <w:vAlign w:val="center"/>
          </w:tcPr>
          <w:p w14:paraId="5F468BE2" w14:textId="12F0032A" w:rsidR="00854B05" w:rsidRPr="00904988" w:rsidRDefault="00854B05" w:rsidP="00CF7ECB">
            <w:pPr>
              <w:adjustRightInd w:val="0"/>
              <w:spacing w:before="100" w:beforeAutospacing="1" w:after="100" w:afterAutospacing="1"/>
              <w:jc w:val="center"/>
              <w:rPr>
                <w:rFonts w:ascii="Arial" w:hAnsi="Arial" w:cs="Arial"/>
                <w:b/>
                <w:bCs/>
              </w:rPr>
            </w:pPr>
            <w:r w:rsidRPr="00904988">
              <w:rPr>
                <w:rFonts w:ascii="Arial" w:hAnsi="Arial" w:cs="Arial"/>
                <w:b/>
                <w:bCs/>
              </w:rPr>
              <w:t>Procjena troškova</w:t>
            </w:r>
            <w:r w:rsidR="0025106E" w:rsidRPr="00904988">
              <w:rPr>
                <w:rFonts w:ascii="Arial" w:hAnsi="Arial" w:cs="Arial"/>
                <w:b/>
                <w:bCs/>
              </w:rPr>
              <w:t xml:space="preserve"> </w:t>
            </w:r>
            <w:r w:rsidR="00C62893" w:rsidRPr="00904988">
              <w:rPr>
                <w:rFonts w:ascii="Arial" w:hAnsi="Arial" w:cs="Arial"/>
                <w:b/>
                <w:bCs/>
              </w:rPr>
              <w:t>202</w:t>
            </w:r>
            <w:r w:rsidR="00E66550">
              <w:rPr>
                <w:rFonts w:ascii="Arial" w:hAnsi="Arial" w:cs="Arial"/>
                <w:b/>
                <w:bCs/>
              </w:rPr>
              <w:t>3</w:t>
            </w:r>
            <w:r w:rsidR="0025106E" w:rsidRPr="00904988">
              <w:rPr>
                <w:rFonts w:ascii="Arial" w:hAnsi="Arial" w:cs="Arial"/>
                <w:b/>
                <w:bCs/>
              </w:rPr>
              <w:t>.</w:t>
            </w:r>
            <w:r w:rsidR="000F3C39" w:rsidRPr="00904988">
              <w:rPr>
                <w:rFonts w:ascii="Arial" w:hAnsi="Arial" w:cs="Arial"/>
                <w:b/>
                <w:bCs/>
              </w:rPr>
              <w:t>g.</w:t>
            </w:r>
            <w:r w:rsidR="00E66550">
              <w:rPr>
                <w:rFonts w:ascii="Arial" w:hAnsi="Arial" w:cs="Arial"/>
                <w:b/>
                <w:bCs/>
              </w:rPr>
              <w:t xml:space="preserve"> (EUR)</w:t>
            </w:r>
          </w:p>
        </w:tc>
        <w:tc>
          <w:tcPr>
            <w:tcW w:w="1675" w:type="dxa"/>
            <w:tcBorders>
              <w:top w:val="single" w:sz="4" w:space="0" w:color="auto"/>
              <w:left w:val="single" w:sz="4" w:space="0" w:color="auto"/>
              <w:bottom w:val="single" w:sz="4" w:space="0" w:color="auto"/>
              <w:right w:val="single" w:sz="4" w:space="0" w:color="auto"/>
            </w:tcBorders>
            <w:vAlign w:val="center"/>
          </w:tcPr>
          <w:p w14:paraId="79873EA4" w14:textId="77777777" w:rsidR="00E66550" w:rsidRDefault="00B52B00" w:rsidP="00E66550">
            <w:pPr>
              <w:adjustRightInd w:val="0"/>
              <w:spacing w:after="0"/>
              <w:jc w:val="center"/>
              <w:rPr>
                <w:rFonts w:ascii="Arial" w:hAnsi="Arial" w:cs="Arial"/>
                <w:b/>
                <w:bCs/>
              </w:rPr>
            </w:pPr>
            <w:r w:rsidRPr="00904988">
              <w:rPr>
                <w:rFonts w:ascii="Arial" w:hAnsi="Arial" w:cs="Arial"/>
                <w:b/>
                <w:bCs/>
              </w:rPr>
              <w:t>Projekcija 20</w:t>
            </w:r>
            <w:r w:rsidR="0025106E" w:rsidRPr="00904988">
              <w:rPr>
                <w:rFonts w:ascii="Arial" w:hAnsi="Arial" w:cs="Arial"/>
                <w:b/>
                <w:bCs/>
              </w:rPr>
              <w:t>2</w:t>
            </w:r>
            <w:r w:rsidR="00E66550">
              <w:rPr>
                <w:rFonts w:ascii="Arial" w:hAnsi="Arial" w:cs="Arial"/>
                <w:b/>
                <w:bCs/>
              </w:rPr>
              <w:t>4.</w:t>
            </w:r>
            <w:r w:rsidR="00854B05" w:rsidRPr="00904988">
              <w:rPr>
                <w:rFonts w:ascii="Arial" w:hAnsi="Arial" w:cs="Arial"/>
                <w:b/>
                <w:bCs/>
              </w:rPr>
              <w:t>g.</w:t>
            </w:r>
            <w:r w:rsidR="00E66550">
              <w:rPr>
                <w:rFonts w:ascii="Arial" w:hAnsi="Arial" w:cs="Arial"/>
                <w:b/>
                <w:bCs/>
              </w:rPr>
              <w:t xml:space="preserve"> </w:t>
            </w:r>
          </w:p>
          <w:p w14:paraId="30713BDA" w14:textId="394A7C17" w:rsidR="00854B05" w:rsidRPr="00904988" w:rsidRDefault="00E66550" w:rsidP="00E66550">
            <w:pPr>
              <w:adjustRightInd w:val="0"/>
              <w:spacing w:after="0"/>
              <w:jc w:val="center"/>
              <w:rPr>
                <w:rFonts w:ascii="Arial" w:hAnsi="Arial" w:cs="Arial"/>
                <w:b/>
                <w:bCs/>
              </w:rPr>
            </w:pPr>
            <w:r>
              <w:rPr>
                <w:rFonts w:ascii="Arial" w:hAnsi="Arial" w:cs="Arial"/>
                <w:b/>
                <w:bCs/>
              </w:rPr>
              <w:t>(EUR)</w:t>
            </w:r>
          </w:p>
        </w:tc>
        <w:tc>
          <w:tcPr>
            <w:tcW w:w="1576" w:type="dxa"/>
            <w:tcBorders>
              <w:top w:val="single" w:sz="4" w:space="0" w:color="auto"/>
              <w:left w:val="single" w:sz="4" w:space="0" w:color="auto"/>
              <w:bottom w:val="single" w:sz="4" w:space="0" w:color="auto"/>
              <w:right w:val="single" w:sz="4" w:space="0" w:color="auto"/>
            </w:tcBorders>
            <w:vAlign w:val="center"/>
          </w:tcPr>
          <w:p w14:paraId="10B8A97E" w14:textId="77777777" w:rsidR="00E66550" w:rsidRDefault="00B52B00" w:rsidP="00E66550">
            <w:pPr>
              <w:adjustRightInd w:val="0"/>
              <w:spacing w:after="0"/>
              <w:jc w:val="center"/>
              <w:rPr>
                <w:rFonts w:ascii="Arial" w:hAnsi="Arial" w:cs="Arial"/>
                <w:b/>
                <w:bCs/>
              </w:rPr>
            </w:pPr>
            <w:r w:rsidRPr="00904988">
              <w:rPr>
                <w:rFonts w:ascii="Arial" w:hAnsi="Arial" w:cs="Arial"/>
                <w:b/>
                <w:bCs/>
              </w:rPr>
              <w:t>Projekcija 20</w:t>
            </w:r>
            <w:r w:rsidR="0025106E" w:rsidRPr="00904988">
              <w:rPr>
                <w:rFonts w:ascii="Arial" w:hAnsi="Arial" w:cs="Arial"/>
                <w:b/>
                <w:bCs/>
              </w:rPr>
              <w:t>2</w:t>
            </w:r>
            <w:r w:rsidR="00E66550">
              <w:rPr>
                <w:rFonts w:ascii="Arial" w:hAnsi="Arial" w:cs="Arial"/>
                <w:b/>
                <w:bCs/>
              </w:rPr>
              <w:t>5.</w:t>
            </w:r>
            <w:r w:rsidR="00854B05" w:rsidRPr="00904988">
              <w:rPr>
                <w:rFonts w:ascii="Arial" w:hAnsi="Arial" w:cs="Arial"/>
                <w:b/>
                <w:bCs/>
              </w:rPr>
              <w:t>g.</w:t>
            </w:r>
            <w:r w:rsidR="00E66550">
              <w:rPr>
                <w:rFonts w:ascii="Arial" w:hAnsi="Arial" w:cs="Arial"/>
                <w:b/>
                <w:bCs/>
              </w:rPr>
              <w:t xml:space="preserve"> </w:t>
            </w:r>
          </w:p>
          <w:p w14:paraId="0311D4CB" w14:textId="547B13EF" w:rsidR="00854B05" w:rsidRPr="00904988" w:rsidRDefault="00E66550" w:rsidP="00E66550">
            <w:pPr>
              <w:adjustRightInd w:val="0"/>
              <w:spacing w:after="0"/>
              <w:jc w:val="center"/>
              <w:rPr>
                <w:rFonts w:ascii="Arial" w:hAnsi="Arial" w:cs="Arial"/>
                <w:b/>
                <w:bCs/>
              </w:rPr>
            </w:pPr>
            <w:r>
              <w:rPr>
                <w:rFonts w:ascii="Arial" w:hAnsi="Arial" w:cs="Arial"/>
                <w:b/>
                <w:bCs/>
              </w:rPr>
              <w:t>(EUR)</w:t>
            </w:r>
          </w:p>
        </w:tc>
      </w:tr>
      <w:tr w:rsidR="00E66550" w:rsidRPr="00904988" w14:paraId="4891927E" w14:textId="77777777" w:rsidTr="00E66550">
        <w:trPr>
          <w:cantSplit/>
          <w:trHeight w:val="385"/>
        </w:trPr>
        <w:tc>
          <w:tcPr>
            <w:tcW w:w="2657" w:type="dxa"/>
            <w:tcBorders>
              <w:top w:val="single" w:sz="4" w:space="0" w:color="auto"/>
              <w:left w:val="single" w:sz="4" w:space="0" w:color="auto"/>
              <w:bottom w:val="single" w:sz="4" w:space="0" w:color="auto"/>
              <w:right w:val="single" w:sz="4" w:space="0" w:color="auto"/>
            </w:tcBorders>
            <w:shd w:val="clear" w:color="auto" w:fill="auto"/>
            <w:vAlign w:val="center"/>
          </w:tcPr>
          <w:p w14:paraId="1F1C508A" w14:textId="20A86850" w:rsidR="00E66550" w:rsidRPr="00904988" w:rsidRDefault="00E66550" w:rsidP="00E66550">
            <w:pPr>
              <w:adjustRightInd w:val="0"/>
              <w:ind w:right="108"/>
              <w:rPr>
                <w:rFonts w:ascii="Arial" w:hAnsi="Arial" w:cs="Arial"/>
              </w:rPr>
            </w:pPr>
            <w:r w:rsidRPr="00904988">
              <w:rPr>
                <w:rFonts w:ascii="Arial" w:hAnsi="Arial" w:cs="Arial"/>
              </w:rPr>
              <w:t>Održavanje objekata - NK „Ivančica“ Ivanec - održavanje terena</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1C4A7A3A" w14:textId="77777777" w:rsidR="00E66550" w:rsidRPr="00904988" w:rsidRDefault="00E66550" w:rsidP="00E66550">
            <w:pPr>
              <w:adjustRightInd w:val="0"/>
              <w:ind w:right="108"/>
              <w:jc w:val="center"/>
              <w:rPr>
                <w:rFonts w:ascii="Arial" w:hAnsi="Arial" w:cs="Arial"/>
                <w:bCs/>
              </w:rPr>
            </w:pPr>
            <w:r w:rsidRPr="00904988">
              <w:rPr>
                <w:rFonts w:ascii="Arial" w:hAnsi="Arial" w:cs="Arial"/>
                <w:bCs/>
              </w:rPr>
              <w:t>Tekuća donacija</w:t>
            </w:r>
          </w:p>
        </w:tc>
        <w:tc>
          <w:tcPr>
            <w:tcW w:w="1868" w:type="dxa"/>
            <w:tcBorders>
              <w:top w:val="single" w:sz="4" w:space="0" w:color="auto"/>
              <w:left w:val="single" w:sz="4" w:space="0" w:color="auto"/>
              <w:bottom w:val="single" w:sz="4" w:space="0" w:color="auto"/>
              <w:right w:val="single" w:sz="4" w:space="0" w:color="auto"/>
            </w:tcBorders>
            <w:shd w:val="clear" w:color="auto" w:fill="auto"/>
            <w:vAlign w:val="center"/>
          </w:tcPr>
          <w:p w14:paraId="703FD078" w14:textId="27136987" w:rsidR="00E66550" w:rsidRPr="00904988" w:rsidRDefault="00E66550" w:rsidP="00E66550">
            <w:pPr>
              <w:adjustRightInd w:val="0"/>
              <w:spacing w:before="100" w:beforeAutospacing="1" w:after="100" w:afterAutospacing="1"/>
              <w:jc w:val="right"/>
              <w:rPr>
                <w:rFonts w:ascii="Arial" w:hAnsi="Arial" w:cs="Arial"/>
              </w:rPr>
            </w:pPr>
            <w:r>
              <w:rPr>
                <w:rFonts w:ascii="Arial" w:hAnsi="Arial" w:cs="Arial"/>
              </w:rPr>
              <w:t>9.954,10</w:t>
            </w:r>
          </w:p>
        </w:tc>
        <w:tc>
          <w:tcPr>
            <w:tcW w:w="1675" w:type="dxa"/>
            <w:tcBorders>
              <w:top w:val="single" w:sz="4" w:space="0" w:color="auto"/>
              <w:left w:val="single" w:sz="4" w:space="0" w:color="auto"/>
              <w:bottom w:val="single" w:sz="4" w:space="0" w:color="auto"/>
              <w:right w:val="single" w:sz="4" w:space="0" w:color="auto"/>
            </w:tcBorders>
            <w:vAlign w:val="center"/>
          </w:tcPr>
          <w:p w14:paraId="5B2D7DC8" w14:textId="7BB845B0" w:rsidR="00E66550" w:rsidRPr="00E66550" w:rsidRDefault="00E66550" w:rsidP="00E66550">
            <w:pPr>
              <w:adjustRightInd w:val="0"/>
              <w:spacing w:before="100" w:beforeAutospacing="1" w:after="100" w:afterAutospacing="1"/>
              <w:jc w:val="right"/>
              <w:rPr>
                <w:rFonts w:ascii="Arial" w:hAnsi="Arial" w:cs="Arial"/>
              </w:rPr>
            </w:pPr>
            <w:r w:rsidRPr="00E66550">
              <w:rPr>
                <w:rFonts w:ascii="Arial" w:hAnsi="Arial" w:cs="Arial"/>
              </w:rPr>
              <w:t>9.954,10</w:t>
            </w:r>
          </w:p>
        </w:tc>
        <w:tc>
          <w:tcPr>
            <w:tcW w:w="1576" w:type="dxa"/>
            <w:tcBorders>
              <w:top w:val="single" w:sz="4" w:space="0" w:color="auto"/>
              <w:left w:val="single" w:sz="4" w:space="0" w:color="auto"/>
              <w:bottom w:val="single" w:sz="4" w:space="0" w:color="auto"/>
              <w:right w:val="single" w:sz="4" w:space="0" w:color="auto"/>
            </w:tcBorders>
            <w:vAlign w:val="center"/>
          </w:tcPr>
          <w:p w14:paraId="7B3F5AF6" w14:textId="7A9B3FAF" w:rsidR="00E66550" w:rsidRPr="00E66550" w:rsidRDefault="00E66550" w:rsidP="00E66550">
            <w:pPr>
              <w:adjustRightInd w:val="0"/>
              <w:spacing w:before="100" w:beforeAutospacing="1" w:after="100" w:afterAutospacing="1"/>
              <w:jc w:val="right"/>
              <w:rPr>
                <w:rFonts w:ascii="Arial" w:hAnsi="Arial" w:cs="Arial"/>
              </w:rPr>
            </w:pPr>
            <w:r w:rsidRPr="00E66550">
              <w:rPr>
                <w:rFonts w:ascii="Arial" w:hAnsi="Arial" w:cs="Arial"/>
              </w:rPr>
              <w:t>9.954,10</w:t>
            </w:r>
          </w:p>
        </w:tc>
      </w:tr>
      <w:tr w:rsidR="00E66550" w:rsidRPr="00904988" w14:paraId="1F50F88C" w14:textId="77777777" w:rsidTr="00E66550">
        <w:trPr>
          <w:cantSplit/>
          <w:trHeight w:val="385"/>
        </w:trPr>
        <w:tc>
          <w:tcPr>
            <w:tcW w:w="2657" w:type="dxa"/>
            <w:tcBorders>
              <w:top w:val="single" w:sz="4" w:space="0" w:color="auto"/>
              <w:left w:val="single" w:sz="4" w:space="0" w:color="auto"/>
              <w:right w:val="single" w:sz="4" w:space="0" w:color="auto"/>
            </w:tcBorders>
            <w:shd w:val="clear" w:color="auto" w:fill="auto"/>
            <w:vAlign w:val="center"/>
          </w:tcPr>
          <w:p w14:paraId="4E9E5C96" w14:textId="72316CB6" w:rsidR="00E66550" w:rsidRPr="00904988" w:rsidRDefault="00E66550" w:rsidP="00E66550">
            <w:pPr>
              <w:adjustRightInd w:val="0"/>
              <w:ind w:right="108"/>
              <w:rPr>
                <w:rFonts w:ascii="Arial" w:hAnsi="Arial" w:cs="Arial"/>
              </w:rPr>
            </w:pPr>
            <w:r w:rsidRPr="00904988">
              <w:rPr>
                <w:rFonts w:ascii="Arial" w:hAnsi="Arial" w:cs="Arial"/>
              </w:rPr>
              <w:t xml:space="preserve">Održavanje objekata - NK „Mladost“ </w:t>
            </w:r>
            <w:proofErr w:type="spellStart"/>
            <w:r w:rsidRPr="00904988">
              <w:rPr>
                <w:rFonts w:ascii="Arial" w:hAnsi="Arial" w:cs="Arial"/>
              </w:rPr>
              <w:t>Margečan</w:t>
            </w:r>
            <w:proofErr w:type="spellEnd"/>
            <w:r w:rsidRPr="00904988">
              <w:rPr>
                <w:rFonts w:ascii="Arial" w:hAnsi="Arial" w:cs="Arial"/>
              </w:rPr>
              <w:t xml:space="preserve"> - održavanje terena</w:t>
            </w:r>
          </w:p>
        </w:tc>
        <w:tc>
          <w:tcPr>
            <w:tcW w:w="1211" w:type="dxa"/>
            <w:tcBorders>
              <w:top w:val="single" w:sz="4" w:space="0" w:color="auto"/>
              <w:left w:val="single" w:sz="4" w:space="0" w:color="auto"/>
              <w:right w:val="single" w:sz="4" w:space="0" w:color="auto"/>
            </w:tcBorders>
            <w:shd w:val="clear" w:color="auto" w:fill="auto"/>
            <w:vAlign w:val="center"/>
          </w:tcPr>
          <w:p w14:paraId="2C52B2D8" w14:textId="53037759" w:rsidR="00E66550" w:rsidRPr="00904988" w:rsidRDefault="00E66550" w:rsidP="00E66550">
            <w:pPr>
              <w:adjustRightInd w:val="0"/>
              <w:ind w:right="108"/>
              <w:jc w:val="center"/>
              <w:rPr>
                <w:rFonts w:ascii="Arial" w:hAnsi="Arial" w:cs="Arial"/>
                <w:bCs/>
              </w:rPr>
            </w:pPr>
            <w:r w:rsidRPr="00904988">
              <w:rPr>
                <w:rFonts w:ascii="Arial" w:hAnsi="Arial" w:cs="Arial"/>
                <w:bCs/>
              </w:rPr>
              <w:t>Tekuća donacija</w:t>
            </w:r>
          </w:p>
        </w:tc>
        <w:tc>
          <w:tcPr>
            <w:tcW w:w="1868" w:type="dxa"/>
            <w:tcBorders>
              <w:top w:val="single" w:sz="4" w:space="0" w:color="auto"/>
              <w:left w:val="single" w:sz="4" w:space="0" w:color="auto"/>
              <w:right w:val="single" w:sz="4" w:space="0" w:color="auto"/>
            </w:tcBorders>
            <w:shd w:val="clear" w:color="auto" w:fill="auto"/>
            <w:vAlign w:val="center"/>
          </w:tcPr>
          <w:p w14:paraId="7BA3E5D3" w14:textId="3DFC7E90" w:rsidR="00E66550" w:rsidRPr="00904988" w:rsidRDefault="00E66550" w:rsidP="00E66550">
            <w:pPr>
              <w:adjustRightInd w:val="0"/>
              <w:spacing w:before="100" w:beforeAutospacing="1" w:after="100" w:afterAutospacing="1"/>
              <w:jc w:val="right"/>
              <w:rPr>
                <w:rFonts w:ascii="Arial" w:hAnsi="Arial" w:cs="Arial"/>
              </w:rPr>
            </w:pPr>
            <w:r>
              <w:rPr>
                <w:rFonts w:ascii="Arial" w:hAnsi="Arial" w:cs="Arial"/>
              </w:rPr>
              <w:t>5.972,53</w:t>
            </w:r>
          </w:p>
        </w:tc>
        <w:tc>
          <w:tcPr>
            <w:tcW w:w="1675" w:type="dxa"/>
            <w:tcBorders>
              <w:top w:val="single" w:sz="4" w:space="0" w:color="auto"/>
              <w:left w:val="single" w:sz="4" w:space="0" w:color="auto"/>
              <w:right w:val="single" w:sz="4" w:space="0" w:color="auto"/>
            </w:tcBorders>
            <w:vAlign w:val="center"/>
          </w:tcPr>
          <w:p w14:paraId="59B4DC4B" w14:textId="06747859" w:rsidR="00E66550" w:rsidRPr="00E66550" w:rsidRDefault="00E66550" w:rsidP="00E66550">
            <w:pPr>
              <w:adjustRightInd w:val="0"/>
              <w:spacing w:before="100" w:beforeAutospacing="1" w:after="100" w:afterAutospacing="1"/>
              <w:jc w:val="right"/>
              <w:rPr>
                <w:rFonts w:ascii="Arial" w:hAnsi="Arial" w:cs="Arial"/>
              </w:rPr>
            </w:pPr>
            <w:r w:rsidRPr="00E66550">
              <w:rPr>
                <w:rFonts w:ascii="Arial" w:hAnsi="Arial" w:cs="Arial"/>
              </w:rPr>
              <w:t>5.972,53</w:t>
            </w:r>
          </w:p>
        </w:tc>
        <w:tc>
          <w:tcPr>
            <w:tcW w:w="1576" w:type="dxa"/>
            <w:tcBorders>
              <w:top w:val="single" w:sz="4" w:space="0" w:color="auto"/>
              <w:left w:val="single" w:sz="4" w:space="0" w:color="auto"/>
              <w:right w:val="single" w:sz="4" w:space="0" w:color="auto"/>
            </w:tcBorders>
            <w:vAlign w:val="center"/>
          </w:tcPr>
          <w:p w14:paraId="0A7400D7" w14:textId="643E33AF" w:rsidR="00E66550" w:rsidRPr="00E66550" w:rsidRDefault="00E66550" w:rsidP="00E66550">
            <w:pPr>
              <w:adjustRightInd w:val="0"/>
              <w:spacing w:before="100" w:beforeAutospacing="1" w:after="100" w:afterAutospacing="1"/>
              <w:jc w:val="right"/>
              <w:rPr>
                <w:rFonts w:ascii="Arial" w:hAnsi="Arial" w:cs="Arial"/>
              </w:rPr>
            </w:pPr>
            <w:r w:rsidRPr="00E66550">
              <w:rPr>
                <w:rFonts w:ascii="Arial" w:hAnsi="Arial" w:cs="Arial"/>
              </w:rPr>
              <w:t>5.972,53</w:t>
            </w:r>
          </w:p>
        </w:tc>
      </w:tr>
    </w:tbl>
    <w:p w14:paraId="40DD6FC1" w14:textId="77777777" w:rsidR="00196BFA" w:rsidRPr="00904988" w:rsidRDefault="00196BFA" w:rsidP="00B57DA2">
      <w:pPr>
        <w:pStyle w:val="StandardWeb"/>
        <w:spacing w:beforeLines="40" w:before="96" w:beforeAutospacing="0" w:afterLines="40" w:after="96" w:afterAutospacing="0" w:line="276" w:lineRule="auto"/>
        <w:rPr>
          <w:rFonts w:ascii="Arial" w:hAnsi="Arial" w:cs="Arial"/>
          <w:b/>
          <w:sz w:val="22"/>
          <w:szCs w:val="22"/>
          <w:u w:val="single"/>
        </w:rPr>
      </w:pPr>
    </w:p>
    <w:p w14:paraId="0BCAF1FD" w14:textId="5590B9AE" w:rsidR="00B57DA2" w:rsidRPr="00904988" w:rsidRDefault="00854B05" w:rsidP="00196BFA">
      <w:pPr>
        <w:pStyle w:val="StandardWeb"/>
        <w:numPr>
          <w:ilvl w:val="0"/>
          <w:numId w:val="2"/>
        </w:numPr>
        <w:spacing w:beforeLines="40" w:before="96" w:beforeAutospacing="0" w:afterLines="40" w:after="96" w:afterAutospacing="0" w:line="276" w:lineRule="auto"/>
        <w:rPr>
          <w:rFonts w:ascii="Arial" w:hAnsi="Arial" w:cs="Arial"/>
          <w:b/>
          <w:sz w:val="22"/>
          <w:szCs w:val="22"/>
          <w:u w:val="single"/>
        </w:rPr>
      </w:pPr>
      <w:r w:rsidRPr="00904988">
        <w:rPr>
          <w:rFonts w:ascii="Arial" w:hAnsi="Arial" w:cs="Arial"/>
          <w:b/>
          <w:sz w:val="22"/>
          <w:szCs w:val="22"/>
          <w:u w:val="single"/>
        </w:rPr>
        <w:t>NAJAM DVORANA</w:t>
      </w:r>
    </w:p>
    <w:p w14:paraId="03B22525" w14:textId="77777777" w:rsidR="00854B05" w:rsidRPr="00904988" w:rsidRDefault="00854B05" w:rsidP="00B57DA2">
      <w:pPr>
        <w:pStyle w:val="StandardWeb"/>
        <w:spacing w:beforeLines="40" w:before="96" w:beforeAutospacing="0" w:afterLines="40" w:after="96" w:afterAutospacing="0" w:line="276" w:lineRule="auto"/>
        <w:jc w:val="both"/>
        <w:rPr>
          <w:rFonts w:ascii="Arial" w:hAnsi="Arial" w:cs="Arial"/>
          <w:sz w:val="22"/>
          <w:szCs w:val="22"/>
        </w:rPr>
      </w:pPr>
      <w:r w:rsidRPr="00904988">
        <w:rPr>
          <w:rFonts w:ascii="Arial" w:hAnsi="Arial" w:cs="Arial"/>
          <w:sz w:val="22"/>
          <w:szCs w:val="22"/>
          <w:u w:val="single"/>
        </w:rPr>
        <w:t>Cilj:</w:t>
      </w:r>
      <w:r w:rsidRPr="00904988">
        <w:rPr>
          <w:rFonts w:ascii="Arial" w:hAnsi="Arial" w:cs="Arial"/>
          <w:sz w:val="22"/>
          <w:szCs w:val="22"/>
        </w:rPr>
        <w:t xml:space="preserve"> </w:t>
      </w:r>
      <w:r w:rsidR="001E5E93" w:rsidRPr="00904988">
        <w:rPr>
          <w:rFonts w:ascii="Arial" w:hAnsi="Arial" w:cs="Arial"/>
          <w:sz w:val="22"/>
          <w:szCs w:val="22"/>
        </w:rPr>
        <w:t>O</w:t>
      </w:r>
      <w:r w:rsidRPr="00904988">
        <w:rPr>
          <w:rFonts w:ascii="Arial" w:hAnsi="Arial" w:cs="Arial"/>
          <w:sz w:val="22"/>
          <w:szCs w:val="22"/>
        </w:rPr>
        <w:t xml:space="preserve">mogućiti odvijanje sportskih aktivnosti sportskim klubovima i udrugama koji djeluju na području </w:t>
      </w:r>
      <w:r w:rsidR="001E5E93" w:rsidRPr="00904988">
        <w:rPr>
          <w:rFonts w:ascii="Arial" w:hAnsi="Arial" w:cs="Arial"/>
          <w:sz w:val="22"/>
          <w:szCs w:val="22"/>
        </w:rPr>
        <w:t>g</w:t>
      </w:r>
      <w:r w:rsidRPr="00904988">
        <w:rPr>
          <w:rFonts w:ascii="Arial" w:hAnsi="Arial" w:cs="Arial"/>
          <w:sz w:val="22"/>
          <w:szCs w:val="22"/>
        </w:rPr>
        <w:t>rada Ivanca</w:t>
      </w:r>
      <w:r w:rsidR="001E5E93" w:rsidRPr="00904988">
        <w:rPr>
          <w:rFonts w:ascii="Arial" w:hAnsi="Arial" w:cs="Arial"/>
          <w:sz w:val="22"/>
          <w:szCs w:val="22"/>
        </w:rPr>
        <w:t xml:space="preserve">, </w:t>
      </w:r>
      <w:r w:rsidRPr="00904988">
        <w:rPr>
          <w:rFonts w:ascii="Arial" w:hAnsi="Arial" w:cs="Arial"/>
          <w:sz w:val="22"/>
          <w:szCs w:val="22"/>
        </w:rPr>
        <w:t>odnosno korištenje sportskih dvorana osnovnih i srednje škole bez naknade.</w:t>
      </w:r>
    </w:p>
    <w:p w14:paraId="4B0E935C" w14:textId="77777777" w:rsidR="00BB6E61" w:rsidRPr="00904988" w:rsidRDefault="00854B05" w:rsidP="00BB6E61">
      <w:pPr>
        <w:spacing w:after="0"/>
        <w:jc w:val="both"/>
        <w:rPr>
          <w:rStyle w:val="Naglaeno"/>
          <w:rFonts w:ascii="Arial" w:eastAsia="Times New Roman" w:hAnsi="Arial" w:cs="Arial"/>
          <w:b w:val="0"/>
          <w:bCs w:val="0"/>
          <w:u w:val="single"/>
          <w:lang w:eastAsia="hr-HR"/>
        </w:rPr>
      </w:pPr>
      <w:r w:rsidRPr="00904988">
        <w:rPr>
          <w:rFonts w:ascii="Arial" w:eastAsia="Times New Roman" w:hAnsi="Arial" w:cs="Arial"/>
          <w:u w:val="single"/>
          <w:lang w:eastAsia="hr-HR"/>
        </w:rPr>
        <w:t>Zakonska osnova:</w:t>
      </w:r>
      <w:r w:rsidR="001E5E93" w:rsidRPr="00904988">
        <w:rPr>
          <w:rFonts w:ascii="Arial" w:eastAsia="Times New Roman" w:hAnsi="Arial" w:cs="Arial"/>
          <w:lang w:eastAsia="hr-HR"/>
        </w:rPr>
        <w:t xml:space="preserve"> </w:t>
      </w:r>
      <w:r w:rsidR="00BB6E61" w:rsidRPr="00904988">
        <w:rPr>
          <w:rFonts w:ascii="Arial" w:hAnsi="Arial" w:cs="Arial"/>
        </w:rPr>
        <w:t xml:space="preserve">Zakon o sportu  („Narodne novine“ br. 71/06, 150/08, </w:t>
      </w:r>
      <w:r w:rsidR="00BB6E61" w:rsidRPr="00904988">
        <w:rPr>
          <w:rStyle w:val="Naglaeno"/>
          <w:rFonts w:ascii="Arial" w:hAnsi="Arial" w:cs="Arial"/>
          <w:b w:val="0"/>
        </w:rPr>
        <w:t>124/10,</w:t>
      </w:r>
      <w:r w:rsidR="00BB6E61" w:rsidRPr="00904988">
        <w:rPr>
          <w:rFonts w:ascii="Arial" w:hAnsi="Arial" w:cs="Arial"/>
        </w:rPr>
        <w:t xml:space="preserve"> 124/11, 86/12, 94/13, 85/15, 19/16, 98/19, 47/20, 77/20</w:t>
      </w:r>
      <w:r w:rsidR="00BB6E61" w:rsidRPr="00904988">
        <w:rPr>
          <w:rStyle w:val="Naglaeno"/>
          <w:rFonts w:ascii="Arial" w:hAnsi="Arial" w:cs="Arial"/>
          <w:b w:val="0"/>
        </w:rPr>
        <w:t>).</w:t>
      </w:r>
    </w:p>
    <w:p w14:paraId="2D9EF742" w14:textId="09382098" w:rsidR="00854B05" w:rsidRPr="00904988" w:rsidRDefault="00854B05" w:rsidP="00BB6E61">
      <w:pPr>
        <w:spacing w:before="100" w:beforeAutospacing="1" w:after="100" w:afterAutospacing="1"/>
        <w:jc w:val="both"/>
        <w:rPr>
          <w:rFonts w:ascii="Arial" w:hAnsi="Arial" w:cs="Arial"/>
        </w:rPr>
      </w:pPr>
      <w:r w:rsidRPr="00904988">
        <w:rPr>
          <w:rFonts w:ascii="Arial" w:hAnsi="Arial" w:cs="Arial"/>
          <w:u w:val="single"/>
        </w:rPr>
        <w:t>Opis:</w:t>
      </w:r>
      <w:r w:rsidRPr="00904988">
        <w:rPr>
          <w:rFonts w:ascii="Arial" w:hAnsi="Arial" w:cs="Arial"/>
        </w:rPr>
        <w:t xml:space="preserve"> Sportskim građevinama smatraju se uređene i opremljene površine i građevine u kojima se provode sportske djelatnosti, a koje osim općih uvjeta propisanih posebnim propisima za te građevine zadovoljavaju i posebne uvjete u</w:t>
      </w:r>
      <w:r w:rsidR="00075D4C" w:rsidRPr="00904988">
        <w:rPr>
          <w:rFonts w:ascii="Arial" w:hAnsi="Arial" w:cs="Arial"/>
        </w:rPr>
        <w:t xml:space="preserve"> skladu s odredbama ovoga Zakona. </w:t>
      </w:r>
      <w:r w:rsidRPr="00904988">
        <w:rPr>
          <w:rFonts w:ascii="Arial" w:hAnsi="Arial" w:cs="Arial"/>
        </w:rPr>
        <w:br/>
      </w:r>
      <w:r w:rsidRPr="00904988">
        <w:rPr>
          <w:rFonts w:ascii="Arial" w:hAnsi="Arial" w:cs="Arial"/>
        </w:rPr>
        <w:lastRenderedPageBreak/>
        <w:t>Obzirom da Grad Ivanec osim otvorenih igrališta i objekata koji se koriste kao pomoćni objekti, nema u vlasništvu javnu sportsku građevinu</w:t>
      </w:r>
      <w:r w:rsidR="00075D4C" w:rsidRPr="00904988">
        <w:rPr>
          <w:rFonts w:ascii="Arial" w:hAnsi="Arial" w:cs="Arial"/>
        </w:rPr>
        <w:t>,</w:t>
      </w:r>
      <w:r w:rsidRPr="00904988">
        <w:rPr>
          <w:rFonts w:ascii="Arial" w:hAnsi="Arial" w:cs="Arial"/>
        </w:rPr>
        <w:t xml:space="preserve"> kojom smatraju se građevine koje su u vlasništvu Republike Hrvatske, odnosno u vlasništvu jedinica lokalne i područne (regionalne) samouprave te se trajno koriste u izvođenju programa javnih potreba u sportu, potrebno je osigurati prostor za odvijanje aktivnosti u sportskoj dvorani srednje i osnovne škole, za čiji najam su namijenjena sredstva u </w:t>
      </w:r>
      <w:r w:rsidR="00075D4C" w:rsidRPr="00904988">
        <w:rPr>
          <w:rFonts w:ascii="Arial" w:hAnsi="Arial" w:cs="Arial"/>
        </w:rPr>
        <w:t>P</w:t>
      </w:r>
      <w:r w:rsidRPr="00904988">
        <w:rPr>
          <w:rFonts w:ascii="Arial" w:hAnsi="Arial" w:cs="Arial"/>
        </w:rPr>
        <w:t>rogramu javnih potreba u sportu.</w:t>
      </w:r>
    </w:p>
    <w:tbl>
      <w:tblPr>
        <w:tblW w:w="90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655"/>
        <w:gridCol w:w="1240"/>
        <w:gridCol w:w="1868"/>
        <w:gridCol w:w="1677"/>
        <w:gridCol w:w="1577"/>
      </w:tblGrid>
      <w:tr w:rsidR="00854B05" w:rsidRPr="00904988" w14:paraId="24DF1ED7" w14:textId="77777777" w:rsidTr="0048413D">
        <w:trPr>
          <w:cantSplit/>
          <w:trHeight w:val="433"/>
        </w:trPr>
        <w:tc>
          <w:tcPr>
            <w:tcW w:w="2666" w:type="dxa"/>
            <w:tcBorders>
              <w:top w:val="single" w:sz="4" w:space="0" w:color="auto"/>
              <w:left w:val="single" w:sz="4" w:space="0" w:color="auto"/>
              <w:bottom w:val="single" w:sz="4" w:space="0" w:color="auto"/>
              <w:right w:val="single" w:sz="4" w:space="0" w:color="auto"/>
            </w:tcBorders>
            <w:shd w:val="clear" w:color="auto" w:fill="auto"/>
            <w:vAlign w:val="center"/>
          </w:tcPr>
          <w:p w14:paraId="46807957" w14:textId="77777777" w:rsidR="00854B05" w:rsidRPr="00904988" w:rsidRDefault="00854B05" w:rsidP="00CF7ECB">
            <w:pPr>
              <w:adjustRightInd w:val="0"/>
              <w:ind w:left="108" w:right="108"/>
              <w:jc w:val="center"/>
              <w:rPr>
                <w:rFonts w:ascii="Arial" w:hAnsi="Arial" w:cs="Arial"/>
                <w:b/>
                <w:bCs/>
              </w:rPr>
            </w:pPr>
            <w:r w:rsidRPr="00904988">
              <w:rPr>
                <w:rFonts w:ascii="Arial" w:hAnsi="Arial" w:cs="Arial"/>
                <w:b/>
                <w:bCs/>
              </w:rPr>
              <w:t>Naziv programa</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49BBDAB1" w14:textId="77777777" w:rsidR="00854B05" w:rsidRPr="00904988" w:rsidRDefault="00854B05" w:rsidP="00CF7ECB">
            <w:pPr>
              <w:adjustRightInd w:val="0"/>
              <w:ind w:left="108" w:right="108"/>
              <w:jc w:val="center"/>
              <w:rPr>
                <w:rFonts w:ascii="Arial" w:hAnsi="Arial" w:cs="Arial"/>
                <w:b/>
                <w:bCs/>
              </w:rPr>
            </w:pPr>
            <w:r w:rsidRPr="00904988">
              <w:rPr>
                <w:rFonts w:ascii="Arial" w:hAnsi="Arial" w:cs="Arial"/>
                <w:b/>
                <w:bCs/>
              </w:rPr>
              <w:t xml:space="preserve">Vrsta </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46C19B35" w14:textId="47BF3391" w:rsidR="00854B05" w:rsidRPr="00904988" w:rsidRDefault="00854B05" w:rsidP="00CF7ECB">
            <w:pPr>
              <w:adjustRightInd w:val="0"/>
              <w:spacing w:before="100" w:beforeAutospacing="1" w:after="100" w:afterAutospacing="1"/>
              <w:jc w:val="center"/>
              <w:rPr>
                <w:rFonts w:ascii="Arial" w:hAnsi="Arial" w:cs="Arial"/>
                <w:b/>
                <w:bCs/>
              </w:rPr>
            </w:pPr>
            <w:r w:rsidRPr="00904988">
              <w:rPr>
                <w:rFonts w:ascii="Arial" w:hAnsi="Arial" w:cs="Arial"/>
                <w:b/>
                <w:bCs/>
              </w:rPr>
              <w:t>Procjena troškova</w:t>
            </w:r>
            <w:r w:rsidR="0025106E" w:rsidRPr="00904988">
              <w:rPr>
                <w:rFonts w:ascii="Arial" w:hAnsi="Arial" w:cs="Arial"/>
                <w:b/>
                <w:bCs/>
              </w:rPr>
              <w:t xml:space="preserve"> </w:t>
            </w:r>
            <w:r w:rsidR="00C62893" w:rsidRPr="00904988">
              <w:rPr>
                <w:rFonts w:ascii="Arial" w:hAnsi="Arial" w:cs="Arial"/>
                <w:b/>
                <w:bCs/>
              </w:rPr>
              <w:t>202</w:t>
            </w:r>
            <w:r w:rsidR="00E66550">
              <w:rPr>
                <w:rFonts w:ascii="Arial" w:hAnsi="Arial" w:cs="Arial"/>
                <w:b/>
                <w:bCs/>
              </w:rPr>
              <w:t>3</w:t>
            </w:r>
            <w:r w:rsidR="0025106E" w:rsidRPr="00904988">
              <w:rPr>
                <w:rFonts w:ascii="Arial" w:hAnsi="Arial" w:cs="Arial"/>
                <w:b/>
                <w:bCs/>
              </w:rPr>
              <w:t>.</w:t>
            </w:r>
            <w:r w:rsidR="00075D4C" w:rsidRPr="00904988">
              <w:rPr>
                <w:rFonts w:ascii="Arial" w:hAnsi="Arial" w:cs="Arial"/>
                <w:b/>
                <w:bCs/>
              </w:rPr>
              <w:t>g.</w:t>
            </w:r>
            <w:r w:rsidR="00E66550">
              <w:rPr>
                <w:rFonts w:ascii="Arial" w:hAnsi="Arial" w:cs="Arial"/>
                <w:b/>
                <w:bCs/>
              </w:rPr>
              <w:t xml:space="preserve"> (EUR)</w:t>
            </w:r>
          </w:p>
        </w:tc>
        <w:tc>
          <w:tcPr>
            <w:tcW w:w="1681" w:type="dxa"/>
            <w:tcBorders>
              <w:top w:val="single" w:sz="4" w:space="0" w:color="auto"/>
              <w:left w:val="single" w:sz="4" w:space="0" w:color="auto"/>
              <w:bottom w:val="single" w:sz="4" w:space="0" w:color="auto"/>
              <w:right w:val="single" w:sz="4" w:space="0" w:color="auto"/>
            </w:tcBorders>
            <w:vAlign w:val="center"/>
          </w:tcPr>
          <w:p w14:paraId="16B9F362" w14:textId="77777777" w:rsidR="00E66550" w:rsidRDefault="00075D4C" w:rsidP="00E66550">
            <w:pPr>
              <w:adjustRightInd w:val="0"/>
              <w:spacing w:after="0"/>
              <w:jc w:val="center"/>
              <w:rPr>
                <w:rFonts w:ascii="Arial" w:hAnsi="Arial" w:cs="Arial"/>
                <w:b/>
                <w:bCs/>
              </w:rPr>
            </w:pPr>
            <w:r w:rsidRPr="00904988">
              <w:rPr>
                <w:rFonts w:ascii="Arial" w:hAnsi="Arial" w:cs="Arial"/>
                <w:b/>
                <w:bCs/>
              </w:rPr>
              <w:t>P</w:t>
            </w:r>
            <w:r w:rsidR="00B52B00" w:rsidRPr="00904988">
              <w:rPr>
                <w:rFonts w:ascii="Arial" w:hAnsi="Arial" w:cs="Arial"/>
                <w:b/>
                <w:bCs/>
              </w:rPr>
              <w:t xml:space="preserve">rojekcija </w:t>
            </w:r>
            <w:r w:rsidRPr="00904988">
              <w:rPr>
                <w:rFonts w:ascii="Arial" w:hAnsi="Arial" w:cs="Arial"/>
                <w:b/>
                <w:bCs/>
              </w:rPr>
              <w:t xml:space="preserve">   </w:t>
            </w:r>
            <w:r w:rsidR="00B52B00" w:rsidRPr="00904988">
              <w:rPr>
                <w:rFonts w:ascii="Arial" w:hAnsi="Arial" w:cs="Arial"/>
                <w:b/>
                <w:bCs/>
              </w:rPr>
              <w:t>20</w:t>
            </w:r>
            <w:r w:rsidR="0025106E" w:rsidRPr="00904988">
              <w:rPr>
                <w:rFonts w:ascii="Arial" w:hAnsi="Arial" w:cs="Arial"/>
                <w:b/>
                <w:bCs/>
              </w:rPr>
              <w:t>2</w:t>
            </w:r>
            <w:r w:rsidR="00E66550">
              <w:rPr>
                <w:rFonts w:ascii="Arial" w:hAnsi="Arial" w:cs="Arial"/>
                <w:b/>
                <w:bCs/>
              </w:rPr>
              <w:t>4</w:t>
            </w:r>
            <w:r w:rsidR="00854B05" w:rsidRPr="00904988">
              <w:rPr>
                <w:rFonts w:ascii="Arial" w:hAnsi="Arial" w:cs="Arial"/>
                <w:b/>
                <w:bCs/>
              </w:rPr>
              <w:t>.g.</w:t>
            </w:r>
            <w:r w:rsidR="00E66550">
              <w:rPr>
                <w:rFonts w:ascii="Arial" w:hAnsi="Arial" w:cs="Arial"/>
                <w:b/>
                <w:bCs/>
              </w:rPr>
              <w:t xml:space="preserve"> </w:t>
            </w:r>
          </w:p>
          <w:p w14:paraId="0C6C111B" w14:textId="2E6FEBE8" w:rsidR="00854B05" w:rsidRPr="00904988" w:rsidRDefault="00E66550" w:rsidP="00E66550">
            <w:pPr>
              <w:adjustRightInd w:val="0"/>
              <w:spacing w:after="0"/>
              <w:jc w:val="center"/>
              <w:rPr>
                <w:rFonts w:ascii="Arial" w:hAnsi="Arial" w:cs="Arial"/>
                <w:b/>
                <w:bCs/>
              </w:rPr>
            </w:pPr>
            <w:r>
              <w:rPr>
                <w:rFonts w:ascii="Arial" w:hAnsi="Arial" w:cs="Arial"/>
                <w:b/>
                <w:bCs/>
              </w:rPr>
              <w:t>(EUR)</w:t>
            </w:r>
          </w:p>
        </w:tc>
        <w:tc>
          <w:tcPr>
            <w:tcW w:w="1581" w:type="dxa"/>
            <w:tcBorders>
              <w:top w:val="single" w:sz="4" w:space="0" w:color="auto"/>
              <w:left w:val="single" w:sz="4" w:space="0" w:color="auto"/>
              <w:bottom w:val="single" w:sz="4" w:space="0" w:color="auto"/>
              <w:right w:val="single" w:sz="4" w:space="0" w:color="auto"/>
            </w:tcBorders>
            <w:vAlign w:val="center"/>
          </w:tcPr>
          <w:p w14:paraId="731B676D" w14:textId="77777777" w:rsidR="00E66550" w:rsidRDefault="00B52B00" w:rsidP="00E66550">
            <w:pPr>
              <w:adjustRightInd w:val="0"/>
              <w:spacing w:after="0"/>
              <w:jc w:val="center"/>
              <w:rPr>
                <w:rFonts w:ascii="Arial" w:hAnsi="Arial" w:cs="Arial"/>
                <w:b/>
                <w:bCs/>
              </w:rPr>
            </w:pPr>
            <w:r w:rsidRPr="00904988">
              <w:rPr>
                <w:rFonts w:ascii="Arial" w:hAnsi="Arial" w:cs="Arial"/>
                <w:b/>
                <w:bCs/>
              </w:rPr>
              <w:t>Projekcija 20</w:t>
            </w:r>
            <w:r w:rsidR="0025106E" w:rsidRPr="00904988">
              <w:rPr>
                <w:rFonts w:ascii="Arial" w:hAnsi="Arial" w:cs="Arial"/>
                <w:b/>
                <w:bCs/>
              </w:rPr>
              <w:t>2</w:t>
            </w:r>
            <w:r w:rsidR="00E66550">
              <w:rPr>
                <w:rFonts w:ascii="Arial" w:hAnsi="Arial" w:cs="Arial"/>
                <w:b/>
                <w:bCs/>
              </w:rPr>
              <w:t>5</w:t>
            </w:r>
            <w:r w:rsidR="00854B05" w:rsidRPr="00904988">
              <w:rPr>
                <w:rFonts w:ascii="Arial" w:hAnsi="Arial" w:cs="Arial"/>
                <w:b/>
                <w:bCs/>
              </w:rPr>
              <w:t>.g.</w:t>
            </w:r>
            <w:r w:rsidR="00E66550">
              <w:rPr>
                <w:rFonts w:ascii="Arial" w:hAnsi="Arial" w:cs="Arial"/>
                <w:b/>
                <w:bCs/>
              </w:rPr>
              <w:t xml:space="preserve"> </w:t>
            </w:r>
          </w:p>
          <w:p w14:paraId="28D8EBE9" w14:textId="76BAB0BE" w:rsidR="00854B05" w:rsidRPr="00904988" w:rsidRDefault="00E66550" w:rsidP="00E66550">
            <w:pPr>
              <w:adjustRightInd w:val="0"/>
              <w:spacing w:after="0"/>
              <w:jc w:val="center"/>
              <w:rPr>
                <w:rFonts w:ascii="Arial" w:hAnsi="Arial" w:cs="Arial"/>
                <w:b/>
                <w:bCs/>
              </w:rPr>
            </w:pPr>
            <w:r>
              <w:rPr>
                <w:rFonts w:ascii="Arial" w:hAnsi="Arial" w:cs="Arial"/>
                <w:b/>
                <w:bCs/>
              </w:rPr>
              <w:t>(EUR)</w:t>
            </w:r>
          </w:p>
        </w:tc>
      </w:tr>
      <w:tr w:rsidR="00854B05" w:rsidRPr="00904988" w14:paraId="02D7B5C8" w14:textId="77777777" w:rsidTr="00E66550">
        <w:trPr>
          <w:cantSplit/>
          <w:trHeight w:val="390"/>
        </w:trPr>
        <w:tc>
          <w:tcPr>
            <w:tcW w:w="2666" w:type="dxa"/>
            <w:tcBorders>
              <w:top w:val="single" w:sz="4" w:space="0" w:color="auto"/>
              <w:left w:val="single" w:sz="4" w:space="0" w:color="auto"/>
              <w:right w:val="single" w:sz="4" w:space="0" w:color="auto"/>
            </w:tcBorders>
            <w:shd w:val="clear" w:color="auto" w:fill="auto"/>
            <w:vAlign w:val="center"/>
          </w:tcPr>
          <w:p w14:paraId="1EAEE5BD" w14:textId="7B3A7E19" w:rsidR="00854B05" w:rsidRPr="00904988" w:rsidRDefault="00854B05" w:rsidP="00E66550">
            <w:pPr>
              <w:adjustRightInd w:val="0"/>
              <w:ind w:right="108"/>
              <w:rPr>
                <w:rFonts w:ascii="Arial" w:hAnsi="Arial" w:cs="Arial"/>
              </w:rPr>
            </w:pPr>
            <w:r w:rsidRPr="00904988">
              <w:rPr>
                <w:rFonts w:ascii="Arial" w:hAnsi="Arial" w:cs="Arial"/>
              </w:rPr>
              <w:t>Najam dvorana</w:t>
            </w:r>
          </w:p>
        </w:tc>
        <w:tc>
          <w:tcPr>
            <w:tcW w:w="1215" w:type="dxa"/>
            <w:tcBorders>
              <w:top w:val="single" w:sz="4" w:space="0" w:color="auto"/>
              <w:left w:val="single" w:sz="4" w:space="0" w:color="auto"/>
              <w:right w:val="single" w:sz="4" w:space="0" w:color="auto"/>
            </w:tcBorders>
            <w:shd w:val="clear" w:color="auto" w:fill="auto"/>
            <w:vAlign w:val="center"/>
          </w:tcPr>
          <w:p w14:paraId="36B05003" w14:textId="40B4361C" w:rsidR="00854B05" w:rsidRPr="00904988" w:rsidRDefault="00854B05" w:rsidP="00E66550">
            <w:pPr>
              <w:adjustRightInd w:val="0"/>
              <w:ind w:right="108"/>
              <w:rPr>
                <w:rFonts w:ascii="Arial" w:hAnsi="Arial" w:cs="Arial"/>
                <w:bCs/>
              </w:rPr>
            </w:pPr>
            <w:r w:rsidRPr="00904988">
              <w:rPr>
                <w:rFonts w:ascii="Arial" w:hAnsi="Arial" w:cs="Arial"/>
                <w:bCs/>
              </w:rPr>
              <w:t>Najamnine</w:t>
            </w:r>
          </w:p>
        </w:tc>
        <w:tc>
          <w:tcPr>
            <w:tcW w:w="1874" w:type="dxa"/>
            <w:tcBorders>
              <w:top w:val="single" w:sz="4" w:space="0" w:color="auto"/>
              <w:left w:val="single" w:sz="4" w:space="0" w:color="auto"/>
              <w:right w:val="single" w:sz="4" w:space="0" w:color="auto"/>
            </w:tcBorders>
            <w:shd w:val="clear" w:color="auto" w:fill="auto"/>
            <w:vAlign w:val="center"/>
          </w:tcPr>
          <w:p w14:paraId="24FA6074" w14:textId="75BD6F5F" w:rsidR="00854B05" w:rsidRPr="00904988" w:rsidRDefault="00E66550" w:rsidP="00E66550">
            <w:pPr>
              <w:adjustRightInd w:val="0"/>
              <w:spacing w:before="100" w:beforeAutospacing="1" w:after="100" w:afterAutospacing="1"/>
              <w:jc w:val="right"/>
              <w:rPr>
                <w:rFonts w:ascii="Arial" w:hAnsi="Arial" w:cs="Arial"/>
              </w:rPr>
            </w:pPr>
            <w:r>
              <w:rPr>
                <w:rFonts w:ascii="Arial" w:hAnsi="Arial" w:cs="Arial"/>
              </w:rPr>
              <w:t>29.199,02</w:t>
            </w:r>
          </w:p>
        </w:tc>
        <w:tc>
          <w:tcPr>
            <w:tcW w:w="1681" w:type="dxa"/>
            <w:tcBorders>
              <w:top w:val="single" w:sz="4" w:space="0" w:color="auto"/>
              <w:left w:val="single" w:sz="4" w:space="0" w:color="auto"/>
              <w:right w:val="single" w:sz="4" w:space="0" w:color="auto"/>
            </w:tcBorders>
            <w:vAlign w:val="center"/>
          </w:tcPr>
          <w:p w14:paraId="3453020E" w14:textId="680931A4" w:rsidR="00854B05" w:rsidRPr="00904988" w:rsidRDefault="00E66550" w:rsidP="00E66550">
            <w:pPr>
              <w:adjustRightInd w:val="0"/>
              <w:spacing w:before="100" w:beforeAutospacing="1" w:after="100" w:afterAutospacing="1"/>
              <w:jc w:val="right"/>
              <w:rPr>
                <w:rFonts w:ascii="Arial" w:hAnsi="Arial" w:cs="Arial"/>
              </w:rPr>
            </w:pPr>
            <w:r>
              <w:rPr>
                <w:rFonts w:ascii="Arial" w:hAnsi="Arial" w:cs="Arial"/>
              </w:rPr>
              <w:t>29.199,02</w:t>
            </w:r>
          </w:p>
        </w:tc>
        <w:tc>
          <w:tcPr>
            <w:tcW w:w="1581" w:type="dxa"/>
            <w:tcBorders>
              <w:top w:val="single" w:sz="4" w:space="0" w:color="auto"/>
              <w:left w:val="single" w:sz="4" w:space="0" w:color="auto"/>
              <w:right w:val="single" w:sz="4" w:space="0" w:color="auto"/>
            </w:tcBorders>
            <w:vAlign w:val="center"/>
          </w:tcPr>
          <w:p w14:paraId="6F82AA99" w14:textId="64E45E14" w:rsidR="00854B05" w:rsidRPr="00904988" w:rsidRDefault="00E66550" w:rsidP="00E66550">
            <w:pPr>
              <w:adjustRightInd w:val="0"/>
              <w:spacing w:before="100" w:beforeAutospacing="1" w:after="100" w:afterAutospacing="1"/>
              <w:jc w:val="right"/>
              <w:rPr>
                <w:rFonts w:ascii="Arial" w:hAnsi="Arial" w:cs="Arial"/>
              </w:rPr>
            </w:pPr>
            <w:r>
              <w:rPr>
                <w:rFonts w:ascii="Arial" w:hAnsi="Arial" w:cs="Arial"/>
              </w:rPr>
              <w:t>29.199,02</w:t>
            </w:r>
          </w:p>
        </w:tc>
      </w:tr>
    </w:tbl>
    <w:p w14:paraId="739E9032" w14:textId="77777777" w:rsidR="00196BFA" w:rsidRPr="00904988" w:rsidRDefault="00196BFA" w:rsidP="00CF7ECB">
      <w:pPr>
        <w:pStyle w:val="StandardWeb"/>
        <w:spacing w:beforeLines="40" w:before="96" w:beforeAutospacing="0" w:afterLines="40" w:after="96" w:afterAutospacing="0" w:line="276" w:lineRule="auto"/>
        <w:rPr>
          <w:rFonts w:ascii="Arial" w:hAnsi="Arial" w:cs="Arial"/>
          <w:sz w:val="22"/>
          <w:szCs w:val="22"/>
        </w:rPr>
      </w:pPr>
    </w:p>
    <w:p w14:paraId="57EFEDD1" w14:textId="2FF71788" w:rsidR="00854B05" w:rsidRPr="00904988" w:rsidRDefault="00854B05" w:rsidP="00196BFA">
      <w:pPr>
        <w:pStyle w:val="StandardWeb"/>
        <w:numPr>
          <w:ilvl w:val="0"/>
          <w:numId w:val="2"/>
        </w:numPr>
        <w:spacing w:beforeLines="40" w:before="96" w:beforeAutospacing="0" w:afterLines="40" w:after="96" w:afterAutospacing="0" w:line="276" w:lineRule="auto"/>
        <w:rPr>
          <w:rFonts w:ascii="Arial" w:hAnsi="Arial" w:cs="Arial"/>
          <w:b/>
          <w:sz w:val="22"/>
          <w:szCs w:val="22"/>
          <w:u w:val="single"/>
        </w:rPr>
      </w:pPr>
      <w:r w:rsidRPr="00904988">
        <w:rPr>
          <w:rFonts w:ascii="Arial" w:hAnsi="Arial" w:cs="Arial"/>
          <w:b/>
          <w:sz w:val="22"/>
          <w:szCs w:val="22"/>
          <w:u w:val="single"/>
        </w:rPr>
        <w:t>ŠKOLSKI SPORTSKI KLUBOVI</w:t>
      </w:r>
    </w:p>
    <w:p w14:paraId="08C6C6D2" w14:textId="77777777" w:rsidR="00865B49" w:rsidRPr="00904988" w:rsidRDefault="00B018F7" w:rsidP="00F15121">
      <w:pPr>
        <w:pStyle w:val="StandardWeb"/>
        <w:spacing w:beforeLines="40" w:before="96" w:beforeAutospacing="0" w:afterLines="40" w:after="96" w:afterAutospacing="0" w:line="276" w:lineRule="auto"/>
        <w:jc w:val="both"/>
        <w:rPr>
          <w:rFonts w:ascii="Arial" w:hAnsi="Arial" w:cs="Arial"/>
          <w:sz w:val="22"/>
          <w:szCs w:val="22"/>
        </w:rPr>
      </w:pPr>
      <w:r w:rsidRPr="00904988">
        <w:rPr>
          <w:rFonts w:ascii="Arial" w:hAnsi="Arial" w:cs="Arial"/>
          <w:sz w:val="22"/>
          <w:szCs w:val="22"/>
          <w:u w:val="single"/>
        </w:rPr>
        <w:t>Cilj:</w:t>
      </w:r>
      <w:r w:rsidRPr="00904988">
        <w:rPr>
          <w:rFonts w:ascii="Arial" w:hAnsi="Arial" w:cs="Arial"/>
          <w:sz w:val="22"/>
          <w:szCs w:val="22"/>
        </w:rPr>
        <w:t xml:space="preserve"> Poticanje organiziranih sportskih aktivnosti u školama, čime se doprinosi psihosomatskom razvoju djece i mladih</w:t>
      </w:r>
      <w:r w:rsidR="00865B49" w:rsidRPr="00904988">
        <w:rPr>
          <w:rFonts w:ascii="Arial" w:hAnsi="Arial" w:cs="Arial"/>
          <w:sz w:val="22"/>
          <w:szCs w:val="22"/>
        </w:rPr>
        <w:t xml:space="preserve">. </w:t>
      </w:r>
    </w:p>
    <w:p w14:paraId="475C55E6" w14:textId="77777777" w:rsidR="00BB6E61" w:rsidRPr="00904988" w:rsidRDefault="00B018F7" w:rsidP="00BB6E61">
      <w:pPr>
        <w:spacing w:after="0"/>
        <w:jc w:val="both"/>
        <w:rPr>
          <w:rStyle w:val="Naglaeno"/>
          <w:rFonts w:ascii="Arial" w:eastAsia="Times New Roman" w:hAnsi="Arial" w:cs="Arial"/>
          <w:b w:val="0"/>
          <w:bCs w:val="0"/>
          <w:u w:val="single"/>
          <w:lang w:eastAsia="hr-HR"/>
        </w:rPr>
      </w:pPr>
      <w:r w:rsidRPr="00904988">
        <w:rPr>
          <w:rFonts w:ascii="Arial" w:hAnsi="Arial" w:cs="Arial"/>
          <w:u w:val="single"/>
        </w:rPr>
        <w:t>Zakonska osnova</w:t>
      </w:r>
      <w:r w:rsidRPr="00904988">
        <w:rPr>
          <w:rFonts w:ascii="Arial" w:hAnsi="Arial" w:cs="Arial"/>
        </w:rPr>
        <w:t xml:space="preserve">: </w:t>
      </w:r>
      <w:r w:rsidR="00BB6E61" w:rsidRPr="00904988">
        <w:rPr>
          <w:rFonts w:ascii="Arial" w:hAnsi="Arial" w:cs="Arial"/>
        </w:rPr>
        <w:t xml:space="preserve">Zakon o sportu  („Narodne novine“ br. 71/06, 150/08, </w:t>
      </w:r>
      <w:r w:rsidR="00BB6E61" w:rsidRPr="00904988">
        <w:rPr>
          <w:rStyle w:val="Naglaeno"/>
          <w:rFonts w:ascii="Arial" w:hAnsi="Arial" w:cs="Arial"/>
          <w:b w:val="0"/>
        </w:rPr>
        <w:t>124/10,</w:t>
      </w:r>
      <w:r w:rsidR="00BB6E61" w:rsidRPr="00904988">
        <w:rPr>
          <w:rFonts w:ascii="Arial" w:hAnsi="Arial" w:cs="Arial"/>
        </w:rPr>
        <w:t xml:space="preserve"> 124/11, 86/12, 94/13, 85/15, 19/16, 98/19, 47/20, 77/20</w:t>
      </w:r>
      <w:r w:rsidR="00BB6E61" w:rsidRPr="00904988">
        <w:rPr>
          <w:rStyle w:val="Naglaeno"/>
          <w:rFonts w:ascii="Arial" w:hAnsi="Arial" w:cs="Arial"/>
          <w:b w:val="0"/>
        </w:rPr>
        <w:t>).</w:t>
      </w:r>
    </w:p>
    <w:p w14:paraId="648A0063" w14:textId="007DF8BA" w:rsidR="00865B49" w:rsidRPr="00904988" w:rsidRDefault="00B018F7" w:rsidP="006017EF">
      <w:pPr>
        <w:pStyle w:val="StandardWeb"/>
        <w:spacing w:beforeLines="40" w:before="96" w:beforeAutospacing="0" w:afterLines="40" w:after="96" w:afterAutospacing="0" w:line="276" w:lineRule="auto"/>
        <w:jc w:val="both"/>
        <w:rPr>
          <w:rFonts w:ascii="Arial" w:hAnsi="Arial" w:cs="Arial"/>
          <w:sz w:val="22"/>
          <w:szCs w:val="22"/>
        </w:rPr>
      </w:pPr>
      <w:r w:rsidRPr="00904988">
        <w:rPr>
          <w:rFonts w:ascii="Arial" w:hAnsi="Arial" w:cs="Arial"/>
          <w:sz w:val="22"/>
          <w:szCs w:val="22"/>
          <w:u w:val="single"/>
        </w:rPr>
        <w:t>Opis:</w:t>
      </w:r>
      <w:r w:rsidRPr="00904988">
        <w:rPr>
          <w:rFonts w:ascii="Arial" w:hAnsi="Arial" w:cs="Arial"/>
          <w:sz w:val="22"/>
          <w:szCs w:val="22"/>
        </w:rPr>
        <w:t xml:space="preserve"> </w:t>
      </w:r>
      <w:r w:rsidR="00865B49" w:rsidRPr="00904988">
        <w:rPr>
          <w:rFonts w:ascii="Arial" w:hAnsi="Arial" w:cs="Arial"/>
          <w:sz w:val="22"/>
          <w:szCs w:val="22"/>
        </w:rPr>
        <w:t>Bavljenje sportskim aktivnostima unutar školskoga sustava omogućuje svakome djetetu i mladoj osobi zadovoljavanje osnovnih ljudskih potreba kao što su, primjerice, biološka potreba za kretanjem i igrom te potreba za sigurnošću, redom i poretkom, pripadanjem, samopoštovanjem i samo</w:t>
      </w:r>
      <w:r w:rsidR="00E66550">
        <w:rPr>
          <w:rFonts w:ascii="Arial" w:hAnsi="Arial" w:cs="Arial"/>
          <w:sz w:val="22"/>
          <w:szCs w:val="22"/>
        </w:rPr>
        <w:t>-</w:t>
      </w:r>
      <w:r w:rsidR="00865B49" w:rsidRPr="00904988">
        <w:rPr>
          <w:rFonts w:ascii="Arial" w:hAnsi="Arial" w:cs="Arial"/>
          <w:sz w:val="22"/>
          <w:szCs w:val="22"/>
        </w:rPr>
        <w:t xml:space="preserve">aktualizacijom. </w:t>
      </w:r>
    </w:p>
    <w:p w14:paraId="629CA2DC" w14:textId="057E8D09" w:rsidR="00854B05" w:rsidRDefault="00854B05" w:rsidP="00196BFA">
      <w:pPr>
        <w:pStyle w:val="StandardWeb"/>
        <w:spacing w:beforeLines="40" w:before="96" w:beforeAutospacing="0" w:afterLines="40" w:after="96" w:afterAutospacing="0" w:line="276" w:lineRule="auto"/>
        <w:jc w:val="both"/>
        <w:rPr>
          <w:rFonts w:ascii="Arial" w:hAnsi="Arial" w:cs="Arial"/>
          <w:sz w:val="22"/>
          <w:szCs w:val="22"/>
          <w:u w:val="single"/>
        </w:rPr>
      </w:pPr>
      <w:r w:rsidRPr="00904988">
        <w:rPr>
          <w:rFonts w:ascii="Arial" w:hAnsi="Arial" w:cs="Arial"/>
          <w:sz w:val="22"/>
          <w:szCs w:val="22"/>
        </w:rPr>
        <w:t xml:space="preserve">Za tekuće donacije sportskim školskim klubovima u osnovnim školama na području Grada Ivanca osigurano je </w:t>
      </w:r>
      <w:r w:rsidR="00E66550">
        <w:rPr>
          <w:rFonts w:ascii="Arial" w:hAnsi="Arial" w:cs="Arial"/>
          <w:sz w:val="22"/>
          <w:szCs w:val="22"/>
        </w:rPr>
        <w:t>1.592,67 EUR</w:t>
      </w:r>
      <w:r w:rsidR="001F0C35" w:rsidRPr="00904988">
        <w:rPr>
          <w:rFonts w:ascii="Arial" w:hAnsi="Arial" w:cs="Arial"/>
          <w:sz w:val="22"/>
          <w:szCs w:val="22"/>
        </w:rPr>
        <w:t xml:space="preserve"> </w:t>
      </w:r>
      <w:r w:rsidRPr="00904988">
        <w:rPr>
          <w:rFonts w:ascii="Arial" w:hAnsi="Arial" w:cs="Arial"/>
          <w:sz w:val="22"/>
          <w:szCs w:val="22"/>
        </w:rPr>
        <w:t>za realizaciju sportskih programa, a iste će se realizirati temeljem izvršenih programa u školama.</w:t>
      </w:r>
    </w:p>
    <w:p w14:paraId="62F53D80" w14:textId="77777777" w:rsidR="00196BFA" w:rsidRPr="00196BFA" w:rsidRDefault="00196BFA" w:rsidP="00196BFA">
      <w:pPr>
        <w:pStyle w:val="StandardWeb"/>
        <w:spacing w:beforeLines="40" w:before="96" w:beforeAutospacing="0" w:afterLines="40" w:after="96" w:afterAutospacing="0" w:line="276" w:lineRule="auto"/>
        <w:jc w:val="both"/>
        <w:rPr>
          <w:rFonts w:ascii="Arial" w:hAnsi="Arial" w:cs="Arial"/>
          <w:sz w:val="22"/>
          <w:szCs w:val="22"/>
          <w:u w:val="single"/>
        </w:rPr>
      </w:pPr>
    </w:p>
    <w:tbl>
      <w:tblPr>
        <w:tblW w:w="9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666"/>
        <w:gridCol w:w="1215"/>
        <w:gridCol w:w="1874"/>
        <w:gridCol w:w="1680"/>
        <w:gridCol w:w="1581"/>
      </w:tblGrid>
      <w:tr w:rsidR="00854B05" w:rsidRPr="00904988" w14:paraId="258E8C12" w14:textId="77777777" w:rsidTr="0048413D">
        <w:trPr>
          <w:cantSplit/>
          <w:trHeight w:val="255"/>
        </w:trPr>
        <w:tc>
          <w:tcPr>
            <w:tcW w:w="2666" w:type="dxa"/>
            <w:tcBorders>
              <w:top w:val="single" w:sz="4" w:space="0" w:color="auto"/>
              <w:left w:val="single" w:sz="4" w:space="0" w:color="auto"/>
              <w:bottom w:val="single" w:sz="4" w:space="0" w:color="auto"/>
              <w:right w:val="single" w:sz="4" w:space="0" w:color="auto"/>
            </w:tcBorders>
            <w:shd w:val="clear" w:color="auto" w:fill="auto"/>
            <w:vAlign w:val="center"/>
          </w:tcPr>
          <w:p w14:paraId="2E20BD12" w14:textId="77777777" w:rsidR="00854B05" w:rsidRPr="00904988" w:rsidRDefault="00854B05" w:rsidP="00CF7ECB">
            <w:pPr>
              <w:adjustRightInd w:val="0"/>
              <w:ind w:left="108" w:right="108"/>
              <w:jc w:val="center"/>
              <w:rPr>
                <w:rFonts w:ascii="Arial" w:hAnsi="Arial" w:cs="Arial"/>
                <w:b/>
                <w:bCs/>
              </w:rPr>
            </w:pPr>
            <w:r w:rsidRPr="00904988">
              <w:rPr>
                <w:rFonts w:ascii="Arial" w:hAnsi="Arial" w:cs="Arial"/>
                <w:b/>
                <w:bCs/>
              </w:rPr>
              <w:t>Naziv programa</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39022BA3" w14:textId="77777777" w:rsidR="00854B05" w:rsidRPr="00904988" w:rsidRDefault="00854B05" w:rsidP="00CF7ECB">
            <w:pPr>
              <w:adjustRightInd w:val="0"/>
              <w:ind w:left="108" w:right="108"/>
              <w:jc w:val="center"/>
              <w:rPr>
                <w:rFonts w:ascii="Arial" w:hAnsi="Arial" w:cs="Arial"/>
                <w:b/>
                <w:bCs/>
              </w:rPr>
            </w:pPr>
            <w:r w:rsidRPr="00904988">
              <w:rPr>
                <w:rFonts w:ascii="Arial" w:hAnsi="Arial" w:cs="Arial"/>
                <w:b/>
                <w:bCs/>
              </w:rPr>
              <w:t xml:space="preserve">Vrsta </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2350ECB9" w14:textId="4725713F" w:rsidR="00854B05" w:rsidRPr="00904988" w:rsidRDefault="00854B05" w:rsidP="00CF7ECB">
            <w:pPr>
              <w:adjustRightInd w:val="0"/>
              <w:spacing w:before="100" w:beforeAutospacing="1" w:after="100" w:afterAutospacing="1"/>
              <w:jc w:val="center"/>
              <w:rPr>
                <w:rFonts w:ascii="Arial" w:hAnsi="Arial" w:cs="Arial"/>
                <w:b/>
                <w:bCs/>
              </w:rPr>
            </w:pPr>
            <w:r w:rsidRPr="00904988">
              <w:rPr>
                <w:rFonts w:ascii="Arial" w:hAnsi="Arial" w:cs="Arial"/>
                <w:b/>
                <w:bCs/>
              </w:rPr>
              <w:t>Procjena troškova</w:t>
            </w:r>
            <w:r w:rsidR="0025106E" w:rsidRPr="00904988">
              <w:rPr>
                <w:rFonts w:ascii="Arial" w:hAnsi="Arial" w:cs="Arial"/>
                <w:b/>
                <w:bCs/>
              </w:rPr>
              <w:t xml:space="preserve"> </w:t>
            </w:r>
            <w:r w:rsidR="00C62893" w:rsidRPr="00904988">
              <w:rPr>
                <w:rFonts w:ascii="Arial" w:hAnsi="Arial" w:cs="Arial"/>
                <w:b/>
                <w:bCs/>
              </w:rPr>
              <w:t>202</w:t>
            </w:r>
            <w:r w:rsidR="00E66550">
              <w:rPr>
                <w:rFonts w:ascii="Arial" w:hAnsi="Arial" w:cs="Arial"/>
                <w:b/>
                <w:bCs/>
              </w:rPr>
              <w:t>3</w:t>
            </w:r>
            <w:r w:rsidR="0025106E" w:rsidRPr="00904988">
              <w:rPr>
                <w:rFonts w:ascii="Arial" w:hAnsi="Arial" w:cs="Arial"/>
                <w:b/>
                <w:bCs/>
              </w:rPr>
              <w:t>.</w:t>
            </w:r>
            <w:r w:rsidR="001F0C35" w:rsidRPr="00904988">
              <w:rPr>
                <w:rFonts w:ascii="Arial" w:hAnsi="Arial" w:cs="Arial"/>
                <w:b/>
                <w:bCs/>
              </w:rPr>
              <w:t>g.</w:t>
            </w:r>
            <w:r w:rsidR="00E66550">
              <w:rPr>
                <w:rFonts w:ascii="Arial" w:hAnsi="Arial" w:cs="Arial"/>
                <w:b/>
                <w:bCs/>
              </w:rPr>
              <w:t xml:space="preserve"> (EUR)</w:t>
            </w:r>
          </w:p>
        </w:tc>
        <w:tc>
          <w:tcPr>
            <w:tcW w:w="1680" w:type="dxa"/>
            <w:tcBorders>
              <w:top w:val="single" w:sz="4" w:space="0" w:color="auto"/>
              <w:left w:val="single" w:sz="4" w:space="0" w:color="auto"/>
              <w:bottom w:val="single" w:sz="4" w:space="0" w:color="auto"/>
              <w:right w:val="single" w:sz="4" w:space="0" w:color="auto"/>
            </w:tcBorders>
            <w:vAlign w:val="center"/>
          </w:tcPr>
          <w:p w14:paraId="4966C119" w14:textId="77777777" w:rsidR="00E66550" w:rsidRDefault="00B52B00" w:rsidP="00E66550">
            <w:pPr>
              <w:adjustRightInd w:val="0"/>
              <w:spacing w:after="0"/>
              <w:jc w:val="center"/>
              <w:rPr>
                <w:rFonts w:ascii="Arial" w:hAnsi="Arial" w:cs="Arial"/>
                <w:b/>
                <w:bCs/>
              </w:rPr>
            </w:pPr>
            <w:r w:rsidRPr="00904988">
              <w:rPr>
                <w:rFonts w:ascii="Arial" w:hAnsi="Arial" w:cs="Arial"/>
                <w:b/>
                <w:bCs/>
              </w:rPr>
              <w:t xml:space="preserve">Projekcija </w:t>
            </w:r>
            <w:r w:rsidR="001F0C35" w:rsidRPr="00904988">
              <w:rPr>
                <w:rFonts w:ascii="Arial" w:hAnsi="Arial" w:cs="Arial"/>
                <w:b/>
                <w:bCs/>
              </w:rPr>
              <w:t xml:space="preserve">         </w:t>
            </w:r>
            <w:r w:rsidRPr="00904988">
              <w:rPr>
                <w:rFonts w:ascii="Arial" w:hAnsi="Arial" w:cs="Arial"/>
                <w:b/>
                <w:bCs/>
              </w:rPr>
              <w:t>20</w:t>
            </w:r>
            <w:r w:rsidR="0025106E" w:rsidRPr="00904988">
              <w:rPr>
                <w:rFonts w:ascii="Arial" w:hAnsi="Arial" w:cs="Arial"/>
                <w:b/>
                <w:bCs/>
              </w:rPr>
              <w:t>2</w:t>
            </w:r>
            <w:r w:rsidR="00E66550">
              <w:rPr>
                <w:rFonts w:ascii="Arial" w:hAnsi="Arial" w:cs="Arial"/>
                <w:b/>
                <w:bCs/>
              </w:rPr>
              <w:t>4</w:t>
            </w:r>
            <w:r w:rsidR="00854B05" w:rsidRPr="00904988">
              <w:rPr>
                <w:rFonts w:ascii="Arial" w:hAnsi="Arial" w:cs="Arial"/>
                <w:b/>
                <w:bCs/>
              </w:rPr>
              <w:t>.g.</w:t>
            </w:r>
            <w:r w:rsidR="00E66550">
              <w:rPr>
                <w:rFonts w:ascii="Arial" w:hAnsi="Arial" w:cs="Arial"/>
                <w:b/>
                <w:bCs/>
              </w:rPr>
              <w:t xml:space="preserve"> </w:t>
            </w:r>
          </w:p>
          <w:p w14:paraId="72964D3F" w14:textId="23D8A60B" w:rsidR="00854B05" w:rsidRPr="00904988" w:rsidRDefault="00E66550" w:rsidP="00E66550">
            <w:pPr>
              <w:adjustRightInd w:val="0"/>
              <w:spacing w:after="0"/>
              <w:jc w:val="center"/>
              <w:rPr>
                <w:rFonts w:ascii="Arial" w:hAnsi="Arial" w:cs="Arial"/>
                <w:b/>
                <w:bCs/>
              </w:rPr>
            </w:pPr>
            <w:r>
              <w:rPr>
                <w:rFonts w:ascii="Arial" w:hAnsi="Arial" w:cs="Arial"/>
                <w:b/>
                <w:bCs/>
              </w:rPr>
              <w:t>(EUR)</w:t>
            </w:r>
          </w:p>
        </w:tc>
        <w:tc>
          <w:tcPr>
            <w:tcW w:w="1581" w:type="dxa"/>
            <w:tcBorders>
              <w:top w:val="single" w:sz="4" w:space="0" w:color="auto"/>
              <w:left w:val="single" w:sz="4" w:space="0" w:color="auto"/>
              <w:bottom w:val="single" w:sz="4" w:space="0" w:color="auto"/>
              <w:right w:val="single" w:sz="4" w:space="0" w:color="auto"/>
            </w:tcBorders>
            <w:vAlign w:val="center"/>
          </w:tcPr>
          <w:p w14:paraId="636AD67C" w14:textId="77777777" w:rsidR="00E66550" w:rsidRDefault="00B52B00" w:rsidP="00E66550">
            <w:pPr>
              <w:adjustRightInd w:val="0"/>
              <w:spacing w:after="0"/>
              <w:jc w:val="center"/>
              <w:rPr>
                <w:rFonts w:ascii="Arial" w:hAnsi="Arial" w:cs="Arial"/>
                <w:b/>
                <w:bCs/>
              </w:rPr>
            </w:pPr>
            <w:r w:rsidRPr="00904988">
              <w:rPr>
                <w:rFonts w:ascii="Arial" w:hAnsi="Arial" w:cs="Arial"/>
                <w:b/>
                <w:bCs/>
              </w:rPr>
              <w:t>Projekcija 2</w:t>
            </w:r>
            <w:r w:rsidR="0025106E" w:rsidRPr="00904988">
              <w:rPr>
                <w:rFonts w:ascii="Arial" w:hAnsi="Arial" w:cs="Arial"/>
                <w:b/>
                <w:bCs/>
              </w:rPr>
              <w:t>02</w:t>
            </w:r>
            <w:r w:rsidR="00E66550">
              <w:rPr>
                <w:rFonts w:ascii="Arial" w:hAnsi="Arial" w:cs="Arial"/>
                <w:b/>
                <w:bCs/>
              </w:rPr>
              <w:t>5</w:t>
            </w:r>
            <w:r w:rsidR="00854B05" w:rsidRPr="00904988">
              <w:rPr>
                <w:rFonts w:ascii="Arial" w:hAnsi="Arial" w:cs="Arial"/>
                <w:b/>
                <w:bCs/>
              </w:rPr>
              <w:t>.g.</w:t>
            </w:r>
            <w:r w:rsidR="00E66550">
              <w:rPr>
                <w:rFonts w:ascii="Arial" w:hAnsi="Arial" w:cs="Arial"/>
                <w:b/>
                <w:bCs/>
              </w:rPr>
              <w:t xml:space="preserve"> </w:t>
            </w:r>
          </w:p>
          <w:p w14:paraId="0B1E5423" w14:textId="060AB267" w:rsidR="00854B05" w:rsidRPr="00904988" w:rsidRDefault="00E66550" w:rsidP="00E66550">
            <w:pPr>
              <w:adjustRightInd w:val="0"/>
              <w:spacing w:after="0"/>
              <w:jc w:val="center"/>
              <w:rPr>
                <w:rFonts w:ascii="Arial" w:hAnsi="Arial" w:cs="Arial"/>
                <w:b/>
                <w:bCs/>
              </w:rPr>
            </w:pPr>
            <w:r>
              <w:rPr>
                <w:rFonts w:ascii="Arial" w:hAnsi="Arial" w:cs="Arial"/>
                <w:b/>
                <w:bCs/>
              </w:rPr>
              <w:t>(EUR)</w:t>
            </w:r>
          </w:p>
        </w:tc>
      </w:tr>
      <w:tr w:rsidR="00854B05" w:rsidRPr="00904988" w14:paraId="6DE49021" w14:textId="77777777" w:rsidTr="0048413D">
        <w:trPr>
          <w:cantSplit/>
          <w:trHeight w:val="298"/>
        </w:trPr>
        <w:tc>
          <w:tcPr>
            <w:tcW w:w="2666" w:type="dxa"/>
            <w:tcBorders>
              <w:top w:val="single" w:sz="4" w:space="0" w:color="auto"/>
              <w:left w:val="single" w:sz="4" w:space="0" w:color="auto"/>
              <w:right w:val="single" w:sz="4" w:space="0" w:color="auto"/>
            </w:tcBorders>
            <w:shd w:val="clear" w:color="auto" w:fill="auto"/>
            <w:vAlign w:val="center"/>
          </w:tcPr>
          <w:p w14:paraId="68A061B5" w14:textId="77777777" w:rsidR="00854B05" w:rsidRPr="00904988" w:rsidRDefault="00854B05" w:rsidP="00CF7ECB">
            <w:pPr>
              <w:adjustRightInd w:val="0"/>
              <w:ind w:right="108"/>
              <w:jc w:val="both"/>
              <w:rPr>
                <w:rFonts w:ascii="Arial" w:hAnsi="Arial" w:cs="Arial"/>
              </w:rPr>
            </w:pPr>
            <w:r w:rsidRPr="00904988">
              <w:rPr>
                <w:rFonts w:ascii="Arial" w:hAnsi="Arial" w:cs="Arial"/>
              </w:rPr>
              <w:t>Funkcioniranje sportskih školskih klubova</w:t>
            </w:r>
          </w:p>
        </w:tc>
        <w:tc>
          <w:tcPr>
            <w:tcW w:w="1215" w:type="dxa"/>
            <w:tcBorders>
              <w:top w:val="single" w:sz="4" w:space="0" w:color="auto"/>
              <w:left w:val="single" w:sz="4" w:space="0" w:color="auto"/>
              <w:right w:val="single" w:sz="4" w:space="0" w:color="auto"/>
            </w:tcBorders>
            <w:shd w:val="clear" w:color="auto" w:fill="auto"/>
            <w:vAlign w:val="center"/>
          </w:tcPr>
          <w:p w14:paraId="6BD14E6B" w14:textId="77777777" w:rsidR="00854B05" w:rsidRPr="00904988" w:rsidRDefault="0025106E" w:rsidP="001F0C35">
            <w:pPr>
              <w:adjustRightInd w:val="0"/>
              <w:ind w:right="108"/>
              <w:jc w:val="center"/>
              <w:rPr>
                <w:rFonts w:ascii="Arial" w:hAnsi="Arial" w:cs="Arial"/>
                <w:bCs/>
              </w:rPr>
            </w:pPr>
            <w:r w:rsidRPr="00904988">
              <w:rPr>
                <w:rFonts w:ascii="Arial" w:hAnsi="Arial" w:cs="Arial"/>
                <w:bCs/>
              </w:rPr>
              <w:t>Tekuća donacija</w:t>
            </w:r>
          </w:p>
        </w:tc>
        <w:tc>
          <w:tcPr>
            <w:tcW w:w="1874" w:type="dxa"/>
            <w:tcBorders>
              <w:top w:val="single" w:sz="4" w:space="0" w:color="auto"/>
              <w:left w:val="single" w:sz="4" w:space="0" w:color="auto"/>
              <w:right w:val="single" w:sz="4" w:space="0" w:color="auto"/>
            </w:tcBorders>
            <w:shd w:val="clear" w:color="auto" w:fill="auto"/>
            <w:vAlign w:val="center"/>
          </w:tcPr>
          <w:p w14:paraId="57BA4DC4" w14:textId="7ACB30B3" w:rsidR="00E66550" w:rsidRPr="00904988" w:rsidRDefault="00E66550" w:rsidP="00E66550">
            <w:pPr>
              <w:adjustRightInd w:val="0"/>
              <w:spacing w:before="100" w:beforeAutospacing="1" w:after="100" w:afterAutospacing="1"/>
              <w:jc w:val="center"/>
              <w:rPr>
                <w:rFonts w:ascii="Arial" w:hAnsi="Arial" w:cs="Arial"/>
              </w:rPr>
            </w:pPr>
            <w:r>
              <w:rPr>
                <w:rFonts w:ascii="Arial" w:hAnsi="Arial" w:cs="Arial"/>
              </w:rPr>
              <w:t>1.592,67</w:t>
            </w:r>
          </w:p>
        </w:tc>
        <w:tc>
          <w:tcPr>
            <w:tcW w:w="1680" w:type="dxa"/>
            <w:tcBorders>
              <w:top w:val="single" w:sz="4" w:space="0" w:color="auto"/>
              <w:left w:val="single" w:sz="4" w:space="0" w:color="auto"/>
              <w:right w:val="single" w:sz="4" w:space="0" w:color="auto"/>
            </w:tcBorders>
            <w:vAlign w:val="center"/>
          </w:tcPr>
          <w:p w14:paraId="21462B73" w14:textId="3CD8B441" w:rsidR="00854B05" w:rsidRPr="00904988" w:rsidRDefault="00E66550" w:rsidP="001F0C35">
            <w:pPr>
              <w:adjustRightInd w:val="0"/>
              <w:spacing w:before="100" w:beforeAutospacing="1" w:after="100" w:afterAutospacing="1"/>
              <w:jc w:val="center"/>
              <w:rPr>
                <w:rFonts w:ascii="Arial" w:hAnsi="Arial" w:cs="Arial"/>
              </w:rPr>
            </w:pPr>
            <w:r>
              <w:rPr>
                <w:rFonts w:ascii="Arial" w:hAnsi="Arial" w:cs="Arial"/>
              </w:rPr>
              <w:t>1.592,67</w:t>
            </w:r>
          </w:p>
        </w:tc>
        <w:tc>
          <w:tcPr>
            <w:tcW w:w="1581" w:type="dxa"/>
            <w:tcBorders>
              <w:top w:val="single" w:sz="4" w:space="0" w:color="auto"/>
              <w:left w:val="single" w:sz="4" w:space="0" w:color="auto"/>
              <w:right w:val="single" w:sz="4" w:space="0" w:color="auto"/>
            </w:tcBorders>
            <w:vAlign w:val="center"/>
          </w:tcPr>
          <w:p w14:paraId="1BFDAD0D" w14:textId="0E09B6B3" w:rsidR="00854B05" w:rsidRPr="00904988" w:rsidRDefault="00E66550" w:rsidP="001F0C35">
            <w:pPr>
              <w:adjustRightInd w:val="0"/>
              <w:spacing w:before="100" w:beforeAutospacing="1" w:after="100" w:afterAutospacing="1"/>
              <w:jc w:val="center"/>
              <w:rPr>
                <w:rFonts w:ascii="Arial" w:hAnsi="Arial" w:cs="Arial"/>
              </w:rPr>
            </w:pPr>
            <w:r>
              <w:rPr>
                <w:rFonts w:ascii="Arial" w:hAnsi="Arial" w:cs="Arial"/>
              </w:rPr>
              <w:t>1.592,67</w:t>
            </w:r>
          </w:p>
        </w:tc>
      </w:tr>
    </w:tbl>
    <w:p w14:paraId="7F25D2DD" w14:textId="77777777" w:rsidR="00196BFA" w:rsidRPr="00904988" w:rsidRDefault="00196BFA" w:rsidP="00CF7ECB">
      <w:pPr>
        <w:rPr>
          <w:rFonts w:ascii="Arial" w:hAnsi="Arial" w:cs="Arial"/>
        </w:rPr>
      </w:pPr>
    </w:p>
    <w:p w14:paraId="105B8E36" w14:textId="3D091A5C" w:rsidR="0025106E" w:rsidRPr="00196BFA" w:rsidRDefault="00854B05" w:rsidP="00196BFA">
      <w:pPr>
        <w:pStyle w:val="Odlomakpopisa"/>
        <w:numPr>
          <w:ilvl w:val="0"/>
          <w:numId w:val="2"/>
        </w:numPr>
        <w:spacing w:after="0"/>
        <w:rPr>
          <w:rFonts w:ascii="Arial" w:hAnsi="Arial" w:cs="Arial"/>
          <w:b/>
        </w:rPr>
      </w:pPr>
      <w:r w:rsidRPr="00196BFA">
        <w:rPr>
          <w:rFonts w:ascii="Arial" w:hAnsi="Arial" w:cs="Arial"/>
          <w:b/>
          <w:u w:val="single"/>
        </w:rPr>
        <w:t>KAPITALNE INVESTICIJE / SPORTSKA IGRALIŠTA I ZONE SPORTA I</w:t>
      </w:r>
      <w:r w:rsidR="0025106E" w:rsidRPr="00196BFA">
        <w:rPr>
          <w:rFonts w:ascii="Arial" w:hAnsi="Arial" w:cs="Arial"/>
          <w:b/>
        </w:rPr>
        <w:t xml:space="preserve"> </w:t>
      </w:r>
    </w:p>
    <w:p w14:paraId="236B5D80" w14:textId="69175A19" w:rsidR="00854B05" w:rsidRDefault="0025106E" w:rsidP="00CF7ECB">
      <w:pPr>
        <w:spacing w:after="0"/>
        <w:rPr>
          <w:rFonts w:ascii="Arial" w:hAnsi="Arial" w:cs="Arial"/>
          <w:b/>
          <w:u w:val="single"/>
        </w:rPr>
      </w:pPr>
      <w:r w:rsidRPr="00904988">
        <w:rPr>
          <w:rFonts w:ascii="Arial" w:hAnsi="Arial" w:cs="Arial"/>
          <w:b/>
        </w:rPr>
        <w:t xml:space="preserve">                </w:t>
      </w:r>
      <w:r w:rsidR="00854B05" w:rsidRPr="00904988">
        <w:rPr>
          <w:rFonts w:ascii="Arial" w:hAnsi="Arial" w:cs="Arial"/>
          <w:b/>
          <w:u w:val="single"/>
        </w:rPr>
        <w:t>REKREACIJE</w:t>
      </w:r>
    </w:p>
    <w:p w14:paraId="3FE86DFD" w14:textId="77777777" w:rsidR="00196BFA" w:rsidRPr="00904988" w:rsidRDefault="00196BFA" w:rsidP="00CF7ECB">
      <w:pPr>
        <w:spacing w:after="0"/>
        <w:rPr>
          <w:rFonts w:ascii="Arial" w:hAnsi="Arial" w:cs="Arial"/>
          <w:b/>
          <w:u w:val="single"/>
        </w:rPr>
      </w:pPr>
    </w:p>
    <w:p w14:paraId="1D553101" w14:textId="65FEE604" w:rsidR="00196BFA" w:rsidRDefault="00B01994" w:rsidP="00196BFA">
      <w:pPr>
        <w:pStyle w:val="StandardWeb"/>
        <w:tabs>
          <w:tab w:val="left" w:pos="1694"/>
        </w:tabs>
        <w:spacing w:before="0" w:beforeAutospacing="0" w:after="0" w:afterAutospacing="0" w:line="276" w:lineRule="auto"/>
        <w:rPr>
          <w:rFonts w:ascii="Arial" w:hAnsi="Arial" w:cs="Arial"/>
          <w:sz w:val="22"/>
          <w:szCs w:val="22"/>
        </w:rPr>
      </w:pPr>
      <w:r w:rsidRPr="00904988">
        <w:rPr>
          <w:rFonts w:ascii="Arial" w:hAnsi="Arial" w:cs="Arial"/>
          <w:sz w:val="22"/>
          <w:szCs w:val="22"/>
          <w:u w:val="single"/>
        </w:rPr>
        <w:t>Cilj:</w:t>
      </w:r>
      <w:r w:rsidRPr="00904988">
        <w:rPr>
          <w:rFonts w:ascii="Arial" w:hAnsi="Arial" w:cs="Arial"/>
          <w:sz w:val="22"/>
          <w:szCs w:val="22"/>
        </w:rPr>
        <w:t xml:space="preserve"> </w:t>
      </w:r>
      <w:r w:rsidR="00F15121" w:rsidRPr="00904988">
        <w:rPr>
          <w:rFonts w:ascii="Arial" w:hAnsi="Arial" w:cs="Arial"/>
          <w:sz w:val="22"/>
          <w:szCs w:val="22"/>
        </w:rPr>
        <w:t xml:space="preserve">Unaprjeđenje sportske infrastrukture </w:t>
      </w:r>
    </w:p>
    <w:p w14:paraId="7ECB0E7A" w14:textId="77777777" w:rsidR="00196BFA" w:rsidRPr="00904988" w:rsidRDefault="00196BFA" w:rsidP="00196BFA">
      <w:pPr>
        <w:pStyle w:val="StandardWeb"/>
        <w:tabs>
          <w:tab w:val="left" w:pos="1694"/>
        </w:tabs>
        <w:spacing w:before="0" w:beforeAutospacing="0" w:after="0" w:afterAutospacing="0" w:line="276" w:lineRule="auto"/>
        <w:rPr>
          <w:rFonts w:ascii="Arial" w:hAnsi="Arial" w:cs="Arial"/>
          <w:sz w:val="22"/>
          <w:szCs w:val="22"/>
        </w:rPr>
      </w:pPr>
    </w:p>
    <w:p w14:paraId="515A8B27" w14:textId="4EF75528" w:rsidR="00BB6E61" w:rsidRDefault="00B01994" w:rsidP="00196BFA">
      <w:pPr>
        <w:spacing w:after="0"/>
        <w:jc w:val="both"/>
        <w:rPr>
          <w:rStyle w:val="Naglaeno"/>
          <w:rFonts w:ascii="Arial" w:hAnsi="Arial" w:cs="Arial"/>
          <w:b w:val="0"/>
        </w:rPr>
      </w:pPr>
      <w:r w:rsidRPr="00904988">
        <w:rPr>
          <w:rFonts w:ascii="Arial" w:hAnsi="Arial" w:cs="Arial"/>
          <w:u w:val="single"/>
        </w:rPr>
        <w:t>Zakonska osnova</w:t>
      </w:r>
      <w:r w:rsidR="00F15121" w:rsidRPr="00904988">
        <w:rPr>
          <w:rFonts w:ascii="Arial" w:hAnsi="Arial" w:cs="Arial"/>
          <w:u w:val="single"/>
        </w:rPr>
        <w:t>:</w:t>
      </w:r>
      <w:r w:rsidR="00F15121" w:rsidRPr="00904988">
        <w:rPr>
          <w:rFonts w:ascii="Arial" w:hAnsi="Arial" w:cs="Arial"/>
        </w:rPr>
        <w:t xml:space="preserve"> </w:t>
      </w:r>
      <w:r w:rsidR="00BB6E61" w:rsidRPr="00904988">
        <w:rPr>
          <w:rFonts w:ascii="Arial" w:hAnsi="Arial" w:cs="Arial"/>
        </w:rPr>
        <w:t xml:space="preserve">Zakon o sportu  („Narodne novine“ br. 71/06, 150/08, </w:t>
      </w:r>
      <w:r w:rsidR="00BB6E61" w:rsidRPr="00904988">
        <w:rPr>
          <w:rStyle w:val="Naglaeno"/>
          <w:rFonts w:ascii="Arial" w:hAnsi="Arial" w:cs="Arial"/>
          <w:b w:val="0"/>
        </w:rPr>
        <w:t>124/10,</w:t>
      </w:r>
      <w:r w:rsidR="00BB6E61" w:rsidRPr="00904988">
        <w:rPr>
          <w:rFonts w:ascii="Arial" w:hAnsi="Arial" w:cs="Arial"/>
        </w:rPr>
        <w:t xml:space="preserve"> 124/11, 86/12, 94/13, 85/15, 19/16, 98/19, 47/20, 77/20</w:t>
      </w:r>
      <w:r w:rsidR="00BB6E61" w:rsidRPr="00904988">
        <w:rPr>
          <w:rStyle w:val="Naglaeno"/>
          <w:rFonts w:ascii="Arial" w:hAnsi="Arial" w:cs="Arial"/>
          <w:b w:val="0"/>
        </w:rPr>
        <w:t>).</w:t>
      </w:r>
    </w:p>
    <w:p w14:paraId="018ABCAC" w14:textId="77777777" w:rsidR="00196BFA" w:rsidRPr="00904988" w:rsidRDefault="00196BFA" w:rsidP="00196BFA">
      <w:pPr>
        <w:spacing w:after="0"/>
        <w:jc w:val="both"/>
        <w:rPr>
          <w:rStyle w:val="Naglaeno"/>
          <w:rFonts w:ascii="Arial" w:eastAsia="Times New Roman" w:hAnsi="Arial" w:cs="Arial"/>
          <w:b w:val="0"/>
          <w:bCs w:val="0"/>
          <w:u w:val="single"/>
          <w:lang w:eastAsia="hr-HR"/>
        </w:rPr>
      </w:pPr>
    </w:p>
    <w:p w14:paraId="181B6588" w14:textId="4274BD7E" w:rsidR="00730FB9" w:rsidRDefault="00B01994" w:rsidP="00196BFA">
      <w:pPr>
        <w:pStyle w:val="StandardWeb"/>
        <w:tabs>
          <w:tab w:val="left" w:pos="1694"/>
        </w:tabs>
        <w:spacing w:before="0" w:beforeAutospacing="0" w:after="0" w:afterAutospacing="0" w:line="276" w:lineRule="auto"/>
        <w:jc w:val="both"/>
        <w:rPr>
          <w:rFonts w:ascii="Arial" w:hAnsi="Arial" w:cs="Arial"/>
          <w:sz w:val="22"/>
          <w:szCs w:val="22"/>
        </w:rPr>
      </w:pPr>
      <w:r w:rsidRPr="00904988">
        <w:rPr>
          <w:rFonts w:ascii="Arial" w:hAnsi="Arial" w:cs="Arial"/>
          <w:sz w:val="22"/>
          <w:szCs w:val="22"/>
          <w:u w:val="single"/>
        </w:rPr>
        <w:t xml:space="preserve">Opis: </w:t>
      </w:r>
      <w:r w:rsidR="00140955" w:rsidRPr="00904988">
        <w:rPr>
          <w:rFonts w:ascii="Arial" w:hAnsi="Arial" w:cs="Arial"/>
          <w:sz w:val="22"/>
          <w:szCs w:val="22"/>
        </w:rPr>
        <w:t>Ulaganjem u razvoj sportske infrastrukture doprinosi se dostupnosti sportskih i rekreativnih sadržaja za sve skupine građana. Primarni je cilj sport</w:t>
      </w:r>
      <w:r w:rsidR="005708F2" w:rsidRPr="00904988">
        <w:rPr>
          <w:rFonts w:ascii="Arial" w:hAnsi="Arial" w:cs="Arial"/>
          <w:sz w:val="22"/>
          <w:szCs w:val="22"/>
        </w:rPr>
        <w:t>a</w:t>
      </w:r>
      <w:r w:rsidR="00140955" w:rsidRPr="00904988">
        <w:rPr>
          <w:rFonts w:ascii="Arial" w:hAnsi="Arial" w:cs="Arial"/>
          <w:sz w:val="22"/>
          <w:szCs w:val="22"/>
        </w:rPr>
        <w:t xml:space="preserve"> pozitivan učinak na zdravlje, ali i socijalizacija i društvena uključenost prvenstveno djece i mladih, ali i umirovljenika te svih ostalih građana bez obzira na njihovu uključenost u programe sportskih klubova.</w:t>
      </w:r>
    </w:p>
    <w:p w14:paraId="6A3A1C71" w14:textId="2BE3E571" w:rsidR="00730FB9" w:rsidRDefault="00730FB9" w:rsidP="00A22E32">
      <w:pPr>
        <w:pStyle w:val="StandardWeb"/>
        <w:tabs>
          <w:tab w:val="left" w:pos="1694"/>
        </w:tabs>
        <w:spacing w:before="0" w:beforeAutospacing="0" w:after="0" w:afterAutospacing="0" w:line="276" w:lineRule="auto"/>
        <w:jc w:val="both"/>
        <w:rPr>
          <w:rFonts w:ascii="Arial" w:hAnsi="Arial" w:cs="Arial"/>
          <w:sz w:val="22"/>
          <w:szCs w:val="22"/>
          <w:u w:val="single"/>
        </w:rPr>
      </w:pPr>
      <w:r w:rsidRPr="00730FB9">
        <w:rPr>
          <w:rFonts w:ascii="Arial" w:hAnsi="Arial" w:cs="Arial"/>
          <w:sz w:val="22"/>
          <w:szCs w:val="22"/>
          <w:u w:val="single"/>
        </w:rPr>
        <w:lastRenderedPageBreak/>
        <w:t>KAPITALNA POMOĆ ZA UREĐENJE ODBOJKAŠKOG IGRALIŠTA</w:t>
      </w:r>
    </w:p>
    <w:p w14:paraId="60E5ED9A" w14:textId="77777777" w:rsidR="00A22E32" w:rsidRPr="00730FB9" w:rsidRDefault="00A22E32" w:rsidP="00A22E32">
      <w:pPr>
        <w:pStyle w:val="StandardWeb"/>
        <w:tabs>
          <w:tab w:val="left" w:pos="1694"/>
        </w:tabs>
        <w:spacing w:before="0" w:beforeAutospacing="0" w:after="0" w:afterAutospacing="0" w:line="276" w:lineRule="auto"/>
        <w:jc w:val="both"/>
        <w:rPr>
          <w:rFonts w:ascii="Arial" w:hAnsi="Arial" w:cs="Arial"/>
          <w:sz w:val="22"/>
          <w:szCs w:val="22"/>
          <w:u w:val="single"/>
        </w:rPr>
      </w:pPr>
    </w:p>
    <w:p w14:paraId="5F02496B" w14:textId="524D272C" w:rsidR="00730FB9" w:rsidRDefault="00730FB9" w:rsidP="00A22E32">
      <w:pPr>
        <w:spacing w:after="0"/>
        <w:jc w:val="both"/>
        <w:rPr>
          <w:rFonts w:ascii="Arial" w:hAnsi="Arial" w:cs="Arial"/>
          <w:bCs/>
        </w:rPr>
      </w:pPr>
      <w:r>
        <w:rPr>
          <w:rFonts w:ascii="Arial" w:hAnsi="Arial" w:cs="Arial"/>
        </w:rPr>
        <w:t>Pr</w:t>
      </w:r>
      <w:r w:rsidRPr="00C8718C">
        <w:rPr>
          <w:rFonts w:ascii="Arial" w:hAnsi="Arial" w:cs="Arial"/>
          <w:bCs/>
        </w:rPr>
        <w:t>edlaže</w:t>
      </w:r>
      <w:r>
        <w:rPr>
          <w:rFonts w:ascii="Arial" w:hAnsi="Arial" w:cs="Arial"/>
          <w:bCs/>
        </w:rPr>
        <w:t xml:space="preserve"> se</w:t>
      </w:r>
      <w:r w:rsidRPr="00C8718C">
        <w:rPr>
          <w:rFonts w:ascii="Arial" w:hAnsi="Arial" w:cs="Arial"/>
          <w:bCs/>
        </w:rPr>
        <w:t xml:space="preserve"> osiguranje financijskih sredstava u iznosu od </w:t>
      </w:r>
      <w:r w:rsidR="007B31D3">
        <w:rPr>
          <w:rFonts w:ascii="Arial" w:hAnsi="Arial" w:cs="Arial"/>
          <w:bCs/>
        </w:rPr>
        <w:t>23.890,11 EUR</w:t>
      </w:r>
      <w:r w:rsidRPr="00C8718C">
        <w:rPr>
          <w:rFonts w:ascii="Arial" w:hAnsi="Arial" w:cs="Arial"/>
          <w:bCs/>
        </w:rPr>
        <w:t xml:space="preserve"> kao kapitalne pomoći Osnovnoj školi Ivana Kukuljevića Sakcinskog Ivanec za izgradnju igrališta za odbojku na pijesku. Lokacija igrališta je unutar obuhvata parcele na kojoj je izgrađena Osnovna škola. Obzirom da na području grada ne postoji teren za odbojku na pijesku, a isti je jedan od preduvjeta za ostvarivanje rezultata na natjecanjima, potrebno je da se uredi odbojkaški teren sukladno propisanim standardima. Ulaganja u sport reflektiraju se u boljoj dostupnosti sportske infrastrukture te samim time se povećava participacija mladih u sportskim aktivnostima.</w:t>
      </w:r>
    </w:p>
    <w:p w14:paraId="30AAE0F7" w14:textId="13966EA8" w:rsidR="001D7793" w:rsidRDefault="001D7793" w:rsidP="00A22E32">
      <w:pPr>
        <w:pStyle w:val="StandardWeb"/>
        <w:tabs>
          <w:tab w:val="left" w:pos="1694"/>
        </w:tabs>
        <w:spacing w:before="0" w:beforeAutospacing="0" w:after="0" w:afterAutospacing="0" w:line="276" w:lineRule="auto"/>
        <w:jc w:val="both"/>
        <w:rPr>
          <w:rFonts w:ascii="Arial" w:hAnsi="Arial" w:cs="Arial"/>
          <w:sz w:val="22"/>
          <w:szCs w:val="22"/>
          <w:u w:val="single"/>
        </w:rPr>
      </w:pPr>
    </w:p>
    <w:p w14:paraId="0D1FE6D8" w14:textId="77777777" w:rsidR="00196BFA" w:rsidRPr="00730FB9" w:rsidRDefault="00196BFA" w:rsidP="00A22E32">
      <w:pPr>
        <w:pStyle w:val="StandardWeb"/>
        <w:tabs>
          <w:tab w:val="left" w:pos="1694"/>
        </w:tabs>
        <w:spacing w:before="0" w:beforeAutospacing="0" w:after="0" w:afterAutospacing="0" w:line="276" w:lineRule="auto"/>
        <w:jc w:val="both"/>
        <w:rPr>
          <w:rFonts w:ascii="Arial" w:hAnsi="Arial" w:cs="Arial"/>
          <w:sz w:val="22"/>
          <w:szCs w:val="22"/>
          <w:u w:val="single"/>
        </w:rPr>
      </w:pPr>
    </w:p>
    <w:p w14:paraId="11B77AA5" w14:textId="77E2D303" w:rsidR="00730FB9" w:rsidRDefault="00730FB9" w:rsidP="00A22E32">
      <w:pPr>
        <w:pStyle w:val="StandardWeb"/>
        <w:tabs>
          <w:tab w:val="left" w:pos="1694"/>
        </w:tabs>
        <w:spacing w:before="0" w:beforeAutospacing="0" w:after="0" w:afterAutospacing="0" w:line="276" w:lineRule="auto"/>
        <w:jc w:val="both"/>
        <w:rPr>
          <w:rFonts w:ascii="Arial" w:hAnsi="Arial" w:cs="Arial"/>
          <w:sz w:val="22"/>
          <w:szCs w:val="22"/>
          <w:u w:val="single"/>
        </w:rPr>
      </w:pPr>
      <w:r w:rsidRPr="00730FB9">
        <w:rPr>
          <w:rFonts w:ascii="Arial" w:hAnsi="Arial" w:cs="Arial"/>
          <w:sz w:val="22"/>
          <w:szCs w:val="22"/>
          <w:u w:val="single"/>
        </w:rPr>
        <w:t>REKREACIJSKI CENTRA LANČIĆ-KNAPIĆ</w:t>
      </w:r>
    </w:p>
    <w:p w14:paraId="53C61798" w14:textId="77777777" w:rsidR="00A22E32" w:rsidRPr="00730FB9" w:rsidRDefault="00A22E32" w:rsidP="00A22E32">
      <w:pPr>
        <w:pStyle w:val="StandardWeb"/>
        <w:tabs>
          <w:tab w:val="left" w:pos="1694"/>
        </w:tabs>
        <w:spacing w:before="0" w:beforeAutospacing="0" w:after="0" w:afterAutospacing="0" w:line="276" w:lineRule="auto"/>
        <w:jc w:val="both"/>
        <w:rPr>
          <w:rFonts w:ascii="Arial" w:hAnsi="Arial" w:cs="Arial"/>
          <w:sz w:val="22"/>
          <w:szCs w:val="22"/>
          <w:u w:val="single"/>
        </w:rPr>
      </w:pPr>
    </w:p>
    <w:p w14:paraId="20FB3946" w14:textId="3105AFAD" w:rsidR="00C8718C" w:rsidRPr="008947B5" w:rsidRDefault="00730FB9" w:rsidP="00A22E32">
      <w:pPr>
        <w:pStyle w:val="StandardWeb"/>
        <w:tabs>
          <w:tab w:val="left" w:pos="1694"/>
        </w:tabs>
        <w:spacing w:before="0" w:beforeAutospacing="0" w:after="0" w:afterAutospacing="0" w:line="276" w:lineRule="auto"/>
        <w:jc w:val="both"/>
        <w:rPr>
          <w:rFonts w:ascii="Arial" w:hAnsi="Arial" w:cs="Arial"/>
          <w:sz w:val="22"/>
          <w:szCs w:val="22"/>
        </w:rPr>
      </w:pPr>
      <w:r w:rsidRPr="008947B5">
        <w:rPr>
          <w:rFonts w:ascii="Arial" w:hAnsi="Arial" w:cs="Arial"/>
          <w:sz w:val="22"/>
          <w:szCs w:val="22"/>
        </w:rPr>
        <w:t>Planirana su sredstva za dio radova prema projektu izgradnje i opremanja</w:t>
      </w:r>
      <w:r w:rsidRPr="008947B5">
        <w:rPr>
          <w:rFonts w:ascii="Arial" w:hAnsi="Arial" w:cs="Arial"/>
          <w:b/>
          <w:sz w:val="22"/>
          <w:szCs w:val="22"/>
        </w:rPr>
        <w:t xml:space="preserve"> </w:t>
      </w:r>
      <w:r w:rsidRPr="008947B5">
        <w:rPr>
          <w:rFonts w:ascii="Arial" w:hAnsi="Arial" w:cs="Arial"/>
          <w:bCs/>
          <w:sz w:val="22"/>
          <w:szCs w:val="22"/>
        </w:rPr>
        <w:t xml:space="preserve">Rekreacijskog centra Lančić-Knapić, u naselju Lančić. Radovi uključuju pripremne radnje za uređenje staza i ravnanje terena te nasipavanje istog, dok </w:t>
      </w:r>
      <w:r w:rsidR="007B31D3" w:rsidRPr="008947B5">
        <w:rPr>
          <w:rFonts w:ascii="Arial" w:hAnsi="Arial" w:cs="Arial"/>
          <w:bCs/>
          <w:sz w:val="22"/>
          <w:szCs w:val="22"/>
        </w:rPr>
        <w:t>su</w:t>
      </w:r>
      <w:r w:rsidRPr="008947B5">
        <w:rPr>
          <w:rFonts w:ascii="Arial" w:hAnsi="Arial" w:cs="Arial"/>
          <w:bCs/>
          <w:sz w:val="22"/>
          <w:szCs w:val="22"/>
        </w:rPr>
        <w:t xml:space="preserve"> projekci</w:t>
      </w:r>
      <w:r w:rsidR="007B31D3" w:rsidRPr="008947B5">
        <w:rPr>
          <w:rFonts w:ascii="Arial" w:hAnsi="Arial" w:cs="Arial"/>
          <w:bCs/>
          <w:sz w:val="22"/>
          <w:szCs w:val="22"/>
        </w:rPr>
        <w:t>jom</w:t>
      </w:r>
      <w:r w:rsidRPr="008947B5">
        <w:rPr>
          <w:rFonts w:ascii="Arial" w:hAnsi="Arial" w:cs="Arial"/>
          <w:bCs/>
          <w:sz w:val="22"/>
          <w:szCs w:val="22"/>
        </w:rPr>
        <w:t xml:space="preserve"> za 2024.</w:t>
      </w:r>
      <w:r w:rsidR="007B31D3" w:rsidRPr="008947B5">
        <w:rPr>
          <w:rFonts w:ascii="Arial" w:hAnsi="Arial" w:cs="Arial"/>
          <w:bCs/>
          <w:sz w:val="22"/>
          <w:szCs w:val="22"/>
        </w:rPr>
        <w:t xml:space="preserve"> godinu</w:t>
      </w:r>
      <w:r w:rsidRPr="008947B5">
        <w:rPr>
          <w:rFonts w:ascii="Arial" w:hAnsi="Arial" w:cs="Arial"/>
          <w:bCs/>
          <w:sz w:val="22"/>
          <w:szCs w:val="22"/>
        </w:rPr>
        <w:t xml:space="preserve"> prikazana sredstva za dovršetak predmetnih radova. </w:t>
      </w:r>
      <w:r w:rsidR="007B31D3" w:rsidRPr="008947B5">
        <w:rPr>
          <w:rFonts w:ascii="Arial" w:hAnsi="Arial" w:cs="Arial"/>
          <w:bCs/>
          <w:sz w:val="22"/>
          <w:szCs w:val="22"/>
        </w:rPr>
        <w:t xml:space="preserve">Projekcijom za 2025. godinu prikazana su sredstva za uređenje nadstrešnice te dva igrališta: igralište za odbojku na pijesku i boćalište. </w:t>
      </w:r>
      <w:r w:rsidRPr="008947B5">
        <w:rPr>
          <w:rFonts w:ascii="Arial" w:hAnsi="Arial" w:cs="Arial"/>
          <w:bCs/>
          <w:sz w:val="22"/>
          <w:szCs w:val="22"/>
        </w:rPr>
        <w:t>Ukupna investicija navedenog dijela projekta Rekreacijskog centra iznos</w:t>
      </w:r>
      <w:r w:rsidR="007B31D3" w:rsidRPr="008947B5">
        <w:rPr>
          <w:rFonts w:ascii="Arial" w:hAnsi="Arial" w:cs="Arial"/>
          <w:bCs/>
          <w:sz w:val="22"/>
          <w:szCs w:val="22"/>
        </w:rPr>
        <w:t>i</w:t>
      </w:r>
      <w:r w:rsidRPr="008947B5">
        <w:rPr>
          <w:rFonts w:ascii="Arial" w:hAnsi="Arial" w:cs="Arial"/>
          <w:bCs/>
          <w:sz w:val="22"/>
          <w:szCs w:val="22"/>
        </w:rPr>
        <w:t xml:space="preserve"> cca </w:t>
      </w:r>
      <w:r w:rsidR="007B31D3" w:rsidRPr="008947B5">
        <w:rPr>
          <w:rFonts w:ascii="Arial" w:hAnsi="Arial" w:cs="Arial"/>
          <w:bCs/>
          <w:sz w:val="22"/>
          <w:szCs w:val="22"/>
        </w:rPr>
        <w:t>426</w:t>
      </w:r>
      <w:r w:rsidRPr="008947B5">
        <w:rPr>
          <w:rFonts w:ascii="Arial" w:hAnsi="Arial" w:cs="Arial"/>
          <w:bCs/>
          <w:sz w:val="22"/>
          <w:szCs w:val="22"/>
        </w:rPr>
        <w:t>.000,00 EUR.</w:t>
      </w:r>
    </w:p>
    <w:p w14:paraId="5A1EF7A3" w14:textId="1BE7AEB5" w:rsidR="00C8718C" w:rsidRDefault="00C8718C" w:rsidP="000B5FDB">
      <w:pPr>
        <w:spacing w:after="0"/>
        <w:jc w:val="both"/>
        <w:rPr>
          <w:rFonts w:ascii="Arial" w:hAnsi="Arial" w:cs="Arial"/>
          <w:bCs/>
        </w:rPr>
      </w:pPr>
    </w:p>
    <w:p w14:paraId="22261F1C" w14:textId="77777777" w:rsidR="00196BFA" w:rsidRDefault="00196BFA" w:rsidP="000B5FDB">
      <w:pPr>
        <w:spacing w:after="0"/>
        <w:jc w:val="both"/>
        <w:rPr>
          <w:rFonts w:ascii="Arial" w:hAnsi="Arial" w:cs="Arial"/>
          <w:bCs/>
        </w:rPr>
      </w:pPr>
    </w:p>
    <w:p w14:paraId="54814946" w14:textId="6FD906B5" w:rsidR="00C8718C" w:rsidRDefault="00730FB9" w:rsidP="000B5FDB">
      <w:pPr>
        <w:spacing w:after="0"/>
        <w:jc w:val="both"/>
        <w:rPr>
          <w:rFonts w:ascii="Arial" w:hAnsi="Arial" w:cs="Arial"/>
          <w:bCs/>
          <w:u w:val="single"/>
        </w:rPr>
      </w:pPr>
      <w:r w:rsidRPr="00730FB9">
        <w:rPr>
          <w:rFonts w:ascii="Arial" w:hAnsi="Arial" w:cs="Arial"/>
          <w:bCs/>
          <w:u w:val="single"/>
        </w:rPr>
        <w:t>SPORTSKI CENTAR IVANEC</w:t>
      </w:r>
    </w:p>
    <w:p w14:paraId="73E33ED1" w14:textId="77777777" w:rsidR="00A22E32" w:rsidRPr="00A22E32" w:rsidRDefault="00A22E32" w:rsidP="000B5FDB">
      <w:pPr>
        <w:spacing w:after="0"/>
        <w:jc w:val="both"/>
        <w:rPr>
          <w:rFonts w:ascii="Arial" w:hAnsi="Arial" w:cs="Arial"/>
          <w:bCs/>
          <w:u w:val="single"/>
        </w:rPr>
      </w:pPr>
    </w:p>
    <w:p w14:paraId="7D4F5739" w14:textId="1089C457" w:rsidR="009F2432" w:rsidRDefault="009F2432" w:rsidP="000B5FDB">
      <w:pPr>
        <w:spacing w:after="0"/>
        <w:jc w:val="both"/>
        <w:rPr>
          <w:rFonts w:ascii="Arial" w:hAnsi="Arial" w:cs="Arial"/>
          <w:bCs/>
        </w:rPr>
      </w:pPr>
      <w:r>
        <w:rPr>
          <w:rFonts w:ascii="Arial" w:hAnsi="Arial" w:cs="Arial"/>
          <w:bCs/>
        </w:rPr>
        <w:t>Projekt pripreme projektno-tehničke dokumentacije za projekte u području digitalne transformacije i zelene tranzicije za Sportski centar Ivanec prijavljen je Ministarstvo regionalnog razvoja i fondova Europske unije, ukupne investicije 347.671,55 EUR.</w:t>
      </w:r>
    </w:p>
    <w:p w14:paraId="103DE672" w14:textId="3B2B3E6E" w:rsidR="009F2432" w:rsidRDefault="009F2432" w:rsidP="000B5FDB">
      <w:pPr>
        <w:spacing w:after="0"/>
        <w:jc w:val="both"/>
        <w:rPr>
          <w:rFonts w:ascii="Arial" w:hAnsi="Arial" w:cs="Arial"/>
          <w:bCs/>
        </w:rPr>
      </w:pPr>
      <w:r>
        <w:rPr>
          <w:rFonts w:ascii="Arial" w:hAnsi="Arial" w:cs="Arial"/>
          <w:bCs/>
        </w:rPr>
        <w:t xml:space="preserve">Projekt obuhvaća segment intervencije: zaštita prirode i biološke raznolikosti, očuvanje i obnova ekosustava i povezane zelene infrastrukture. Planirano je uređenje sportske zone </w:t>
      </w:r>
      <w:proofErr w:type="spellStart"/>
      <w:r>
        <w:rPr>
          <w:rFonts w:ascii="Arial" w:hAnsi="Arial" w:cs="Arial"/>
          <w:bCs/>
        </w:rPr>
        <w:t>Ivanuševec</w:t>
      </w:r>
      <w:proofErr w:type="spellEnd"/>
      <w:r>
        <w:rPr>
          <w:rFonts w:ascii="Arial" w:hAnsi="Arial" w:cs="Arial"/>
          <w:bCs/>
        </w:rPr>
        <w:t xml:space="preserve"> u Ivancu te građevinsko i krajobrazno uređenje obuhvata. Kroz ulaganje je planirana i obnova šuma uz obuhvat te ozelenjivanje zapuštenih poljoprivrednih površina. Važna sastavnica </w:t>
      </w:r>
      <w:r w:rsidR="00A22E32">
        <w:rPr>
          <w:rFonts w:ascii="Arial" w:hAnsi="Arial" w:cs="Arial"/>
          <w:bCs/>
        </w:rPr>
        <w:t xml:space="preserve">projekta je energetska učinkovitost i iskorištavanje obnovljivih izvora energije. U te svrhe potrebno je planirati ugradnju fotonaponskog sustava za napajanje građevina i reflektorske rasvjete te ugradnju sustava dizalice topline uz pomoć zemljanog kolektora ispod nogometnog terena, za potrebe proizvodnje toplinske energije koja se koristi u zgradi i za zagrijavanje bazenske vode. </w:t>
      </w:r>
    </w:p>
    <w:p w14:paraId="0506E133" w14:textId="15095CDC" w:rsidR="00A22E32" w:rsidRDefault="00A22E32" w:rsidP="000B5FDB">
      <w:pPr>
        <w:spacing w:after="0"/>
        <w:jc w:val="both"/>
        <w:rPr>
          <w:rFonts w:ascii="Arial" w:hAnsi="Arial" w:cs="Arial"/>
          <w:bCs/>
        </w:rPr>
      </w:pPr>
      <w:r>
        <w:rPr>
          <w:rFonts w:ascii="Arial" w:hAnsi="Arial" w:cs="Arial"/>
          <w:bCs/>
        </w:rPr>
        <w:t>Za predmetni zahvat potrebno je izraditi kompletnu projektnu dokumentaciju (idejno rješenje, glavni projekt za ishođenje građevinske dozvole te izvedbeni projekt) te elaborat zaštite okoliša.</w:t>
      </w:r>
    </w:p>
    <w:p w14:paraId="58AE5092" w14:textId="2B844858" w:rsidR="00C8718C" w:rsidRDefault="00C8718C" w:rsidP="000B5FDB">
      <w:pPr>
        <w:spacing w:after="0"/>
        <w:jc w:val="both"/>
        <w:rPr>
          <w:rFonts w:ascii="Arial" w:hAnsi="Arial" w:cs="Arial"/>
          <w:bCs/>
        </w:rPr>
      </w:pPr>
    </w:p>
    <w:p w14:paraId="0CD82346" w14:textId="77777777" w:rsidR="00196BFA" w:rsidRDefault="00196BFA" w:rsidP="000B5FDB">
      <w:pPr>
        <w:spacing w:after="0"/>
        <w:jc w:val="both"/>
        <w:rPr>
          <w:rFonts w:ascii="Arial" w:hAnsi="Arial" w:cs="Arial"/>
          <w:bCs/>
        </w:rPr>
      </w:pPr>
    </w:p>
    <w:p w14:paraId="1FBC9244" w14:textId="55F8C90B" w:rsidR="00C8718C" w:rsidRDefault="00A22E32" w:rsidP="000B5FDB">
      <w:pPr>
        <w:spacing w:after="0"/>
        <w:jc w:val="both"/>
        <w:rPr>
          <w:rFonts w:ascii="Arial" w:hAnsi="Arial" w:cs="Arial"/>
          <w:bCs/>
          <w:u w:val="single"/>
        </w:rPr>
      </w:pPr>
      <w:r w:rsidRPr="00A22E32">
        <w:rPr>
          <w:rFonts w:ascii="Arial" w:hAnsi="Arial" w:cs="Arial"/>
          <w:bCs/>
          <w:u w:val="single"/>
        </w:rPr>
        <w:t>REKONSTRUKCIJA ZGRADE NK MLADOST MARGEČAN</w:t>
      </w:r>
    </w:p>
    <w:p w14:paraId="444593AC" w14:textId="3C3EFDCF" w:rsidR="00A22E32" w:rsidRDefault="00A22E32" w:rsidP="000B5FDB">
      <w:pPr>
        <w:spacing w:after="0"/>
        <w:jc w:val="both"/>
        <w:rPr>
          <w:rFonts w:ascii="Arial" w:hAnsi="Arial" w:cs="Arial"/>
          <w:bCs/>
          <w:u w:val="single"/>
        </w:rPr>
      </w:pPr>
    </w:p>
    <w:p w14:paraId="1318F546" w14:textId="5884DD89" w:rsidR="00A22E32" w:rsidRDefault="00A22E32" w:rsidP="000B5FDB">
      <w:pPr>
        <w:spacing w:after="0"/>
        <w:jc w:val="both"/>
        <w:rPr>
          <w:rFonts w:ascii="Arial" w:hAnsi="Arial" w:cs="Arial"/>
        </w:rPr>
      </w:pPr>
      <w:r>
        <w:rPr>
          <w:rFonts w:ascii="Arial" w:hAnsi="Arial" w:cs="Arial"/>
        </w:rPr>
        <w:t xml:space="preserve">Potrebno je dograditi zgradu NK „Mladost“ </w:t>
      </w:r>
      <w:proofErr w:type="spellStart"/>
      <w:r>
        <w:rPr>
          <w:rFonts w:ascii="Arial" w:hAnsi="Arial" w:cs="Arial"/>
        </w:rPr>
        <w:t>Margečan</w:t>
      </w:r>
      <w:proofErr w:type="spellEnd"/>
      <w:r>
        <w:rPr>
          <w:rFonts w:ascii="Arial" w:hAnsi="Arial" w:cs="Arial"/>
        </w:rPr>
        <w:t xml:space="preserve"> obzirom da postojeći objekt ne zadovoljava uvjete prema standardima Hrvatskog nogometnog saveza te radi omogućavanja daljnjeg održavanja natjecanja. Rekonstrukcija će se izvršiti prema projektnoj dokumentaciji, a koji radovi su planirani i projekcijama za 2024. i 2025. godinu.</w:t>
      </w:r>
    </w:p>
    <w:p w14:paraId="2B6E3C9D" w14:textId="3390C3E9" w:rsidR="00196BFA" w:rsidRDefault="00196BFA" w:rsidP="000B5FDB">
      <w:pPr>
        <w:spacing w:after="0"/>
        <w:jc w:val="both"/>
        <w:rPr>
          <w:rFonts w:ascii="Arial" w:hAnsi="Arial" w:cs="Arial"/>
          <w:bCs/>
        </w:rPr>
      </w:pPr>
    </w:p>
    <w:p w14:paraId="53B8A24D" w14:textId="77777777" w:rsidR="004E5A7F" w:rsidRDefault="004E5A7F" w:rsidP="000B5FDB">
      <w:pPr>
        <w:spacing w:after="0"/>
        <w:jc w:val="both"/>
        <w:rPr>
          <w:rFonts w:ascii="Arial" w:hAnsi="Arial" w:cs="Arial"/>
          <w:bCs/>
        </w:rPr>
      </w:pPr>
    </w:p>
    <w:p w14:paraId="76D2ACD9" w14:textId="0517A664" w:rsidR="00B73979" w:rsidRDefault="00B73979" w:rsidP="000B5FDB">
      <w:pPr>
        <w:spacing w:after="0"/>
        <w:jc w:val="both"/>
        <w:rPr>
          <w:rFonts w:ascii="Arial" w:hAnsi="Arial" w:cs="Arial"/>
          <w:bCs/>
          <w:u w:val="single"/>
        </w:rPr>
      </w:pPr>
      <w:r w:rsidRPr="00A22E32">
        <w:rPr>
          <w:rFonts w:ascii="Arial" w:hAnsi="Arial" w:cs="Arial"/>
          <w:bCs/>
          <w:u w:val="single"/>
        </w:rPr>
        <w:lastRenderedPageBreak/>
        <w:t>POMOĆNO NOGOMETNO IGRALIŠTE U SALINOVCU</w:t>
      </w:r>
    </w:p>
    <w:p w14:paraId="77570751" w14:textId="60C0A915" w:rsidR="00A22E32" w:rsidRDefault="00A22E32" w:rsidP="000B5FDB">
      <w:pPr>
        <w:spacing w:after="0"/>
        <w:jc w:val="both"/>
        <w:rPr>
          <w:rFonts w:ascii="Arial" w:hAnsi="Arial" w:cs="Arial"/>
          <w:bCs/>
          <w:u w:val="single"/>
        </w:rPr>
      </w:pPr>
    </w:p>
    <w:p w14:paraId="5A2371CE" w14:textId="73E0A8D2" w:rsidR="00A22E32" w:rsidRPr="00A22E32" w:rsidRDefault="00A22E32" w:rsidP="000B5FDB">
      <w:pPr>
        <w:spacing w:after="0"/>
        <w:jc w:val="both"/>
        <w:rPr>
          <w:rFonts w:ascii="Arial" w:hAnsi="Arial" w:cs="Arial"/>
          <w:bCs/>
        </w:rPr>
      </w:pPr>
      <w:r w:rsidRPr="00A22E32">
        <w:rPr>
          <w:rFonts w:ascii="Arial" w:hAnsi="Arial" w:cs="Arial"/>
          <w:bCs/>
        </w:rPr>
        <w:t>Za završetak</w:t>
      </w:r>
      <w:r>
        <w:rPr>
          <w:rFonts w:ascii="Arial" w:hAnsi="Arial" w:cs="Arial"/>
          <w:bCs/>
        </w:rPr>
        <w:t xml:space="preserve"> projekta uređenja igrališta i pratećih sadržaja na obuhvatu nogometnog igrališta u </w:t>
      </w:r>
      <w:proofErr w:type="spellStart"/>
      <w:r>
        <w:rPr>
          <w:rFonts w:ascii="Arial" w:hAnsi="Arial" w:cs="Arial"/>
          <w:bCs/>
        </w:rPr>
        <w:t>Salinovcu</w:t>
      </w:r>
      <w:proofErr w:type="spellEnd"/>
      <w:r>
        <w:rPr>
          <w:rFonts w:ascii="Arial" w:hAnsi="Arial" w:cs="Arial"/>
          <w:bCs/>
        </w:rPr>
        <w:t xml:space="preserve">, potrebno je izvršiti radove na izgradnji i uređenju parkirališta. Planirana su sredstva za pripremne radnje u svrhu izgradnje parkirališta, dok se završetak radova na uređenju parkirališta </w:t>
      </w:r>
      <w:r w:rsidR="00A63F37">
        <w:rPr>
          <w:rFonts w:ascii="Arial" w:hAnsi="Arial" w:cs="Arial"/>
          <w:bCs/>
        </w:rPr>
        <w:t>planira u 2024. godini. Time bi izgradnja, odnosno uređenje svih sastavnica obuhvata prema projektu završila.</w:t>
      </w:r>
    </w:p>
    <w:p w14:paraId="10E42829" w14:textId="3F18254F" w:rsidR="00B73979" w:rsidRDefault="00B73979" w:rsidP="000B5FDB">
      <w:pPr>
        <w:spacing w:after="0"/>
        <w:jc w:val="both"/>
        <w:rPr>
          <w:rFonts w:ascii="Arial" w:hAnsi="Arial" w:cs="Arial"/>
          <w:bCs/>
        </w:rPr>
      </w:pPr>
    </w:p>
    <w:p w14:paraId="1C5C0C1C" w14:textId="77777777" w:rsidR="00196BFA" w:rsidRDefault="00196BFA" w:rsidP="000B5FDB">
      <w:pPr>
        <w:spacing w:after="0"/>
        <w:jc w:val="both"/>
        <w:rPr>
          <w:rFonts w:ascii="Arial" w:hAnsi="Arial" w:cs="Arial"/>
          <w:bCs/>
        </w:rPr>
      </w:pPr>
    </w:p>
    <w:p w14:paraId="4C32D137" w14:textId="0CB96B11" w:rsidR="00B73979" w:rsidRPr="00A63F37" w:rsidRDefault="00B73979" w:rsidP="000B5FDB">
      <w:pPr>
        <w:spacing w:after="0"/>
        <w:jc w:val="both"/>
        <w:rPr>
          <w:rFonts w:ascii="Arial" w:hAnsi="Arial" w:cs="Arial"/>
          <w:bCs/>
          <w:u w:val="single"/>
        </w:rPr>
      </w:pPr>
      <w:r w:rsidRPr="00A63F37">
        <w:rPr>
          <w:rFonts w:ascii="Arial" w:hAnsi="Arial" w:cs="Arial"/>
          <w:bCs/>
          <w:u w:val="single"/>
        </w:rPr>
        <w:t>KAPITALNA DONACIJA ZA NABAVU OPREME</w:t>
      </w:r>
    </w:p>
    <w:p w14:paraId="404D1882" w14:textId="68B208F1" w:rsidR="00A63F37" w:rsidRDefault="00A63F37" w:rsidP="000B5FDB">
      <w:pPr>
        <w:spacing w:after="0"/>
        <w:jc w:val="both"/>
        <w:rPr>
          <w:rFonts w:ascii="Arial" w:hAnsi="Arial" w:cs="Arial"/>
          <w:bCs/>
        </w:rPr>
      </w:pPr>
    </w:p>
    <w:p w14:paraId="68C9D79B" w14:textId="23FE3D14" w:rsidR="00A63F37" w:rsidRDefault="00A63F37" w:rsidP="00A63F37">
      <w:pPr>
        <w:spacing w:after="0"/>
        <w:jc w:val="both"/>
        <w:rPr>
          <w:rFonts w:ascii="Arial" w:hAnsi="Arial" w:cs="Arial"/>
        </w:rPr>
      </w:pPr>
      <w:r>
        <w:rPr>
          <w:rFonts w:ascii="Arial" w:hAnsi="Arial" w:cs="Arial"/>
          <w:bCs/>
        </w:rPr>
        <w:t>Završetkom rekonstrukcije objekta NK „Ivančica“ Ivanec, koja obuhvaća</w:t>
      </w:r>
      <w:r w:rsidRPr="00A63F37">
        <w:rPr>
          <w:rFonts w:ascii="Arial" w:hAnsi="Arial" w:cs="Arial"/>
        </w:rPr>
        <w:t xml:space="preserve"> </w:t>
      </w:r>
      <w:r>
        <w:rPr>
          <w:rFonts w:ascii="Arial" w:hAnsi="Arial" w:cs="Arial"/>
        </w:rPr>
        <w:t>rekonstrukciju i dogradnju zgrade javne i društvene namjene – zgrade kluba, odnosno</w:t>
      </w:r>
      <w:r w:rsidRPr="00FF2348">
        <w:rPr>
          <w:rFonts w:ascii="Arial" w:hAnsi="Arial" w:cs="Arial"/>
        </w:rPr>
        <w:t xml:space="preserve"> adaptacij</w:t>
      </w:r>
      <w:r>
        <w:rPr>
          <w:rFonts w:ascii="Arial" w:hAnsi="Arial" w:cs="Arial"/>
        </w:rPr>
        <w:t>u</w:t>
      </w:r>
      <w:r w:rsidRPr="00FF2348">
        <w:rPr>
          <w:rFonts w:ascii="Arial" w:hAnsi="Arial" w:cs="Arial"/>
        </w:rPr>
        <w:t xml:space="preserve"> zgrade kao i postavljanje modularnih objekata za dodatne svlačionice sa sanitarnim čvorom, te sanirani čvor za posjetitelje</w:t>
      </w:r>
      <w:r>
        <w:rPr>
          <w:rFonts w:ascii="Arial" w:hAnsi="Arial" w:cs="Arial"/>
          <w:bCs/>
        </w:rPr>
        <w:t xml:space="preserve">, </w:t>
      </w:r>
      <w:r w:rsidRPr="00A63F37">
        <w:rPr>
          <w:rFonts w:ascii="Arial" w:hAnsi="Arial" w:cs="Arial"/>
          <w:bCs/>
        </w:rPr>
        <w:t xml:space="preserve">čime će se </w:t>
      </w:r>
      <w:r w:rsidRPr="00A63F37">
        <w:rPr>
          <w:rFonts w:ascii="Arial" w:hAnsi="Arial" w:cs="Arial"/>
        </w:rPr>
        <w:t>poboljšati sportska infrastruktura na terenima kluba,</w:t>
      </w:r>
      <w:r>
        <w:rPr>
          <w:rFonts w:ascii="Arial" w:hAnsi="Arial" w:cs="Arial"/>
        </w:rPr>
        <w:t xml:space="preserve"> potrebno je predmetne prostorije opremiti odgovarajućom opremom.</w:t>
      </w:r>
    </w:p>
    <w:p w14:paraId="2CE21078" w14:textId="6B79F60A" w:rsidR="000B5FDB" w:rsidRDefault="000B5FDB" w:rsidP="000B5FDB">
      <w:pPr>
        <w:spacing w:after="0"/>
        <w:jc w:val="both"/>
        <w:rPr>
          <w:rFonts w:ascii="Times New Roman" w:hAnsi="Times New Roman"/>
        </w:rPr>
      </w:pPr>
    </w:p>
    <w:p w14:paraId="40E0CC4D" w14:textId="77777777" w:rsidR="00A63F37" w:rsidRPr="00904988" w:rsidRDefault="00A63F37" w:rsidP="000B5FDB">
      <w:pPr>
        <w:spacing w:after="0"/>
        <w:jc w:val="both"/>
        <w:rPr>
          <w:rFonts w:ascii="Arial" w:hAnsi="Arial" w:cs="Arial"/>
        </w:rPr>
      </w:pPr>
    </w:p>
    <w:tbl>
      <w:tblPr>
        <w:tblW w:w="8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610"/>
        <w:gridCol w:w="1573"/>
        <w:gridCol w:w="2084"/>
        <w:gridCol w:w="1538"/>
        <w:gridCol w:w="1182"/>
      </w:tblGrid>
      <w:tr w:rsidR="00854B05" w:rsidRPr="00904988" w14:paraId="6C3DC2AA" w14:textId="77777777" w:rsidTr="001D7793">
        <w:trPr>
          <w:cantSplit/>
          <w:trHeight w:val="493"/>
        </w:trPr>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240E69D4" w14:textId="77777777" w:rsidR="00854B05" w:rsidRPr="00904988" w:rsidRDefault="00854B05" w:rsidP="00CF7ECB">
            <w:pPr>
              <w:adjustRightInd w:val="0"/>
              <w:ind w:left="108" w:right="108"/>
              <w:jc w:val="center"/>
              <w:rPr>
                <w:rFonts w:ascii="Arial" w:hAnsi="Arial" w:cs="Arial"/>
                <w:b/>
                <w:bCs/>
              </w:rPr>
            </w:pPr>
            <w:r w:rsidRPr="00904988">
              <w:rPr>
                <w:rFonts w:ascii="Arial" w:hAnsi="Arial" w:cs="Arial"/>
                <w:b/>
                <w:bCs/>
              </w:rPr>
              <w:t>Naziv programa</w:t>
            </w:r>
          </w:p>
        </w:tc>
        <w:tc>
          <w:tcPr>
            <w:tcW w:w="1593" w:type="dxa"/>
            <w:tcBorders>
              <w:top w:val="single" w:sz="4" w:space="0" w:color="auto"/>
              <w:left w:val="single" w:sz="4" w:space="0" w:color="auto"/>
              <w:bottom w:val="single" w:sz="4" w:space="0" w:color="auto"/>
              <w:right w:val="single" w:sz="4" w:space="0" w:color="auto"/>
            </w:tcBorders>
            <w:shd w:val="clear" w:color="auto" w:fill="auto"/>
            <w:vAlign w:val="center"/>
          </w:tcPr>
          <w:p w14:paraId="57FEB851" w14:textId="77777777" w:rsidR="00854B05" w:rsidRPr="00904988" w:rsidRDefault="00854B05" w:rsidP="00CF7ECB">
            <w:pPr>
              <w:adjustRightInd w:val="0"/>
              <w:ind w:left="108" w:right="108"/>
              <w:jc w:val="center"/>
              <w:rPr>
                <w:rFonts w:ascii="Arial" w:hAnsi="Arial" w:cs="Arial"/>
                <w:b/>
                <w:bCs/>
              </w:rPr>
            </w:pPr>
            <w:r w:rsidRPr="00904988">
              <w:rPr>
                <w:rFonts w:ascii="Arial" w:hAnsi="Arial" w:cs="Arial"/>
                <w:b/>
                <w:bCs/>
              </w:rPr>
              <w:t xml:space="preserve">Vrsta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6ECAE75" w14:textId="77777777" w:rsidR="00A63F37" w:rsidRDefault="00854B05" w:rsidP="00A63F37">
            <w:pPr>
              <w:adjustRightInd w:val="0"/>
              <w:spacing w:after="0"/>
              <w:jc w:val="center"/>
              <w:rPr>
                <w:rFonts w:ascii="Arial" w:hAnsi="Arial" w:cs="Arial"/>
                <w:b/>
                <w:bCs/>
              </w:rPr>
            </w:pPr>
            <w:r w:rsidRPr="00904988">
              <w:rPr>
                <w:rFonts w:ascii="Arial" w:hAnsi="Arial" w:cs="Arial"/>
                <w:b/>
                <w:bCs/>
              </w:rPr>
              <w:t>Procjena troškova</w:t>
            </w:r>
            <w:r w:rsidR="003C326F" w:rsidRPr="00904988">
              <w:rPr>
                <w:rFonts w:ascii="Arial" w:hAnsi="Arial" w:cs="Arial"/>
                <w:b/>
                <w:bCs/>
              </w:rPr>
              <w:t xml:space="preserve"> </w:t>
            </w:r>
            <w:r w:rsidR="00C62893" w:rsidRPr="00904988">
              <w:rPr>
                <w:rFonts w:ascii="Arial" w:hAnsi="Arial" w:cs="Arial"/>
                <w:b/>
                <w:bCs/>
              </w:rPr>
              <w:t>202</w:t>
            </w:r>
            <w:r w:rsidR="00E66550">
              <w:rPr>
                <w:rFonts w:ascii="Arial" w:hAnsi="Arial" w:cs="Arial"/>
                <w:b/>
                <w:bCs/>
              </w:rPr>
              <w:t>3</w:t>
            </w:r>
            <w:r w:rsidR="003C326F" w:rsidRPr="00904988">
              <w:rPr>
                <w:rFonts w:ascii="Arial" w:hAnsi="Arial" w:cs="Arial"/>
                <w:b/>
                <w:bCs/>
              </w:rPr>
              <w:t>.</w:t>
            </w:r>
            <w:r w:rsidR="001F0C35" w:rsidRPr="00904988">
              <w:rPr>
                <w:rFonts w:ascii="Arial" w:hAnsi="Arial" w:cs="Arial"/>
                <w:b/>
                <w:bCs/>
              </w:rPr>
              <w:t>g.</w:t>
            </w:r>
            <w:r w:rsidR="00E66550">
              <w:rPr>
                <w:rFonts w:ascii="Arial" w:hAnsi="Arial" w:cs="Arial"/>
                <w:b/>
                <w:bCs/>
              </w:rPr>
              <w:t xml:space="preserve"> </w:t>
            </w:r>
          </w:p>
          <w:p w14:paraId="61F1CE25" w14:textId="48F26A81" w:rsidR="00854B05" w:rsidRPr="00904988" w:rsidRDefault="00E66550" w:rsidP="00A63F37">
            <w:pPr>
              <w:adjustRightInd w:val="0"/>
              <w:spacing w:after="0"/>
              <w:jc w:val="center"/>
              <w:rPr>
                <w:rFonts w:ascii="Arial" w:hAnsi="Arial" w:cs="Arial"/>
                <w:b/>
                <w:bCs/>
              </w:rPr>
            </w:pPr>
            <w:r>
              <w:rPr>
                <w:rFonts w:ascii="Arial" w:hAnsi="Arial" w:cs="Arial"/>
                <w:b/>
                <w:bCs/>
              </w:rPr>
              <w:t>(EUR)</w:t>
            </w:r>
          </w:p>
        </w:tc>
        <w:tc>
          <w:tcPr>
            <w:tcW w:w="1555" w:type="dxa"/>
            <w:tcBorders>
              <w:top w:val="single" w:sz="4" w:space="0" w:color="auto"/>
              <w:left w:val="single" w:sz="4" w:space="0" w:color="auto"/>
              <w:bottom w:val="single" w:sz="4" w:space="0" w:color="auto"/>
              <w:right w:val="single" w:sz="4" w:space="0" w:color="auto"/>
            </w:tcBorders>
            <w:vAlign w:val="center"/>
          </w:tcPr>
          <w:p w14:paraId="08D6CC13" w14:textId="77777777" w:rsidR="00E66550" w:rsidRDefault="00B52B00" w:rsidP="00E66550">
            <w:pPr>
              <w:adjustRightInd w:val="0"/>
              <w:spacing w:after="0"/>
              <w:jc w:val="center"/>
              <w:rPr>
                <w:rFonts w:ascii="Arial" w:hAnsi="Arial" w:cs="Arial"/>
                <w:b/>
                <w:bCs/>
              </w:rPr>
            </w:pPr>
            <w:r w:rsidRPr="00904988">
              <w:rPr>
                <w:rFonts w:ascii="Arial" w:hAnsi="Arial" w:cs="Arial"/>
                <w:b/>
                <w:bCs/>
              </w:rPr>
              <w:t>Projekcija</w:t>
            </w:r>
            <w:r w:rsidR="001F0C35" w:rsidRPr="00904988">
              <w:rPr>
                <w:rFonts w:ascii="Arial" w:hAnsi="Arial" w:cs="Arial"/>
                <w:b/>
                <w:bCs/>
              </w:rPr>
              <w:t xml:space="preserve">   </w:t>
            </w:r>
            <w:r w:rsidRPr="00904988">
              <w:rPr>
                <w:rFonts w:ascii="Arial" w:hAnsi="Arial" w:cs="Arial"/>
                <w:b/>
                <w:bCs/>
              </w:rPr>
              <w:t xml:space="preserve"> 20</w:t>
            </w:r>
            <w:r w:rsidR="003C326F" w:rsidRPr="00904988">
              <w:rPr>
                <w:rFonts w:ascii="Arial" w:hAnsi="Arial" w:cs="Arial"/>
                <w:b/>
                <w:bCs/>
              </w:rPr>
              <w:t>2</w:t>
            </w:r>
            <w:r w:rsidR="00E66550">
              <w:rPr>
                <w:rFonts w:ascii="Arial" w:hAnsi="Arial" w:cs="Arial"/>
                <w:b/>
                <w:bCs/>
              </w:rPr>
              <w:t>4</w:t>
            </w:r>
            <w:r w:rsidR="00854B05" w:rsidRPr="00904988">
              <w:rPr>
                <w:rFonts w:ascii="Arial" w:hAnsi="Arial" w:cs="Arial"/>
                <w:b/>
                <w:bCs/>
              </w:rPr>
              <w:t>.g.</w:t>
            </w:r>
            <w:r w:rsidR="00E66550">
              <w:rPr>
                <w:rFonts w:ascii="Arial" w:hAnsi="Arial" w:cs="Arial"/>
                <w:b/>
                <w:bCs/>
              </w:rPr>
              <w:t xml:space="preserve"> </w:t>
            </w:r>
          </w:p>
          <w:p w14:paraId="147E4FAA" w14:textId="47EA76A7" w:rsidR="00854B05" w:rsidRPr="00904988" w:rsidRDefault="00E66550" w:rsidP="00E66550">
            <w:pPr>
              <w:adjustRightInd w:val="0"/>
              <w:spacing w:after="0"/>
              <w:jc w:val="center"/>
              <w:rPr>
                <w:rFonts w:ascii="Arial" w:hAnsi="Arial" w:cs="Arial"/>
                <w:b/>
                <w:bCs/>
              </w:rPr>
            </w:pPr>
            <w:r>
              <w:rPr>
                <w:rFonts w:ascii="Arial" w:hAnsi="Arial" w:cs="Arial"/>
                <w:b/>
                <w:bCs/>
              </w:rPr>
              <w:t>(EUR)</w:t>
            </w:r>
          </w:p>
        </w:tc>
        <w:tc>
          <w:tcPr>
            <w:tcW w:w="1058" w:type="dxa"/>
            <w:tcBorders>
              <w:top w:val="single" w:sz="4" w:space="0" w:color="auto"/>
              <w:left w:val="single" w:sz="4" w:space="0" w:color="auto"/>
              <w:bottom w:val="single" w:sz="4" w:space="0" w:color="auto"/>
              <w:right w:val="single" w:sz="4" w:space="0" w:color="auto"/>
            </w:tcBorders>
            <w:vAlign w:val="center"/>
          </w:tcPr>
          <w:p w14:paraId="4CC2E7A7" w14:textId="240917DC" w:rsidR="00854B05" w:rsidRPr="00904988" w:rsidRDefault="00B52B00" w:rsidP="00E66550">
            <w:pPr>
              <w:adjustRightInd w:val="0"/>
              <w:spacing w:after="0"/>
              <w:jc w:val="center"/>
              <w:rPr>
                <w:rFonts w:ascii="Arial" w:hAnsi="Arial" w:cs="Arial"/>
                <w:b/>
                <w:bCs/>
              </w:rPr>
            </w:pPr>
            <w:r w:rsidRPr="00904988">
              <w:rPr>
                <w:rFonts w:ascii="Arial" w:hAnsi="Arial" w:cs="Arial"/>
                <w:b/>
                <w:bCs/>
              </w:rPr>
              <w:t>Projekcija 20</w:t>
            </w:r>
            <w:r w:rsidR="003C326F" w:rsidRPr="00904988">
              <w:rPr>
                <w:rFonts w:ascii="Arial" w:hAnsi="Arial" w:cs="Arial"/>
                <w:b/>
                <w:bCs/>
              </w:rPr>
              <w:t>2</w:t>
            </w:r>
            <w:r w:rsidR="00E66550">
              <w:rPr>
                <w:rFonts w:ascii="Arial" w:hAnsi="Arial" w:cs="Arial"/>
                <w:b/>
                <w:bCs/>
              </w:rPr>
              <w:t>5</w:t>
            </w:r>
            <w:r w:rsidR="00854B05" w:rsidRPr="00904988">
              <w:rPr>
                <w:rFonts w:ascii="Arial" w:hAnsi="Arial" w:cs="Arial"/>
                <w:b/>
                <w:bCs/>
              </w:rPr>
              <w:t>.g.</w:t>
            </w:r>
            <w:r w:rsidR="00E66550">
              <w:rPr>
                <w:rFonts w:ascii="Arial" w:hAnsi="Arial" w:cs="Arial"/>
                <w:b/>
                <w:bCs/>
              </w:rPr>
              <w:t xml:space="preserve"> (EUR)</w:t>
            </w:r>
          </w:p>
        </w:tc>
      </w:tr>
      <w:tr w:rsidR="00854B05" w:rsidRPr="00904988" w14:paraId="66BBC97F" w14:textId="77777777" w:rsidTr="00B73979">
        <w:trPr>
          <w:cantSplit/>
          <w:trHeight w:val="444"/>
        </w:trPr>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1861DB29" w14:textId="3B7AE9E0" w:rsidR="00854B05" w:rsidRPr="00904988" w:rsidRDefault="00854B05" w:rsidP="00CF7ECB">
            <w:pPr>
              <w:adjustRightInd w:val="0"/>
              <w:ind w:right="108"/>
              <w:jc w:val="both"/>
              <w:rPr>
                <w:rFonts w:ascii="Arial" w:hAnsi="Arial" w:cs="Arial"/>
              </w:rPr>
            </w:pPr>
            <w:r w:rsidRPr="00904988">
              <w:rPr>
                <w:rFonts w:ascii="Arial" w:hAnsi="Arial" w:cs="Arial"/>
              </w:rPr>
              <w:t>Kapitaln</w:t>
            </w:r>
            <w:r w:rsidR="001D7793" w:rsidRPr="00904988">
              <w:rPr>
                <w:rFonts w:ascii="Arial" w:hAnsi="Arial" w:cs="Arial"/>
              </w:rPr>
              <w:t>a</w:t>
            </w:r>
            <w:r w:rsidRPr="00904988">
              <w:rPr>
                <w:rFonts w:ascii="Arial" w:hAnsi="Arial" w:cs="Arial"/>
              </w:rPr>
              <w:t xml:space="preserve"> </w:t>
            </w:r>
            <w:r w:rsidR="00B73979">
              <w:rPr>
                <w:rFonts w:ascii="Arial" w:hAnsi="Arial" w:cs="Arial"/>
              </w:rPr>
              <w:t>pomoć</w:t>
            </w:r>
            <w:r w:rsidR="001D7793" w:rsidRPr="00904988">
              <w:rPr>
                <w:rFonts w:ascii="Arial" w:hAnsi="Arial" w:cs="Arial"/>
              </w:rPr>
              <w:t xml:space="preserve"> </w:t>
            </w:r>
            <w:r w:rsidR="00B73979">
              <w:rPr>
                <w:rFonts w:ascii="Arial" w:hAnsi="Arial" w:cs="Arial"/>
              </w:rPr>
              <w:t>OŠ Ivanec za uređenje odbojkaškog igrališta</w:t>
            </w:r>
            <w:r w:rsidRPr="00904988">
              <w:rPr>
                <w:rFonts w:ascii="Arial" w:hAnsi="Arial" w:cs="Arial"/>
              </w:rPr>
              <w:t xml:space="preserve"> </w:t>
            </w:r>
          </w:p>
        </w:tc>
        <w:tc>
          <w:tcPr>
            <w:tcW w:w="1593" w:type="dxa"/>
            <w:tcBorders>
              <w:top w:val="single" w:sz="4" w:space="0" w:color="auto"/>
              <w:left w:val="single" w:sz="4" w:space="0" w:color="auto"/>
              <w:bottom w:val="single" w:sz="4" w:space="0" w:color="auto"/>
              <w:right w:val="single" w:sz="4" w:space="0" w:color="auto"/>
            </w:tcBorders>
            <w:shd w:val="clear" w:color="auto" w:fill="auto"/>
            <w:vAlign w:val="center"/>
          </w:tcPr>
          <w:p w14:paraId="7D2180D8" w14:textId="37F18E72" w:rsidR="00854B05" w:rsidRPr="00904988" w:rsidRDefault="00A63F37" w:rsidP="00A63F37">
            <w:pPr>
              <w:adjustRightInd w:val="0"/>
              <w:ind w:right="108"/>
              <w:jc w:val="center"/>
              <w:rPr>
                <w:rFonts w:ascii="Arial" w:hAnsi="Arial" w:cs="Arial"/>
                <w:bCs/>
              </w:rPr>
            </w:pPr>
            <w:r>
              <w:rPr>
                <w:rFonts w:ascii="Arial" w:hAnsi="Arial" w:cs="Arial"/>
                <w:bCs/>
              </w:rPr>
              <w:t>Kapitalna p</w:t>
            </w:r>
            <w:r w:rsidRPr="00A63F37">
              <w:rPr>
                <w:rFonts w:ascii="Arial" w:hAnsi="Arial" w:cs="Arial"/>
                <w:bCs/>
              </w:rPr>
              <w:t>omoć</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958CD37" w14:textId="0C390EAF" w:rsidR="00854B05" w:rsidRPr="00904988" w:rsidRDefault="00B73979" w:rsidP="00B73979">
            <w:pPr>
              <w:adjustRightInd w:val="0"/>
              <w:spacing w:before="100" w:beforeAutospacing="1" w:after="100" w:afterAutospacing="1"/>
              <w:jc w:val="right"/>
              <w:rPr>
                <w:rFonts w:ascii="Arial" w:hAnsi="Arial" w:cs="Arial"/>
              </w:rPr>
            </w:pPr>
            <w:r>
              <w:rPr>
                <w:rFonts w:ascii="Arial" w:hAnsi="Arial" w:cs="Arial"/>
              </w:rPr>
              <w:t>23.890,11</w:t>
            </w:r>
          </w:p>
        </w:tc>
        <w:tc>
          <w:tcPr>
            <w:tcW w:w="1555" w:type="dxa"/>
            <w:tcBorders>
              <w:top w:val="single" w:sz="4" w:space="0" w:color="auto"/>
              <w:left w:val="single" w:sz="4" w:space="0" w:color="auto"/>
              <w:bottom w:val="single" w:sz="4" w:space="0" w:color="auto"/>
              <w:right w:val="single" w:sz="4" w:space="0" w:color="auto"/>
            </w:tcBorders>
            <w:vAlign w:val="center"/>
          </w:tcPr>
          <w:p w14:paraId="2EC57C71" w14:textId="269C7D8B" w:rsidR="00854B05" w:rsidRPr="00904988" w:rsidRDefault="006017EF" w:rsidP="00B73979">
            <w:pPr>
              <w:adjustRightInd w:val="0"/>
              <w:spacing w:before="100" w:beforeAutospacing="1" w:after="100" w:afterAutospacing="1"/>
              <w:jc w:val="right"/>
              <w:rPr>
                <w:rFonts w:ascii="Arial" w:hAnsi="Arial" w:cs="Arial"/>
              </w:rPr>
            </w:pPr>
            <w:r w:rsidRPr="00904988">
              <w:rPr>
                <w:rFonts w:ascii="Arial" w:hAnsi="Arial" w:cs="Arial"/>
              </w:rPr>
              <w:t xml:space="preserve">       </w:t>
            </w:r>
            <w:r w:rsidR="001D7793" w:rsidRPr="00904988">
              <w:rPr>
                <w:rFonts w:ascii="Arial" w:hAnsi="Arial" w:cs="Arial"/>
              </w:rPr>
              <w:t>0,00</w:t>
            </w:r>
          </w:p>
        </w:tc>
        <w:tc>
          <w:tcPr>
            <w:tcW w:w="1058" w:type="dxa"/>
            <w:tcBorders>
              <w:top w:val="single" w:sz="4" w:space="0" w:color="auto"/>
              <w:left w:val="single" w:sz="4" w:space="0" w:color="auto"/>
              <w:bottom w:val="single" w:sz="4" w:space="0" w:color="auto"/>
              <w:right w:val="single" w:sz="4" w:space="0" w:color="auto"/>
            </w:tcBorders>
            <w:vAlign w:val="center"/>
          </w:tcPr>
          <w:p w14:paraId="6943BD23" w14:textId="4380BC5F" w:rsidR="00854B05" w:rsidRPr="00904988" w:rsidRDefault="001D7793" w:rsidP="00B73979">
            <w:pPr>
              <w:adjustRightInd w:val="0"/>
              <w:spacing w:before="100" w:beforeAutospacing="1" w:after="100" w:afterAutospacing="1"/>
              <w:jc w:val="right"/>
              <w:rPr>
                <w:rFonts w:ascii="Arial" w:hAnsi="Arial" w:cs="Arial"/>
              </w:rPr>
            </w:pPr>
            <w:r w:rsidRPr="00904988">
              <w:rPr>
                <w:rFonts w:ascii="Arial" w:hAnsi="Arial" w:cs="Arial"/>
              </w:rPr>
              <w:t>0,00</w:t>
            </w:r>
          </w:p>
        </w:tc>
      </w:tr>
      <w:tr w:rsidR="001D7793" w:rsidRPr="00904988" w14:paraId="41089EFE" w14:textId="77777777" w:rsidTr="00A63F37">
        <w:trPr>
          <w:cantSplit/>
          <w:trHeight w:val="1017"/>
        </w:trPr>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0792A412" w14:textId="596DE066" w:rsidR="001D7793" w:rsidRPr="00904988" w:rsidRDefault="00B73979" w:rsidP="006017EF">
            <w:pPr>
              <w:adjustRightInd w:val="0"/>
              <w:spacing w:after="0"/>
              <w:ind w:right="108"/>
              <w:jc w:val="both"/>
              <w:rPr>
                <w:rFonts w:ascii="Arial" w:hAnsi="Arial" w:cs="Arial"/>
              </w:rPr>
            </w:pPr>
            <w:r>
              <w:rPr>
                <w:rFonts w:ascii="Arial" w:hAnsi="Arial" w:cs="Arial"/>
              </w:rPr>
              <w:t>Rekreacijski centar Lančić-Knapić</w:t>
            </w:r>
          </w:p>
          <w:p w14:paraId="48EC4BAD" w14:textId="5A54F452" w:rsidR="001D7793" w:rsidRPr="00904988" w:rsidRDefault="001D7793" w:rsidP="00CF7ECB">
            <w:pPr>
              <w:adjustRightInd w:val="0"/>
              <w:ind w:right="108"/>
              <w:jc w:val="both"/>
              <w:rPr>
                <w:rFonts w:ascii="Arial" w:hAnsi="Arial" w:cs="Arial"/>
              </w:rPr>
            </w:pPr>
          </w:p>
        </w:tc>
        <w:tc>
          <w:tcPr>
            <w:tcW w:w="1593" w:type="dxa"/>
            <w:tcBorders>
              <w:top w:val="single" w:sz="4" w:space="0" w:color="auto"/>
              <w:left w:val="single" w:sz="4" w:space="0" w:color="auto"/>
              <w:bottom w:val="single" w:sz="4" w:space="0" w:color="auto"/>
              <w:right w:val="single" w:sz="4" w:space="0" w:color="auto"/>
            </w:tcBorders>
            <w:shd w:val="clear" w:color="auto" w:fill="auto"/>
            <w:vAlign w:val="center"/>
          </w:tcPr>
          <w:p w14:paraId="2C20090F" w14:textId="15F67DBB" w:rsidR="001D7793" w:rsidRPr="00904988" w:rsidRDefault="001D7793" w:rsidP="00A63F37">
            <w:pPr>
              <w:adjustRightInd w:val="0"/>
              <w:ind w:right="108"/>
              <w:jc w:val="center"/>
              <w:rPr>
                <w:rFonts w:ascii="Arial" w:hAnsi="Arial" w:cs="Arial"/>
                <w:bCs/>
              </w:rPr>
            </w:pPr>
            <w:r w:rsidRPr="00904988">
              <w:rPr>
                <w:rFonts w:ascii="Arial" w:hAnsi="Arial" w:cs="Arial"/>
                <w:bCs/>
              </w:rPr>
              <w:t>Investicija</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4085CCA" w14:textId="5075A62B" w:rsidR="001D7793" w:rsidRPr="00904988" w:rsidRDefault="00B73979" w:rsidP="00B73979">
            <w:pPr>
              <w:adjustRightInd w:val="0"/>
              <w:spacing w:before="100" w:beforeAutospacing="1" w:after="100" w:afterAutospacing="1"/>
              <w:jc w:val="right"/>
              <w:rPr>
                <w:rFonts w:ascii="Arial" w:hAnsi="Arial" w:cs="Arial"/>
              </w:rPr>
            </w:pPr>
            <w:r>
              <w:rPr>
                <w:rFonts w:ascii="Arial" w:hAnsi="Arial" w:cs="Arial"/>
              </w:rPr>
              <w:t>26.544,56</w:t>
            </w:r>
          </w:p>
        </w:tc>
        <w:tc>
          <w:tcPr>
            <w:tcW w:w="1555" w:type="dxa"/>
            <w:tcBorders>
              <w:top w:val="single" w:sz="4" w:space="0" w:color="auto"/>
              <w:left w:val="single" w:sz="4" w:space="0" w:color="auto"/>
              <w:bottom w:val="single" w:sz="4" w:space="0" w:color="auto"/>
              <w:right w:val="single" w:sz="4" w:space="0" w:color="auto"/>
            </w:tcBorders>
            <w:vAlign w:val="center"/>
          </w:tcPr>
          <w:p w14:paraId="2FDC9124" w14:textId="0F1F6DA6" w:rsidR="001D7793" w:rsidRPr="00904988" w:rsidRDefault="006017EF" w:rsidP="00B73979">
            <w:pPr>
              <w:adjustRightInd w:val="0"/>
              <w:spacing w:before="100" w:beforeAutospacing="1" w:after="100" w:afterAutospacing="1"/>
              <w:jc w:val="right"/>
              <w:rPr>
                <w:rFonts w:ascii="Arial" w:hAnsi="Arial" w:cs="Arial"/>
              </w:rPr>
            </w:pPr>
            <w:r w:rsidRPr="00904988">
              <w:rPr>
                <w:rFonts w:ascii="Arial" w:hAnsi="Arial" w:cs="Arial"/>
              </w:rPr>
              <w:t xml:space="preserve">     </w:t>
            </w:r>
            <w:r w:rsidR="007B31D3">
              <w:rPr>
                <w:rFonts w:ascii="Arial" w:hAnsi="Arial" w:cs="Arial"/>
              </w:rPr>
              <w:t>172.539,65</w:t>
            </w:r>
          </w:p>
        </w:tc>
        <w:tc>
          <w:tcPr>
            <w:tcW w:w="1058" w:type="dxa"/>
            <w:tcBorders>
              <w:top w:val="single" w:sz="4" w:space="0" w:color="auto"/>
              <w:left w:val="single" w:sz="4" w:space="0" w:color="auto"/>
              <w:bottom w:val="single" w:sz="4" w:space="0" w:color="auto"/>
              <w:right w:val="single" w:sz="4" w:space="0" w:color="auto"/>
            </w:tcBorders>
            <w:vAlign w:val="center"/>
          </w:tcPr>
          <w:p w14:paraId="3BB8F12A" w14:textId="463739EC" w:rsidR="001D7793" w:rsidRPr="00904988" w:rsidRDefault="007B31D3" w:rsidP="00B73979">
            <w:pPr>
              <w:adjustRightInd w:val="0"/>
              <w:spacing w:before="100" w:beforeAutospacing="1" w:after="100" w:afterAutospacing="1"/>
              <w:jc w:val="right"/>
              <w:rPr>
                <w:rFonts w:ascii="Arial" w:hAnsi="Arial" w:cs="Arial"/>
              </w:rPr>
            </w:pPr>
            <w:r>
              <w:rPr>
                <w:rFonts w:ascii="Arial" w:hAnsi="Arial" w:cs="Arial"/>
              </w:rPr>
              <w:t>225.628,77</w:t>
            </w:r>
          </w:p>
        </w:tc>
      </w:tr>
      <w:tr w:rsidR="006017EF" w:rsidRPr="00904988" w14:paraId="20B463B6" w14:textId="77777777" w:rsidTr="00B73979">
        <w:trPr>
          <w:cantSplit/>
          <w:trHeight w:val="1138"/>
        </w:trPr>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1F56B2F5" w14:textId="7574F9A0" w:rsidR="006017EF" w:rsidRPr="00904988" w:rsidRDefault="00B73979" w:rsidP="006017EF">
            <w:pPr>
              <w:adjustRightInd w:val="0"/>
              <w:spacing w:after="0"/>
              <w:ind w:right="108"/>
              <w:jc w:val="both"/>
              <w:rPr>
                <w:rFonts w:ascii="Arial" w:hAnsi="Arial" w:cs="Arial"/>
              </w:rPr>
            </w:pPr>
            <w:r>
              <w:rPr>
                <w:rFonts w:ascii="Arial" w:hAnsi="Arial" w:cs="Arial"/>
              </w:rPr>
              <w:t>Sportski centar Ivanec</w:t>
            </w:r>
          </w:p>
        </w:tc>
        <w:tc>
          <w:tcPr>
            <w:tcW w:w="1593" w:type="dxa"/>
            <w:tcBorders>
              <w:top w:val="single" w:sz="4" w:space="0" w:color="auto"/>
              <w:left w:val="single" w:sz="4" w:space="0" w:color="auto"/>
              <w:bottom w:val="single" w:sz="4" w:space="0" w:color="auto"/>
              <w:right w:val="single" w:sz="4" w:space="0" w:color="auto"/>
            </w:tcBorders>
            <w:shd w:val="clear" w:color="auto" w:fill="auto"/>
            <w:vAlign w:val="center"/>
          </w:tcPr>
          <w:p w14:paraId="5C1C166D" w14:textId="2C421F7D" w:rsidR="006017EF" w:rsidRPr="00904988" w:rsidRDefault="006017EF" w:rsidP="00A63F37">
            <w:pPr>
              <w:adjustRightInd w:val="0"/>
              <w:ind w:right="108"/>
              <w:jc w:val="center"/>
              <w:rPr>
                <w:rFonts w:ascii="Arial" w:hAnsi="Arial" w:cs="Arial"/>
                <w:bCs/>
              </w:rPr>
            </w:pPr>
            <w:r w:rsidRPr="00904988">
              <w:rPr>
                <w:rFonts w:ascii="Arial" w:hAnsi="Arial" w:cs="Arial"/>
                <w:bCs/>
              </w:rPr>
              <w:t>Investicija</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C9540FE" w14:textId="5E199D40" w:rsidR="006017EF" w:rsidRPr="00904988" w:rsidRDefault="006017EF" w:rsidP="00B73979">
            <w:pPr>
              <w:adjustRightInd w:val="0"/>
              <w:spacing w:before="100" w:beforeAutospacing="1" w:after="100" w:afterAutospacing="1"/>
              <w:jc w:val="right"/>
              <w:rPr>
                <w:rFonts w:ascii="Arial" w:hAnsi="Arial" w:cs="Arial"/>
              </w:rPr>
            </w:pPr>
            <w:r w:rsidRPr="00904988">
              <w:rPr>
                <w:rFonts w:ascii="Arial" w:hAnsi="Arial" w:cs="Arial"/>
              </w:rPr>
              <w:t xml:space="preserve">        </w:t>
            </w:r>
            <w:r w:rsidR="00B73979">
              <w:rPr>
                <w:rFonts w:ascii="Arial" w:hAnsi="Arial" w:cs="Arial"/>
              </w:rPr>
              <w:t>347.671,55</w:t>
            </w:r>
          </w:p>
        </w:tc>
        <w:tc>
          <w:tcPr>
            <w:tcW w:w="1555" w:type="dxa"/>
            <w:tcBorders>
              <w:top w:val="single" w:sz="4" w:space="0" w:color="auto"/>
              <w:left w:val="single" w:sz="4" w:space="0" w:color="auto"/>
              <w:bottom w:val="single" w:sz="4" w:space="0" w:color="auto"/>
              <w:right w:val="single" w:sz="4" w:space="0" w:color="auto"/>
            </w:tcBorders>
            <w:vAlign w:val="center"/>
          </w:tcPr>
          <w:p w14:paraId="44EB319B" w14:textId="0FA3843F" w:rsidR="006017EF" w:rsidRPr="00904988" w:rsidRDefault="006017EF" w:rsidP="00B73979">
            <w:pPr>
              <w:adjustRightInd w:val="0"/>
              <w:spacing w:before="100" w:beforeAutospacing="1" w:after="100" w:afterAutospacing="1"/>
              <w:jc w:val="right"/>
              <w:rPr>
                <w:rFonts w:ascii="Arial" w:hAnsi="Arial" w:cs="Arial"/>
              </w:rPr>
            </w:pPr>
            <w:r w:rsidRPr="00904988">
              <w:rPr>
                <w:rFonts w:ascii="Arial" w:hAnsi="Arial" w:cs="Arial"/>
              </w:rPr>
              <w:t xml:space="preserve">        0,00</w:t>
            </w:r>
          </w:p>
        </w:tc>
        <w:tc>
          <w:tcPr>
            <w:tcW w:w="1058" w:type="dxa"/>
            <w:tcBorders>
              <w:top w:val="single" w:sz="4" w:space="0" w:color="auto"/>
              <w:left w:val="single" w:sz="4" w:space="0" w:color="auto"/>
              <w:bottom w:val="single" w:sz="4" w:space="0" w:color="auto"/>
              <w:right w:val="single" w:sz="4" w:space="0" w:color="auto"/>
            </w:tcBorders>
            <w:vAlign w:val="center"/>
          </w:tcPr>
          <w:p w14:paraId="0DDADF47" w14:textId="73F912F2" w:rsidR="006017EF" w:rsidRPr="00904988" w:rsidRDefault="006017EF" w:rsidP="00B73979">
            <w:pPr>
              <w:adjustRightInd w:val="0"/>
              <w:spacing w:before="100" w:beforeAutospacing="1" w:after="100" w:afterAutospacing="1"/>
              <w:jc w:val="right"/>
              <w:rPr>
                <w:rFonts w:ascii="Arial" w:hAnsi="Arial" w:cs="Arial"/>
              </w:rPr>
            </w:pPr>
            <w:r w:rsidRPr="00904988">
              <w:rPr>
                <w:rFonts w:ascii="Arial" w:hAnsi="Arial" w:cs="Arial"/>
              </w:rPr>
              <w:t>0,00</w:t>
            </w:r>
          </w:p>
        </w:tc>
      </w:tr>
      <w:tr w:rsidR="00B73979" w:rsidRPr="00904988" w14:paraId="4EA596E0" w14:textId="77777777" w:rsidTr="00B73979">
        <w:trPr>
          <w:cantSplit/>
          <w:trHeight w:val="1138"/>
        </w:trPr>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148684A8" w14:textId="4F53707F" w:rsidR="00B73979" w:rsidRDefault="00B73979" w:rsidP="006017EF">
            <w:pPr>
              <w:adjustRightInd w:val="0"/>
              <w:spacing w:after="0"/>
              <w:ind w:right="108"/>
              <w:jc w:val="both"/>
              <w:rPr>
                <w:rFonts w:ascii="Arial" w:hAnsi="Arial" w:cs="Arial"/>
              </w:rPr>
            </w:pPr>
            <w:r>
              <w:rPr>
                <w:rFonts w:ascii="Arial" w:hAnsi="Arial" w:cs="Arial"/>
              </w:rPr>
              <w:t xml:space="preserve">Rekonstrukcija zgrade NK Mladost </w:t>
            </w:r>
            <w:proofErr w:type="spellStart"/>
            <w:r>
              <w:rPr>
                <w:rFonts w:ascii="Arial" w:hAnsi="Arial" w:cs="Arial"/>
              </w:rPr>
              <w:t>Margečan</w:t>
            </w:r>
            <w:proofErr w:type="spellEnd"/>
          </w:p>
        </w:tc>
        <w:tc>
          <w:tcPr>
            <w:tcW w:w="1593" w:type="dxa"/>
            <w:tcBorders>
              <w:top w:val="single" w:sz="4" w:space="0" w:color="auto"/>
              <w:left w:val="single" w:sz="4" w:space="0" w:color="auto"/>
              <w:bottom w:val="single" w:sz="4" w:space="0" w:color="auto"/>
              <w:right w:val="single" w:sz="4" w:space="0" w:color="auto"/>
            </w:tcBorders>
            <w:shd w:val="clear" w:color="auto" w:fill="auto"/>
            <w:vAlign w:val="center"/>
          </w:tcPr>
          <w:p w14:paraId="079BD3D6" w14:textId="20BE7D85" w:rsidR="00B73979" w:rsidRPr="00904988" w:rsidRDefault="00A63F37" w:rsidP="00A63F37">
            <w:pPr>
              <w:adjustRightInd w:val="0"/>
              <w:ind w:right="108"/>
              <w:jc w:val="center"/>
              <w:rPr>
                <w:rFonts w:ascii="Arial" w:hAnsi="Arial" w:cs="Arial"/>
                <w:bCs/>
              </w:rPr>
            </w:pPr>
            <w:r>
              <w:rPr>
                <w:rFonts w:ascii="Arial" w:hAnsi="Arial" w:cs="Arial"/>
                <w:bCs/>
              </w:rPr>
              <w:t>Investicija</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01A7211" w14:textId="4C86261C" w:rsidR="00B73979" w:rsidRPr="00904988" w:rsidRDefault="00B73979" w:rsidP="00B73979">
            <w:pPr>
              <w:adjustRightInd w:val="0"/>
              <w:spacing w:before="100" w:beforeAutospacing="1" w:after="100" w:afterAutospacing="1"/>
              <w:jc w:val="right"/>
              <w:rPr>
                <w:rFonts w:ascii="Arial" w:hAnsi="Arial" w:cs="Arial"/>
              </w:rPr>
            </w:pPr>
            <w:r>
              <w:rPr>
                <w:rFonts w:ascii="Arial" w:hAnsi="Arial" w:cs="Arial"/>
              </w:rPr>
              <w:t>39.816,84</w:t>
            </w:r>
          </w:p>
        </w:tc>
        <w:tc>
          <w:tcPr>
            <w:tcW w:w="1555" w:type="dxa"/>
            <w:tcBorders>
              <w:top w:val="single" w:sz="4" w:space="0" w:color="auto"/>
              <w:left w:val="single" w:sz="4" w:space="0" w:color="auto"/>
              <w:bottom w:val="single" w:sz="4" w:space="0" w:color="auto"/>
              <w:right w:val="single" w:sz="4" w:space="0" w:color="auto"/>
            </w:tcBorders>
            <w:vAlign w:val="center"/>
          </w:tcPr>
          <w:p w14:paraId="1196A7EE" w14:textId="3802199C" w:rsidR="00B73979" w:rsidRPr="00904988" w:rsidRDefault="00B73979" w:rsidP="00B73979">
            <w:pPr>
              <w:adjustRightInd w:val="0"/>
              <w:spacing w:before="100" w:beforeAutospacing="1" w:after="100" w:afterAutospacing="1"/>
              <w:jc w:val="right"/>
              <w:rPr>
                <w:rFonts w:ascii="Arial" w:hAnsi="Arial" w:cs="Arial"/>
              </w:rPr>
            </w:pPr>
            <w:r>
              <w:rPr>
                <w:rFonts w:ascii="Arial" w:hAnsi="Arial" w:cs="Arial"/>
              </w:rPr>
              <w:t>3</w:t>
            </w:r>
            <w:r w:rsidR="007B31D3">
              <w:rPr>
                <w:rFonts w:ascii="Arial" w:hAnsi="Arial" w:cs="Arial"/>
              </w:rPr>
              <w:t>9</w:t>
            </w:r>
            <w:r>
              <w:rPr>
                <w:rFonts w:ascii="Arial" w:hAnsi="Arial" w:cs="Arial"/>
              </w:rPr>
              <w:t>.816,84</w:t>
            </w:r>
          </w:p>
        </w:tc>
        <w:tc>
          <w:tcPr>
            <w:tcW w:w="1058" w:type="dxa"/>
            <w:tcBorders>
              <w:top w:val="single" w:sz="4" w:space="0" w:color="auto"/>
              <w:left w:val="single" w:sz="4" w:space="0" w:color="auto"/>
              <w:bottom w:val="single" w:sz="4" w:space="0" w:color="auto"/>
              <w:right w:val="single" w:sz="4" w:space="0" w:color="auto"/>
            </w:tcBorders>
            <w:vAlign w:val="center"/>
          </w:tcPr>
          <w:p w14:paraId="5BB52050" w14:textId="031D3BFE" w:rsidR="00B73979" w:rsidRPr="00904988" w:rsidRDefault="00B73979" w:rsidP="00B73979">
            <w:pPr>
              <w:adjustRightInd w:val="0"/>
              <w:spacing w:before="100" w:beforeAutospacing="1" w:after="100" w:afterAutospacing="1"/>
              <w:jc w:val="right"/>
              <w:rPr>
                <w:rFonts w:ascii="Arial" w:hAnsi="Arial" w:cs="Arial"/>
              </w:rPr>
            </w:pPr>
            <w:r>
              <w:rPr>
                <w:rFonts w:ascii="Arial" w:hAnsi="Arial" w:cs="Arial"/>
              </w:rPr>
              <w:t>3</w:t>
            </w:r>
            <w:r w:rsidR="007B31D3">
              <w:rPr>
                <w:rFonts w:ascii="Arial" w:hAnsi="Arial" w:cs="Arial"/>
              </w:rPr>
              <w:t>9</w:t>
            </w:r>
            <w:r>
              <w:rPr>
                <w:rFonts w:ascii="Arial" w:hAnsi="Arial" w:cs="Arial"/>
              </w:rPr>
              <w:t>.816,84</w:t>
            </w:r>
          </w:p>
        </w:tc>
      </w:tr>
      <w:tr w:rsidR="00B73979" w:rsidRPr="00904988" w14:paraId="6E98BB32" w14:textId="77777777" w:rsidTr="00B73979">
        <w:trPr>
          <w:cantSplit/>
          <w:trHeight w:val="1138"/>
        </w:trPr>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2E8950AA" w14:textId="3038387B" w:rsidR="00B73979" w:rsidRDefault="00B73979" w:rsidP="006017EF">
            <w:pPr>
              <w:adjustRightInd w:val="0"/>
              <w:spacing w:after="0"/>
              <w:ind w:right="108"/>
              <w:jc w:val="both"/>
              <w:rPr>
                <w:rFonts w:ascii="Arial" w:hAnsi="Arial" w:cs="Arial"/>
              </w:rPr>
            </w:pPr>
            <w:r>
              <w:rPr>
                <w:rFonts w:ascii="Arial" w:hAnsi="Arial" w:cs="Arial"/>
              </w:rPr>
              <w:t xml:space="preserve">Pomoćno nogometno igralište u </w:t>
            </w:r>
            <w:proofErr w:type="spellStart"/>
            <w:r>
              <w:rPr>
                <w:rFonts w:ascii="Arial" w:hAnsi="Arial" w:cs="Arial"/>
              </w:rPr>
              <w:t>Salinovcu</w:t>
            </w:r>
            <w:proofErr w:type="spellEnd"/>
          </w:p>
        </w:tc>
        <w:tc>
          <w:tcPr>
            <w:tcW w:w="1593" w:type="dxa"/>
            <w:tcBorders>
              <w:top w:val="single" w:sz="4" w:space="0" w:color="auto"/>
              <w:left w:val="single" w:sz="4" w:space="0" w:color="auto"/>
              <w:bottom w:val="single" w:sz="4" w:space="0" w:color="auto"/>
              <w:right w:val="single" w:sz="4" w:space="0" w:color="auto"/>
            </w:tcBorders>
            <w:shd w:val="clear" w:color="auto" w:fill="auto"/>
            <w:vAlign w:val="center"/>
          </w:tcPr>
          <w:p w14:paraId="64E85788" w14:textId="18D6DB15" w:rsidR="00B73979" w:rsidRPr="00904988" w:rsidRDefault="00A63F37" w:rsidP="00A63F37">
            <w:pPr>
              <w:adjustRightInd w:val="0"/>
              <w:ind w:right="108"/>
              <w:jc w:val="center"/>
              <w:rPr>
                <w:rFonts w:ascii="Arial" w:hAnsi="Arial" w:cs="Arial"/>
                <w:bCs/>
              </w:rPr>
            </w:pPr>
            <w:r>
              <w:rPr>
                <w:rFonts w:ascii="Arial" w:hAnsi="Arial" w:cs="Arial"/>
                <w:bCs/>
              </w:rPr>
              <w:t>Investicija</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072EB13" w14:textId="636C16CF" w:rsidR="00B73979" w:rsidRPr="00904988" w:rsidRDefault="00B73979" w:rsidP="00B73979">
            <w:pPr>
              <w:adjustRightInd w:val="0"/>
              <w:spacing w:before="100" w:beforeAutospacing="1" w:after="100" w:afterAutospacing="1"/>
              <w:jc w:val="right"/>
              <w:rPr>
                <w:rFonts w:ascii="Arial" w:hAnsi="Arial" w:cs="Arial"/>
              </w:rPr>
            </w:pPr>
            <w:r>
              <w:rPr>
                <w:rFonts w:ascii="Arial" w:hAnsi="Arial" w:cs="Arial"/>
              </w:rPr>
              <w:t>19.908,42</w:t>
            </w:r>
          </w:p>
        </w:tc>
        <w:tc>
          <w:tcPr>
            <w:tcW w:w="1555" w:type="dxa"/>
            <w:tcBorders>
              <w:top w:val="single" w:sz="4" w:space="0" w:color="auto"/>
              <w:left w:val="single" w:sz="4" w:space="0" w:color="auto"/>
              <w:bottom w:val="single" w:sz="4" w:space="0" w:color="auto"/>
              <w:right w:val="single" w:sz="4" w:space="0" w:color="auto"/>
            </w:tcBorders>
            <w:vAlign w:val="center"/>
          </w:tcPr>
          <w:p w14:paraId="13B11C9C" w14:textId="25434BB4" w:rsidR="00B73979" w:rsidRPr="00904988" w:rsidRDefault="00B73979" w:rsidP="00B73979">
            <w:pPr>
              <w:adjustRightInd w:val="0"/>
              <w:spacing w:before="100" w:beforeAutospacing="1" w:after="100" w:afterAutospacing="1"/>
              <w:jc w:val="right"/>
              <w:rPr>
                <w:rFonts w:ascii="Arial" w:hAnsi="Arial" w:cs="Arial"/>
              </w:rPr>
            </w:pPr>
            <w:r>
              <w:rPr>
                <w:rFonts w:ascii="Arial" w:hAnsi="Arial" w:cs="Arial"/>
              </w:rPr>
              <w:t>22.562,88</w:t>
            </w:r>
          </w:p>
        </w:tc>
        <w:tc>
          <w:tcPr>
            <w:tcW w:w="1058" w:type="dxa"/>
            <w:tcBorders>
              <w:top w:val="single" w:sz="4" w:space="0" w:color="auto"/>
              <w:left w:val="single" w:sz="4" w:space="0" w:color="auto"/>
              <w:bottom w:val="single" w:sz="4" w:space="0" w:color="auto"/>
              <w:right w:val="single" w:sz="4" w:space="0" w:color="auto"/>
            </w:tcBorders>
            <w:vAlign w:val="center"/>
          </w:tcPr>
          <w:p w14:paraId="0CA344F2" w14:textId="5730CA2E" w:rsidR="00B73979" w:rsidRPr="00904988" w:rsidRDefault="00B73979" w:rsidP="00B73979">
            <w:pPr>
              <w:adjustRightInd w:val="0"/>
              <w:spacing w:before="100" w:beforeAutospacing="1" w:after="100" w:afterAutospacing="1"/>
              <w:jc w:val="right"/>
              <w:rPr>
                <w:rFonts w:ascii="Arial" w:hAnsi="Arial" w:cs="Arial"/>
              </w:rPr>
            </w:pPr>
            <w:r>
              <w:rPr>
                <w:rFonts w:ascii="Arial" w:hAnsi="Arial" w:cs="Arial"/>
              </w:rPr>
              <w:t>67.688,63</w:t>
            </w:r>
          </w:p>
        </w:tc>
      </w:tr>
      <w:tr w:rsidR="00B73979" w:rsidRPr="00904988" w14:paraId="0FED3D06" w14:textId="77777777" w:rsidTr="00B73979">
        <w:trPr>
          <w:cantSplit/>
          <w:trHeight w:val="1138"/>
        </w:trPr>
        <w:tc>
          <w:tcPr>
            <w:tcW w:w="2655" w:type="dxa"/>
            <w:tcBorders>
              <w:top w:val="single" w:sz="4" w:space="0" w:color="auto"/>
              <w:left w:val="single" w:sz="4" w:space="0" w:color="auto"/>
              <w:right w:val="single" w:sz="4" w:space="0" w:color="auto"/>
            </w:tcBorders>
            <w:shd w:val="clear" w:color="auto" w:fill="auto"/>
            <w:vAlign w:val="center"/>
          </w:tcPr>
          <w:p w14:paraId="3AF88D2D" w14:textId="36A31AA3" w:rsidR="00B73979" w:rsidRDefault="00B73979" w:rsidP="006017EF">
            <w:pPr>
              <w:adjustRightInd w:val="0"/>
              <w:spacing w:after="0"/>
              <w:ind w:right="108"/>
              <w:jc w:val="both"/>
              <w:rPr>
                <w:rFonts w:ascii="Arial" w:hAnsi="Arial" w:cs="Arial"/>
              </w:rPr>
            </w:pPr>
            <w:r>
              <w:rPr>
                <w:rFonts w:ascii="Arial" w:hAnsi="Arial" w:cs="Arial"/>
              </w:rPr>
              <w:t>Kapitalna donacija za nabavu opreme za NK Ivančica</w:t>
            </w:r>
          </w:p>
        </w:tc>
        <w:tc>
          <w:tcPr>
            <w:tcW w:w="1593" w:type="dxa"/>
            <w:tcBorders>
              <w:top w:val="single" w:sz="4" w:space="0" w:color="auto"/>
              <w:left w:val="single" w:sz="4" w:space="0" w:color="auto"/>
              <w:right w:val="single" w:sz="4" w:space="0" w:color="auto"/>
            </w:tcBorders>
            <w:shd w:val="clear" w:color="auto" w:fill="auto"/>
            <w:vAlign w:val="center"/>
          </w:tcPr>
          <w:p w14:paraId="6C4CB9A8" w14:textId="00546546" w:rsidR="00B73979" w:rsidRPr="00904988" w:rsidRDefault="00A63F37" w:rsidP="00A63F37">
            <w:pPr>
              <w:adjustRightInd w:val="0"/>
              <w:ind w:right="108"/>
              <w:jc w:val="center"/>
              <w:rPr>
                <w:rFonts w:ascii="Arial" w:hAnsi="Arial" w:cs="Arial"/>
                <w:bCs/>
              </w:rPr>
            </w:pPr>
            <w:r>
              <w:rPr>
                <w:rFonts w:ascii="Arial" w:hAnsi="Arial" w:cs="Arial"/>
                <w:bCs/>
              </w:rPr>
              <w:t>Investicija</w:t>
            </w:r>
          </w:p>
        </w:tc>
        <w:tc>
          <w:tcPr>
            <w:tcW w:w="2126" w:type="dxa"/>
            <w:tcBorders>
              <w:top w:val="single" w:sz="4" w:space="0" w:color="auto"/>
              <w:left w:val="single" w:sz="4" w:space="0" w:color="auto"/>
              <w:right w:val="single" w:sz="4" w:space="0" w:color="auto"/>
            </w:tcBorders>
            <w:shd w:val="clear" w:color="auto" w:fill="auto"/>
            <w:vAlign w:val="center"/>
          </w:tcPr>
          <w:p w14:paraId="567B58B7" w14:textId="792F47FC" w:rsidR="00B73979" w:rsidRPr="00904988" w:rsidRDefault="00B73979" w:rsidP="00B73979">
            <w:pPr>
              <w:adjustRightInd w:val="0"/>
              <w:spacing w:before="100" w:beforeAutospacing="1" w:after="100" w:afterAutospacing="1"/>
              <w:jc w:val="right"/>
              <w:rPr>
                <w:rFonts w:ascii="Arial" w:hAnsi="Arial" w:cs="Arial"/>
              </w:rPr>
            </w:pPr>
            <w:r>
              <w:rPr>
                <w:rFonts w:ascii="Arial" w:hAnsi="Arial" w:cs="Arial"/>
              </w:rPr>
              <w:t>13.272,28</w:t>
            </w:r>
          </w:p>
        </w:tc>
        <w:tc>
          <w:tcPr>
            <w:tcW w:w="1555" w:type="dxa"/>
            <w:tcBorders>
              <w:top w:val="single" w:sz="4" w:space="0" w:color="auto"/>
              <w:left w:val="single" w:sz="4" w:space="0" w:color="auto"/>
              <w:right w:val="single" w:sz="4" w:space="0" w:color="auto"/>
            </w:tcBorders>
            <w:vAlign w:val="center"/>
          </w:tcPr>
          <w:p w14:paraId="550759E4" w14:textId="383AFE08" w:rsidR="00B73979" w:rsidRPr="00904988" w:rsidRDefault="00B73979" w:rsidP="00B73979">
            <w:pPr>
              <w:adjustRightInd w:val="0"/>
              <w:spacing w:before="100" w:beforeAutospacing="1" w:after="100" w:afterAutospacing="1"/>
              <w:jc w:val="right"/>
              <w:rPr>
                <w:rFonts w:ascii="Arial" w:hAnsi="Arial" w:cs="Arial"/>
              </w:rPr>
            </w:pPr>
            <w:r>
              <w:rPr>
                <w:rFonts w:ascii="Arial" w:hAnsi="Arial" w:cs="Arial"/>
              </w:rPr>
              <w:t>0,00</w:t>
            </w:r>
          </w:p>
        </w:tc>
        <w:tc>
          <w:tcPr>
            <w:tcW w:w="1058" w:type="dxa"/>
            <w:tcBorders>
              <w:top w:val="single" w:sz="4" w:space="0" w:color="auto"/>
              <w:left w:val="single" w:sz="4" w:space="0" w:color="auto"/>
              <w:right w:val="single" w:sz="4" w:space="0" w:color="auto"/>
            </w:tcBorders>
            <w:vAlign w:val="center"/>
          </w:tcPr>
          <w:p w14:paraId="161071DF" w14:textId="711B74FF" w:rsidR="00B73979" w:rsidRPr="00904988" w:rsidRDefault="00B73979" w:rsidP="00B73979">
            <w:pPr>
              <w:adjustRightInd w:val="0"/>
              <w:spacing w:before="100" w:beforeAutospacing="1" w:after="100" w:afterAutospacing="1"/>
              <w:jc w:val="right"/>
              <w:rPr>
                <w:rFonts w:ascii="Arial" w:hAnsi="Arial" w:cs="Arial"/>
              </w:rPr>
            </w:pPr>
            <w:r>
              <w:rPr>
                <w:rFonts w:ascii="Arial" w:hAnsi="Arial" w:cs="Arial"/>
              </w:rPr>
              <w:t>0,00</w:t>
            </w:r>
          </w:p>
        </w:tc>
      </w:tr>
    </w:tbl>
    <w:p w14:paraId="54FFEFF7" w14:textId="05C92C3E" w:rsidR="00325FF0" w:rsidRDefault="00325FF0" w:rsidP="00CF7ECB">
      <w:pPr>
        <w:autoSpaceDE w:val="0"/>
        <w:autoSpaceDN w:val="0"/>
        <w:adjustRightInd w:val="0"/>
        <w:spacing w:after="0"/>
        <w:jc w:val="right"/>
        <w:rPr>
          <w:rFonts w:ascii="Arial" w:hAnsi="Arial" w:cs="Arial"/>
        </w:rPr>
      </w:pPr>
    </w:p>
    <w:p w14:paraId="11B2FEB9" w14:textId="77777777" w:rsidR="00B73979" w:rsidRPr="00904988" w:rsidRDefault="00B73979" w:rsidP="00CF7ECB">
      <w:pPr>
        <w:autoSpaceDE w:val="0"/>
        <w:autoSpaceDN w:val="0"/>
        <w:adjustRightInd w:val="0"/>
        <w:spacing w:after="0"/>
        <w:jc w:val="right"/>
        <w:rPr>
          <w:rFonts w:ascii="Arial" w:hAnsi="Arial" w:cs="Arial"/>
        </w:rPr>
      </w:pPr>
    </w:p>
    <w:p w14:paraId="4B56B344" w14:textId="124961CC" w:rsidR="003B21DF" w:rsidRPr="00904988" w:rsidRDefault="00B52B00" w:rsidP="00196BFA">
      <w:pPr>
        <w:autoSpaceDE w:val="0"/>
        <w:autoSpaceDN w:val="0"/>
        <w:adjustRightInd w:val="0"/>
        <w:spacing w:after="0"/>
        <w:jc w:val="right"/>
        <w:rPr>
          <w:rFonts w:ascii="Arial" w:hAnsi="Arial" w:cs="Arial"/>
        </w:rPr>
      </w:pPr>
      <w:r w:rsidRPr="00904988">
        <w:rPr>
          <w:rFonts w:ascii="Arial" w:hAnsi="Arial" w:cs="Arial"/>
        </w:rPr>
        <w:t>Upravni odjel za lokalnu samoupravu</w:t>
      </w:r>
      <w:r w:rsidR="00B73979">
        <w:rPr>
          <w:rFonts w:ascii="Arial" w:hAnsi="Arial" w:cs="Arial"/>
        </w:rPr>
        <w:t xml:space="preserve"> i </w:t>
      </w:r>
      <w:r w:rsidRPr="00904988">
        <w:rPr>
          <w:rFonts w:ascii="Arial" w:hAnsi="Arial" w:cs="Arial"/>
        </w:rPr>
        <w:t>imovinu</w:t>
      </w:r>
    </w:p>
    <w:sectPr w:rsidR="003B21DF" w:rsidRPr="00904988" w:rsidSect="00904988">
      <w:pgSz w:w="11906" w:h="16838"/>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60ADB"/>
    <w:multiLevelType w:val="hybridMultilevel"/>
    <w:tmpl w:val="8C74D8D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17067B4E"/>
    <w:multiLevelType w:val="hybridMultilevel"/>
    <w:tmpl w:val="FBA0DE6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294D1C27"/>
    <w:multiLevelType w:val="hybridMultilevel"/>
    <w:tmpl w:val="9470F332"/>
    <w:lvl w:ilvl="0" w:tplc="B2889EA4">
      <w:start w:val="650"/>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4B2C0E44"/>
    <w:multiLevelType w:val="hybridMultilevel"/>
    <w:tmpl w:val="ED7E891C"/>
    <w:lvl w:ilvl="0" w:tplc="0D362932">
      <w:start w:val="15"/>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268150591">
    <w:abstractNumId w:val="3"/>
  </w:num>
  <w:num w:numId="2" w16cid:durableId="418789908">
    <w:abstractNumId w:val="1"/>
  </w:num>
  <w:num w:numId="3" w16cid:durableId="1620648436">
    <w:abstractNumId w:val="2"/>
  </w:num>
  <w:num w:numId="4" w16cid:durableId="1991751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0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B05"/>
    <w:rsid w:val="00075D4C"/>
    <w:rsid w:val="000B5FDB"/>
    <w:rsid w:val="000F3C39"/>
    <w:rsid w:val="00116ACC"/>
    <w:rsid w:val="00121B50"/>
    <w:rsid w:val="00140955"/>
    <w:rsid w:val="0014264D"/>
    <w:rsid w:val="00173CC0"/>
    <w:rsid w:val="00196BFA"/>
    <w:rsid w:val="001B4C23"/>
    <w:rsid w:val="001D7793"/>
    <w:rsid w:val="001E5E93"/>
    <w:rsid w:val="001F0C35"/>
    <w:rsid w:val="0022602D"/>
    <w:rsid w:val="0025106E"/>
    <w:rsid w:val="002E10DD"/>
    <w:rsid w:val="002E189A"/>
    <w:rsid w:val="00325FF0"/>
    <w:rsid w:val="003A67AC"/>
    <w:rsid w:val="003A747C"/>
    <w:rsid w:val="003B21DF"/>
    <w:rsid w:val="003C326F"/>
    <w:rsid w:val="003D0D73"/>
    <w:rsid w:val="003E3B13"/>
    <w:rsid w:val="00461260"/>
    <w:rsid w:val="004C4DD6"/>
    <w:rsid w:val="004E5A7F"/>
    <w:rsid w:val="0053193C"/>
    <w:rsid w:val="005708F2"/>
    <w:rsid w:val="005D4091"/>
    <w:rsid w:val="005E70FA"/>
    <w:rsid w:val="006017EF"/>
    <w:rsid w:val="006B769F"/>
    <w:rsid w:val="006D52A4"/>
    <w:rsid w:val="00706C8F"/>
    <w:rsid w:val="00730FB9"/>
    <w:rsid w:val="007721B3"/>
    <w:rsid w:val="00784638"/>
    <w:rsid w:val="007B31D3"/>
    <w:rsid w:val="007B786E"/>
    <w:rsid w:val="007C0BB5"/>
    <w:rsid w:val="007D2265"/>
    <w:rsid w:val="007F182A"/>
    <w:rsid w:val="00833275"/>
    <w:rsid w:val="00854B05"/>
    <w:rsid w:val="00865B49"/>
    <w:rsid w:val="008947B5"/>
    <w:rsid w:val="008C6E6E"/>
    <w:rsid w:val="008E5DC9"/>
    <w:rsid w:val="00904988"/>
    <w:rsid w:val="00971BA1"/>
    <w:rsid w:val="009F2432"/>
    <w:rsid w:val="00A22E32"/>
    <w:rsid w:val="00A44580"/>
    <w:rsid w:val="00A63F37"/>
    <w:rsid w:val="00A912F8"/>
    <w:rsid w:val="00AC28D3"/>
    <w:rsid w:val="00AE568E"/>
    <w:rsid w:val="00B018F7"/>
    <w:rsid w:val="00B01994"/>
    <w:rsid w:val="00B50B03"/>
    <w:rsid w:val="00B52B00"/>
    <w:rsid w:val="00B57DA2"/>
    <w:rsid w:val="00B73979"/>
    <w:rsid w:val="00B80501"/>
    <w:rsid w:val="00BB6E61"/>
    <w:rsid w:val="00BB7A73"/>
    <w:rsid w:val="00C62893"/>
    <w:rsid w:val="00C75A04"/>
    <w:rsid w:val="00C86ED2"/>
    <w:rsid w:val="00C8718C"/>
    <w:rsid w:val="00CE35A1"/>
    <w:rsid w:val="00CF7ECB"/>
    <w:rsid w:val="00D12BFC"/>
    <w:rsid w:val="00D241BF"/>
    <w:rsid w:val="00D52944"/>
    <w:rsid w:val="00E10499"/>
    <w:rsid w:val="00E26493"/>
    <w:rsid w:val="00E66550"/>
    <w:rsid w:val="00EE2F1B"/>
    <w:rsid w:val="00F15121"/>
    <w:rsid w:val="00F25CE4"/>
    <w:rsid w:val="00F2689D"/>
    <w:rsid w:val="00F32569"/>
    <w:rsid w:val="00F40D06"/>
    <w:rsid w:val="00F437A4"/>
    <w:rsid w:val="00F80119"/>
    <w:rsid w:val="00F95CF6"/>
    <w:rsid w:val="00FA116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8233D"/>
  <w15:docId w15:val="{93DE8A7C-6D8D-421B-A8F2-1135EB620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4B05"/>
    <w:rPr>
      <w:rFonts w:ascii="Calibri" w:eastAsia="Calibri" w:hAnsi="Calibri" w:cs="Times New Roman"/>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ijeloteksta">
    <w:name w:val="Body Text"/>
    <w:basedOn w:val="Normal"/>
    <w:link w:val="TijelotekstaChar"/>
    <w:rsid w:val="00854B05"/>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0" w:line="240" w:lineRule="auto"/>
      <w:ind w:left="-1985" w:firstLine="1985"/>
    </w:pPr>
    <w:rPr>
      <w:rFonts w:ascii="Arial" w:eastAsia="Times New Roman" w:hAnsi="Arial" w:cs="Arial"/>
      <w:sz w:val="28"/>
      <w:szCs w:val="20"/>
    </w:rPr>
  </w:style>
  <w:style w:type="character" w:customStyle="1" w:styleId="TijelotekstaChar">
    <w:name w:val="Tijelo teksta Char"/>
    <w:basedOn w:val="Zadanifontodlomka"/>
    <w:link w:val="Tijeloteksta"/>
    <w:rsid w:val="00854B05"/>
    <w:rPr>
      <w:rFonts w:ascii="Arial" w:eastAsia="Times New Roman" w:hAnsi="Arial" w:cs="Arial"/>
      <w:sz w:val="28"/>
      <w:szCs w:val="20"/>
    </w:rPr>
  </w:style>
  <w:style w:type="character" w:styleId="Naglaeno">
    <w:name w:val="Strong"/>
    <w:basedOn w:val="Zadanifontodlomka"/>
    <w:uiPriority w:val="22"/>
    <w:qFormat/>
    <w:rsid w:val="00854B05"/>
    <w:rPr>
      <w:b/>
      <w:bCs/>
    </w:rPr>
  </w:style>
  <w:style w:type="paragraph" w:styleId="StandardWeb">
    <w:name w:val="Normal (Web)"/>
    <w:basedOn w:val="Normal"/>
    <w:uiPriority w:val="99"/>
    <w:unhideWhenUsed/>
    <w:rsid w:val="00854B05"/>
    <w:pPr>
      <w:spacing w:before="100" w:beforeAutospacing="1" w:after="100" w:afterAutospacing="1" w:line="240" w:lineRule="auto"/>
    </w:pPr>
    <w:rPr>
      <w:rFonts w:ascii="Times New Roman" w:eastAsia="Times New Roman" w:hAnsi="Times New Roman"/>
      <w:sz w:val="24"/>
      <w:szCs w:val="24"/>
      <w:lang w:eastAsia="hr-HR"/>
    </w:rPr>
  </w:style>
  <w:style w:type="paragraph" w:styleId="Odlomakpopisa">
    <w:name w:val="List Paragraph"/>
    <w:basedOn w:val="Normal"/>
    <w:uiPriority w:val="34"/>
    <w:qFormat/>
    <w:rsid w:val="002510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943304">
      <w:bodyDiv w:val="1"/>
      <w:marLeft w:val="0"/>
      <w:marRight w:val="0"/>
      <w:marTop w:val="0"/>
      <w:marBottom w:val="0"/>
      <w:divBdr>
        <w:top w:val="none" w:sz="0" w:space="0" w:color="auto"/>
        <w:left w:val="none" w:sz="0" w:space="0" w:color="auto"/>
        <w:bottom w:val="none" w:sz="0" w:space="0" w:color="auto"/>
        <w:right w:val="none" w:sz="0" w:space="0" w:color="auto"/>
      </w:divBdr>
    </w:div>
    <w:div w:id="2018143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53E6C0-ACE7-4998-978C-BDB62F1F0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6</Pages>
  <Words>1950</Words>
  <Characters>11117</Characters>
  <Application>Microsoft Office Word</Application>
  <DocSecurity>0</DocSecurity>
  <Lines>92</Lines>
  <Paragraphs>26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13041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 Držaić</dc:creator>
  <cp:lastModifiedBy>Irena Romanić</cp:lastModifiedBy>
  <cp:revision>9</cp:revision>
  <cp:lastPrinted>2022-10-27T07:51:00Z</cp:lastPrinted>
  <dcterms:created xsi:type="dcterms:W3CDTF">2022-10-25T13:03:00Z</dcterms:created>
  <dcterms:modified xsi:type="dcterms:W3CDTF">2022-10-27T07:51:00Z</dcterms:modified>
</cp:coreProperties>
</file>