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33FEF66E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30105B">
        <w:rPr>
          <w:rFonts w:ascii="Arial" w:hAnsi="Arial" w:cs="Arial"/>
          <w:sz w:val="24"/>
          <w:szCs w:val="24"/>
        </w:rPr>
        <w:t>400-05/22-01/0</w:t>
      </w:r>
      <w:r w:rsidR="009E6C47">
        <w:rPr>
          <w:rFonts w:ascii="Arial" w:hAnsi="Arial" w:cs="Arial"/>
          <w:sz w:val="24"/>
          <w:szCs w:val="24"/>
        </w:rPr>
        <w:t>3</w:t>
      </w:r>
    </w:p>
    <w:p w14:paraId="6C75E43F" w14:textId="537617B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D54FAC">
        <w:rPr>
          <w:rFonts w:ascii="Arial" w:hAnsi="Arial" w:cs="Arial"/>
          <w:sz w:val="24"/>
          <w:szCs w:val="24"/>
        </w:rPr>
        <w:t>2</w:t>
      </w:r>
      <w:r w:rsidRPr="004A3EB7">
        <w:rPr>
          <w:rFonts w:ascii="Arial" w:hAnsi="Arial" w:cs="Arial"/>
          <w:sz w:val="24"/>
          <w:szCs w:val="24"/>
        </w:rPr>
        <w:t>-</w:t>
      </w:r>
      <w:r w:rsidR="0030105B">
        <w:rPr>
          <w:rFonts w:ascii="Arial" w:hAnsi="Arial" w:cs="Arial"/>
          <w:sz w:val="24"/>
          <w:szCs w:val="24"/>
        </w:rPr>
        <w:t>5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2DA7EE2A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30105B">
        <w:rPr>
          <w:rFonts w:ascii="Arial" w:hAnsi="Arial" w:cs="Arial"/>
          <w:sz w:val="24"/>
          <w:szCs w:val="24"/>
        </w:rPr>
        <w:t>20. travnja</w:t>
      </w:r>
      <w:r w:rsidR="00D54FAC">
        <w:rPr>
          <w:rFonts w:ascii="Arial" w:hAnsi="Arial" w:cs="Arial"/>
          <w:sz w:val="24"/>
          <w:szCs w:val="24"/>
        </w:rPr>
        <w:t xml:space="preserve"> 2022.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10CA4DA5" w:rsidR="004A3EB7" w:rsidRDefault="004A3EB7" w:rsidP="009747A3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47A3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9747A3">
        <w:rPr>
          <w:rFonts w:ascii="Arial" w:hAnsi="Arial" w:cs="Arial"/>
          <w:sz w:val="24"/>
          <w:szCs w:val="24"/>
        </w:rPr>
        <w:t>,</w:t>
      </w:r>
      <w:r w:rsidRPr="009747A3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9747A3">
        <w:rPr>
          <w:rFonts w:ascii="Arial" w:hAnsi="Arial" w:cs="Arial"/>
          <w:sz w:val="24"/>
          <w:szCs w:val="24"/>
        </w:rPr>
        <w:t xml:space="preserve">, </w:t>
      </w:r>
      <w:r w:rsidR="00840217" w:rsidRPr="009747A3">
        <w:rPr>
          <w:rFonts w:ascii="Arial" w:hAnsi="Arial" w:cs="Arial"/>
          <w:sz w:val="24"/>
          <w:szCs w:val="24"/>
        </w:rPr>
        <w:t xml:space="preserve"> 13/18</w:t>
      </w:r>
      <w:r w:rsidR="00943363" w:rsidRPr="009747A3">
        <w:rPr>
          <w:rFonts w:ascii="Arial" w:hAnsi="Arial" w:cs="Arial"/>
          <w:sz w:val="24"/>
          <w:szCs w:val="24"/>
        </w:rPr>
        <w:t>, 15/21, 38/21 – pročišćeni tekst</w:t>
      </w:r>
      <w:r w:rsidRPr="009747A3">
        <w:rPr>
          <w:rFonts w:ascii="Arial" w:hAnsi="Arial" w:cs="Arial"/>
          <w:sz w:val="24"/>
          <w:szCs w:val="24"/>
        </w:rPr>
        <w:t xml:space="preserve">), Gradsko vijeće Grada Ivanca na  </w:t>
      </w:r>
      <w:r w:rsidR="00D54FAC">
        <w:rPr>
          <w:rFonts w:ascii="Arial" w:hAnsi="Arial" w:cs="Arial"/>
          <w:sz w:val="24"/>
          <w:szCs w:val="24"/>
        </w:rPr>
        <w:t>1</w:t>
      </w:r>
      <w:r w:rsidR="0030105B">
        <w:rPr>
          <w:rFonts w:ascii="Arial" w:hAnsi="Arial" w:cs="Arial"/>
          <w:sz w:val="24"/>
          <w:szCs w:val="24"/>
        </w:rPr>
        <w:t>5</w:t>
      </w:r>
      <w:r w:rsidR="00EF2362" w:rsidRPr="009747A3">
        <w:rPr>
          <w:rFonts w:ascii="Arial" w:hAnsi="Arial" w:cs="Arial"/>
          <w:sz w:val="24"/>
          <w:szCs w:val="24"/>
        </w:rPr>
        <w:t xml:space="preserve">. </w:t>
      </w:r>
      <w:r w:rsidRPr="009747A3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9747A3">
        <w:rPr>
          <w:rFonts w:ascii="Arial" w:hAnsi="Arial" w:cs="Arial"/>
          <w:sz w:val="24"/>
          <w:szCs w:val="24"/>
        </w:rPr>
        <w:t xml:space="preserve"> </w:t>
      </w:r>
      <w:r w:rsidR="0030105B">
        <w:rPr>
          <w:rFonts w:ascii="Arial" w:hAnsi="Arial" w:cs="Arial"/>
          <w:sz w:val="24"/>
          <w:szCs w:val="24"/>
        </w:rPr>
        <w:t xml:space="preserve">20. travnja </w:t>
      </w:r>
      <w:r w:rsidR="00D54FAC">
        <w:rPr>
          <w:rFonts w:ascii="Arial" w:hAnsi="Arial" w:cs="Arial"/>
          <w:sz w:val="24"/>
          <w:szCs w:val="24"/>
        </w:rPr>
        <w:t>2022</w:t>
      </w:r>
      <w:r w:rsidRPr="009747A3">
        <w:rPr>
          <w:rFonts w:ascii="Arial" w:hAnsi="Arial" w:cs="Arial"/>
          <w:sz w:val="24"/>
          <w:szCs w:val="24"/>
        </w:rPr>
        <w:t xml:space="preserve">. godine, </w:t>
      </w:r>
      <w:r w:rsidR="009435E2" w:rsidRPr="009747A3">
        <w:rPr>
          <w:rFonts w:ascii="Arial" w:hAnsi="Arial" w:cs="Arial"/>
          <w:sz w:val="24"/>
          <w:szCs w:val="24"/>
        </w:rPr>
        <w:t xml:space="preserve">nakon </w:t>
      </w:r>
      <w:r w:rsidR="000A72B1" w:rsidRPr="009747A3">
        <w:rPr>
          <w:rFonts w:ascii="Arial" w:hAnsi="Arial" w:cs="Arial"/>
          <w:sz w:val="24"/>
          <w:szCs w:val="24"/>
        </w:rPr>
        <w:t>razmatranja</w:t>
      </w:r>
      <w:r w:rsidR="0030105B">
        <w:rPr>
          <w:rFonts w:ascii="Arial" w:hAnsi="Arial" w:cs="Arial"/>
          <w:sz w:val="24"/>
          <w:szCs w:val="24"/>
        </w:rPr>
        <w:t xml:space="preserve"> Izvješća o financijskom poslovanju</w:t>
      </w:r>
      <w:r w:rsidR="009E6C47">
        <w:rPr>
          <w:rFonts w:ascii="Arial" w:hAnsi="Arial" w:cs="Arial"/>
          <w:sz w:val="24"/>
          <w:szCs w:val="24"/>
        </w:rPr>
        <w:t xml:space="preserve"> i radu Gradske knjižnice i čitaonice „Gustav Krklec“ Ivanec</w:t>
      </w:r>
      <w:r w:rsidR="0030105B">
        <w:rPr>
          <w:rFonts w:ascii="Arial" w:hAnsi="Arial" w:cs="Arial"/>
          <w:sz w:val="24"/>
          <w:szCs w:val="24"/>
        </w:rPr>
        <w:t xml:space="preserve"> </w:t>
      </w:r>
      <w:r w:rsidR="00D54FAC">
        <w:rPr>
          <w:rFonts w:ascii="Arial" w:hAnsi="Arial" w:cs="Arial"/>
          <w:sz w:val="24"/>
          <w:szCs w:val="24"/>
        </w:rPr>
        <w:t>za razdoblje 01.01. – 31.12.202</w:t>
      </w:r>
      <w:r w:rsidR="0030105B">
        <w:rPr>
          <w:rFonts w:ascii="Arial" w:hAnsi="Arial" w:cs="Arial"/>
          <w:sz w:val="24"/>
          <w:szCs w:val="24"/>
        </w:rPr>
        <w:t>1</w:t>
      </w:r>
      <w:r w:rsidR="00D54FAC">
        <w:rPr>
          <w:rFonts w:ascii="Arial" w:hAnsi="Arial" w:cs="Arial"/>
          <w:sz w:val="24"/>
          <w:szCs w:val="24"/>
        </w:rPr>
        <w:t>. godine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110FD9B9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9747A3" w:rsidRPr="009747A3">
        <w:rPr>
          <w:rFonts w:ascii="Arial" w:hAnsi="Arial" w:cs="Arial"/>
          <w:sz w:val="24"/>
          <w:szCs w:val="24"/>
        </w:rPr>
        <w:t xml:space="preserve"> </w:t>
      </w:r>
      <w:r w:rsidR="0030105B">
        <w:rPr>
          <w:rFonts w:ascii="Arial" w:hAnsi="Arial" w:cs="Arial"/>
          <w:sz w:val="24"/>
          <w:szCs w:val="24"/>
        </w:rPr>
        <w:t>Izvješće o financijskom poslovanju</w:t>
      </w:r>
      <w:r w:rsidR="009E6C47">
        <w:rPr>
          <w:rFonts w:ascii="Arial" w:hAnsi="Arial" w:cs="Arial"/>
          <w:sz w:val="24"/>
          <w:szCs w:val="24"/>
        </w:rPr>
        <w:t xml:space="preserve"> i radu Gradske knjižnice i čitaonice „Gustav Krklec“</w:t>
      </w:r>
      <w:r w:rsidR="0030105B">
        <w:rPr>
          <w:rFonts w:ascii="Arial" w:hAnsi="Arial" w:cs="Arial"/>
          <w:sz w:val="24"/>
          <w:szCs w:val="24"/>
        </w:rPr>
        <w:t xml:space="preserve"> Ivanec</w:t>
      </w:r>
      <w:r w:rsidR="00D54FAC">
        <w:rPr>
          <w:rFonts w:ascii="Arial" w:hAnsi="Arial" w:cs="Arial"/>
          <w:sz w:val="24"/>
          <w:szCs w:val="24"/>
        </w:rPr>
        <w:t xml:space="preserve"> za razdoblje 01.01. – 31.12.202</w:t>
      </w:r>
      <w:r w:rsidR="0030105B">
        <w:rPr>
          <w:rFonts w:ascii="Arial" w:hAnsi="Arial" w:cs="Arial"/>
          <w:sz w:val="24"/>
          <w:szCs w:val="24"/>
        </w:rPr>
        <w:t>1</w:t>
      </w:r>
      <w:r w:rsidR="00D54FAC">
        <w:rPr>
          <w:rFonts w:ascii="Arial" w:hAnsi="Arial" w:cs="Arial"/>
          <w:sz w:val="24"/>
          <w:szCs w:val="24"/>
        </w:rPr>
        <w:t>. godine.</w:t>
      </w:r>
    </w:p>
    <w:p w14:paraId="256AA6F1" w14:textId="1C5F13A6" w:rsid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6818978" w14:textId="77777777" w:rsidR="009E6C47" w:rsidRPr="00975F16" w:rsidRDefault="009E6C47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Dalibor </w:t>
      </w:r>
      <w:proofErr w:type="spellStart"/>
      <w:r>
        <w:rPr>
          <w:rFonts w:ascii="Arial" w:hAnsi="Arial" w:cs="Arial"/>
          <w:sz w:val="24"/>
          <w:szCs w:val="24"/>
        </w:rPr>
        <w:t>Patekar</w:t>
      </w:r>
      <w:proofErr w:type="spellEnd"/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2F5E88" w14:textId="3C9E34DF" w:rsidR="009747A3" w:rsidRDefault="009E6C47" w:rsidP="00D54FA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Gradska knjižnica i čitaonica „Gustav Krklec“</w:t>
      </w:r>
      <w:r w:rsidR="0030105B">
        <w:rPr>
          <w:rFonts w:ascii="Arial" w:hAnsi="Arial" w:cs="Arial"/>
          <w:sz w:val="24"/>
          <w:szCs w:val="24"/>
        </w:rPr>
        <w:t xml:space="preserve"> Ivanec</w:t>
      </w:r>
    </w:p>
    <w:p w14:paraId="5C104195" w14:textId="77777777" w:rsidR="00D54FAC" w:rsidRDefault="009747A3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</w:t>
      </w:r>
      <w:r w:rsidR="00D54FAC">
        <w:rPr>
          <w:rFonts w:ascii="Arial" w:hAnsi="Arial" w:cs="Arial"/>
          <w:sz w:val="24"/>
          <w:szCs w:val="24"/>
        </w:rPr>
        <w:t xml:space="preserve"> za proračun, financije</w:t>
      </w:r>
    </w:p>
    <w:p w14:paraId="52B23934" w14:textId="3037995E" w:rsidR="009747A3" w:rsidRDefault="00D54FAC" w:rsidP="00D54FAC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gospodarstvo</w:t>
      </w:r>
      <w:r w:rsidR="009747A3">
        <w:rPr>
          <w:rFonts w:ascii="Arial" w:hAnsi="Arial" w:cs="Arial"/>
          <w:sz w:val="24"/>
          <w:szCs w:val="24"/>
        </w:rPr>
        <w:t>, ovdje</w:t>
      </w:r>
    </w:p>
    <w:p w14:paraId="0A6FBE24" w14:textId="7262C87C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99233">
    <w:abstractNumId w:val="1"/>
  </w:num>
  <w:num w:numId="2" w16cid:durableId="438255151">
    <w:abstractNumId w:val="2"/>
  </w:num>
  <w:num w:numId="3" w16cid:durableId="1626813623">
    <w:abstractNumId w:val="5"/>
  </w:num>
  <w:num w:numId="4" w16cid:durableId="243229121">
    <w:abstractNumId w:val="4"/>
  </w:num>
  <w:num w:numId="5" w16cid:durableId="1553615578">
    <w:abstractNumId w:val="0"/>
  </w:num>
  <w:num w:numId="6" w16cid:durableId="744105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B3B59"/>
    <w:rsid w:val="001F2226"/>
    <w:rsid w:val="001F2498"/>
    <w:rsid w:val="001F7B35"/>
    <w:rsid w:val="00213D52"/>
    <w:rsid w:val="0022644C"/>
    <w:rsid w:val="00237033"/>
    <w:rsid w:val="0030105B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F4A9D"/>
    <w:rsid w:val="0062584C"/>
    <w:rsid w:val="007A356A"/>
    <w:rsid w:val="007E6F0C"/>
    <w:rsid w:val="00816927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47A3"/>
    <w:rsid w:val="00975F16"/>
    <w:rsid w:val="009A66A8"/>
    <w:rsid w:val="009C14C0"/>
    <w:rsid w:val="009D37BE"/>
    <w:rsid w:val="009E1305"/>
    <w:rsid w:val="009E6C47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32373"/>
    <w:rsid w:val="00C52201"/>
    <w:rsid w:val="00C87C1C"/>
    <w:rsid w:val="00CC687D"/>
    <w:rsid w:val="00D54FAC"/>
    <w:rsid w:val="00D94D4A"/>
    <w:rsid w:val="00DB24C1"/>
    <w:rsid w:val="00DE5B77"/>
    <w:rsid w:val="00DF0439"/>
    <w:rsid w:val="00E43638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2022-04-21T06:54:00Z</cp:lastPrinted>
  <dcterms:created xsi:type="dcterms:W3CDTF">2022-04-21T06:55:00Z</dcterms:created>
  <dcterms:modified xsi:type="dcterms:W3CDTF">2022-04-21T06:57:00Z</dcterms:modified>
</cp:coreProperties>
</file>