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861" w14:textId="4837C759" w:rsidR="002C1DEF" w:rsidRPr="009A506F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AE29DA" wp14:editId="63889C9C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9F0">
        <w:rPr>
          <w:noProof/>
        </w:rPr>
        <w:tab/>
      </w:r>
      <w:r w:rsidR="00BC49F0">
        <w:rPr>
          <w:noProof/>
        </w:rPr>
        <w:tab/>
      </w:r>
      <w:r w:rsidR="00BC49F0">
        <w:rPr>
          <w:noProof/>
        </w:rPr>
        <w:tab/>
      </w:r>
      <w:r w:rsidR="00BD6FE1">
        <w:rPr>
          <w:noProof/>
        </w:rPr>
        <w:tab/>
      </w:r>
      <w:r w:rsidR="009A506F" w:rsidRPr="009A506F">
        <w:rPr>
          <w:rFonts w:ascii="Arial" w:hAnsi="Arial" w:cs="Arial"/>
          <w:noProof/>
        </w:rPr>
        <w:t xml:space="preserve">      </w:t>
      </w:r>
    </w:p>
    <w:p w14:paraId="741D1185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1A3604D1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2563962D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7885046D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207BFC3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1E54608D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08CA5B" w14:textId="454AC92C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</w:t>
      </w:r>
      <w:r w:rsidR="009A506F">
        <w:rPr>
          <w:rFonts w:ascii="Arial" w:eastAsia="Times New Roman" w:hAnsi="Arial" w:cs="Arial"/>
          <w:color w:val="000000"/>
        </w:rPr>
        <w:t>2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/</w:t>
      </w:r>
      <w:r w:rsidR="007B4E54">
        <w:rPr>
          <w:rFonts w:ascii="Arial" w:eastAsia="Times New Roman" w:hAnsi="Arial" w:cs="Arial"/>
          <w:color w:val="000000"/>
        </w:rPr>
        <w:t>2</w:t>
      </w:r>
      <w:r w:rsidR="00050C6D">
        <w:rPr>
          <w:rFonts w:ascii="Arial" w:eastAsia="Times New Roman" w:hAnsi="Arial" w:cs="Arial"/>
          <w:color w:val="000000"/>
        </w:rPr>
        <w:t>2</w:t>
      </w:r>
      <w:r w:rsidR="00620A3A">
        <w:rPr>
          <w:rFonts w:ascii="Arial" w:eastAsia="Times New Roman" w:hAnsi="Arial" w:cs="Arial"/>
          <w:color w:val="000000"/>
        </w:rPr>
        <w:t>-01/</w:t>
      </w:r>
      <w:r w:rsidR="008351F9">
        <w:rPr>
          <w:rFonts w:ascii="Arial" w:eastAsia="Times New Roman" w:hAnsi="Arial" w:cs="Arial"/>
          <w:color w:val="000000"/>
        </w:rPr>
        <w:t>0</w:t>
      </w:r>
      <w:r w:rsidR="00BC49F0">
        <w:rPr>
          <w:rFonts w:ascii="Arial" w:eastAsia="Times New Roman" w:hAnsi="Arial" w:cs="Arial"/>
          <w:color w:val="000000"/>
        </w:rPr>
        <w:t>7</w:t>
      </w:r>
    </w:p>
    <w:p w14:paraId="3A47C353" w14:textId="310E3CED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C47C8F">
        <w:rPr>
          <w:rFonts w:ascii="Arial" w:eastAsia="Times New Roman" w:hAnsi="Arial" w:cs="Arial"/>
          <w:color w:val="000000"/>
        </w:rPr>
        <w:t>21-</w:t>
      </w:r>
      <w:r w:rsidR="002B0D91">
        <w:rPr>
          <w:rFonts w:ascii="Arial" w:eastAsia="Times New Roman" w:hAnsi="Arial" w:cs="Arial"/>
          <w:color w:val="000000"/>
        </w:rPr>
        <w:t>5</w:t>
      </w:r>
    </w:p>
    <w:p w14:paraId="6E1D1ED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3425B1" w14:textId="61F84AC6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2B0D91">
        <w:rPr>
          <w:rFonts w:ascii="Arial" w:eastAsia="Times New Roman" w:hAnsi="Arial" w:cs="Arial"/>
          <w:color w:val="000000"/>
        </w:rPr>
        <w:t>16. prosinca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5BB504DB" w14:textId="67151A20" w:rsidR="008152B1" w:rsidRDefault="007F48F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8152B1" w:rsidRPr="008152B1">
        <w:rPr>
          <w:rFonts w:ascii="Arial" w:eastAsia="Times New Roman" w:hAnsi="Arial" w:cs="Arial"/>
          <w:color w:val="000000"/>
        </w:rPr>
        <w:t xml:space="preserve">Na temelju članka 69. </w:t>
      </w:r>
      <w:r w:rsidR="007F57F4">
        <w:rPr>
          <w:rFonts w:ascii="Arial" w:eastAsia="Times New Roman" w:hAnsi="Arial" w:cs="Arial"/>
          <w:color w:val="000000"/>
        </w:rPr>
        <w:t xml:space="preserve">stavka 4. </w:t>
      </w:r>
      <w:r w:rsidR="008152B1" w:rsidRPr="008152B1">
        <w:rPr>
          <w:rFonts w:ascii="Arial" w:eastAsia="Times New Roman" w:hAnsi="Arial" w:cs="Arial"/>
          <w:color w:val="000000"/>
        </w:rPr>
        <w:t>Zakona o šumama (N</w:t>
      </w:r>
      <w:r w:rsidR="008152B1">
        <w:rPr>
          <w:rFonts w:ascii="Arial" w:eastAsia="Times New Roman" w:hAnsi="Arial" w:cs="Arial"/>
          <w:color w:val="000000"/>
        </w:rPr>
        <w:t>arodne Novine</w:t>
      </w:r>
      <w:r w:rsidR="008152B1" w:rsidRPr="008152B1">
        <w:rPr>
          <w:rFonts w:ascii="Arial" w:eastAsia="Times New Roman" w:hAnsi="Arial" w:cs="Arial"/>
          <w:color w:val="000000"/>
        </w:rPr>
        <w:t xml:space="preserve"> 68/18</w:t>
      </w:r>
      <w:r w:rsidR="008152B1">
        <w:rPr>
          <w:rFonts w:ascii="Arial" w:eastAsia="Times New Roman" w:hAnsi="Arial" w:cs="Arial"/>
          <w:color w:val="000000"/>
        </w:rPr>
        <w:t>, 115/18, 98/19, 32/20</w:t>
      </w:r>
      <w:r w:rsidR="00F16D61">
        <w:rPr>
          <w:rFonts w:ascii="Arial" w:eastAsia="Times New Roman" w:hAnsi="Arial" w:cs="Arial"/>
          <w:color w:val="000000"/>
        </w:rPr>
        <w:t>, 145/20</w:t>
      </w:r>
      <w:r w:rsidR="008152B1" w:rsidRPr="008152B1">
        <w:rPr>
          <w:rFonts w:ascii="Arial" w:eastAsia="Times New Roman" w:hAnsi="Arial" w:cs="Arial"/>
          <w:color w:val="000000"/>
        </w:rPr>
        <w:t>) i članka 35. Statuta Grada Ivanca (“Službeni vjesnik Varaždinske županije” br. 21/09, 12/13, 23/13 – pročišćeni tekst, 13/18</w:t>
      </w:r>
      <w:r w:rsidR="008152B1">
        <w:rPr>
          <w:rFonts w:ascii="Arial" w:eastAsia="Times New Roman" w:hAnsi="Arial" w:cs="Arial"/>
          <w:color w:val="000000"/>
        </w:rPr>
        <w:t>, 8/20</w:t>
      </w:r>
      <w:r w:rsidR="000513F5">
        <w:rPr>
          <w:rFonts w:ascii="Arial" w:eastAsia="Times New Roman" w:hAnsi="Arial" w:cs="Arial"/>
          <w:color w:val="000000"/>
        </w:rPr>
        <w:t>,</w:t>
      </w:r>
      <w:r w:rsidR="000513F5" w:rsidRPr="000513F5">
        <w:rPr>
          <w:rFonts w:ascii="Arial" w:eastAsia="Times New Roman" w:hAnsi="Arial" w:cs="Arial"/>
          <w:color w:val="000000"/>
        </w:rPr>
        <w:t xml:space="preserve"> 15/21, 38/21 – pročišćeni tekst</w:t>
      </w:r>
      <w:r w:rsidR="008152B1" w:rsidRPr="008152B1">
        <w:rPr>
          <w:rFonts w:ascii="Arial" w:eastAsia="Times New Roman" w:hAnsi="Arial" w:cs="Arial"/>
          <w:color w:val="000000"/>
        </w:rPr>
        <w:t xml:space="preserve">), Gradsko vijeće </w:t>
      </w:r>
      <w:r w:rsidR="009B28FF">
        <w:rPr>
          <w:rFonts w:ascii="Arial" w:eastAsia="Times New Roman" w:hAnsi="Arial" w:cs="Arial"/>
          <w:color w:val="000000"/>
        </w:rPr>
        <w:t xml:space="preserve">Grada </w:t>
      </w:r>
      <w:r w:rsidR="008152B1" w:rsidRPr="008152B1">
        <w:rPr>
          <w:rFonts w:ascii="Arial" w:eastAsia="Times New Roman" w:hAnsi="Arial" w:cs="Arial"/>
          <w:color w:val="000000"/>
        </w:rPr>
        <w:t>Ivanc</w:t>
      </w:r>
      <w:r w:rsidR="009B28FF">
        <w:rPr>
          <w:rFonts w:ascii="Arial" w:eastAsia="Times New Roman" w:hAnsi="Arial" w:cs="Arial"/>
          <w:color w:val="000000"/>
        </w:rPr>
        <w:t>a</w:t>
      </w:r>
      <w:r w:rsidR="008152B1" w:rsidRPr="008152B1">
        <w:rPr>
          <w:rFonts w:ascii="Arial" w:eastAsia="Times New Roman" w:hAnsi="Arial" w:cs="Arial"/>
          <w:color w:val="000000"/>
        </w:rPr>
        <w:t xml:space="preserve"> na </w:t>
      </w:r>
      <w:r w:rsidR="002B0D91">
        <w:rPr>
          <w:rFonts w:ascii="Arial" w:eastAsia="Times New Roman" w:hAnsi="Arial" w:cs="Arial"/>
          <w:color w:val="000000"/>
        </w:rPr>
        <w:t xml:space="preserve"> 9</w:t>
      </w:r>
      <w:r w:rsidR="009B28FF">
        <w:rPr>
          <w:rFonts w:ascii="Arial" w:eastAsia="Times New Roman" w:hAnsi="Arial" w:cs="Arial"/>
          <w:color w:val="000000"/>
        </w:rPr>
        <w:t>.</w:t>
      </w:r>
      <w:r w:rsidR="008152B1" w:rsidRPr="008152B1">
        <w:rPr>
          <w:rFonts w:ascii="Arial" w:eastAsia="Times New Roman" w:hAnsi="Arial" w:cs="Arial"/>
          <w:color w:val="000000"/>
        </w:rPr>
        <w:t xml:space="preserve"> sjednici održanoj </w:t>
      </w:r>
      <w:r w:rsidR="009B28FF">
        <w:rPr>
          <w:rFonts w:ascii="Arial" w:eastAsia="Times New Roman" w:hAnsi="Arial" w:cs="Arial"/>
          <w:color w:val="000000"/>
        </w:rPr>
        <w:t xml:space="preserve"> </w:t>
      </w:r>
      <w:r w:rsidR="002B0D91">
        <w:rPr>
          <w:rFonts w:ascii="Arial" w:eastAsia="Times New Roman" w:hAnsi="Arial" w:cs="Arial"/>
          <w:color w:val="000000"/>
        </w:rPr>
        <w:t xml:space="preserve">16. prosinca </w:t>
      </w:r>
      <w:r w:rsidR="009B28FF">
        <w:rPr>
          <w:rFonts w:ascii="Arial" w:eastAsia="Times New Roman" w:hAnsi="Arial" w:cs="Arial"/>
          <w:color w:val="000000"/>
        </w:rPr>
        <w:t xml:space="preserve">2021. godine, </w:t>
      </w:r>
      <w:r w:rsidR="008152B1" w:rsidRPr="008152B1">
        <w:rPr>
          <w:rFonts w:ascii="Arial" w:eastAsia="Times New Roman" w:hAnsi="Arial" w:cs="Arial"/>
          <w:color w:val="000000"/>
        </w:rPr>
        <w:t>donosi</w:t>
      </w:r>
    </w:p>
    <w:p w14:paraId="380ED8CE" w14:textId="77777777" w:rsidR="002B0D91" w:rsidRDefault="002B0D91" w:rsidP="002B0D91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76552183"/>
    </w:p>
    <w:p w14:paraId="6A70DD90" w14:textId="0D2AA529" w:rsidR="009B28FF" w:rsidRPr="00050C6D" w:rsidRDefault="009B28FF" w:rsidP="002B0D91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50C6D">
        <w:rPr>
          <w:rFonts w:ascii="Arial" w:eastAsia="Times New Roman" w:hAnsi="Arial" w:cs="Arial"/>
          <w:b/>
          <w:bCs/>
          <w:color w:val="000000"/>
        </w:rPr>
        <w:t>PROGRAM UTROŠKA SREDSTAVA ŠUMSKOG DOPRINOSA</w:t>
      </w:r>
    </w:p>
    <w:p w14:paraId="2D312E1D" w14:textId="2CA0388B" w:rsidR="008152B1" w:rsidRDefault="009B28FF" w:rsidP="002B0D91">
      <w:pPr>
        <w:pStyle w:val="Odlomakpopisa"/>
        <w:tabs>
          <w:tab w:val="left" w:pos="557"/>
        </w:tabs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U</w:t>
      </w:r>
      <w:r w:rsidRPr="000513F5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050C6D">
        <w:rPr>
          <w:rFonts w:ascii="Arial" w:eastAsia="Times New Roman" w:hAnsi="Arial" w:cs="Arial"/>
          <w:b/>
          <w:bCs/>
          <w:color w:val="000000"/>
        </w:rPr>
        <w:t>2</w:t>
      </w:r>
      <w:r w:rsidRPr="000513F5">
        <w:rPr>
          <w:rFonts w:ascii="Arial" w:eastAsia="Times New Roman" w:hAnsi="Arial" w:cs="Arial"/>
          <w:b/>
          <w:bCs/>
          <w:color w:val="000000"/>
        </w:rPr>
        <w:t>. GODIN</w:t>
      </w:r>
      <w:r>
        <w:rPr>
          <w:rFonts w:ascii="Arial" w:eastAsia="Times New Roman" w:hAnsi="Arial" w:cs="Arial"/>
          <w:b/>
          <w:bCs/>
          <w:color w:val="000000"/>
        </w:rPr>
        <w:t>I</w:t>
      </w:r>
    </w:p>
    <w:p w14:paraId="19A600F1" w14:textId="77777777" w:rsidR="002B0D91" w:rsidRDefault="002B0D91" w:rsidP="002B0D91">
      <w:pPr>
        <w:pStyle w:val="Odlomakpopisa"/>
        <w:tabs>
          <w:tab w:val="left" w:pos="557"/>
        </w:tabs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1277B727" w14:textId="77777777" w:rsid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1.</w:t>
      </w:r>
    </w:p>
    <w:p w14:paraId="6F256930" w14:textId="305E7DAB" w:rsidR="009B28FF" w:rsidRP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50C6D" w:rsidRPr="00FA64DA">
        <w:rPr>
          <w:rFonts w:ascii="Arial" w:eastAsia="Times New Roman" w:hAnsi="Arial" w:cs="Arial"/>
          <w:color w:val="000000"/>
        </w:rPr>
        <w:t>Programom utroška sredstava šumskog doprinosa za 2022. godinu utvrđuje se namjena korištenja i kontrola utroška sredstava šumskog doprinosa koji se plaća u visini od 5% sukladno Zakonu o šumama (</w:t>
      </w:r>
      <w:r w:rsidR="002B0D91">
        <w:rPr>
          <w:rFonts w:ascii="Arial" w:eastAsia="Times New Roman" w:hAnsi="Arial" w:cs="Arial"/>
          <w:color w:val="000000"/>
        </w:rPr>
        <w:t>„</w:t>
      </w:r>
      <w:r w:rsidR="00050C6D" w:rsidRPr="00FA64DA">
        <w:rPr>
          <w:rFonts w:ascii="Arial" w:eastAsia="Times New Roman" w:hAnsi="Arial" w:cs="Arial"/>
          <w:color w:val="000000"/>
        </w:rPr>
        <w:t>Narodne novine</w:t>
      </w:r>
      <w:r w:rsidR="002B0D91">
        <w:rPr>
          <w:rFonts w:ascii="Arial" w:eastAsia="Times New Roman" w:hAnsi="Arial" w:cs="Arial"/>
          <w:color w:val="000000"/>
        </w:rPr>
        <w:t>“</w:t>
      </w:r>
      <w:r w:rsidR="00050C6D" w:rsidRPr="00FA64DA">
        <w:rPr>
          <w:rFonts w:ascii="Arial" w:eastAsia="Times New Roman" w:hAnsi="Arial" w:cs="Arial"/>
          <w:color w:val="000000"/>
        </w:rPr>
        <w:t>, broj 68/18, 115/18, 98/19, 32/20).</w:t>
      </w:r>
    </w:p>
    <w:p w14:paraId="42292CA7" w14:textId="39835BB5" w:rsid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Članak </w:t>
      </w:r>
      <w:r>
        <w:rPr>
          <w:rFonts w:ascii="Arial" w:eastAsia="Times New Roman" w:hAnsi="Arial" w:cs="Arial"/>
          <w:color w:val="000000"/>
        </w:rPr>
        <w:t>2</w:t>
      </w:r>
      <w:r w:rsidRPr="008152B1">
        <w:rPr>
          <w:rFonts w:ascii="Arial" w:eastAsia="Times New Roman" w:hAnsi="Arial" w:cs="Arial"/>
          <w:color w:val="000000"/>
        </w:rPr>
        <w:t>.</w:t>
      </w:r>
    </w:p>
    <w:p w14:paraId="6511A591" w14:textId="3ABCFF5F" w:rsidR="00050C6D" w:rsidRP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50C6D" w:rsidRPr="00FA64DA">
        <w:rPr>
          <w:rFonts w:ascii="Arial" w:eastAsia="Times New Roman" w:hAnsi="Arial" w:cs="Arial"/>
          <w:color w:val="000000"/>
        </w:rPr>
        <w:t>Sredstva šumskog doprinosa uplaćuju se na žiro račun Proračuna Grada Ivanca IBAN broj HR9723600001815600004 otvoren kod Zagrebačke banke d.d.</w:t>
      </w:r>
    </w:p>
    <w:bookmarkEnd w:id="0"/>
    <w:p w14:paraId="40A2CB59" w14:textId="6CF3B7C7" w:rsid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Članak </w:t>
      </w:r>
      <w:r>
        <w:rPr>
          <w:rFonts w:ascii="Arial" w:eastAsia="Times New Roman" w:hAnsi="Arial" w:cs="Arial"/>
          <w:color w:val="000000"/>
        </w:rPr>
        <w:t>3</w:t>
      </w:r>
      <w:r w:rsidRPr="008152B1">
        <w:rPr>
          <w:rFonts w:ascii="Arial" w:eastAsia="Times New Roman" w:hAnsi="Arial" w:cs="Arial"/>
          <w:color w:val="000000"/>
        </w:rPr>
        <w:t>.</w:t>
      </w:r>
    </w:p>
    <w:p w14:paraId="46467769" w14:textId="6BE989EE" w:rsidR="00050C6D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50C6D" w:rsidRPr="00FA64DA">
        <w:rPr>
          <w:rFonts w:ascii="Arial" w:eastAsia="Times New Roman" w:hAnsi="Arial" w:cs="Arial"/>
          <w:color w:val="000000"/>
        </w:rPr>
        <w:t>U Proračunu Grada Ivanca za 202</w:t>
      </w:r>
      <w:r w:rsidR="002D79A0">
        <w:rPr>
          <w:rFonts w:ascii="Arial" w:eastAsia="Times New Roman" w:hAnsi="Arial" w:cs="Arial"/>
          <w:color w:val="000000"/>
        </w:rPr>
        <w:t>2</w:t>
      </w:r>
      <w:r w:rsidR="00050C6D" w:rsidRPr="00FA64DA">
        <w:rPr>
          <w:rFonts w:ascii="Arial" w:eastAsia="Times New Roman" w:hAnsi="Arial" w:cs="Arial"/>
          <w:color w:val="000000"/>
        </w:rPr>
        <w:t>. godinu planirani su prihodi po osnovi šumskog doprinosa u ukupnom</w:t>
      </w:r>
      <w:r>
        <w:rPr>
          <w:rFonts w:ascii="Arial" w:eastAsia="Times New Roman" w:hAnsi="Arial" w:cs="Arial"/>
          <w:color w:val="000000"/>
        </w:rPr>
        <w:t xml:space="preserve"> </w:t>
      </w:r>
      <w:r w:rsidR="00050C6D" w:rsidRPr="00FA64DA">
        <w:rPr>
          <w:rFonts w:ascii="Arial" w:eastAsia="Times New Roman" w:hAnsi="Arial" w:cs="Arial"/>
          <w:color w:val="000000"/>
        </w:rPr>
        <w:t xml:space="preserve">iznosu od </w:t>
      </w:r>
      <w:r w:rsidR="00E15C59" w:rsidRPr="00E15C59">
        <w:rPr>
          <w:rFonts w:ascii="Arial" w:eastAsia="Times New Roman" w:hAnsi="Arial" w:cs="Arial"/>
        </w:rPr>
        <w:t>15</w:t>
      </w:r>
      <w:r w:rsidR="00050C6D" w:rsidRPr="00E15C59">
        <w:rPr>
          <w:rFonts w:ascii="Arial" w:eastAsia="Times New Roman" w:hAnsi="Arial" w:cs="Arial"/>
        </w:rPr>
        <w:t xml:space="preserve">.000,00 kn. </w:t>
      </w:r>
      <w:r w:rsidR="00050C6D" w:rsidRPr="00FA64DA">
        <w:rPr>
          <w:rFonts w:ascii="Arial" w:eastAsia="Times New Roman" w:hAnsi="Arial" w:cs="Arial"/>
          <w:color w:val="000000"/>
        </w:rPr>
        <w:t xml:space="preserve">Sredstva šumskog doprinosa iz stavka 1. ovog članka koristiti će se za održavanje komunalne infrastrukture sukladno Programu održavanja komunalne infrastrukture za 2022. godinu, na točki 1. Održavanje nerazvrstanih cesta, </w:t>
      </w:r>
      <w:proofErr w:type="spellStart"/>
      <w:r w:rsidR="00050C6D" w:rsidRPr="00FA64DA">
        <w:rPr>
          <w:rFonts w:ascii="Arial" w:eastAsia="Times New Roman" w:hAnsi="Arial" w:cs="Arial"/>
          <w:color w:val="000000"/>
        </w:rPr>
        <w:t>podtočki</w:t>
      </w:r>
      <w:proofErr w:type="spellEnd"/>
      <w:r w:rsidR="00050C6D" w:rsidRPr="00FA64DA">
        <w:rPr>
          <w:rFonts w:ascii="Arial" w:eastAsia="Times New Roman" w:hAnsi="Arial" w:cs="Arial"/>
          <w:color w:val="000000"/>
        </w:rPr>
        <w:t xml:space="preserve"> 1.1. </w:t>
      </w:r>
      <w:proofErr w:type="spellStart"/>
      <w:r w:rsidR="00050C6D" w:rsidRPr="00FA64DA">
        <w:rPr>
          <w:rFonts w:ascii="Arial" w:eastAsia="Times New Roman" w:hAnsi="Arial" w:cs="Arial"/>
          <w:color w:val="000000"/>
        </w:rPr>
        <w:t>Šljunčanje</w:t>
      </w:r>
      <w:proofErr w:type="spellEnd"/>
      <w:r w:rsidR="00050C6D" w:rsidRPr="00FA64DA">
        <w:rPr>
          <w:rFonts w:ascii="Arial" w:eastAsia="Times New Roman" w:hAnsi="Arial" w:cs="Arial"/>
          <w:color w:val="000000"/>
        </w:rPr>
        <w:t xml:space="preserve"> nerazvrstanih cesta, strojno planiranje.</w:t>
      </w:r>
    </w:p>
    <w:p w14:paraId="405FF684" w14:textId="575592A0" w:rsid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Članak </w:t>
      </w:r>
      <w:r>
        <w:rPr>
          <w:rFonts w:ascii="Arial" w:eastAsia="Times New Roman" w:hAnsi="Arial" w:cs="Arial"/>
          <w:color w:val="000000"/>
        </w:rPr>
        <w:t>4</w:t>
      </w:r>
      <w:r w:rsidRPr="008152B1">
        <w:rPr>
          <w:rFonts w:ascii="Arial" w:eastAsia="Times New Roman" w:hAnsi="Arial" w:cs="Arial"/>
          <w:color w:val="000000"/>
        </w:rPr>
        <w:t>.</w:t>
      </w:r>
    </w:p>
    <w:p w14:paraId="2F907D55" w14:textId="70393C44" w:rsidR="00050C6D" w:rsidRPr="00FA64DA" w:rsidRDefault="00FA64DA" w:rsidP="00FA64DA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FA64DA">
        <w:rPr>
          <w:rFonts w:ascii="Arial" w:eastAsia="Times New Roman" w:hAnsi="Arial" w:cs="Arial"/>
          <w:color w:val="000000"/>
        </w:rPr>
        <w:t>Program utroška sredstava šumskog doprinosa za 2022. godinu objavit će se u Službenom vjesniku Varaždinske županije i stupa na snagu 1. siječnja 2022. godine.</w:t>
      </w:r>
    </w:p>
    <w:p w14:paraId="1E216C57" w14:textId="479CAC03" w:rsidR="007F48FC" w:rsidRDefault="00526C2D" w:rsidP="008152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0345FFAE" w14:textId="416126AF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</w:t>
      </w:r>
      <w:r w:rsidR="00185D6C">
        <w:rPr>
          <w:rFonts w:ascii="Arial" w:eastAsia="Times New Roman" w:hAnsi="Arial" w:cs="Arial"/>
        </w:rPr>
        <w:t>K</w:t>
      </w:r>
      <w:r w:rsidRPr="00F5788B">
        <w:rPr>
          <w:rFonts w:ascii="Arial" w:eastAsia="Times New Roman" w:hAnsi="Arial" w:cs="Arial"/>
        </w:rPr>
        <w:t xml:space="preserve"> GRADSKOG</w:t>
      </w:r>
    </w:p>
    <w:p w14:paraId="2F6E60EC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388905BE" w14:textId="43E0691A" w:rsidR="000072A5" w:rsidRPr="00C02F4D" w:rsidRDefault="00F5788B" w:rsidP="00C02F4D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</w:t>
      </w:r>
      <w:r w:rsidR="00185D6C">
        <w:rPr>
          <w:rFonts w:ascii="Arial" w:eastAsia="Times New Roman" w:hAnsi="Arial" w:cs="Arial"/>
        </w:rPr>
        <w:t xml:space="preserve">Dalibor </w:t>
      </w:r>
      <w:proofErr w:type="spellStart"/>
      <w:r w:rsidR="00185D6C">
        <w:rPr>
          <w:rFonts w:ascii="Arial" w:eastAsia="Times New Roman" w:hAnsi="Arial" w:cs="Arial"/>
        </w:rPr>
        <w:t>Patekar</w:t>
      </w:r>
      <w:proofErr w:type="spellEnd"/>
      <w:r w:rsidRPr="00F5788B">
        <w:rPr>
          <w:rFonts w:ascii="Arial" w:eastAsia="Times New Roman" w:hAnsi="Arial" w:cs="Arial"/>
        </w:rPr>
        <w:t xml:space="preserve">                                                           </w:t>
      </w:r>
    </w:p>
    <w:sectPr w:rsidR="000072A5" w:rsidRPr="00C02F4D" w:rsidSect="00FA64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2C4"/>
    <w:multiLevelType w:val="hybridMultilevel"/>
    <w:tmpl w:val="3FA061B0"/>
    <w:lvl w:ilvl="0" w:tplc="87EE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2A3"/>
    <w:multiLevelType w:val="hybridMultilevel"/>
    <w:tmpl w:val="A2A4DCD8"/>
    <w:lvl w:ilvl="0" w:tplc="D6007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50C6D"/>
    <w:rsid w:val="000513F5"/>
    <w:rsid w:val="000676AC"/>
    <w:rsid w:val="00093E44"/>
    <w:rsid w:val="000B5B15"/>
    <w:rsid w:val="001605FA"/>
    <w:rsid w:val="001815CC"/>
    <w:rsid w:val="00185D6C"/>
    <w:rsid w:val="001C67E3"/>
    <w:rsid w:val="001F0596"/>
    <w:rsid w:val="002027AD"/>
    <w:rsid w:val="002038C0"/>
    <w:rsid w:val="00225C53"/>
    <w:rsid w:val="002445DB"/>
    <w:rsid w:val="002A0D4C"/>
    <w:rsid w:val="002B02AB"/>
    <w:rsid w:val="002B0D91"/>
    <w:rsid w:val="002B6BC8"/>
    <w:rsid w:val="002C1DEF"/>
    <w:rsid w:val="002D79A0"/>
    <w:rsid w:val="00304798"/>
    <w:rsid w:val="0030771D"/>
    <w:rsid w:val="00310BA5"/>
    <w:rsid w:val="00335346"/>
    <w:rsid w:val="00391AE5"/>
    <w:rsid w:val="00397271"/>
    <w:rsid w:val="003B3887"/>
    <w:rsid w:val="004401AF"/>
    <w:rsid w:val="0044070D"/>
    <w:rsid w:val="004441D1"/>
    <w:rsid w:val="00447631"/>
    <w:rsid w:val="00463B0B"/>
    <w:rsid w:val="004716EC"/>
    <w:rsid w:val="004A1678"/>
    <w:rsid w:val="004F2E6C"/>
    <w:rsid w:val="00526C2D"/>
    <w:rsid w:val="00543262"/>
    <w:rsid w:val="00543E7C"/>
    <w:rsid w:val="00573A59"/>
    <w:rsid w:val="00583BDC"/>
    <w:rsid w:val="00586782"/>
    <w:rsid w:val="005B42B1"/>
    <w:rsid w:val="00620A3A"/>
    <w:rsid w:val="00637FB2"/>
    <w:rsid w:val="0064017C"/>
    <w:rsid w:val="00651A80"/>
    <w:rsid w:val="00663502"/>
    <w:rsid w:val="006652BF"/>
    <w:rsid w:val="0069783A"/>
    <w:rsid w:val="006C4113"/>
    <w:rsid w:val="00702D54"/>
    <w:rsid w:val="007122D6"/>
    <w:rsid w:val="00742DC9"/>
    <w:rsid w:val="007607A1"/>
    <w:rsid w:val="00762618"/>
    <w:rsid w:val="007A373A"/>
    <w:rsid w:val="007B36B2"/>
    <w:rsid w:val="007B4E54"/>
    <w:rsid w:val="007C4210"/>
    <w:rsid w:val="007E5ABF"/>
    <w:rsid w:val="007F48FC"/>
    <w:rsid w:val="007F57F4"/>
    <w:rsid w:val="008002FA"/>
    <w:rsid w:val="008007F5"/>
    <w:rsid w:val="008152B1"/>
    <w:rsid w:val="00823CA8"/>
    <w:rsid w:val="008351F9"/>
    <w:rsid w:val="00881BAF"/>
    <w:rsid w:val="008C504D"/>
    <w:rsid w:val="008F6F0E"/>
    <w:rsid w:val="008F78BC"/>
    <w:rsid w:val="009113EA"/>
    <w:rsid w:val="009333C1"/>
    <w:rsid w:val="0095078B"/>
    <w:rsid w:val="0097558D"/>
    <w:rsid w:val="009A2145"/>
    <w:rsid w:val="009A506F"/>
    <w:rsid w:val="009A76C6"/>
    <w:rsid w:val="009B28FF"/>
    <w:rsid w:val="009B4A45"/>
    <w:rsid w:val="009D10C4"/>
    <w:rsid w:val="00A263D9"/>
    <w:rsid w:val="00A414F9"/>
    <w:rsid w:val="00A71EC6"/>
    <w:rsid w:val="00B11623"/>
    <w:rsid w:val="00B247E8"/>
    <w:rsid w:val="00B42562"/>
    <w:rsid w:val="00B702B0"/>
    <w:rsid w:val="00B93D11"/>
    <w:rsid w:val="00BC39B1"/>
    <w:rsid w:val="00BC49F0"/>
    <w:rsid w:val="00BD5E79"/>
    <w:rsid w:val="00BD6FE1"/>
    <w:rsid w:val="00BE3197"/>
    <w:rsid w:val="00C02F4D"/>
    <w:rsid w:val="00C3412D"/>
    <w:rsid w:val="00C47C8F"/>
    <w:rsid w:val="00C950DB"/>
    <w:rsid w:val="00CB0DF9"/>
    <w:rsid w:val="00CE1F5D"/>
    <w:rsid w:val="00D05630"/>
    <w:rsid w:val="00D3735C"/>
    <w:rsid w:val="00D44331"/>
    <w:rsid w:val="00D924CF"/>
    <w:rsid w:val="00DC7FA9"/>
    <w:rsid w:val="00DE40D9"/>
    <w:rsid w:val="00E15C59"/>
    <w:rsid w:val="00E3429A"/>
    <w:rsid w:val="00E41F0C"/>
    <w:rsid w:val="00E47AAB"/>
    <w:rsid w:val="00E52354"/>
    <w:rsid w:val="00E62182"/>
    <w:rsid w:val="00E7744D"/>
    <w:rsid w:val="00E8345A"/>
    <w:rsid w:val="00E85B32"/>
    <w:rsid w:val="00E913A1"/>
    <w:rsid w:val="00E96AF9"/>
    <w:rsid w:val="00EA10B5"/>
    <w:rsid w:val="00EA1633"/>
    <w:rsid w:val="00EB2DF0"/>
    <w:rsid w:val="00EB6156"/>
    <w:rsid w:val="00ED27EA"/>
    <w:rsid w:val="00EE42A7"/>
    <w:rsid w:val="00F16D61"/>
    <w:rsid w:val="00F5788B"/>
    <w:rsid w:val="00FA534C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6E1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5D6-0B6F-4F86-9378-3049A20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Snježana Canjuga</cp:lastModifiedBy>
  <cp:revision>2</cp:revision>
  <cp:lastPrinted>2021-07-07T10:59:00Z</cp:lastPrinted>
  <dcterms:created xsi:type="dcterms:W3CDTF">2021-12-17T08:00:00Z</dcterms:created>
  <dcterms:modified xsi:type="dcterms:W3CDTF">2021-12-17T08:00:00Z</dcterms:modified>
</cp:coreProperties>
</file>