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00" w:rsidRPr="00126492" w:rsidRDefault="008444F8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</w:t>
      </w:r>
      <w:r w:rsidR="00126492">
        <w:rPr>
          <w:rFonts w:ascii="Times New Roman" w:hAnsi="Times New Roman"/>
          <w:sz w:val="22"/>
          <w:szCs w:val="22"/>
        </w:rPr>
        <w:t xml:space="preserve">   </w:t>
      </w:r>
      <w:r w:rsidR="00EB7298"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426720" cy="5486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 REPUBLIKA HRVATSKA</w:t>
      </w:r>
    </w:p>
    <w:p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VARAŽDINSKA ŽUPANIJA</w:t>
      </w:r>
    </w:p>
    <w:p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          GRAD IVANEC</w:t>
      </w:r>
    </w:p>
    <w:p w:rsidR="00821700" w:rsidRPr="00EF7485" w:rsidRDefault="00821700">
      <w:pPr>
        <w:jc w:val="both"/>
        <w:rPr>
          <w:rFonts w:ascii="Arial" w:hAnsi="Arial" w:cs="Arial"/>
          <w:sz w:val="16"/>
          <w:szCs w:val="16"/>
        </w:rPr>
      </w:pPr>
    </w:p>
    <w:p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      GRADSKO VIJEĆE</w:t>
      </w:r>
    </w:p>
    <w:p w:rsidR="00985FB2" w:rsidRPr="00126492" w:rsidRDefault="00985FB2">
      <w:pPr>
        <w:jc w:val="both"/>
        <w:rPr>
          <w:rFonts w:ascii="Arial" w:hAnsi="Arial" w:cs="Arial"/>
          <w:sz w:val="22"/>
          <w:szCs w:val="22"/>
        </w:rPr>
      </w:pPr>
    </w:p>
    <w:p w:rsidR="00821700" w:rsidRPr="00126492" w:rsidRDefault="00727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</w:t>
      </w:r>
      <w:r w:rsidR="00821700" w:rsidRPr="00126492">
        <w:rPr>
          <w:rFonts w:ascii="Arial" w:hAnsi="Arial" w:cs="Arial"/>
          <w:sz w:val="22"/>
          <w:szCs w:val="22"/>
        </w:rPr>
        <w:t xml:space="preserve">: </w:t>
      </w:r>
      <w:r w:rsidR="00685876">
        <w:rPr>
          <w:rFonts w:ascii="Arial" w:hAnsi="Arial" w:cs="Arial"/>
          <w:sz w:val="22"/>
          <w:szCs w:val="22"/>
        </w:rPr>
        <w:t>400-06/14-01/06</w:t>
      </w:r>
    </w:p>
    <w:p w:rsidR="00821700" w:rsidRPr="00126492" w:rsidRDefault="00727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="00602968">
        <w:rPr>
          <w:rFonts w:ascii="Arial" w:hAnsi="Arial" w:cs="Arial"/>
          <w:sz w:val="22"/>
          <w:szCs w:val="22"/>
        </w:rPr>
        <w:t xml:space="preserve">: </w:t>
      </w:r>
      <w:r w:rsidR="00821700" w:rsidRPr="00126492">
        <w:rPr>
          <w:rFonts w:ascii="Arial" w:hAnsi="Arial" w:cs="Arial"/>
          <w:sz w:val="22"/>
          <w:szCs w:val="22"/>
        </w:rPr>
        <w:t>2186/012-</w:t>
      </w:r>
      <w:r>
        <w:rPr>
          <w:rFonts w:ascii="Arial" w:hAnsi="Arial" w:cs="Arial"/>
          <w:sz w:val="22"/>
          <w:szCs w:val="22"/>
        </w:rPr>
        <w:t>04/016-1</w:t>
      </w:r>
      <w:r w:rsidR="00685876">
        <w:rPr>
          <w:rFonts w:ascii="Arial" w:hAnsi="Arial" w:cs="Arial"/>
          <w:sz w:val="22"/>
          <w:szCs w:val="22"/>
        </w:rPr>
        <w:t>4</w:t>
      </w:r>
      <w:r w:rsidR="00151366">
        <w:rPr>
          <w:rFonts w:ascii="Arial" w:hAnsi="Arial" w:cs="Arial"/>
          <w:sz w:val="22"/>
          <w:szCs w:val="22"/>
        </w:rPr>
        <w:t>/1</w:t>
      </w:r>
    </w:p>
    <w:p w:rsidR="00821700" w:rsidRPr="00EF7485" w:rsidRDefault="00821700">
      <w:pPr>
        <w:jc w:val="both"/>
        <w:rPr>
          <w:rFonts w:ascii="Arial" w:hAnsi="Arial" w:cs="Arial"/>
          <w:sz w:val="16"/>
          <w:szCs w:val="16"/>
        </w:rPr>
      </w:pPr>
    </w:p>
    <w:p w:rsidR="00B53753" w:rsidRDefault="00BC422F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Ivanec,</w:t>
      </w:r>
      <w:r w:rsidR="00095148">
        <w:rPr>
          <w:rFonts w:ascii="Arial" w:hAnsi="Arial" w:cs="Arial"/>
          <w:sz w:val="22"/>
          <w:szCs w:val="22"/>
        </w:rPr>
        <w:t xml:space="preserve"> 18. prosinca 2014.</w:t>
      </w:r>
    </w:p>
    <w:p w:rsidR="00FA2ED6" w:rsidRPr="00126492" w:rsidRDefault="00FA2ED6">
      <w:pPr>
        <w:jc w:val="both"/>
        <w:rPr>
          <w:rFonts w:ascii="Arial" w:hAnsi="Arial" w:cs="Arial"/>
          <w:sz w:val="22"/>
          <w:szCs w:val="22"/>
        </w:rPr>
      </w:pPr>
    </w:p>
    <w:p w:rsidR="00E333A9" w:rsidRPr="00126492" w:rsidRDefault="00821700" w:rsidP="00E333A9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</w:r>
      <w:r w:rsidR="00E333A9" w:rsidRPr="00126492">
        <w:rPr>
          <w:rFonts w:ascii="Arial" w:hAnsi="Arial" w:cs="Arial"/>
          <w:sz w:val="22"/>
          <w:szCs w:val="22"/>
        </w:rPr>
        <w:t xml:space="preserve">Na temelju članka </w:t>
      </w:r>
      <w:r w:rsidR="00805182">
        <w:rPr>
          <w:rFonts w:ascii="Arial" w:hAnsi="Arial" w:cs="Arial"/>
          <w:sz w:val="22"/>
          <w:szCs w:val="22"/>
        </w:rPr>
        <w:t>14</w:t>
      </w:r>
      <w:r w:rsidR="00496662" w:rsidRPr="00126492">
        <w:rPr>
          <w:rFonts w:ascii="Arial" w:hAnsi="Arial" w:cs="Arial"/>
          <w:sz w:val="22"/>
          <w:szCs w:val="22"/>
        </w:rPr>
        <w:t xml:space="preserve">. </w:t>
      </w:r>
      <w:r w:rsidR="00E333A9" w:rsidRPr="00126492">
        <w:rPr>
          <w:rFonts w:ascii="Arial" w:hAnsi="Arial" w:cs="Arial"/>
          <w:sz w:val="22"/>
          <w:szCs w:val="22"/>
        </w:rPr>
        <w:t>Zakona o pro</w:t>
      </w:r>
      <w:r w:rsidR="00FA2ED6">
        <w:rPr>
          <w:rFonts w:ascii="Arial" w:hAnsi="Arial" w:cs="Arial"/>
          <w:sz w:val="22"/>
          <w:szCs w:val="22"/>
        </w:rPr>
        <w:t>računu (Narodne novine br. 87/08</w:t>
      </w:r>
      <w:r w:rsidR="00FD6F02">
        <w:rPr>
          <w:rFonts w:ascii="Arial" w:hAnsi="Arial" w:cs="Arial"/>
          <w:sz w:val="22"/>
          <w:szCs w:val="22"/>
        </w:rPr>
        <w:t>, 136/12</w:t>
      </w:r>
      <w:r w:rsidR="00B53D81">
        <w:rPr>
          <w:rFonts w:ascii="Arial" w:hAnsi="Arial" w:cs="Arial"/>
          <w:sz w:val="22"/>
          <w:szCs w:val="22"/>
        </w:rPr>
        <w:t>) i članka 35</w:t>
      </w:r>
      <w:r w:rsidR="00E333A9" w:rsidRPr="00126492">
        <w:rPr>
          <w:rFonts w:ascii="Arial" w:hAnsi="Arial" w:cs="Arial"/>
          <w:sz w:val="22"/>
          <w:szCs w:val="22"/>
        </w:rPr>
        <w:t xml:space="preserve">. Statuta Grada Ivanca (Službeni vjesnik </w:t>
      </w:r>
      <w:r w:rsidR="00D40764" w:rsidRPr="00126492">
        <w:rPr>
          <w:rFonts w:ascii="Arial" w:hAnsi="Arial" w:cs="Arial"/>
          <w:sz w:val="22"/>
          <w:szCs w:val="22"/>
        </w:rPr>
        <w:t xml:space="preserve">Varaždinske županije br. </w:t>
      </w:r>
      <w:r w:rsidR="00B53D81">
        <w:rPr>
          <w:rFonts w:ascii="Arial" w:hAnsi="Arial" w:cs="Arial"/>
          <w:sz w:val="22"/>
          <w:szCs w:val="22"/>
        </w:rPr>
        <w:t>21/09</w:t>
      </w:r>
      <w:r w:rsidR="00FD6F02">
        <w:rPr>
          <w:rFonts w:ascii="Arial" w:hAnsi="Arial" w:cs="Arial"/>
          <w:sz w:val="22"/>
          <w:szCs w:val="22"/>
        </w:rPr>
        <w:t>, 12/13, 23/13- pročišćeni tekst</w:t>
      </w:r>
      <w:r w:rsidR="00E333A9" w:rsidRPr="00126492">
        <w:rPr>
          <w:rFonts w:ascii="Arial" w:hAnsi="Arial" w:cs="Arial"/>
          <w:sz w:val="22"/>
          <w:szCs w:val="22"/>
        </w:rPr>
        <w:t xml:space="preserve">), </w:t>
      </w:r>
      <w:r w:rsidR="00D01D67" w:rsidRPr="00126492">
        <w:rPr>
          <w:rFonts w:ascii="Arial" w:hAnsi="Arial" w:cs="Arial"/>
          <w:sz w:val="22"/>
          <w:szCs w:val="22"/>
        </w:rPr>
        <w:t xml:space="preserve"> Gradsko  vijeće Ivanec  na</w:t>
      </w:r>
      <w:r w:rsidR="00095148">
        <w:rPr>
          <w:rFonts w:ascii="Arial" w:hAnsi="Arial" w:cs="Arial"/>
          <w:sz w:val="22"/>
          <w:szCs w:val="22"/>
        </w:rPr>
        <w:t xml:space="preserve"> 12. </w:t>
      </w:r>
      <w:r w:rsidR="00E333A9" w:rsidRPr="00126492">
        <w:rPr>
          <w:rFonts w:ascii="Arial" w:hAnsi="Arial" w:cs="Arial"/>
          <w:sz w:val="22"/>
          <w:szCs w:val="22"/>
        </w:rPr>
        <w:t>sjednici održanoj</w:t>
      </w:r>
      <w:r w:rsidR="00095148">
        <w:rPr>
          <w:rFonts w:ascii="Arial" w:hAnsi="Arial" w:cs="Arial"/>
          <w:sz w:val="22"/>
          <w:szCs w:val="22"/>
        </w:rPr>
        <w:t xml:space="preserve"> 18. </w:t>
      </w:r>
      <w:r w:rsidR="00FD6F02">
        <w:rPr>
          <w:rFonts w:ascii="Arial" w:hAnsi="Arial" w:cs="Arial"/>
          <w:sz w:val="22"/>
          <w:szCs w:val="22"/>
        </w:rPr>
        <w:t xml:space="preserve">prosinca </w:t>
      </w:r>
      <w:r w:rsidR="007000FA">
        <w:rPr>
          <w:rFonts w:ascii="Arial" w:hAnsi="Arial" w:cs="Arial"/>
          <w:sz w:val="22"/>
          <w:szCs w:val="22"/>
        </w:rPr>
        <w:t xml:space="preserve"> </w:t>
      </w:r>
      <w:r w:rsidR="00685876">
        <w:rPr>
          <w:rFonts w:ascii="Arial" w:hAnsi="Arial" w:cs="Arial"/>
          <w:sz w:val="22"/>
          <w:szCs w:val="22"/>
        </w:rPr>
        <w:t>2014</w:t>
      </w:r>
      <w:r w:rsidR="001D0AF2" w:rsidRPr="00126492">
        <w:rPr>
          <w:rFonts w:ascii="Arial" w:hAnsi="Arial" w:cs="Arial"/>
          <w:sz w:val="22"/>
          <w:szCs w:val="22"/>
        </w:rPr>
        <w:t xml:space="preserve">. </w:t>
      </w:r>
      <w:r w:rsidR="00E333A9" w:rsidRPr="00126492">
        <w:rPr>
          <w:rFonts w:ascii="Arial" w:hAnsi="Arial" w:cs="Arial"/>
          <w:sz w:val="22"/>
          <w:szCs w:val="22"/>
        </w:rPr>
        <w:t>godine, donosi</w:t>
      </w:r>
    </w:p>
    <w:p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</w:p>
    <w:p w:rsidR="00985FB2" w:rsidRPr="00126492" w:rsidRDefault="00985FB2">
      <w:pPr>
        <w:jc w:val="both"/>
        <w:rPr>
          <w:rFonts w:ascii="Arial" w:hAnsi="Arial" w:cs="Arial"/>
          <w:sz w:val="22"/>
          <w:szCs w:val="22"/>
        </w:rPr>
      </w:pPr>
    </w:p>
    <w:p w:rsidR="00821700" w:rsidRPr="00126492" w:rsidRDefault="00821700">
      <w:pPr>
        <w:jc w:val="center"/>
        <w:rPr>
          <w:rFonts w:ascii="Arial" w:hAnsi="Arial" w:cs="Arial"/>
          <w:b/>
          <w:sz w:val="24"/>
          <w:szCs w:val="24"/>
        </w:rPr>
      </w:pPr>
      <w:r w:rsidRPr="00126492">
        <w:rPr>
          <w:rFonts w:ascii="Arial" w:hAnsi="Arial" w:cs="Arial"/>
          <w:b/>
          <w:sz w:val="24"/>
          <w:szCs w:val="24"/>
        </w:rPr>
        <w:t>O D L U K U</w:t>
      </w:r>
    </w:p>
    <w:p w:rsidR="00821700" w:rsidRPr="00126492" w:rsidRDefault="00821700">
      <w:pPr>
        <w:jc w:val="center"/>
        <w:rPr>
          <w:rFonts w:ascii="Arial" w:hAnsi="Arial" w:cs="Arial"/>
          <w:b/>
          <w:sz w:val="24"/>
          <w:szCs w:val="24"/>
        </w:rPr>
      </w:pPr>
      <w:r w:rsidRPr="00126492">
        <w:rPr>
          <w:rFonts w:ascii="Arial" w:hAnsi="Arial" w:cs="Arial"/>
          <w:b/>
          <w:sz w:val="24"/>
          <w:szCs w:val="24"/>
        </w:rPr>
        <w:t>o izvršavanju Proračuna Grada Ivanca</w:t>
      </w:r>
    </w:p>
    <w:p w:rsidR="00821700" w:rsidRPr="00126492" w:rsidRDefault="00EF74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201</w:t>
      </w:r>
      <w:r w:rsidR="00685876">
        <w:rPr>
          <w:rFonts w:ascii="Arial" w:hAnsi="Arial" w:cs="Arial"/>
          <w:b/>
          <w:sz w:val="24"/>
          <w:szCs w:val="24"/>
        </w:rPr>
        <w:t>5</w:t>
      </w:r>
      <w:r w:rsidR="00821700" w:rsidRPr="00126492">
        <w:rPr>
          <w:rFonts w:ascii="Arial" w:hAnsi="Arial" w:cs="Arial"/>
          <w:b/>
          <w:sz w:val="24"/>
          <w:szCs w:val="24"/>
        </w:rPr>
        <w:t>. godinu</w:t>
      </w:r>
    </w:p>
    <w:p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</w:p>
    <w:p w:rsidR="00985FB2" w:rsidRPr="00126492" w:rsidRDefault="00985FB2">
      <w:pPr>
        <w:jc w:val="both"/>
        <w:rPr>
          <w:rFonts w:ascii="Arial" w:hAnsi="Arial" w:cs="Arial"/>
          <w:sz w:val="22"/>
          <w:szCs w:val="22"/>
        </w:rPr>
      </w:pPr>
    </w:p>
    <w:p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</w:p>
    <w:p w:rsidR="00355766" w:rsidRPr="00126492" w:rsidRDefault="00355766">
      <w:pPr>
        <w:jc w:val="both"/>
        <w:rPr>
          <w:rFonts w:ascii="Arial" w:hAnsi="Arial" w:cs="Arial"/>
          <w:sz w:val="22"/>
          <w:szCs w:val="22"/>
        </w:rPr>
      </w:pPr>
    </w:p>
    <w:p w:rsidR="00355766" w:rsidRPr="00126492" w:rsidRDefault="00BC6B5F" w:rsidP="00BC6B5F">
      <w:pPr>
        <w:ind w:left="360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I. </w:t>
      </w:r>
      <w:r w:rsidR="00355766" w:rsidRPr="00126492">
        <w:rPr>
          <w:rFonts w:ascii="Arial" w:hAnsi="Arial" w:cs="Arial"/>
          <w:sz w:val="22"/>
          <w:szCs w:val="22"/>
        </w:rPr>
        <w:t>OPĆE ODREDBE</w:t>
      </w:r>
    </w:p>
    <w:p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</w:p>
    <w:p w:rsidR="00985FB2" w:rsidRPr="00126492" w:rsidRDefault="00985FB2">
      <w:pPr>
        <w:jc w:val="both"/>
        <w:rPr>
          <w:rFonts w:ascii="Arial" w:hAnsi="Arial" w:cs="Arial"/>
          <w:sz w:val="22"/>
          <w:szCs w:val="22"/>
        </w:rPr>
      </w:pPr>
    </w:p>
    <w:p w:rsidR="00821700" w:rsidRPr="00126492" w:rsidRDefault="00821700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Članak 1.</w:t>
      </w:r>
    </w:p>
    <w:p w:rsidR="00496662" w:rsidRPr="00126492" w:rsidRDefault="00496662">
      <w:pPr>
        <w:jc w:val="both"/>
        <w:rPr>
          <w:rFonts w:ascii="Arial" w:hAnsi="Arial" w:cs="Arial"/>
          <w:sz w:val="22"/>
          <w:szCs w:val="22"/>
        </w:rPr>
      </w:pPr>
    </w:p>
    <w:p w:rsidR="00821700" w:rsidRPr="00126492" w:rsidRDefault="00496662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>Ovom se Odlukom uređuje struktura prihoda i primitaka te rashoda i izdataka Proračuna</w:t>
      </w:r>
      <w:r w:rsidR="00727937">
        <w:rPr>
          <w:rFonts w:ascii="Arial" w:hAnsi="Arial" w:cs="Arial"/>
          <w:sz w:val="22"/>
          <w:szCs w:val="22"/>
        </w:rPr>
        <w:t xml:space="preserve"> Grada Ivanca</w:t>
      </w:r>
      <w:r w:rsidRPr="00126492">
        <w:rPr>
          <w:rFonts w:ascii="Arial" w:hAnsi="Arial" w:cs="Arial"/>
          <w:sz w:val="22"/>
          <w:szCs w:val="22"/>
        </w:rPr>
        <w:t>, njegovo izvršavanje, opseg zaduživanja i</w:t>
      </w:r>
      <w:r w:rsidR="00946A13" w:rsidRPr="00126492">
        <w:rPr>
          <w:rFonts w:ascii="Arial" w:hAnsi="Arial" w:cs="Arial"/>
          <w:sz w:val="22"/>
          <w:szCs w:val="22"/>
        </w:rPr>
        <w:t xml:space="preserve"> jamstva, upravljanje dugom te imovinom, prava i obveze korisnika proračunskih sredstava, ovlasti Gradonačelnika u izvršavanju Proračuna te druga p</w:t>
      </w:r>
      <w:r w:rsidR="00727937">
        <w:rPr>
          <w:rFonts w:ascii="Arial" w:hAnsi="Arial" w:cs="Arial"/>
          <w:sz w:val="22"/>
          <w:szCs w:val="22"/>
        </w:rPr>
        <w:t>itanja u izvršavanju Proračuna, u skladu sa Zakonom o proračunu („Narodne novine“ br. 87/08</w:t>
      </w:r>
      <w:r w:rsidR="00FD6F02">
        <w:rPr>
          <w:rFonts w:ascii="Arial" w:hAnsi="Arial" w:cs="Arial"/>
          <w:sz w:val="22"/>
          <w:szCs w:val="22"/>
        </w:rPr>
        <w:t>, 136/12</w:t>
      </w:r>
      <w:r w:rsidR="00727937">
        <w:rPr>
          <w:rFonts w:ascii="Arial" w:hAnsi="Arial" w:cs="Arial"/>
          <w:sz w:val="22"/>
          <w:szCs w:val="22"/>
        </w:rPr>
        <w:t>)</w:t>
      </w:r>
      <w:r w:rsidR="00FA7BF1">
        <w:rPr>
          <w:rFonts w:ascii="Arial" w:hAnsi="Arial" w:cs="Arial"/>
          <w:sz w:val="22"/>
          <w:szCs w:val="22"/>
        </w:rPr>
        <w:t>- u daljnjem tekstu: Zakon</w:t>
      </w:r>
      <w:r w:rsidR="00727937">
        <w:rPr>
          <w:rFonts w:ascii="Arial" w:hAnsi="Arial" w:cs="Arial"/>
          <w:sz w:val="22"/>
          <w:szCs w:val="22"/>
        </w:rPr>
        <w:t xml:space="preserve"> i drugim propisima.</w:t>
      </w:r>
    </w:p>
    <w:p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</w:p>
    <w:p w:rsidR="00946A13" w:rsidRPr="00126492" w:rsidRDefault="00946A13" w:rsidP="00946A13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Članak 2.</w:t>
      </w:r>
    </w:p>
    <w:p w:rsidR="00946A13" w:rsidRPr="00126492" w:rsidRDefault="00946A13" w:rsidP="002C656A">
      <w:pPr>
        <w:jc w:val="both"/>
        <w:rPr>
          <w:rFonts w:ascii="Arial" w:hAnsi="Arial" w:cs="Arial"/>
          <w:sz w:val="22"/>
          <w:szCs w:val="22"/>
        </w:rPr>
      </w:pPr>
    </w:p>
    <w:p w:rsidR="00E333A9" w:rsidRPr="00126492" w:rsidRDefault="00E333A9" w:rsidP="002C656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Proračun se sast</w:t>
      </w:r>
      <w:r w:rsidR="00727937">
        <w:rPr>
          <w:rFonts w:ascii="Arial" w:hAnsi="Arial" w:cs="Arial"/>
          <w:sz w:val="22"/>
          <w:szCs w:val="22"/>
        </w:rPr>
        <w:t>oji od Općeg i Posebnog dijela, te Plana razvojnih programa.</w:t>
      </w:r>
    </w:p>
    <w:p w:rsidR="00E333A9" w:rsidRPr="00126492" w:rsidRDefault="00E333A9" w:rsidP="002C656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EF7485" w:rsidRDefault="00E333A9" w:rsidP="002C656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Opći dio proračuna se sastoj</w:t>
      </w:r>
      <w:r w:rsidR="00807B42">
        <w:rPr>
          <w:rFonts w:ascii="Arial" w:hAnsi="Arial" w:cs="Arial"/>
          <w:sz w:val="22"/>
          <w:szCs w:val="22"/>
        </w:rPr>
        <w:t xml:space="preserve">i od Računa prihoda </w:t>
      </w:r>
      <w:r w:rsidR="00EF7485">
        <w:rPr>
          <w:rFonts w:ascii="Arial" w:hAnsi="Arial" w:cs="Arial"/>
          <w:sz w:val="22"/>
          <w:szCs w:val="22"/>
        </w:rPr>
        <w:t xml:space="preserve">i rashoda, </w:t>
      </w:r>
      <w:r w:rsidR="00E45A7D">
        <w:rPr>
          <w:rFonts w:ascii="Arial" w:hAnsi="Arial" w:cs="Arial"/>
          <w:sz w:val="22"/>
          <w:szCs w:val="22"/>
        </w:rPr>
        <w:t xml:space="preserve">i </w:t>
      </w:r>
      <w:r w:rsidR="00EF7485">
        <w:rPr>
          <w:rFonts w:ascii="Arial" w:hAnsi="Arial" w:cs="Arial"/>
          <w:sz w:val="22"/>
          <w:szCs w:val="22"/>
        </w:rPr>
        <w:t>Ra</w:t>
      </w:r>
      <w:r w:rsidR="00E45A7D">
        <w:rPr>
          <w:rFonts w:ascii="Arial" w:hAnsi="Arial" w:cs="Arial"/>
          <w:sz w:val="22"/>
          <w:szCs w:val="22"/>
        </w:rPr>
        <w:t xml:space="preserve">čuna financiranja. </w:t>
      </w:r>
      <w:r w:rsidR="00EF7485">
        <w:rPr>
          <w:rFonts w:ascii="Arial" w:hAnsi="Arial" w:cs="Arial"/>
          <w:sz w:val="22"/>
          <w:szCs w:val="22"/>
        </w:rPr>
        <w:t xml:space="preserve"> </w:t>
      </w:r>
    </w:p>
    <w:p w:rsidR="00EF7485" w:rsidRDefault="00EF7485" w:rsidP="002C656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E333A9" w:rsidRPr="00126492" w:rsidRDefault="00E333A9" w:rsidP="002C656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U Računu prihoda i rashoda iskazani su prihodi poslovanja, prihodi od prodaje nefinanci</w:t>
      </w:r>
      <w:r w:rsidR="00DA1760">
        <w:rPr>
          <w:rFonts w:ascii="Arial" w:hAnsi="Arial" w:cs="Arial"/>
          <w:sz w:val="22"/>
          <w:szCs w:val="22"/>
        </w:rPr>
        <w:t>jske imovine,</w:t>
      </w:r>
      <w:r w:rsidR="008C262E">
        <w:rPr>
          <w:rFonts w:ascii="Arial" w:hAnsi="Arial" w:cs="Arial"/>
          <w:sz w:val="22"/>
          <w:szCs w:val="22"/>
        </w:rPr>
        <w:t xml:space="preserve"> </w:t>
      </w:r>
      <w:r w:rsidRPr="00126492">
        <w:rPr>
          <w:rFonts w:ascii="Arial" w:hAnsi="Arial" w:cs="Arial"/>
          <w:sz w:val="22"/>
          <w:szCs w:val="22"/>
        </w:rPr>
        <w:t>te rashodi</w:t>
      </w:r>
      <w:r w:rsidR="008C262E">
        <w:rPr>
          <w:rFonts w:ascii="Arial" w:hAnsi="Arial" w:cs="Arial"/>
          <w:sz w:val="22"/>
          <w:szCs w:val="22"/>
        </w:rPr>
        <w:t xml:space="preserve"> poslovanja</w:t>
      </w:r>
      <w:r w:rsidRPr="00126492">
        <w:rPr>
          <w:rFonts w:ascii="Arial" w:hAnsi="Arial" w:cs="Arial"/>
          <w:sz w:val="22"/>
          <w:szCs w:val="22"/>
        </w:rPr>
        <w:t xml:space="preserve">, kao i rashodi za nabavu nefinancijske imovine. </w:t>
      </w:r>
    </w:p>
    <w:p w:rsidR="00E333A9" w:rsidRPr="00126492" w:rsidRDefault="00E333A9" w:rsidP="002C656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E333A9" w:rsidRDefault="00FA7BF1" w:rsidP="002C656A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</w:t>
      </w:r>
      <w:r w:rsidR="00E333A9" w:rsidRPr="00126492">
        <w:rPr>
          <w:rFonts w:ascii="Arial" w:hAnsi="Arial" w:cs="Arial"/>
          <w:sz w:val="22"/>
          <w:szCs w:val="22"/>
        </w:rPr>
        <w:t>ačunu financiranja iskazuju se</w:t>
      </w:r>
      <w:r w:rsidR="00626EED">
        <w:rPr>
          <w:rFonts w:ascii="Arial" w:hAnsi="Arial" w:cs="Arial"/>
          <w:sz w:val="22"/>
          <w:szCs w:val="22"/>
        </w:rPr>
        <w:t xml:space="preserve"> primici financiranja i </w:t>
      </w:r>
      <w:r w:rsidR="00E333A9" w:rsidRPr="00126492">
        <w:rPr>
          <w:rFonts w:ascii="Arial" w:hAnsi="Arial" w:cs="Arial"/>
          <w:sz w:val="22"/>
          <w:szCs w:val="22"/>
        </w:rPr>
        <w:t xml:space="preserve"> izdaci za financijsku imovinu i otplate zajmova. </w:t>
      </w:r>
    </w:p>
    <w:p w:rsidR="001A6052" w:rsidRDefault="001A6052" w:rsidP="002C656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DA1760" w:rsidRDefault="00DA1760" w:rsidP="002C656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E333A9" w:rsidRPr="00126492" w:rsidRDefault="00E333A9" w:rsidP="002C656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D40764" w:rsidRDefault="00E333A9" w:rsidP="00DA176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lastRenderedPageBreak/>
        <w:t>Posebni dio sadrži raspored rashoda i izdataka prema ekonomskoj, organizacijskoj, programskoj, lokacijskoj i funkcijskoj klasifikaciji</w:t>
      </w:r>
      <w:r w:rsidR="00727937">
        <w:rPr>
          <w:rFonts w:ascii="Arial" w:hAnsi="Arial" w:cs="Arial"/>
          <w:sz w:val="22"/>
          <w:szCs w:val="22"/>
        </w:rPr>
        <w:t>, izvorima financiranja,</w:t>
      </w:r>
      <w:r w:rsidRPr="00126492">
        <w:rPr>
          <w:rFonts w:ascii="Arial" w:hAnsi="Arial" w:cs="Arial"/>
          <w:sz w:val="22"/>
          <w:szCs w:val="22"/>
        </w:rPr>
        <w:t xml:space="preserve"> </w:t>
      </w:r>
      <w:r w:rsidR="00DA1760">
        <w:rPr>
          <w:rFonts w:ascii="Arial" w:hAnsi="Arial" w:cs="Arial"/>
          <w:sz w:val="22"/>
          <w:szCs w:val="22"/>
        </w:rPr>
        <w:t>te po proračunskim korisnicima.</w:t>
      </w:r>
    </w:p>
    <w:p w:rsidR="00727937" w:rsidRDefault="00727937" w:rsidP="00DA1760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727937" w:rsidRPr="00126492" w:rsidRDefault="00727937" w:rsidP="00DA1760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razvojnih programa u tri godine čine planirani rashodi vezani uz provođenje investicija i davanje kapitalnih pomoći i donacija.</w:t>
      </w:r>
    </w:p>
    <w:p w:rsidR="00C16178" w:rsidRPr="00126492" w:rsidRDefault="00C16178">
      <w:pPr>
        <w:jc w:val="both"/>
        <w:rPr>
          <w:rFonts w:ascii="Arial" w:hAnsi="Arial" w:cs="Arial"/>
          <w:sz w:val="22"/>
          <w:szCs w:val="22"/>
        </w:rPr>
      </w:pPr>
    </w:p>
    <w:p w:rsidR="00821700" w:rsidRPr="00126492" w:rsidRDefault="00821700" w:rsidP="00D11943">
      <w:pPr>
        <w:rPr>
          <w:rFonts w:ascii="Arial" w:hAnsi="Arial" w:cs="Arial"/>
          <w:sz w:val="22"/>
          <w:szCs w:val="22"/>
        </w:rPr>
      </w:pPr>
    </w:p>
    <w:p w:rsidR="00D11943" w:rsidRPr="00126492" w:rsidRDefault="00D11943" w:rsidP="00D11943">
      <w:pPr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II. IZVRŠAVANJE PRORAČUNA</w:t>
      </w:r>
    </w:p>
    <w:p w:rsidR="00C445DE" w:rsidRPr="00126492" w:rsidRDefault="00C445DE" w:rsidP="00BC6B5F">
      <w:pPr>
        <w:jc w:val="center"/>
        <w:rPr>
          <w:rFonts w:ascii="Arial" w:hAnsi="Arial" w:cs="Arial"/>
          <w:sz w:val="22"/>
          <w:szCs w:val="22"/>
        </w:rPr>
      </w:pPr>
    </w:p>
    <w:p w:rsidR="00BC6B5F" w:rsidRPr="00126492" w:rsidRDefault="00BC6B5F" w:rsidP="00BC6B5F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Članak </w:t>
      </w:r>
      <w:r w:rsidR="00985FB2" w:rsidRPr="00126492">
        <w:rPr>
          <w:rFonts w:ascii="Arial" w:hAnsi="Arial" w:cs="Arial"/>
          <w:sz w:val="22"/>
          <w:szCs w:val="22"/>
        </w:rPr>
        <w:t>3</w:t>
      </w:r>
      <w:r w:rsidRPr="00126492">
        <w:rPr>
          <w:rFonts w:ascii="Arial" w:hAnsi="Arial" w:cs="Arial"/>
          <w:sz w:val="22"/>
          <w:szCs w:val="22"/>
        </w:rPr>
        <w:t>.</w:t>
      </w:r>
    </w:p>
    <w:p w:rsidR="00BC6B5F" w:rsidRPr="00126492" w:rsidRDefault="00BC6B5F">
      <w:pPr>
        <w:jc w:val="both"/>
        <w:rPr>
          <w:rFonts w:ascii="Arial" w:hAnsi="Arial" w:cs="Arial"/>
          <w:sz w:val="22"/>
          <w:szCs w:val="22"/>
        </w:rPr>
      </w:pPr>
    </w:p>
    <w:p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 xml:space="preserve">Sredstva Proračuna osiguravaju se proračunskim korisnicima koji su u Posebnom dijelu Proračuna određeni za nositelje sredstava po pojedinim </w:t>
      </w:r>
      <w:r w:rsidR="00D72352" w:rsidRPr="00126492">
        <w:rPr>
          <w:rFonts w:ascii="Arial" w:hAnsi="Arial" w:cs="Arial"/>
          <w:sz w:val="22"/>
          <w:szCs w:val="22"/>
        </w:rPr>
        <w:t>pozicijama</w:t>
      </w:r>
      <w:r w:rsidRPr="00126492">
        <w:rPr>
          <w:rFonts w:ascii="Arial" w:hAnsi="Arial" w:cs="Arial"/>
          <w:sz w:val="22"/>
          <w:szCs w:val="22"/>
        </w:rPr>
        <w:t>.</w:t>
      </w:r>
    </w:p>
    <w:p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</w:p>
    <w:p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>Na temelju iznosa planiranih proračunom, korisnici izrađuju f</w:t>
      </w:r>
      <w:r w:rsidR="001A6052">
        <w:rPr>
          <w:rFonts w:ascii="Arial" w:hAnsi="Arial" w:cs="Arial"/>
          <w:sz w:val="22"/>
          <w:szCs w:val="22"/>
        </w:rPr>
        <w:t>inancijske planove</w:t>
      </w:r>
      <w:r w:rsidRPr="00126492">
        <w:rPr>
          <w:rFonts w:ascii="Arial" w:hAnsi="Arial" w:cs="Arial"/>
          <w:sz w:val="22"/>
          <w:szCs w:val="22"/>
        </w:rPr>
        <w:t xml:space="preserve"> za </w:t>
      </w:r>
      <w:r w:rsidR="00C445DE" w:rsidRPr="00126492">
        <w:rPr>
          <w:rFonts w:ascii="Arial" w:hAnsi="Arial" w:cs="Arial"/>
          <w:sz w:val="22"/>
          <w:szCs w:val="22"/>
        </w:rPr>
        <w:t>čitavu</w:t>
      </w:r>
      <w:r w:rsidRPr="00126492">
        <w:rPr>
          <w:rFonts w:ascii="Arial" w:hAnsi="Arial" w:cs="Arial"/>
          <w:sz w:val="22"/>
          <w:szCs w:val="22"/>
        </w:rPr>
        <w:t xml:space="preserve"> godinu.</w:t>
      </w:r>
    </w:p>
    <w:p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</w:p>
    <w:p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>Korisnici smiju proračunska sredstva koristiti samo za namjene koje su određene Proračunom i to do visine utvrđene u njegovu Posebnom dijelu i u skladu sa svojim godišnjim financijskim planovima i programima, a po dinamici utvrđenoj mjesečnim proračunskim odobrenjima, u s</w:t>
      </w:r>
      <w:r w:rsidR="008D6F81">
        <w:rPr>
          <w:rFonts w:ascii="Arial" w:hAnsi="Arial" w:cs="Arial"/>
          <w:sz w:val="22"/>
          <w:szCs w:val="22"/>
        </w:rPr>
        <w:t>kladu s raspoloživim sredstvima, a za ista podnose mjesečne zahtjeve nadležnom Upravnom odjelu.</w:t>
      </w:r>
    </w:p>
    <w:p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</w:p>
    <w:p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 xml:space="preserve">Za preuzimanje obveze koja zahtijeva plaćanje u sljedećim godinama, korisnik mora dobiti suglasnost </w:t>
      </w:r>
      <w:r w:rsidR="00DA1760">
        <w:rPr>
          <w:rFonts w:ascii="Arial" w:hAnsi="Arial" w:cs="Arial"/>
          <w:sz w:val="22"/>
          <w:szCs w:val="22"/>
        </w:rPr>
        <w:t>Gradonačelnika.</w:t>
      </w:r>
    </w:p>
    <w:p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</w:p>
    <w:p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 xml:space="preserve">Visina obveze iz stavka 4. ovog članka ne smije biti veća od 20% naplaćenih </w:t>
      </w:r>
      <w:r w:rsidR="00E65F01">
        <w:rPr>
          <w:rFonts w:ascii="Arial" w:hAnsi="Arial" w:cs="Arial"/>
          <w:sz w:val="22"/>
          <w:szCs w:val="22"/>
        </w:rPr>
        <w:t xml:space="preserve">vlastitih </w:t>
      </w:r>
      <w:r w:rsidRPr="00126492">
        <w:rPr>
          <w:rFonts w:ascii="Arial" w:hAnsi="Arial" w:cs="Arial"/>
          <w:sz w:val="22"/>
          <w:szCs w:val="22"/>
        </w:rPr>
        <w:t>prihoda korisnika u godini koja prethodi godini u kojoj se obveza preuzima.</w:t>
      </w:r>
    </w:p>
    <w:p w:rsidR="00821700" w:rsidRPr="00126492" w:rsidRDefault="00821700">
      <w:pPr>
        <w:jc w:val="center"/>
        <w:rPr>
          <w:rFonts w:ascii="Arial" w:hAnsi="Arial" w:cs="Arial"/>
          <w:sz w:val="22"/>
          <w:szCs w:val="22"/>
        </w:rPr>
      </w:pPr>
    </w:p>
    <w:p w:rsidR="00821700" w:rsidRPr="00126492" w:rsidRDefault="00C445DE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Članak 4</w:t>
      </w:r>
      <w:r w:rsidR="00821700" w:rsidRPr="00126492">
        <w:rPr>
          <w:rFonts w:ascii="Arial" w:hAnsi="Arial" w:cs="Arial"/>
          <w:sz w:val="22"/>
          <w:szCs w:val="22"/>
        </w:rPr>
        <w:t>.</w:t>
      </w:r>
    </w:p>
    <w:p w:rsidR="005B2702" w:rsidRPr="00126492" w:rsidRDefault="005B2702">
      <w:pPr>
        <w:jc w:val="both"/>
        <w:rPr>
          <w:rFonts w:ascii="Arial" w:hAnsi="Arial" w:cs="Arial"/>
          <w:sz w:val="22"/>
          <w:szCs w:val="22"/>
        </w:rPr>
      </w:pPr>
    </w:p>
    <w:p w:rsidR="00821700" w:rsidRPr="00126492" w:rsidRDefault="005B2702" w:rsidP="002C656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Vlastiti p</w:t>
      </w:r>
      <w:r w:rsidR="00821700" w:rsidRPr="00126492">
        <w:rPr>
          <w:rFonts w:ascii="Arial" w:hAnsi="Arial" w:cs="Arial"/>
          <w:sz w:val="22"/>
          <w:szCs w:val="22"/>
        </w:rPr>
        <w:t>rihodi koje korisnici ostvare obavljanjem osnovne i ostalih djelatnosti na tržištu ili temeljem posebnih propisa,</w:t>
      </w:r>
      <w:r w:rsidR="001A6052">
        <w:rPr>
          <w:rFonts w:ascii="Arial" w:hAnsi="Arial" w:cs="Arial"/>
          <w:sz w:val="22"/>
          <w:szCs w:val="22"/>
        </w:rPr>
        <w:t xml:space="preserve"> </w:t>
      </w:r>
      <w:r w:rsidR="00821700" w:rsidRPr="00126492">
        <w:rPr>
          <w:rFonts w:ascii="Arial" w:hAnsi="Arial" w:cs="Arial"/>
          <w:sz w:val="22"/>
          <w:szCs w:val="22"/>
        </w:rPr>
        <w:t xml:space="preserve"> iste koriste za namjene utvrđene financijskim planovima, </w:t>
      </w:r>
      <w:r w:rsidR="003C1F69">
        <w:rPr>
          <w:rFonts w:ascii="Arial" w:hAnsi="Arial" w:cs="Arial"/>
          <w:sz w:val="22"/>
          <w:szCs w:val="22"/>
        </w:rPr>
        <w:t xml:space="preserve">te nemaju </w:t>
      </w:r>
      <w:r w:rsidR="00821700" w:rsidRPr="00126492">
        <w:rPr>
          <w:rFonts w:ascii="Arial" w:hAnsi="Arial" w:cs="Arial"/>
          <w:sz w:val="22"/>
          <w:szCs w:val="22"/>
        </w:rPr>
        <w:t>obavez</w:t>
      </w:r>
      <w:r w:rsidR="003C1F69">
        <w:rPr>
          <w:rFonts w:ascii="Arial" w:hAnsi="Arial" w:cs="Arial"/>
          <w:sz w:val="22"/>
          <w:szCs w:val="22"/>
        </w:rPr>
        <w:t>u</w:t>
      </w:r>
      <w:r w:rsidR="00821700" w:rsidRPr="00126492">
        <w:rPr>
          <w:rFonts w:ascii="Arial" w:hAnsi="Arial" w:cs="Arial"/>
          <w:sz w:val="22"/>
          <w:szCs w:val="22"/>
        </w:rPr>
        <w:t xml:space="preserve"> uplate tih sredstava u Proračun.</w:t>
      </w:r>
    </w:p>
    <w:p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</w:p>
    <w:p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>Korisnici su obvezn</w:t>
      </w:r>
      <w:r w:rsidR="0058589A" w:rsidRPr="00126492">
        <w:rPr>
          <w:rFonts w:ascii="Arial" w:hAnsi="Arial" w:cs="Arial"/>
          <w:sz w:val="22"/>
          <w:szCs w:val="22"/>
        </w:rPr>
        <w:t xml:space="preserve">i </w:t>
      </w:r>
      <w:r w:rsidR="0058589A" w:rsidRPr="002D522E">
        <w:rPr>
          <w:rFonts w:ascii="Arial" w:hAnsi="Arial" w:cs="Arial"/>
          <w:sz w:val="22"/>
          <w:szCs w:val="22"/>
        </w:rPr>
        <w:t>Upravnom odjelu</w:t>
      </w:r>
      <w:r w:rsidR="00626EED" w:rsidRPr="002D522E">
        <w:rPr>
          <w:rFonts w:ascii="Arial" w:hAnsi="Arial" w:cs="Arial"/>
          <w:sz w:val="22"/>
          <w:szCs w:val="22"/>
        </w:rPr>
        <w:t xml:space="preserve"> za pr</w:t>
      </w:r>
      <w:r w:rsidR="002D522E">
        <w:rPr>
          <w:rFonts w:ascii="Arial" w:hAnsi="Arial" w:cs="Arial"/>
          <w:sz w:val="22"/>
          <w:szCs w:val="22"/>
        </w:rPr>
        <w:t xml:space="preserve">oračun, </w:t>
      </w:r>
      <w:r w:rsidR="00FD54C4" w:rsidRPr="002D522E">
        <w:rPr>
          <w:rFonts w:ascii="Arial" w:hAnsi="Arial" w:cs="Arial"/>
          <w:sz w:val="22"/>
          <w:szCs w:val="22"/>
        </w:rPr>
        <w:t>financije</w:t>
      </w:r>
      <w:r w:rsidR="002D522E">
        <w:rPr>
          <w:rFonts w:ascii="Arial" w:hAnsi="Arial" w:cs="Arial"/>
          <w:sz w:val="22"/>
          <w:szCs w:val="22"/>
        </w:rPr>
        <w:t xml:space="preserve"> i gospodarstvo</w:t>
      </w:r>
      <w:r w:rsidR="00FD54C4">
        <w:rPr>
          <w:rFonts w:ascii="Arial" w:hAnsi="Arial" w:cs="Arial"/>
          <w:sz w:val="22"/>
          <w:szCs w:val="22"/>
        </w:rPr>
        <w:t xml:space="preserve"> </w:t>
      </w:r>
      <w:r w:rsidR="0058589A" w:rsidRPr="00126492">
        <w:rPr>
          <w:rFonts w:ascii="Arial" w:hAnsi="Arial" w:cs="Arial"/>
          <w:sz w:val="22"/>
          <w:szCs w:val="22"/>
        </w:rPr>
        <w:t>G</w:t>
      </w:r>
      <w:r w:rsidRPr="00126492">
        <w:rPr>
          <w:rFonts w:ascii="Arial" w:hAnsi="Arial" w:cs="Arial"/>
          <w:sz w:val="22"/>
          <w:szCs w:val="22"/>
        </w:rPr>
        <w:t xml:space="preserve">rada Ivanca dostavljati mjesečne izvještaje o ostvarenim i utrošenim prihodima iz </w:t>
      </w:r>
      <w:r w:rsidR="0058589A" w:rsidRPr="00126492">
        <w:rPr>
          <w:rFonts w:ascii="Arial" w:hAnsi="Arial" w:cs="Arial"/>
          <w:sz w:val="22"/>
          <w:szCs w:val="22"/>
        </w:rPr>
        <w:t xml:space="preserve">stavka 1. ovog članka, a isti se dostavljaju </w:t>
      </w:r>
      <w:r w:rsidRPr="00126492">
        <w:rPr>
          <w:rFonts w:ascii="Arial" w:hAnsi="Arial" w:cs="Arial"/>
          <w:sz w:val="22"/>
          <w:szCs w:val="22"/>
        </w:rPr>
        <w:t>10 dana po isteku mjeseca za koji se podnose.</w:t>
      </w:r>
    </w:p>
    <w:p w:rsidR="00D416A8" w:rsidRPr="00126492" w:rsidRDefault="00D416A8">
      <w:pPr>
        <w:jc w:val="both"/>
        <w:rPr>
          <w:rFonts w:ascii="Arial" w:hAnsi="Arial" w:cs="Arial"/>
          <w:sz w:val="22"/>
          <w:szCs w:val="22"/>
        </w:rPr>
      </w:pPr>
    </w:p>
    <w:p w:rsidR="00D416A8" w:rsidRPr="00126492" w:rsidRDefault="00D416A8" w:rsidP="00D416A8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Članak </w:t>
      </w:r>
      <w:r w:rsidR="00C445DE" w:rsidRPr="00126492">
        <w:rPr>
          <w:rFonts w:ascii="Arial" w:hAnsi="Arial" w:cs="Arial"/>
          <w:sz w:val="22"/>
          <w:szCs w:val="22"/>
        </w:rPr>
        <w:t>5</w:t>
      </w:r>
      <w:r w:rsidRPr="00126492">
        <w:rPr>
          <w:rFonts w:ascii="Arial" w:hAnsi="Arial" w:cs="Arial"/>
          <w:sz w:val="22"/>
          <w:szCs w:val="22"/>
        </w:rPr>
        <w:t>.</w:t>
      </w:r>
    </w:p>
    <w:p w:rsidR="00D416A8" w:rsidRPr="00126492" w:rsidRDefault="00D416A8" w:rsidP="002C656A">
      <w:pPr>
        <w:jc w:val="both"/>
        <w:rPr>
          <w:rFonts w:ascii="Arial" w:hAnsi="Arial" w:cs="Arial"/>
          <w:sz w:val="22"/>
          <w:szCs w:val="22"/>
        </w:rPr>
      </w:pPr>
    </w:p>
    <w:p w:rsidR="00D416A8" w:rsidRPr="00126492" w:rsidRDefault="00D416A8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 xml:space="preserve">Korisnici proračunskih sredstava dužni su do 10. u mjesecu po proteku svakog </w:t>
      </w:r>
      <w:r w:rsidRPr="002D522E">
        <w:rPr>
          <w:rFonts w:ascii="Arial" w:hAnsi="Arial" w:cs="Arial"/>
          <w:sz w:val="22"/>
          <w:szCs w:val="22"/>
        </w:rPr>
        <w:t>kvartala Upravnom odjelu</w:t>
      </w:r>
      <w:r w:rsidR="00626EED" w:rsidRPr="002D522E">
        <w:rPr>
          <w:rFonts w:ascii="Arial" w:hAnsi="Arial" w:cs="Arial"/>
          <w:sz w:val="22"/>
          <w:szCs w:val="22"/>
        </w:rPr>
        <w:t xml:space="preserve"> za proračun, financije i gospodarstvo</w:t>
      </w:r>
      <w:r w:rsidRPr="002D522E">
        <w:rPr>
          <w:rFonts w:ascii="Arial" w:hAnsi="Arial" w:cs="Arial"/>
          <w:sz w:val="22"/>
          <w:szCs w:val="22"/>
        </w:rPr>
        <w:t xml:space="preserve"> Grada Ivanca</w:t>
      </w:r>
      <w:r w:rsidRPr="00126492">
        <w:rPr>
          <w:rFonts w:ascii="Arial" w:hAnsi="Arial" w:cs="Arial"/>
          <w:sz w:val="22"/>
          <w:szCs w:val="22"/>
        </w:rPr>
        <w:t xml:space="preserve"> dostavljati fin</w:t>
      </w:r>
      <w:r w:rsidR="00C445DE" w:rsidRPr="00126492">
        <w:rPr>
          <w:rFonts w:ascii="Arial" w:hAnsi="Arial" w:cs="Arial"/>
          <w:sz w:val="22"/>
          <w:szCs w:val="22"/>
        </w:rPr>
        <w:t>ancijske izvještaje za razdoblja</w:t>
      </w:r>
      <w:r w:rsidRPr="00126492">
        <w:rPr>
          <w:rFonts w:ascii="Arial" w:hAnsi="Arial" w:cs="Arial"/>
          <w:sz w:val="22"/>
          <w:szCs w:val="22"/>
        </w:rPr>
        <w:t xml:space="preserve"> </w:t>
      </w:r>
      <w:r w:rsidR="00C445DE" w:rsidRPr="00126492">
        <w:rPr>
          <w:rFonts w:ascii="Arial" w:hAnsi="Arial" w:cs="Arial"/>
          <w:sz w:val="22"/>
          <w:szCs w:val="22"/>
        </w:rPr>
        <w:t>01. siječnja do 31. ožujka, 01. siječnja do 30. lipnja i 01. siječnja do 30. rujna.</w:t>
      </w:r>
    </w:p>
    <w:p w:rsidR="00D416A8" w:rsidRPr="00126492" w:rsidRDefault="00D416A8" w:rsidP="002C656A">
      <w:pPr>
        <w:jc w:val="both"/>
        <w:rPr>
          <w:rFonts w:ascii="Arial" w:hAnsi="Arial" w:cs="Arial"/>
          <w:sz w:val="22"/>
          <w:szCs w:val="22"/>
        </w:rPr>
      </w:pPr>
    </w:p>
    <w:p w:rsidR="00D416A8" w:rsidRDefault="00D416A8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 xml:space="preserve">Korisnici proračunskih sredstava u obvezi su izraditi godišnji obračun za </w:t>
      </w:r>
      <w:r w:rsidR="00160007">
        <w:rPr>
          <w:rFonts w:ascii="Arial" w:hAnsi="Arial" w:cs="Arial"/>
          <w:sz w:val="22"/>
          <w:szCs w:val="22"/>
        </w:rPr>
        <w:t>tekuću</w:t>
      </w:r>
      <w:r w:rsidRPr="00126492">
        <w:rPr>
          <w:rFonts w:ascii="Arial" w:hAnsi="Arial" w:cs="Arial"/>
          <w:sz w:val="22"/>
          <w:szCs w:val="22"/>
        </w:rPr>
        <w:t xml:space="preserve"> godinu i dostaviti </w:t>
      </w:r>
      <w:r w:rsidRPr="002D522E">
        <w:rPr>
          <w:rFonts w:ascii="Arial" w:hAnsi="Arial" w:cs="Arial"/>
          <w:sz w:val="22"/>
          <w:szCs w:val="22"/>
        </w:rPr>
        <w:t>ga Upravnom odjelu</w:t>
      </w:r>
      <w:r w:rsidR="00626EED" w:rsidRPr="002D522E">
        <w:rPr>
          <w:rFonts w:ascii="Arial" w:hAnsi="Arial" w:cs="Arial"/>
          <w:sz w:val="22"/>
          <w:szCs w:val="22"/>
        </w:rPr>
        <w:t xml:space="preserve"> za proračun, financije i gospodarstvo</w:t>
      </w:r>
      <w:r w:rsidRPr="002D522E">
        <w:rPr>
          <w:rFonts w:ascii="Arial" w:hAnsi="Arial" w:cs="Arial"/>
          <w:sz w:val="22"/>
          <w:szCs w:val="22"/>
        </w:rPr>
        <w:t xml:space="preserve"> Grada Ivanca</w:t>
      </w:r>
      <w:r w:rsidRPr="00126492">
        <w:rPr>
          <w:rFonts w:ascii="Arial" w:hAnsi="Arial" w:cs="Arial"/>
          <w:sz w:val="22"/>
          <w:szCs w:val="22"/>
        </w:rPr>
        <w:t xml:space="preserve"> do </w:t>
      </w:r>
      <w:r w:rsidR="005D49D9">
        <w:rPr>
          <w:rFonts w:ascii="Arial" w:hAnsi="Arial" w:cs="Arial"/>
          <w:sz w:val="22"/>
          <w:szCs w:val="22"/>
        </w:rPr>
        <w:t>15. veljače</w:t>
      </w:r>
      <w:r w:rsidRPr="00126492">
        <w:rPr>
          <w:rFonts w:ascii="Arial" w:hAnsi="Arial" w:cs="Arial"/>
          <w:sz w:val="22"/>
          <w:szCs w:val="22"/>
        </w:rPr>
        <w:t xml:space="preserve"> naredne godine.</w:t>
      </w:r>
    </w:p>
    <w:p w:rsidR="00012661" w:rsidRPr="00126492" w:rsidRDefault="00012661" w:rsidP="002C656A">
      <w:pPr>
        <w:jc w:val="both"/>
        <w:rPr>
          <w:rFonts w:ascii="Arial" w:hAnsi="Arial" w:cs="Arial"/>
          <w:sz w:val="22"/>
          <w:szCs w:val="22"/>
        </w:rPr>
      </w:pPr>
    </w:p>
    <w:p w:rsidR="00821700" w:rsidRPr="00126492" w:rsidRDefault="00821700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Članak </w:t>
      </w:r>
      <w:r w:rsidR="00C445DE" w:rsidRPr="00126492">
        <w:rPr>
          <w:rFonts w:ascii="Arial" w:hAnsi="Arial" w:cs="Arial"/>
          <w:sz w:val="22"/>
          <w:szCs w:val="22"/>
        </w:rPr>
        <w:t>6</w:t>
      </w:r>
      <w:r w:rsidRPr="00126492">
        <w:rPr>
          <w:rFonts w:ascii="Arial" w:hAnsi="Arial" w:cs="Arial"/>
          <w:sz w:val="22"/>
          <w:szCs w:val="22"/>
        </w:rPr>
        <w:t>.</w:t>
      </w:r>
    </w:p>
    <w:p w:rsidR="00234978" w:rsidRPr="00126492" w:rsidRDefault="00234978">
      <w:pPr>
        <w:jc w:val="center"/>
        <w:rPr>
          <w:rFonts w:ascii="Arial" w:hAnsi="Arial" w:cs="Arial"/>
          <w:sz w:val="22"/>
          <w:szCs w:val="22"/>
        </w:rPr>
      </w:pPr>
    </w:p>
    <w:p w:rsidR="00234978" w:rsidRPr="00126492" w:rsidRDefault="00234978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lastRenderedPageBreak/>
        <w:tab/>
        <w:t>Za plan</w:t>
      </w:r>
      <w:r w:rsidR="00EA5441" w:rsidRPr="00126492">
        <w:rPr>
          <w:rFonts w:ascii="Arial" w:hAnsi="Arial" w:cs="Arial"/>
          <w:sz w:val="22"/>
          <w:szCs w:val="22"/>
        </w:rPr>
        <w:t>iranje i izvršavanje Proračuna</w:t>
      </w:r>
      <w:r w:rsidRPr="00126492">
        <w:rPr>
          <w:rFonts w:ascii="Arial" w:hAnsi="Arial" w:cs="Arial"/>
          <w:sz w:val="22"/>
          <w:szCs w:val="22"/>
        </w:rPr>
        <w:t xml:space="preserve"> </w:t>
      </w:r>
      <w:r w:rsidR="00722969">
        <w:rPr>
          <w:rFonts w:ascii="Arial" w:hAnsi="Arial" w:cs="Arial"/>
          <w:sz w:val="22"/>
          <w:szCs w:val="22"/>
        </w:rPr>
        <w:t>Gradonačelnik je odgovoran</w:t>
      </w:r>
      <w:r w:rsidRPr="00126492">
        <w:rPr>
          <w:rFonts w:ascii="Arial" w:hAnsi="Arial" w:cs="Arial"/>
          <w:sz w:val="22"/>
          <w:szCs w:val="22"/>
        </w:rPr>
        <w:t xml:space="preserve"> Gradskom vijeću.</w:t>
      </w:r>
    </w:p>
    <w:p w:rsidR="00234978" w:rsidRPr="00126492" w:rsidRDefault="00234978" w:rsidP="002C656A">
      <w:pPr>
        <w:jc w:val="both"/>
        <w:rPr>
          <w:rFonts w:ascii="Arial" w:hAnsi="Arial" w:cs="Arial"/>
          <w:sz w:val="22"/>
          <w:szCs w:val="22"/>
        </w:rPr>
      </w:pPr>
    </w:p>
    <w:p w:rsidR="00BB74BF" w:rsidRDefault="00F54244" w:rsidP="00BB74B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Nalogodavac i odgovorna osoba za izvršavanje Proračuna je Gradonačelnik.</w:t>
      </w:r>
      <w:r w:rsidR="00BB74BF" w:rsidRPr="00BB74BF">
        <w:rPr>
          <w:rFonts w:ascii="Arial" w:hAnsi="Arial" w:cs="Arial"/>
          <w:sz w:val="22"/>
          <w:szCs w:val="22"/>
        </w:rPr>
        <w:t xml:space="preserve"> </w:t>
      </w:r>
    </w:p>
    <w:p w:rsidR="00BB74BF" w:rsidRDefault="00BB74BF" w:rsidP="00BB74BF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BB74BF" w:rsidRDefault="00BB74BF" w:rsidP="00BB74BF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potrebe likvidnosti proračuna  koriste se sredstva posebnih namjena do potrebe njihova trošenja u skladu s njihovom namjenom.</w:t>
      </w:r>
    </w:p>
    <w:p w:rsidR="00BB74BF" w:rsidRDefault="00BB74BF" w:rsidP="00BB74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54244" w:rsidRPr="00126492" w:rsidRDefault="00BB74BF" w:rsidP="00BB74BF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Namjenska sredstva iz stavka 3. ovog članka u izvršenju rashoda zbog kojih su i propisana, namiriti će se na teret ostalih prihoda poslovanja.</w:t>
      </w:r>
    </w:p>
    <w:p w:rsidR="00D641DB" w:rsidRPr="00126492" w:rsidRDefault="00D641DB" w:rsidP="002C656A">
      <w:pPr>
        <w:jc w:val="both"/>
        <w:rPr>
          <w:rFonts w:ascii="Arial" w:hAnsi="Arial" w:cs="Arial"/>
          <w:sz w:val="22"/>
          <w:szCs w:val="22"/>
        </w:rPr>
      </w:pPr>
    </w:p>
    <w:p w:rsidR="0084134E" w:rsidRPr="00126492" w:rsidRDefault="00D641DB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</w:r>
      <w:r w:rsidR="008D6F81">
        <w:rPr>
          <w:rFonts w:ascii="Arial" w:hAnsi="Arial" w:cs="Arial"/>
          <w:sz w:val="22"/>
          <w:szCs w:val="22"/>
        </w:rPr>
        <w:t>Pročelnici Upravnih odjela</w:t>
      </w:r>
      <w:r w:rsidR="00626EED">
        <w:rPr>
          <w:rFonts w:ascii="Arial" w:hAnsi="Arial" w:cs="Arial"/>
          <w:sz w:val="22"/>
          <w:szCs w:val="22"/>
        </w:rPr>
        <w:t>,</w:t>
      </w:r>
      <w:r w:rsidR="00C42821">
        <w:rPr>
          <w:rFonts w:ascii="Arial" w:hAnsi="Arial" w:cs="Arial"/>
          <w:sz w:val="22"/>
          <w:szCs w:val="22"/>
        </w:rPr>
        <w:t xml:space="preserve"> te čelnici pravnih osoba koji</w:t>
      </w:r>
      <w:r w:rsidRPr="00126492">
        <w:rPr>
          <w:rFonts w:ascii="Arial" w:hAnsi="Arial" w:cs="Arial"/>
          <w:sz w:val="22"/>
          <w:szCs w:val="22"/>
        </w:rPr>
        <w:t xml:space="preserve"> su korisnici Proračuna, odgovorni su za planiranje i</w:t>
      </w:r>
      <w:r w:rsidR="00F54244" w:rsidRPr="00126492">
        <w:rPr>
          <w:rFonts w:ascii="Arial" w:hAnsi="Arial" w:cs="Arial"/>
          <w:sz w:val="22"/>
          <w:szCs w:val="22"/>
        </w:rPr>
        <w:t xml:space="preserve"> </w:t>
      </w:r>
      <w:r w:rsidRPr="00126492">
        <w:rPr>
          <w:rFonts w:ascii="Arial" w:hAnsi="Arial" w:cs="Arial"/>
          <w:sz w:val="22"/>
          <w:szCs w:val="22"/>
        </w:rPr>
        <w:t xml:space="preserve">izvršavanje, zakonitost, svrhovitost, učinkovitost i za ekonomično raspolaganje </w:t>
      </w:r>
      <w:r w:rsidR="0084134E" w:rsidRPr="00126492">
        <w:rPr>
          <w:rFonts w:ascii="Arial" w:hAnsi="Arial" w:cs="Arial"/>
          <w:sz w:val="22"/>
          <w:szCs w:val="22"/>
        </w:rPr>
        <w:t xml:space="preserve">raspoređenim sredstvima u Proračunu. </w:t>
      </w:r>
    </w:p>
    <w:p w:rsidR="0084134E" w:rsidRPr="00126492" w:rsidRDefault="0084134E" w:rsidP="002C656A">
      <w:pPr>
        <w:jc w:val="both"/>
        <w:rPr>
          <w:rFonts w:ascii="Arial" w:hAnsi="Arial" w:cs="Arial"/>
          <w:sz w:val="22"/>
          <w:szCs w:val="22"/>
        </w:rPr>
      </w:pPr>
    </w:p>
    <w:p w:rsidR="00234978" w:rsidRPr="00126492" w:rsidRDefault="00C42821" w:rsidP="002C65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36FA0">
        <w:rPr>
          <w:rFonts w:ascii="Arial" w:hAnsi="Arial" w:cs="Arial"/>
          <w:sz w:val="22"/>
          <w:szCs w:val="22"/>
        </w:rPr>
        <w:t>Upravni odjel</w:t>
      </w:r>
      <w:r w:rsidR="008D6F81">
        <w:rPr>
          <w:rFonts w:ascii="Arial" w:hAnsi="Arial" w:cs="Arial"/>
          <w:sz w:val="22"/>
          <w:szCs w:val="22"/>
        </w:rPr>
        <w:t xml:space="preserve">i </w:t>
      </w:r>
      <w:r w:rsidR="00D523AA">
        <w:rPr>
          <w:rFonts w:ascii="Arial" w:hAnsi="Arial" w:cs="Arial"/>
          <w:sz w:val="22"/>
          <w:szCs w:val="22"/>
        </w:rPr>
        <w:t>odgovorni</w:t>
      </w:r>
      <w:r w:rsidR="0084134E" w:rsidRPr="00126492">
        <w:rPr>
          <w:rFonts w:ascii="Arial" w:hAnsi="Arial" w:cs="Arial"/>
          <w:sz w:val="22"/>
          <w:szCs w:val="22"/>
        </w:rPr>
        <w:t xml:space="preserve"> su za prikupljanje </w:t>
      </w:r>
      <w:r w:rsidR="00303CFD" w:rsidRPr="00126492">
        <w:rPr>
          <w:rFonts w:ascii="Arial" w:hAnsi="Arial" w:cs="Arial"/>
          <w:sz w:val="22"/>
          <w:szCs w:val="22"/>
        </w:rPr>
        <w:t xml:space="preserve">i naplatu prihoda na računu Proračuna u skladu sa zakonima i propisima donesenim na temelju zakona te za izvršavanje svih rashoda sukladno namjenama i iznosima utvrđenim u Posebnom dijelu Proračuna. </w:t>
      </w:r>
    </w:p>
    <w:p w:rsidR="00EF3285" w:rsidRPr="00126492" w:rsidRDefault="00EF3285" w:rsidP="002C656A">
      <w:pPr>
        <w:jc w:val="both"/>
        <w:rPr>
          <w:rFonts w:ascii="Arial" w:hAnsi="Arial" w:cs="Arial"/>
          <w:sz w:val="22"/>
          <w:szCs w:val="22"/>
        </w:rPr>
      </w:pPr>
    </w:p>
    <w:p w:rsidR="00EF3285" w:rsidRPr="00126492" w:rsidRDefault="00EF3285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 xml:space="preserve">Pravne osobe – proračunski korisnici odgovorne su za naplatu prihoda i primitaka u okviru svoje nadležnosti te za izvršavanje svih rashoda u skladu s odobrenim namjenama. </w:t>
      </w:r>
    </w:p>
    <w:p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</w:p>
    <w:p w:rsidR="00821700" w:rsidRPr="00126492" w:rsidRDefault="00DE177C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Članak </w:t>
      </w:r>
      <w:r w:rsidR="00C445DE" w:rsidRPr="00126492">
        <w:rPr>
          <w:rFonts w:ascii="Arial" w:hAnsi="Arial" w:cs="Arial"/>
          <w:sz w:val="22"/>
          <w:szCs w:val="22"/>
        </w:rPr>
        <w:t>7</w:t>
      </w:r>
      <w:r w:rsidR="00821700" w:rsidRPr="00126492">
        <w:rPr>
          <w:rFonts w:ascii="Arial" w:hAnsi="Arial" w:cs="Arial"/>
          <w:sz w:val="22"/>
          <w:szCs w:val="22"/>
        </w:rPr>
        <w:t>.</w:t>
      </w:r>
    </w:p>
    <w:p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</w:p>
    <w:p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>Rashodi proračuna mogu se izvršavati do iznosa planiranih, odnosno ostvarenih u prihodnoj strani proračuna.</w:t>
      </w:r>
    </w:p>
    <w:p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</w:p>
    <w:p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</w:r>
      <w:r w:rsidR="00843A40" w:rsidRPr="00126492">
        <w:rPr>
          <w:rFonts w:ascii="Arial" w:hAnsi="Arial" w:cs="Arial"/>
          <w:sz w:val="22"/>
          <w:szCs w:val="22"/>
        </w:rPr>
        <w:t xml:space="preserve">Svaki rashod i izdatak iz Proračuna mora se temeljiti na vjerodostojnoj knjigovodstvenoj ispravi kojom se dokazuje obveza plaćanja. </w:t>
      </w:r>
    </w:p>
    <w:p w:rsidR="00843A40" w:rsidRPr="00126492" w:rsidRDefault="00843A40" w:rsidP="002C656A">
      <w:pPr>
        <w:jc w:val="both"/>
        <w:rPr>
          <w:rFonts w:ascii="Arial" w:hAnsi="Arial" w:cs="Arial"/>
          <w:sz w:val="22"/>
          <w:szCs w:val="22"/>
        </w:rPr>
      </w:pPr>
    </w:p>
    <w:p w:rsidR="00843A40" w:rsidRPr="00126492" w:rsidRDefault="00843A40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</w:r>
      <w:r w:rsidR="00FF4255">
        <w:rPr>
          <w:rFonts w:ascii="Arial" w:hAnsi="Arial" w:cs="Arial"/>
          <w:sz w:val="22"/>
          <w:szCs w:val="22"/>
        </w:rPr>
        <w:t>Pročelnici Upravnih</w:t>
      </w:r>
      <w:r w:rsidR="00351DD8" w:rsidRPr="00351DD8">
        <w:rPr>
          <w:rFonts w:ascii="Arial" w:hAnsi="Arial" w:cs="Arial"/>
          <w:sz w:val="22"/>
          <w:szCs w:val="22"/>
        </w:rPr>
        <w:t xml:space="preserve"> odjela</w:t>
      </w:r>
      <w:r w:rsidR="001F663B">
        <w:rPr>
          <w:rFonts w:ascii="Arial" w:hAnsi="Arial" w:cs="Arial"/>
          <w:sz w:val="22"/>
          <w:szCs w:val="22"/>
        </w:rPr>
        <w:t xml:space="preserve"> </w:t>
      </w:r>
      <w:r w:rsidR="00FF4255">
        <w:rPr>
          <w:rFonts w:ascii="Arial" w:hAnsi="Arial" w:cs="Arial"/>
          <w:sz w:val="22"/>
          <w:szCs w:val="22"/>
        </w:rPr>
        <w:t>te</w:t>
      </w:r>
      <w:r w:rsidRPr="00351DD8">
        <w:rPr>
          <w:rFonts w:ascii="Arial" w:hAnsi="Arial" w:cs="Arial"/>
          <w:sz w:val="22"/>
          <w:szCs w:val="22"/>
        </w:rPr>
        <w:t xml:space="preserve"> čelnik pravne osobe proračunskog korisnika, odnosno osoba na koju je to pravo preneseno, mora prije isplate provjeriti i potvrditi potpisom pravni temelj i visinu obveze koja proizlazi iz knjigovodstvene isprave.</w:t>
      </w:r>
    </w:p>
    <w:p w:rsidR="00905D7A" w:rsidRDefault="00905D7A" w:rsidP="002C656A">
      <w:pPr>
        <w:jc w:val="both"/>
        <w:rPr>
          <w:rFonts w:ascii="Arial" w:hAnsi="Arial" w:cs="Arial"/>
          <w:sz w:val="22"/>
          <w:szCs w:val="22"/>
        </w:rPr>
      </w:pPr>
    </w:p>
    <w:p w:rsidR="00905D7A" w:rsidRDefault="00905D7A" w:rsidP="00905D7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8.</w:t>
      </w:r>
    </w:p>
    <w:p w:rsidR="00905D7A" w:rsidRDefault="00905D7A" w:rsidP="00905D7A">
      <w:pPr>
        <w:jc w:val="center"/>
        <w:rPr>
          <w:rFonts w:ascii="Arial" w:hAnsi="Arial" w:cs="Arial"/>
          <w:sz w:val="22"/>
          <w:szCs w:val="22"/>
        </w:rPr>
      </w:pPr>
    </w:p>
    <w:p w:rsidR="00905D7A" w:rsidRPr="00126492" w:rsidRDefault="00905D7A" w:rsidP="00905D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Sredstva za aktivnosti i projekte koja se izvršavaju kao subvencije, donacije i pomoći pojedinom korisniku, raspoređuju se zaključkom Gradonačelnika, ukoliko krajnji korisnik i</w:t>
      </w:r>
      <w:r w:rsidR="00BB74BF">
        <w:rPr>
          <w:rFonts w:ascii="Arial" w:hAnsi="Arial" w:cs="Arial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 xml:space="preserve"> način korištenja sredstva nije utvrđen samim Proračunom, odnosno drugim aktom Gradskog vijeća.</w:t>
      </w:r>
    </w:p>
    <w:p w:rsidR="00821700" w:rsidRPr="00126492" w:rsidRDefault="00821700">
      <w:pPr>
        <w:jc w:val="center"/>
        <w:rPr>
          <w:rFonts w:ascii="Arial" w:hAnsi="Arial" w:cs="Arial"/>
          <w:sz w:val="22"/>
          <w:szCs w:val="22"/>
        </w:rPr>
      </w:pPr>
    </w:p>
    <w:p w:rsidR="00821700" w:rsidRPr="00126492" w:rsidRDefault="0053187A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Članak </w:t>
      </w:r>
      <w:r w:rsidR="00905D7A">
        <w:rPr>
          <w:rFonts w:ascii="Arial" w:hAnsi="Arial" w:cs="Arial"/>
          <w:sz w:val="22"/>
          <w:szCs w:val="22"/>
        </w:rPr>
        <w:t>9</w:t>
      </w:r>
      <w:r w:rsidR="00821700" w:rsidRPr="00126492">
        <w:rPr>
          <w:rFonts w:ascii="Arial" w:hAnsi="Arial" w:cs="Arial"/>
          <w:sz w:val="22"/>
          <w:szCs w:val="22"/>
        </w:rPr>
        <w:t>.</w:t>
      </w:r>
    </w:p>
    <w:p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</w:p>
    <w:p w:rsidR="00746694" w:rsidRPr="00126492" w:rsidRDefault="00821700" w:rsidP="002C656A">
      <w:pPr>
        <w:jc w:val="both"/>
        <w:rPr>
          <w:rFonts w:ascii="Arial" w:hAnsi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</w:r>
      <w:r w:rsidR="00746694" w:rsidRPr="00126492">
        <w:rPr>
          <w:rFonts w:ascii="Arial" w:hAnsi="Arial"/>
          <w:sz w:val="22"/>
          <w:szCs w:val="22"/>
        </w:rPr>
        <w:t xml:space="preserve">Hitni i nepredviđeni izdaci, te izdaci za neplanirane ili nedovoljno planirane izdatke, koji se </w:t>
      </w:r>
      <w:r w:rsidR="00227C87" w:rsidRPr="00126492">
        <w:rPr>
          <w:rFonts w:ascii="Arial" w:hAnsi="Arial"/>
          <w:sz w:val="22"/>
          <w:szCs w:val="22"/>
        </w:rPr>
        <w:t xml:space="preserve">pojave tijekom proračunske godine, podmiruju se iz nepredviđenih rashoda do visine proračunske </w:t>
      </w:r>
      <w:r w:rsidR="0053187A" w:rsidRPr="00126492">
        <w:rPr>
          <w:rFonts w:ascii="Arial" w:hAnsi="Arial"/>
          <w:sz w:val="22"/>
          <w:szCs w:val="22"/>
        </w:rPr>
        <w:t>zalihe</w:t>
      </w:r>
      <w:r w:rsidR="00746694" w:rsidRPr="00126492">
        <w:rPr>
          <w:rFonts w:ascii="Arial" w:hAnsi="Arial"/>
          <w:sz w:val="22"/>
          <w:szCs w:val="22"/>
        </w:rPr>
        <w:t xml:space="preserve"> utvrđene godišnjim proračunom.</w:t>
      </w:r>
    </w:p>
    <w:p w:rsidR="00746694" w:rsidRPr="00126492" w:rsidRDefault="00746694" w:rsidP="002C656A">
      <w:pPr>
        <w:jc w:val="both"/>
        <w:rPr>
          <w:rFonts w:ascii="Arial" w:hAnsi="Arial"/>
          <w:sz w:val="22"/>
          <w:szCs w:val="22"/>
        </w:rPr>
      </w:pPr>
    </w:p>
    <w:p w:rsidR="0053187A" w:rsidRDefault="00227C87" w:rsidP="002C656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Sredstva p</w:t>
      </w:r>
      <w:r w:rsidR="0053187A" w:rsidRPr="00126492">
        <w:rPr>
          <w:rFonts w:ascii="Arial" w:hAnsi="Arial" w:cs="Arial"/>
          <w:sz w:val="22"/>
          <w:szCs w:val="22"/>
        </w:rPr>
        <w:t>roračunske zalihe mogu iznositi najviše 0,5% proračunskih prihoda bez primitaka.</w:t>
      </w:r>
    </w:p>
    <w:p w:rsidR="00722969" w:rsidRDefault="00722969" w:rsidP="002C656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722969" w:rsidRPr="00126492" w:rsidRDefault="00722969" w:rsidP="002C656A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Proračunu su planirana sredstva proračunske zalihe u iznosu od </w:t>
      </w:r>
      <w:r w:rsidR="00E45A7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0.000,00 kuna.</w:t>
      </w:r>
    </w:p>
    <w:p w:rsidR="0053187A" w:rsidRPr="00126492" w:rsidRDefault="0053187A" w:rsidP="002C656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3187A" w:rsidRPr="00126492" w:rsidRDefault="00227C87" w:rsidP="002C656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O korištenju sredstava p</w:t>
      </w:r>
      <w:r w:rsidR="0053187A" w:rsidRPr="00126492">
        <w:rPr>
          <w:rFonts w:ascii="Arial" w:hAnsi="Arial" w:cs="Arial"/>
          <w:sz w:val="22"/>
          <w:szCs w:val="22"/>
        </w:rPr>
        <w:t xml:space="preserve">roračunske zalihe odlučuje </w:t>
      </w:r>
      <w:r w:rsidR="00722969">
        <w:rPr>
          <w:rFonts w:ascii="Arial" w:hAnsi="Arial" w:cs="Arial"/>
          <w:sz w:val="22"/>
          <w:szCs w:val="22"/>
        </w:rPr>
        <w:t>Gradonačelnik.</w:t>
      </w:r>
    </w:p>
    <w:p w:rsidR="00746694" w:rsidRPr="00126492" w:rsidRDefault="00746694" w:rsidP="002C656A">
      <w:pPr>
        <w:jc w:val="both"/>
        <w:rPr>
          <w:rFonts w:ascii="Arial" w:hAnsi="Arial"/>
          <w:sz w:val="22"/>
          <w:szCs w:val="22"/>
        </w:rPr>
      </w:pPr>
    </w:p>
    <w:p w:rsidR="00746694" w:rsidRPr="00126492" w:rsidRDefault="00722969" w:rsidP="002C656A">
      <w:pPr>
        <w:ind w:firstLine="7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Gradonačelnik je obvezan</w:t>
      </w:r>
      <w:r w:rsidR="001A6052">
        <w:rPr>
          <w:rFonts w:ascii="Arial" w:hAnsi="Arial"/>
          <w:sz w:val="22"/>
          <w:szCs w:val="22"/>
        </w:rPr>
        <w:t xml:space="preserve"> </w:t>
      </w:r>
      <w:r w:rsidR="00746694" w:rsidRPr="00126492">
        <w:rPr>
          <w:rFonts w:ascii="Arial" w:hAnsi="Arial"/>
          <w:sz w:val="22"/>
          <w:szCs w:val="22"/>
        </w:rPr>
        <w:t xml:space="preserve">izvijestiti Gradsko vijeće o korištenju proračunske </w:t>
      </w:r>
      <w:r w:rsidR="00227C87" w:rsidRPr="00126492">
        <w:rPr>
          <w:rFonts w:ascii="Arial" w:hAnsi="Arial"/>
          <w:sz w:val="22"/>
          <w:szCs w:val="22"/>
        </w:rPr>
        <w:t>zalihe</w:t>
      </w:r>
      <w:r w:rsidR="00746694" w:rsidRPr="00126492">
        <w:rPr>
          <w:rFonts w:ascii="Arial" w:hAnsi="Arial"/>
          <w:sz w:val="22"/>
          <w:szCs w:val="22"/>
        </w:rPr>
        <w:t>.</w:t>
      </w:r>
    </w:p>
    <w:p w:rsidR="00FD5D47" w:rsidRDefault="00821700" w:rsidP="00FB1DB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</w:r>
    </w:p>
    <w:p w:rsidR="005F381F" w:rsidRPr="00126492" w:rsidRDefault="00843A40" w:rsidP="005F381F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Članak </w:t>
      </w:r>
      <w:r w:rsidR="00905D7A">
        <w:rPr>
          <w:rFonts w:ascii="Arial" w:hAnsi="Arial" w:cs="Arial"/>
          <w:sz w:val="22"/>
          <w:szCs w:val="22"/>
        </w:rPr>
        <w:t>10</w:t>
      </w:r>
      <w:r w:rsidRPr="00126492">
        <w:rPr>
          <w:rFonts w:ascii="Arial" w:hAnsi="Arial" w:cs="Arial"/>
          <w:sz w:val="22"/>
          <w:szCs w:val="22"/>
        </w:rPr>
        <w:t>.</w:t>
      </w:r>
      <w:r w:rsidR="005F381F" w:rsidRPr="00126492">
        <w:rPr>
          <w:rFonts w:ascii="Arial" w:hAnsi="Arial" w:cs="Arial"/>
          <w:sz w:val="22"/>
          <w:szCs w:val="22"/>
        </w:rPr>
        <w:t xml:space="preserve"> </w:t>
      </w:r>
    </w:p>
    <w:p w:rsidR="005F381F" w:rsidRPr="00126492" w:rsidRDefault="005F381F" w:rsidP="005F381F">
      <w:pPr>
        <w:jc w:val="both"/>
        <w:rPr>
          <w:rFonts w:ascii="Arial" w:hAnsi="Arial" w:cs="Arial"/>
          <w:sz w:val="22"/>
          <w:szCs w:val="22"/>
        </w:rPr>
      </w:pPr>
    </w:p>
    <w:p w:rsidR="005F381F" w:rsidRDefault="005F381F" w:rsidP="002C656A">
      <w:pPr>
        <w:pStyle w:val="Tijeloteksta2"/>
        <w:rPr>
          <w:rFonts w:ascii="Arial" w:hAnsi="Arial" w:cs="Arial"/>
          <w:szCs w:val="22"/>
        </w:rPr>
      </w:pPr>
      <w:r w:rsidRPr="00126492">
        <w:rPr>
          <w:rFonts w:ascii="Arial" w:hAnsi="Arial" w:cs="Arial"/>
          <w:szCs w:val="22"/>
        </w:rPr>
        <w:tab/>
      </w:r>
      <w:r w:rsidR="0005213C">
        <w:rPr>
          <w:rFonts w:ascii="Arial" w:hAnsi="Arial" w:cs="Arial"/>
          <w:szCs w:val="22"/>
        </w:rPr>
        <w:t>Ukoliko</w:t>
      </w:r>
      <w:r w:rsidRPr="00126492">
        <w:rPr>
          <w:rFonts w:ascii="Arial" w:hAnsi="Arial" w:cs="Arial"/>
          <w:szCs w:val="22"/>
        </w:rPr>
        <w:t xml:space="preserve"> tijekom godine dođe do znatnije neusklađenosti planiranih prihoda</w:t>
      </w:r>
      <w:r w:rsidR="008877A5">
        <w:rPr>
          <w:rFonts w:ascii="Arial" w:hAnsi="Arial" w:cs="Arial"/>
          <w:szCs w:val="22"/>
        </w:rPr>
        <w:t xml:space="preserve"> i/ili primitaka</w:t>
      </w:r>
      <w:r w:rsidRPr="00126492">
        <w:rPr>
          <w:rFonts w:ascii="Arial" w:hAnsi="Arial" w:cs="Arial"/>
          <w:szCs w:val="22"/>
        </w:rPr>
        <w:t xml:space="preserve"> i</w:t>
      </w:r>
      <w:r w:rsidR="008877A5">
        <w:rPr>
          <w:rFonts w:ascii="Arial" w:hAnsi="Arial" w:cs="Arial"/>
          <w:szCs w:val="22"/>
        </w:rPr>
        <w:t xml:space="preserve"> rashoda i/ili</w:t>
      </w:r>
      <w:r w:rsidRPr="00126492">
        <w:rPr>
          <w:rFonts w:ascii="Arial" w:hAnsi="Arial" w:cs="Arial"/>
          <w:szCs w:val="22"/>
        </w:rPr>
        <w:t xml:space="preserve"> izdataka Proračuna, </w:t>
      </w:r>
      <w:r w:rsidR="0005213C">
        <w:rPr>
          <w:rFonts w:ascii="Arial" w:hAnsi="Arial" w:cs="Arial"/>
          <w:szCs w:val="22"/>
        </w:rPr>
        <w:t>G</w:t>
      </w:r>
      <w:r w:rsidR="008877A5">
        <w:rPr>
          <w:rFonts w:ascii="Arial" w:hAnsi="Arial" w:cs="Arial"/>
          <w:szCs w:val="22"/>
        </w:rPr>
        <w:t>radonačelnik može poduzeti mjere za uravnoteženje, u skladu sa Zakonom.</w:t>
      </w:r>
    </w:p>
    <w:p w:rsidR="0005213C" w:rsidRDefault="0005213C" w:rsidP="002C656A">
      <w:pPr>
        <w:pStyle w:val="Tijeloteksta2"/>
        <w:rPr>
          <w:rFonts w:ascii="Arial" w:hAnsi="Arial" w:cs="Arial"/>
          <w:szCs w:val="22"/>
        </w:rPr>
      </w:pPr>
    </w:p>
    <w:p w:rsidR="0005213C" w:rsidRDefault="0005213C" w:rsidP="002C656A">
      <w:pPr>
        <w:pStyle w:val="Tijeloteksta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Ako se primjenom privremenih mjera ne uravnoteži Proračun, njegovo uravnoteženje, odnosno preraspodjelu sredstava između upravnih tijela odnosno proračunskih korisnika, utvrditi će Gradsko vijeće izmjenama i dopunama Pro</w:t>
      </w:r>
      <w:r w:rsidR="00FA7BF1">
        <w:rPr>
          <w:rFonts w:ascii="Arial" w:hAnsi="Arial" w:cs="Arial"/>
          <w:szCs w:val="22"/>
        </w:rPr>
        <w:t>r</w:t>
      </w:r>
      <w:r>
        <w:rPr>
          <w:rFonts w:ascii="Arial" w:hAnsi="Arial" w:cs="Arial"/>
          <w:szCs w:val="22"/>
        </w:rPr>
        <w:t>ačuna.</w:t>
      </w:r>
    </w:p>
    <w:p w:rsidR="0005213C" w:rsidRDefault="0005213C" w:rsidP="002C656A">
      <w:pPr>
        <w:pStyle w:val="Tijeloteksta2"/>
        <w:rPr>
          <w:rFonts w:ascii="Arial" w:hAnsi="Arial" w:cs="Arial"/>
          <w:szCs w:val="22"/>
        </w:rPr>
      </w:pPr>
    </w:p>
    <w:p w:rsidR="0005213C" w:rsidRPr="00126492" w:rsidRDefault="0005213C" w:rsidP="0005213C">
      <w:pPr>
        <w:pStyle w:val="Tijeloteksta2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Članak 11.</w:t>
      </w:r>
    </w:p>
    <w:p w:rsidR="005F381F" w:rsidRPr="00126492" w:rsidRDefault="005F381F" w:rsidP="002C656A">
      <w:pPr>
        <w:pStyle w:val="Tijeloteksta2"/>
        <w:rPr>
          <w:rFonts w:ascii="Arial" w:hAnsi="Arial" w:cs="Arial"/>
          <w:szCs w:val="22"/>
        </w:rPr>
      </w:pPr>
    </w:p>
    <w:p w:rsidR="00005493" w:rsidRPr="00005493" w:rsidRDefault="00005493" w:rsidP="00005493">
      <w:pPr>
        <w:pStyle w:val="Tijeloteksta2"/>
        <w:ind w:firstLine="720"/>
        <w:rPr>
          <w:rFonts w:ascii="Arial" w:hAnsi="Arial" w:cs="Arial"/>
          <w:szCs w:val="22"/>
        </w:rPr>
      </w:pPr>
      <w:r w:rsidRPr="00005493">
        <w:rPr>
          <w:rFonts w:ascii="Arial" w:hAnsi="Arial" w:cs="Arial"/>
          <w:szCs w:val="22"/>
        </w:rPr>
        <w:t xml:space="preserve">Na prijedlog pročelnika  upravnih tijela, </w:t>
      </w:r>
      <w:r>
        <w:rPr>
          <w:rFonts w:ascii="Arial" w:hAnsi="Arial" w:cs="Arial"/>
          <w:szCs w:val="22"/>
        </w:rPr>
        <w:t xml:space="preserve">gradonačelnik </w:t>
      </w:r>
      <w:r w:rsidRPr="00005493">
        <w:rPr>
          <w:rFonts w:ascii="Arial" w:hAnsi="Arial" w:cs="Arial"/>
          <w:szCs w:val="22"/>
        </w:rPr>
        <w:t xml:space="preserve">može odobriti preraspodjelu sredstava na proračunskim stavkama unutar pojedinog razdjela i između pojedinih razdjela s time da umanjenje pojedine stavke ne može biti veće od 5% sredstava utvrđenih na stavci donesenoj od strane </w:t>
      </w:r>
      <w:r>
        <w:rPr>
          <w:rFonts w:ascii="Arial" w:hAnsi="Arial" w:cs="Arial"/>
          <w:szCs w:val="22"/>
        </w:rPr>
        <w:t xml:space="preserve">Gradskog vijeća </w:t>
      </w:r>
      <w:r w:rsidRPr="00005493">
        <w:rPr>
          <w:rFonts w:ascii="Arial" w:hAnsi="Arial" w:cs="Arial"/>
          <w:szCs w:val="22"/>
        </w:rPr>
        <w:t xml:space="preserve">koja se umanjuje. </w:t>
      </w:r>
    </w:p>
    <w:p w:rsidR="00005493" w:rsidRPr="00005493" w:rsidRDefault="00005493" w:rsidP="00005493">
      <w:pPr>
        <w:pStyle w:val="Tijeloteksta2"/>
        <w:ind w:firstLine="720"/>
        <w:rPr>
          <w:rFonts w:ascii="Arial" w:hAnsi="Arial" w:cs="Arial"/>
          <w:szCs w:val="22"/>
        </w:rPr>
      </w:pPr>
    </w:p>
    <w:p w:rsidR="00005493" w:rsidRPr="00005493" w:rsidRDefault="00005493" w:rsidP="00005493">
      <w:pPr>
        <w:pStyle w:val="Tijeloteksta2"/>
        <w:ind w:firstLine="720"/>
        <w:rPr>
          <w:rFonts w:ascii="Arial" w:hAnsi="Arial" w:cs="Arial"/>
          <w:szCs w:val="22"/>
        </w:rPr>
      </w:pPr>
      <w:r w:rsidRPr="00005493">
        <w:rPr>
          <w:rFonts w:ascii="Arial" w:hAnsi="Arial" w:cs="Arial"/>
          <w:szCs w:val="22"/>
        </w:rPr>
        <w:t>Proračunska sredstva mogu se preraspodijeliti između Računa prihoda i rashoda i Računa financiranja.</w:t>
      </w:r>
    </w:p>
    <w:p w:rsidR="00005493" w:rsidRPr="00005493" w:rsidRDefault="00005493" w:rsidP="00005493">
      <w:pPr>
        <w:pStyle w:val="Tijeloteksta2"/>
        <w:ind w:firstLine="720"/>
        <w:rPr>
          <w:rFonts w:ascii="Arial" w:hAnsi="Arial" w:cs="Arial"/>
          <w:color w:val="002060"/>
          <w:szCs w:val="22"/>
        </w:rPr>
      </w:pPr>
    </w:p>
    <w:p w:rsidR="00005493" w:rsidRPr="00005493" w:rsidRDefault="00005493" w:rsidP="00005493">
      <w:pPr>
        <w:pStyle w:val="Tijeloteksta2"/>
        <w:ind w:firstLine="720"/>
        <w:rPr>
          <w:rFonts w:ascii="Arial" w:hAnsi="Arial" w:cs="Arial"/>
          <w:szCs w:val="22"/>
        </w:rPr>
      </w:pPr>
      <w:r w:rsidRPr="00005493">
        <w:rPr>
          <w:rFonts w:ascii="Arial" w:hAnsi="Arial" w:cs="Arial"/>
          <w:szCs w:val="22"/>
        </w:rPr>
        <w:t xml:space="preserve">O izvršenoj preraspodjeli sredstava iz prethodnog stavka, </w:t>
      </w:r>
      <w:r>
        <w:rPr>
          <w:rFonts w:ascii="Arial" w:hAnsi="Arial" w:cs="Arial"/>
          <w:szCs w:val="22"/>
        </w:rPr>
        <w:t>gradonačelnik</w:t>
      </w:r>
      <w:r w:rsidRPr="00005493">
        <w:rPr>
          <w:rFonts w:ascii="Arial" w:hAnsi="Arial" w:cs="Arial"/>
          <w:szCs w:val="22"/>
        </w:rPr>
        <w:t xml:space="preserve"> izvještava </w:t>
      </w:r>
      <w:r>
        <w:rPr>
          <w:rFonts w:ascii="Arial" w:hAnsi="Arial" w:cs="Arial"/>
          <w:szCs w:val="22"/>
        </w:rPr>
        <w:t>Gradsko vijeće</w:t>
      </w:r>
      <w:r w:rsidRPr="00005493">
        <w:rPr>
          <w:rFonts w:ascii="Arial" w:hAnsi="Arial" w:cs="Arial"/>
          <w:szCs w:val="22"/>
        </w:rPr>
        <w:t xml:space="preserve"> u sklopu Polugodišnjeg i Godišnjeg izvještaja o izvršenju Proračuna. </w:t>
      </w:r>
    </w:p>
    <w:p w:rsidR="002E67BF" w:rsidRPr="00126492" w:rsidRDefault="002E67BF" w:rsidP="002C656A">
      <w:pPr>
        <w:jc w:val="both"/>
        <w:rPr>
          <w:rFonts w:ascii="Arial" w:hAnsi="Arial" w:cs="Arial"/>
          <w:sz w:val="22"/>
          <w:szCs w:val="22"/>
        </w:rPr>
      </w:pPr>
    </w:p>
    <w:p w:rsidR="00FB1DBC" w:rsidRPr="00126492" w:rsidRDefault="00FB1DBC" w:rsidP="00FB1DBC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Članak 1</w:t>
      </w:r>
      <w:r w:rsidR="0005213C">
        <w:rPr>
          <w:rFonts w:ascii="Arial" w:hAnsi="Arial" w:cs="Arial"/>
          <w:sz w:val="22"/>
          <w:szCs w:val="22"/>
        </w:rPr>
        <w:t>2</w:t>
      </w:r>
      <w:r w:rsidRPr="00126492">
        <w:rPr>
          <w:rFonts w:ascii="Arial" w:hAnsi="Arial" w:cs="Arial"/>
          <w:sz w:val="22"/>
          <w:szCs w:val="22"/>
        </w:rPr>
        <w:t>.</w:t>
      </w:r>
    </w:p>
    <w:p w:rsidR="00FB1DBC" w:rsidRPr="00126492" w:rsidRDefault="00FB1DBC" w:rsidP="00FB1DBC">
      <w:pPr>
        <w:jc w:val="center"/>
        <w:rPr>
          <w:rFonts w:ascii="Arial" w:hAnsi="Arial" w:cs="Arial"/>
          <w:sz w:val="22"/>
          <w:szCs w:val="22"/>
        </w:rPr>
      </w:pPr>
    </w:p>
    <w:p w:rsidR="00FB1DBC" w:rsidRDefault="00FB1DBC" w:rsidP="00FB1DB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Plaćanje predujma moguće je samo iznimno i  na temelju prethodne suglasnosti </w:t>
      </w:r>
      <w:r w:rsidR="00722969">
        <w:rPr>
          <w:rFonts w:ascii="Arial" w:hAnsi="Arial" w:cs="Arial"/>
          <w:sz w:val="22"/>
          <w:szCs w:val="22"/>
        </w:rPr>
        <w:t>Gradonačelnika.</w:t>
      </w:r>
    </w:p>
    <w:p w:rsidR="003C1F69" w:rsidRDefault="003C1F69" w:rsidP="00FB1DBC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AB17C1" w:rsidRDefault="00AB17C1" w:rsidP="00FB1DBC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Iznimno od stavka 1. ovog članka, moguće su ispl</w:t>
      </w:r>
      <w:r w:rsidR="00FD54C4">
        <w:rPr>
          <w:rFonts w:ascii="Arial" w:hAnsi="Arial" w:cs="Arial"/>
          <w:sz w:val="22"/>
          <w:szCs w:val="22"/>
        </w:rPr>
        <w:t>ate predujma do 10</w:t>
      </w:r>
      <w:r>
        <w:rPr>
          <w:rFonts w:ascii="Arial" w:hAnsi="Arial" w:cs="Arial"/>
          <w:sz w:val="22"/>
          <w:szCs w:val="22"/>
        </w:rPr>
        <w:t>.000,00 kuna.</w:t>
      </w:r>
    </w:p>
    <w:p w:rsidR="00722969" w:rsidRPr="00126492" w:rsidRDefault="00722969" w:rsidP="00FB1DBC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BA4676" w:rsidRPr="00126492" w:rsidRDefault="00BA4676" w:rsidP="00BA4676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Članak 1</w:t>
      </w:r>
      <w:r w:rsidR="0005213C">
        <w:rPr>
          <w:rFonts w:ascii="Arial" w:hAnsi="Arial" w:cs="Arial"/>
          <w:sz w:val="22"/>
          <w:szCs w:val="22"/>
        </w:rPr>
        <w:t>3</w:t>
      </w:r>
      <w:r w:rsidRPr="00126492">
        <w:rPr>
          <w:rFonts w:ascii="Arial" w:hAnsi="Arial" w:cs="Arial"/>
          <w:sz w:val="22"/>
          <w:szCs w:val="22"/>
        </w:rPr>
        <w:t>.</w:t>
      </w:r>
    </w:p>
    <w:p w:rsidR="00FB1DBC" w:rsidRPr="00126492" w:rsidRDefault="00FB1DBC" w:rsidP="00FB1DBC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BA4676" w:rsidRPr="00126492" w:rsidRDefault="00BA4676" w:rsidP="00BA467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Postupak nabavke investicijskih dobara i usluga mora se obavljati u skladu sa zakonskim propisima o postupku nabave roba i usluga i ustupanju radova.</w:t>
      </w:r>
    </w:p>
    <w:p w:rsidR="00BA4676" w:rsidRPr="00126492" w:rsidRDefault="00BA4676" w:rsidP="00FB1DBC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821700" w:rsidRDefault="00BA4676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Članak 1</w:t>
      </w:r>
      <w:r w:rsidR="0005213C">
        <w:rPr>
          <w:rFonts w:ascii="Arial" w:hAnsi="Arial" w:cs="Arial"/>
          <w:sz w:val="22"/>
          <w:szCs w:val="22"/>
        </w:rPr>
        <w:t>4</w:t>
      </w:r>
      <w:r w:rsidR="00821700" w:rsidRPr="00126492">
        <w:rPr>
          <w:rFonts w:ascii="Arial" w:hAnsi="Arial" w:cs="Arial"/>
          <w:sz w:val="22"/>
          <w:szCs w:val="22"/>
        </w:rPr>
        <w:t>.</w:t>
      </w:r>
    </w:p>
    <w:p w:rsidR="00BB74BF" w:rsidRDefault="00BB74BF">
      <w:pPr>
        <w:jc w:val="center"/>
        <w:rPr>
          <w:rFonts w:ascii="Arial" w:hAnsi="Arial" w:cs="Arial"/>
          <w:sz w:val="22"/>
          <w:szCs w:val="22"/>
        </w:rPr>
      </w:pPr>
    </w:p>
    <w:p w:rsidR="00821700" w:rsidRDefault="00905D7A" w:rsidP="00D67842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Proračunskim korisnicima, kojima se u Proračunu osiguravaju sredstva za plaće i sredstva za materijalna prava na teret ostalih rashoda za zaposlene i materijalnih rashoda, utvrđuje se ovom Odlukom jedinstveno, prema mogućnostima ukupnosti financijskih sredstva korisnika, odnosno do visine utvrđene Odlukama Gradskog vijeća i Gradonačeln</w:t>
      </w:r>
      <w:r w:rsidR="00BB74BF">
        <w:rPr>
          <w:rFonts w:ascii="Arial" w:hAnsi="Arial" w:cs="Arial"/>
          <w:sz w:val="22"/>
          <w:szCs w:val="22"/>
        </w:rPr>
        <w:t>ika.</w:t>
      </w:r>
    </w:p>
    <w:p w:rsidR="00D67842" w:rsidRPr="00126492" w:rsidRDefault="00D67842" w:rsidP="00D6784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821700" w:rsidRDefault="00821700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Članak 1</w:t>
      </w:r>
      <w:r w:rsidR="0005213C">
        <w:rPr>
          <w:rFonts w:ascii="Arial" w:hAnsi="Arial" w:cs="Arial"/>
          <w:sz w:val="22"/>
          <w:szCs w:val="22"/>
        </w:rPr>
        <w:t>5</w:t>
      </w:r>
      <w:r w:rsidRPr="00126492">
        <w:rPr>
          <w:rFonts w:ascii="Arial" w:hAnsi="Arial" w:cs="Arial"/>
          <w:sz w:val="22"/>
          <w:szCs w:val="22"/>
        </w:rPr>
        <w:t>.</w:t>
      </w:r>
    </w:p>
    <w:p w:rsidR="00BB74BF" w:rsidRPr="00126492" w:rsidRDefault="00BB74BF">
      <w:pPr>
        <w:jc w:val="center"/>
        <w:rPr>
          <w:rFonts w:ascii="Arial" w:hAnsi="Arial" w:cs="Arial"/>
          <w:sz w:val="22"/>
          <w:szCs w:val="22"/>
        </w:rPr>
      </w:pPr>
    </w:p>
    <w:p w:rsidR="00BB74BF" w:rsidRDefault="00BB74BF" w:rsidP="00BB74BF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Službenici i namještenici zaposleni u Upravnim tijelima Grada Ivanca, materijalna prava za korištenje godišnjih odmora, nagrade za božićne i uskrsne blagdane, te ostala materijalna prava na teret ostalih rashoda za zaposlene i na teret materijalnih rashoda, </w:t>
      </w:r>
      <w:r>
        <w:rPr>
          <w:rFonts w:ascii="Arial" w:hAnsi="Arial" w:cs="Arial"/>
          <w:sz w:val="22"/>
          <w:szCs w:val="22"/>
        </w:rPr>
        <w:lastRenderedPageBreak/>
        <w:t>mogu isplaćivati prema raspoloživim ukupnim financijskim sredstvima u Proračunu, a do visine materijalnih prava utvrđenih Pravilnikom o materijalnim pravima Grada Ivanca.</w:t>
      </w:r>
    </w:p>
    <w:p w:rsidR="00BB74BF" w:rsidRDefault="00BB74BF" w:rsidP="00BB74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B74BF" w:rsidRDefault="00BB74BF" w:rsidP="00BB74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Visinu materijalnih prava iz prethodnog stavka Odlukom utvrđuje Gradonačelnik.</w:t>
      </w:r>
    </w:p>
    <w:p w:rsidR="00EB09AD" w:rsidRDefault="00EB09AD" w:rsidP="00BB74BF">
      <w:pPr>
        <w:jc w:val="both"/>
        <w:rPr>
          <w:rFonts w:ascii="Arial" w:hAnsi="Arial" w:cs="Arial"/>
          <w:sz w:val="22"/>
          <w:szCs w:val="22"/>
        </w:rPr>
      </w:pPr>
    </w:p>
    <w:p w:rsidR="00FE2E05" w:rsidRDefault="00FE2E05" w:rsidP="00BB74BF">
      <w:pPr>
        <w:jc w:val="center"/>
        <w:rPr>
          <w:rFonts w:ascii="Arial" w:hAnsi="Arial" w:cs="Arial"/>
          <w:sz w:val="22"/>
          <w:szCs w:val="22"/>
        </w:rPr>
      </w:pPr>
    </w:p>
    <w:p w:rsidR="00FE2E05" w:rsidRDefault="00FE2E05" w:rsidP="00BB74BF">
      <w:pPr>
        <w:jc w:val="center"/>
        <w:rPr>
          <w:rFonts w:ascii="Arial" w:hAnsi="Arial" w:cs="Arial"/>
          <w:sz w:val="22"/>
          <w:szCs w:val="22"/>
        </w:rPr>
      </w:pPr>
    </w:p>
    <w:p w:rsidR="00FE2E05" w:rsidRDefault="00FE2E05" w:rsidP="00BB74BF">
      <w:pPr>
        <w:jc w:val="center"/>
        <w:rPr>
          <w:rFonts w:ascii="Arial" w:hAnsi="Arial" w:cs="Arial"/>
          <w:sz w:val="22"/>
          <w:szCs w:val="22"/>
        </w:rPr>
      </w:pPr>
    </w:p>
    <w:p w:rsidR="00FE2E05" w:rsidRDefault="00FE2E05" w:rsidP="00BB74BF">
      <w:pPr>
        <w:jc w:val="center"/>
        <w:rPr>
          <w:rFonts w:ascii="Arial" w:hAnsi="Arial" w:cs="Arial"/>
          <w:sz w:val="22"/>
          <w:szCs w:val="22"/>
        </w:rPr>
      </w:pPr>
    </w:p>
    <w:p w:rsidR="00821700" w:rsidRDefault="00821700" w:rsidP="00BB74BF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Članak 1</w:t>
      </w:r>
      <w:r w:rsidR="0005213C">
        <w:rPr>
          <w:rFonts w:ascii="Arial" w:hAnsi="Arial" w:cs="Arial"/>
          <w:sz w:val="22"/>
          <w:szCs w:val="22"/>
        </w:rPr>
        <w:t>6</w:t>
      </w:r>
      <w:r w:rsidRPr="00126492">
        <w:rPr>
          <w:rFonts w:ascii="Arial" w:hAnsi="Arial" w:cs="Arial"/>
          <w:sz w:val="22"/>
          <w:szCs w:val="22"/>
        </w:rPr>
        <w:t>.</w:t>
      </w:r>
    </w:p>
    <w:p w:rsidR="00FE2E05" w:rsidRPr="00126492" w:rsidRDefault="00FE2E05" w:rsidP="00BB74BF">
      <w:pPr>
        <w:jc w:val="center"/>
        <w:rPr>
          <w:rFonts w:ascii="Arial" w:hAnsi="Arial" w:cs="Arial"/>
          <w:sz w:val="22"/>
          <w:szCs w:val="22"/>
        </w:rPr>
      </w:pPr>
    </w:p>
    <w:p w:rsidR="00821700" w:rsidRDefault="00821700">
      <w:pPr>
        <w:pStyle w:val="Tijeloteksta2"/>
        <w:rPr>
          <w:rFonts w:ascii="Arial" w:hAnsi="Arial" w:cs="Arial"/>
          <w:szCs w:val="22"/>
        </w:rPr>
      </w:pPr>
      <w:r w:rsidRPr="00126492">
        <w:rPr>
          <w:rFonts w:ascii="Arial" w:hAnsi="Arial" w:cs="Arial"/>
          <w:szCs w:val="22"/>
        </w:rPr>
        <w:tab/>
        <w:t xml:space="preserve">Financijski dijelovi posebnih programa javnih potreba koji se donose uz Proračun, izvršavat će se </w:t>
      </w:r>
      <w:r w:rsidR="00351DD8">
        <w:rPr>
          <w:rFonts w:ascii="Arial" w:hAnsi="Arial" w:cs="Arial"/>
          <w:szCs w:val="22"/>
        </w:rPr>
        <w:t>na način i u iznosima utvrđenim tim programima</w:t>
      </w:r>
      <w:r w:rsidR="009566D0">
        <w:rPr>
          <w:rFonts w:ascii="Arial" w:hAnsi="Arial" w:cs="Arial"/>
          <w:szCs w:val="22"/>
        </w:rPr>
        <w:t>.</w:t>
      </w:r>
    </w:p>
    <w:p w:rsidR="009566D0" w:rsidRDefault="009566D0">
      <w:pPr>
        <w:pStyle w:val="Tijeloteksta2"/>
        <w:rPr>
          <w:rFonts w:ascii="Arial" w:hAnsi="Arial" w:cs="Arial"/>
          <w:szCs w:val="22"/>
        </w:rPr>
      </w:pPr>
    </w:p>
    <w:p w:rsidR="009566D0" w:rsidRDefault="009566D0">
      <w:pPr>
        <w:pStyle w:val="Tijeloteksta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Zbog izuzetnih okolnosti i opravdanih razloga programi javnih potreba mogu se izvršavati i u iznosima drugačijim od planiranih, sukladno Izmjenama i dopunama </w:t>
      </w:r>
      <w:r w:rsidR="00120AAA">
        <w:rPr>
          <w:rFonts w:ascii="Arial" w:hAnsi="Arial" w:cs="Arial"/>
          <w:szCs w:val="22"/>
        </w:rPr>
        <w:t xml:space="preserve">Proračuna ili prema posebnom </w:t>
      </w:r>
      <w:r w:rsidR="006B0597">
        <w:rPr>
          <w:rFonts w:ascii="Arial" w:hAnsi="Arial" w:cs="Arial"/>
          <w:szCs w:val="22"/>
        </w:rPr>
        <w:t>zaključku Gradonačelnika.</w:t>
      </w:r>
    </w:p>
    <w:p w:rsidR="00120AAA" w:rsidRDefault="00120AAA">
      <w:pPr>
        <w:pStyle w:val="Tijeloteksta2"/>
        <w:rPr>
          <w:rFonts w:ascii="Arial" w:hAnsi="Arial" w:cs="Arial"/>
          <w:szCs w:val="22"/>
        </w:rPr>
      </w:pPr>
    </w:p>
    <w:p w:rsidR="00120AAA" w:rsidRDefault="00120AAA" w:rsidP="00120AAA">
      <w:pPr>
        <w:pStyle w:val="Tijeloteksta2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Članak 1</w:t>
      </w:r>
      <w:r w:rsidR="0005213C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.</w:t>
      </w:r>
    </w:p>
    <w:p w:rsidR="006A70C0" w:rsidRDefault="006A70C0" w:rsidP="00120AAA">
      <w:pPr>
        <w:pStyle w:val="Tijeloteksta2"/>
        <w:jc w:val="center"/>
        <w:rPr>
          <w:rFonts w:ascii="Arial" w:hAnsi="Arial" w:cs="Arial"/>
          <w:szCs w:val="22"/>
        </w:rPr>
      </w:pPr>
    </w:p>
    <w:p w:rsidR="006A70C0" w:rsidRDefault="006A70C0" w:rsidP="00152B59">
      <w:pPr>
        <w:pStyle w:val="Tijeloteksta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Sredstva namijenjena financiranju dobrovoljnog vatrogastva realizirati će se putem gradske Vatrogasne zajednice, </w:t>
      </w:r>
      <w:r w:rsidR="00851964">
        <w:rPr>
          <w:rFonts w:ascii="Arial" w:hAnsi="Arial" w:cs="Arial"/>
          <w:szCs w:val="22"/>
        </w:rPr>
        <w:t>kroz jednake mjesečne donacije.</w:t>
      </w:r>
    </w:p>
    <w:p w:rsidR="00851964" w:rsidRDefault="00851964" w:rsidP="00152B59">
      <w:pPr>
        <w:pStyle w:val="Tijeloteksta2"/>
        <w:rPr>
          <w:rFonts w:ascii="Arial" w:hAnsi="Arial" w:cs="Arial"/>
          <w:szCs w:val="22"/>
        </w:rPr>
      </w:pPr>
    </w:p>
    <w:p w:rsidR="006A70C0" w:rsidRDefault="006A70C0" w:rsidP="00152B59">
      <w:pPr>
        <w:pStyle w:val="Tijeloteksta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Raspored sredstava vatrogastva </w:t>
      </w:r>
      <w:r w:rsidR="00E928EE">
        <w:rPr>
          <w:rFonts w:ascii="Arial" w:hAnsi="Arial" w:cs="Arial"/>
          <w:szCs w:val="22"/>
        </w:rPr>
        <w:t>donosi gradska V</w:t>
      </w:r>
      <w:r>
        <w:rPr>
          <w:rFonts w:ascii="Arial" w:hAnsi="Arial" w:cs="Arial"/>
          <w:szCs w:val="22"/>
        </w:rPr>
        <w:t xml:space="preserve">atrogasna zajednica uz suglasnost </w:t>
      </w:r>
      <w:r w:rsidR="006A39BB">
        <w:rPr>
          <w:rFonts w:ascii="Arial" w:hAnsi="Arial" w:cs="Arial"/>
          <w:szCs w:val="22"/>
        </w:rPr>
        <w:t>Gradonačelnika</w:t>
      </w:r>
      <w:r w:rsidR="00BB74BF">
        <w:rPr>
          <w:rFonts w:ascii="Arial" w:hAnsi="Arial" w:cs="Arial"/>
          <w:szCs w:val="22"/>
        </w:rPr>
        <w:t>, u skladu sa raspoloživim sredstvima.</w:t>
      </w:r>
    </w:p>
    <w:p w:rsidR="00AB17C1" w:rsidRDefault="00AB17C1" w:rsidP="00152B59">
      <w:pPr>
        <w:pStyle w:val="Tijeloteksta2"/>
        <w:rPr>
          <w:rFonts w:ascii="Arial" w:hAnsi="Arial" w:cs="Arial"/>
          <w:szCs w:val="22"/>
        </w:rPr>
      </w:pPr>
    </w:p>
    <w:p w:rsidR="00AB17C1" w:rsidRDefault="00AB17C1" w:rsidP="00AB17C1">
      <w:pPr>
        <w:pStyle w:val="Tijeloteksta2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Članak 18.</w:t>
      </w:r>
    </w:p>
    <w:p w:rsidR="00AB17C1" w:rsidRDefault="00AB17C1" w:rsidP="00AB17C1">
      <w:pPr>
        <w:pStyle w:val="Tijeloteksta2"/>
        <w:jc w:val="center"/>
        <w:rPr>
          <w:rFonts w:ascii="Arial" w:hAnsi="Arial" w:cs="Arial"/>
          <w:szCs w:val="22"/>
        </w:rPr>
      </w:pPr>
    </w:p>
    <w:p w:rsidR="00AB17C1" w:rsidRDefault="00AB17C1" w:rsidP="00AB17C1">
      <w:pPr>
        <w:pStyle w:val="Tijeloteksta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746450">
        <w:rPr>
          <w:rFonts w:ascii="Arial" w:hAnsi="Arial" w:cs="Arial"/>
          <w:szCs w:val="22"/>
        </w:rPr>
        <w:t>Sredstva namijenja razvoju turizma planirana u posebnom dijelu proračuna realizirati će se putem Turističke zajednice, temeljem pojedinačnih zahtjeva koje</w:t>
      </w:r>
      <w:r w:rsidR="00F63BFB">
        <w:rPr>
          <w:rFonts w:ascii="Arial" w:hAnsi="Arial" w:cs="Arial"/>
          <w:szCs w:val="22"/>
        </w:rPr>
        <w:t xml:space="preserve"> odlukom odobrava Gradonačelnik, a u skladu sa dostavljenim financijskim panom i planom rada.</w:t>
      </w:r>
    </w:p>
    <w:p w:rsidR="00D40F63" w:rsidRDefault="00D40F63" w:rsidP="00D40F63">
      <w:pPr>
        <w:pStyle w:val="Tijeloteksta2"/>
        <w:jc w:val="left"/>
        <w:rPr>
          <w:rFonts w:ascii="Arial" w:hAnsi="Arial" w:cs="Arial"/>
          <w:szCs w:val="22"/>
        </w:rPr>
      </w:pPr>
    </w:p>
    <w:p w:rsidR="00FA0FF4" w:rsidRPr="00126492" w:rsidRDefault="00905D7A" w:rsidP="00FA0FF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</w:t>
      </w:r>
      <w:r w:rsidR="00AB17C1">
        <w:rPr>
          <w:rFonts w:ascii="Arial" w:hAnsi="Arial" w:cs="Arial"/>
          <w:sz w:val="22"/>
          <w:szCs w:val="22"/>
        </w:rPr>
        <w:t>9</w:t>
      </w:r>
      <w:r w:rsidR="00FA0FF4" w:rsidRPr="00126492">
        <w:rPr>
          <w:rFonts w:ascii="Arial" w:hAnsi="Arial" w:cs="Arial"/>
          <w:sz w:val="22"/>
          <w:szCs w:val="22"/>
        </w:rPr>
        <w:t>.</w:t>
      </w:r>
    </w:p>
    <w:p w:rsidR="00FA0FF4" w:rsidRPr="00126492" w:rsidRDefault="00FA0FF4">
      <w:pPr>
        <w:pStyle w:val="Tijeloteksta2"/>
        <w:rPr>
          <w:rFonts w:ascii="Arial" w:hAnsi="Arial" w:cs="Arial"/>
          <w:szCs w:val="22"/>
        </w:rPr>
      </w:pPr>
    </w:p>
    <w:p w:rsidR="00F17A99" w:rsidRPr="00126492" w:rsidRDefault="00F17A99" w:rsidP="002C656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Raspodjelu sredstava  udrugama i drugim korisnicima proračunskih sredstava koji nisu obuhvaćeni posebnim Programima Gradskog vijeća, na temelju njihovih Programa rada i financijskih planova,</w:t>
      </w:r>
      <w:r w:rsidR="006A39BB">
        <w:rPr>
          <w:rFonts w:ascii="Arial" w:hAnsi="Arial" w:cs="Arial"/>
          <w:sz w:val="22"/>
          <w:szCs w:val="22"/>
        </w:rPr>
        <w:t xml:space="preserve"> te zahtjeva</w:t>
      </w:r>
      <w:r w:rsidRPr="00126492">
        <w:rPr>
          <w:rFonts w:ascii="Arial" w:hAnsi="Arial" w:cs="Arial"/>
          <w:sz w:val="22"/>
          <w:szCs w:val="22"/>
        </w:rPr>
        <w:t xml:space="preserve"> posebnom odlukom utvrđuje </w:t>
      </w:r>
      <w:r w:rsidR="006A39BB">
        <w:rPr>
          <w:rFonts w:ascii="Arial" w:hAnsi="Arial" w:cs="Arial"/>
          <w:sz w:val="22"/>
          <w:szCs w:val="22"/>
        </w:rPr>
        <w:t>Gradonačelnik.</w:t>
      </w:r>
    </w:p>
    <w:p w:rsidR="00F17A99" w:rsidRPr="00126492" w:rsidRDefault="00F17A99" w:rsidP="002C656A">
      <w:pPr>
        <w:jc w:val="both"/>
        <w:rPr>
          <w:rFonts w:ascii="Arial" w:hAnsi="Arial" w:cs="Arial"/>
          <w:sz w:val="22"/>
          <w:szCs w:val="22"/>
        </w:rPr>
      </w:pPr>
    </w:p>
    <w:p w:rsidR="00F17A99" w:rsidRDefault="00F17A99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>Ukoliko udruge i drugi korisnici proračunskih sredstava nisu dostavili Programe rada i financijske planove, sredstva odobrena odlukom iz prethodnog stavka ovog članka, moći će koristiti  po dostavi Programa rada i financijskog pla</w:t>
      </w:r>
      <w:r w:rsidR="00254FC3">
        <w:rPr>
          <w:rFonts w:ascii="Arial" w:hAnsi="Arial" w:cs="Arial"/>
          <w:sz w:val="22"/>
          <w:szCs w:val="22"/>
        </w:rPr>
        <w:t xml:space="preserve">na nadležnom Upravnom odjelu. </w:t>
      </w:r>
    </w:p>
    <w:p w:rsidR="00254FC3" w:rsidRPr="00126492" w:rsidRDefault="00254FC3" w:rsidP="002C656A">
      <w:pPr>
        <w:jc w:val="both"/>
        <w:rPr>
          <w:rFonts w:ascii="Arial" w:hAnsi="Arial" w:cs="Arial"/>
          <w:sz w:val="22"/>
          <w:szCs w:val="22"/>
        </w:rPr>
      </w:pPr>
    </w:p>
    <w:p w:rsidR="00F17A99" w:rsidRPr="00126492" w:rsidRDefault="00F17A99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 xml:space="preserve">Korisnici proračunskih sredstava iz stavka 1. ovog članka, kao i korisnici koji su obuhvaćeni posebnim programima Gradskog vijeća, u obvezi su dostaviti financijska izvješća za prethodnu godinu </w:t>
      </w:r>
      <w:r w:rsidR="00254FC3">
        <w:rPr>
          <w:rFonts w:ascii="Arial" w:hAnsi="Arial" w:cs="Arial"/>
          <w:sz w:val="22"/>
          <w:szCs w:val="22"/>
        </w:rPr>
        <w:t xml:space="preserve">nadležnom </w:t>
      </w:r>
      <w:r w:rsidRPr="00126492">
        <w:rPr>
          <w:rFonts w:ascii="Arial" w:hAnsi="Arial" w:cs="Arial"/>
          <w:sz w:val="22"/>
          <w:szCs w:val="22"/>
        </w:rPr>
        <w:t>Upravnom odjelu do 28. veljače tekuće godine.</w:t>
      </w:r>
    </w:p>
    <w:p w:rsidR="00F17A99" w:rsidRPr="00126492" w:rsidRDefault="00F17A99" w:rsidP="002C656A">
      <w:pPr>
        <w:jc w:val="both"/>
        <w:rPr>
          <w:rFonts w:ascii="Arial" w:hAnsi="Arial" w:cs="Arial"/>
          <w:sz w:val="22"/>
          <w:szCs w:val="22"/>
        </w:rPr>
      </w:pPr>
    </w:p>
    <w:p w:rsidR="00FA0FF4" w:rsidRPr="00126492" w:rsidRDefault="00F17A99" w:rsidP="002C656A">
      <w:pPr>
        <w:pStyle w:val="Tijeloteksta2"/>
        <w:rPr>
          <w:rFonts w:ascii="Arial" w:hAnsi="Arial" w:cs="Arial"/>
          <w:szCs w:val="22"/>
        </w:rPr>
      </w:pPr>
      <w:r w:rsidRPr="00126492">
        <w:rPr>
          <w:rFonts w:ascii="Arial" w:hAnsi="Arial" w:cs="Arial"/>
          <w:szCs w:val="22"/>
        </w:rPr>
        <w:tab/>
        <w:t>Korisnicima proračunskih sredstava koji do navedenog roka ne dostave spomenuta financijska izvješća, obustavit će se isplata proračunskih sredstava do dostave izvješ</w:t>
      </w:r>
      <w:r w:rsidR="0072144A">
        <w:rPr>
          <w:rFonts w:ascii="Arial" w:hAnsi="Arial" w:cs="Arial"/>
          <w:szCs w:val="22"/>
        </w:rPr>
        <w:t xml:space="preserve">ća </w:t>
      </w:r>
      <w:r w:rsidR="00254FC3">
        <w:rPr>
          <w:rFonts w:ascii="Arial" w:hAnsi="Arial" w:cs="Arial"/>
          <w:szCs w:val="22"/>
        </w:rPr>
        <w:t xml:space="preserve">nadležnom </w:t>
      </w:r>
      <w:r w:rsidR="0072144A">
        <w:rPr>
          <w:rFonts w:ascii="Arial" w:hAnsi="Arial" w:cs="Arial"/>
          <w:szCs w:val="22"/>
        </w:rPr>
        <w:t>Upravnom odjelu.</w:t>
      </w:r>
    </w:p>
    <w:p w:rsidR="002E67BF" w:rsidRPr="00126492" w:rsidRDefault="002E67BF" w:rsidP="002E67BF">
      <w:pPr>
        <w:jc w:val="both"/>
        <w:rPr>
          <w:rFonts w:ascii="Arial" w:hAnsi="Arial" w:cs="Arial"/>
          <w:sz w:val="22"/>
          <w:szCs w:val="22"/>
        </w:rPr>
      </w:pPr>
    </w:p>
    <w:p w:rsidR="002E67BF" w:rsidRPr="00126492" w:rsidRDefault="00AB17C1" w:rsidP="002E67B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20</w:t>
      </w:r>
      <w:r w:rsidR="002E67BF" w:rsidRPr="00126492">
        <w:rPr>
          <w:rFonts w:ascii="Arial" w:hAnsi="Arial" w:cs="Arial"/>
          <w:sz w:val="22"/>
          <w:szCs w:val="22"/>
        </w:rPr>
        <w:t>.</w:t>
      </w:r>
    </w:p>
    <w:p w:rsidR="002E67BF" w:rsidRPr="00126492" w:rsidRDefault="002E67BF" w:rsidP="002E67BF">
      <w:pPr>
        <w:jc w:val="both"/>
        <w:rPr>
          <w:rFonts w:ascii="Arial" w:hAnsi="Arial" w:cs="Arial"/>
          <w:sz w:val="22"/>
          <w:szCs w:val="22"/>
        </w:rPr>
      </w:pPr>
    </w:p>
    <w:p w:rsidR="00A43E51" w:rsidRPr="00126492" w:rsidRDefault="00A43E51" w:rsidP="002E67B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lastRenderedPageBreak/>
        <w:t>Uprav</w:t>
      </w:r>
      <w:r w:rsidR="0072144A">
        <w:rPr>
          <w:rFonts w:ascii="Arial" w:hAnsi="Arial" w:cs="Arial"/>
          <w:sz w:val="22"/>
          <w:szCs w:val="22"/>
        </w:rPr>
        <w:t>ni odjel</w:t>
      </w:r>
      <w:r w:rsidR="007643F5">
        <w:rPr>
          <w:rFonts w:ascii="Arial" w:hAnsi="Arial" w:cs="Arial"/>
          <w:sz w:val="22"/>
          <w:szCs w:val="22"/>
        </w:rPr>
        <w:t xml:space="preserve"> za proračun, financije i gospodarstvo</w:t>
      </w:r>
      <w:r w:rsidR="00B24FC2" w:rsidRPr="00126492">
        <w:rPr>
          <w:rFonts w:ascii="Arial" w:hAnsi="Arial" w:cs="Arial"/>
          <w:sz w:val="22"/>
          <w:szCs w:val="22"/>
        </w:rPr>
        <w:t xml:space="preserve"> ima pravo nadzora nad financijskim, materijalnim i računovodstvenim poslovanjem proračunskih korisnika te nad zakonitošću i namjenskom uporabom proračunskih sredstava.</w:t>
      </w:r>
    </w:p>
    <w:p w:rsidR="00B24FC2" w:rsidRPr="00126492" w:rsidRDefault="00B24FC2" w:rsidP="00A43E51">
      <w:pPr>
        <w:jc w:val="both"/>
        <w:rPr>
          <w:rFonts w:ascii="Arial" w:hAnsi="Arial" w:cs="Arial"/>
          <w:sz w:val="22"/>
          <w:szCs w:val="22"/>
        </w:rPr>
      </w:pPr>
    </w:p>
    <w:p w:rsidR="00B24FC2" w:rsidRPr="00126492" w:rsidRDefault="00B24FC2" w:rsidP="00A43E51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>Proračunski korisnici obvezni su dati sve potrebite podatke, isprave i izvješća koja se od njih zatraže.</w:t>
      </w:r>
    </w:p>
    <w:p w:rsidR="00B749AF" w:rsidRPr="00126492" w:rsidRDefault="00B749AF" w:rsidP="00A43E51">
      <w:pPr>
        <w:jc w:val="both"/>
        <w:rPr>
          <w:rFonts w:ascii="Arial" w:hAnsi="Arial" w:cs="Arial"/>
          <w:sz w:val="22"/>
          <w:szCs w:val="22"/>
        </w:rPr>
      </w:pPr>
    </w:p>
    <w:p w:rsidR="00B24FC2" w:rsidRDefault="00B24FC2" w:rsidP="00B749A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Ako se prilikom vršenja proračunskog nadzora utvrdi da su sredstva bila korištena protivno zakonu ili Proračunu, izvijestiti će se </w:t>
      </w:r>
      <w:r w:rsidR="006A39BB">
        <w:rPr>
          <w:rFonts w:ascii="Arial" w:hAnsi="Arial" w:cs="Arial"/>
          <w:sz w:val="22"/>
          <w:szCs w:val="22"/>
        </w:rPr>
        <w:t>Gradonačelnik</w:t>
      </w:r>
      <w:r w:rsidRPr="00126492">
        <w:rPr>
          <w:rFonts w:ascii="Arial" w:hAnsi="Arial" w:cs="Arial"/>
          <w:sz w:val="22"/>
          <w:szCs w:val="22"/>
        </w:rPr>
        <w:t xml:space="preserve"> Grada Ivanca i poduzeti sve dozvoljene mjere da se nadoknade tako utrošena sredstva ili će se privremeno obustaviti isplata sredstava na stavki s kojih su sredstva bila nenamjenski utrošena. </w:t>
      </w:r>
    </w:p>
    <w:p w:rsidR="00BE3B4D" w:rsidRPr="00126492" w:rsidRDefault="00BE3B4D" w:rsidP="00B749AF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A86783" w:rsidRPr="00126492" w:rsidRDefault="00A86783">
      <w:pPr>
        <w:jc w:val="center"/>
        <w:rPr>
          <w:rFonts w:ascii="Arial" w:hAnsi="Arial" w:cs="Arial"/>
          <w:sz w:val="22"/>
          <w:szCs w:val="22"/>
        </w:rPr>
      </w:pPr>
    </w:p>
    <w:p w:rsidR="007A17EF" w:rsidRPr="00126492" w:rsidRDefault="007643F5" w:rsidP="007A17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</w:t>
      </w:r>
      <w:r w:rsidR="0005213C">
        <w:rPr>
          <w:rFonts w:ascii="Arial" w:hAnsi="Arial" w:cs="Arial"/>
          <w:sz w:val="22"/>
          <w:szCs w:val="22"/>
        </w:rPr>
        <w:t>2</w:t>
      </w:r>
      <w:r w:rsidR="00AB17C1">
        <w:rPr>
          <w:rFonts w:ascii="Arial" w:hAnsi="Arial" w:cs="Arial"/>
          <w:sz w:val="22"/>
          <w:szCs w:val="22"/>
        </w:rPr>
        <w:t>1</w:t>
      </w:r>
      <w:r w:rsidR="007A17EF" w:rsidRPr="00126492">
        <w:rPr>
          <w:rFonts w:ascii="Arial" w:hAnsi="Arial" w:cs="Arial"/>
          <w:sz w:val="22"/>
          <w:szCs w:val="22"/>
        </w:rPr>
        <w:t>.</w:t>
      </w:r>
    </w:p>
    <w:p w:rsidR="007A17EF" w:rsidRPr="00126492" w:rsidRDefault="007A17EF" w:rsidP="007A17EF">
      <w:pPr>
        <w:jc w:val="center"/>
        <w:rPr>
          <w:rFonts w:ascii="Arial" w:hAnsi="Arial" w:cs="Arial"/>
          <w:sz w:val="22"/>
          <w:szCs w:val="22"/>
        </w:rPr>
      </w:pPr>
    </w:p>
    <w:p w:rsidR="007A17EF" w:rsidRPr="00126492" w:rsidRDefault="007A17EF" w:rsidP="007A17EF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>Višak prihoda koji je nastao na kraju proračunske godine zbog tehničkih i drugih nemogućnosti izvršenja preuzetih obveza ili većeg priliva sredstava od planiranog i raspoređenog, rasporedit će prilikom donošenja Godišnjeg obračuna Proračuna odlukom Gradskog vijeća.</w:t>
      </w:r>
    </w:p>
    <w:p w:rsidR="007A17EF" w:rsidRPr="00126492" w:rsidRDefault="007A17EF" w:rsidP="007A17EF">
      <w:pPr>
        <w:jc w:val="both"/>
        <w:rPr>
          <w:rFonts w:ascii="Arial" w:hAnsi="Arial" w:cs="Arial"/>
          <w:sz w:val="22"/>
          <w:szCs w:val="22"/>
        </w:rPr>
      </w:pPr>
    </w:p>
    <w:p w:rsidR="007A17EF" w:rsidRPr="00126492" w:rsidRDefault="007A17EF" w:rsidP="007A17EF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>U slučaju nastanka proračunskog manjka, kod donošenja Godišnjeg obračuna Proračuna odlukom Gradskog vijeća utvrditi će se način njegovog pokrića.</w:t>
      </w:r>
    </w:p>
    <w:p w:rsidR="00FA7BF1" w:rsidRDefault="00FA7BF1">
      <w:pPr>
        <w:jc w:val="center"/>
        <w:rPr>
          <w:rFonts w:ascii="Arial" w:hAnsi="Arial" w:cs="Arial"/>
          <w:sz w:val="22"/>
          <w:szCs w:val="22"/>
        </w:rPr>
      </w:pPr>
    </w:p>
    <w:p w:rsidR="00FA7BF1" w:rsidRDefault="00FA7BF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</w:t>
      </w:r>
      <w:r w:rsidR="00AB17C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FA7BF1" w:rsidRDefault="00FA7BF1">
      <w:pPr>
        <w:jc w:val="center"/>
        <w:rPr>
          <w:rFonts w:ascii="Arial" w:hAnsi="Arial" w:cs="Arial"/>
          <w:sz w:val="22"/>
          <w:szCs w:val="22"/>
        </w:rPr>
      </w:pPr>
    </w:p>
    <w:p w:rsidR="006E64C0" w:rsidRDefault="00FA7BF1" w:rsidP="00F63B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63BFB">
        <w:rPr>
          <w:rFonts w:ascii="Arial" w:hAnsi="Arial" w:cs="Arial"/>
          <w:sz w:val="22"/>
          <w:szCs w:val="22"/>
        </w:rPr>
        <w:t>Dugoročno zaduživanje Grada Ivanca na teret Proračuna odobrava svojom Odlukom Gradsko vijeće na prijedlog Gradonačelnika, samo za investiciju koja se financira iz proračuna, a u skladu sa Zakonom o proračunu.</w:t>
      </w:r>
    </w:p>
    <w:p w:rsidR="00F63BFB" w:rsidRDefault="00F63BFB" w:rsidP="00F63BFB">
      <w:pPr>
        <w:jc w:val="both"/>
        <w:rPr>
          <w:rFonts w:ascii="Arial" w:hAnsi="Arial" w:cs="Arial"/>
          <w:sz w:val="22"/>
          <w:szCs w:val="22"/>
        </w:rPr>
      </w:pPr>
    </w:p>
    <w:p w:rsidR="00F63BFB" w:rsidRPr="00F63BFB" w:rsidRDefault="00F63BFB" w:rsidP="00F63BFB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</w:t>
      </w:r>
      <w:r w:rsidRPr="00F63BFB">
        <w:rPr>
          <w:rFonts w:ascii="Arial" w:hAnsi="Arial" w:cs="Arial"/>
          <w:sz w:val="22"/>
          <w:szCs w:val="22"/>
        </w:rPr>
        <w:t xml:space="preserve"> se može kratkoročno zadužiti najduže do dvanaest (12) mjeseci za premošćivanje jaza nastalog zbog različite dinamike priljeva sredstava  (naplate potraživanja) i dospijeća obveza. </w:t>
      </w:r>
    </w:p>
    <w:p w:rsidR="00FA7BF1" w:rsidRPr="00126492" w:rsidRDefault="00FA7BF1">
      <w:pPr>
        <w:jc w:val="center"/>
        <w:rPr>
          <w:rFonts w:ascii="Arial" w:hAnsi="Arial" w:cs="Arial"/>
          <w:sz w:val="22"/>
          <w:szCs w:val="22"/>
        </w:rPr>
      </w:pPr>
    </w:p>
    <w:p w:rsidR="008877A5" w:rsidRDefault="006E64C0" w:rsidP="006E64C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</w:t>
      </w:r>
      <w:r w:rsidR="00AB17C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:rsidR="006E64C0" w:rsidRDefault="006E64C0" w:rsidP="006E64C0">
      <w:pPr>
        <w:jc w:val="center"/>
        <w:rPr>
          <w:rFonts w:ascii="Arial" w:hAnsi="Arial" w:cs="Arial"/>
          <w:sz w:val="22"/>
          <w:szCs w:val="22"/>
        </w:rPr>
      </w:pPr>
    </w:p>
    <w:p w:rsidR="006E64C0" w:rsidRDefault="006E64C0" w:rsidP="006E64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B7951">
        <w:rPr>
          <w:rFonts w:ascii="Arial" w:hAnsi="Arial" w:cs="Arial"/>
          <w:sz w:val="22"/>
          <w:szCs w:val="22"/>
        </w:rPr>
        <w:t>Ustanova i trgovačko društvo čiji je osnivač, odnosno većinski vlasnik Grad, može se dugoročno zadužiti samo za investiciju, te uz suglasnost Gradonačelnika, a iznos tog zaduženja uključuje se u opseg mogućeg zaduženja Grada.</w:t>
      </w:r>
    </w:p>
    <w:p w:rsidR="008B7951" w:rsidRDefault="008B7951" w:rsidP="006E64C0">
      <w:pPr>
        <w:jc w:val="both"/>
        <w:rPr>
          <w:rFonts w:ascii="Arial" w:hAnsi="Arial" w:cs="Arial"/>
          <w:sz w:val="22"/>
          <w:szCs w:val="22"/>
        </w:rPr>
      </w:pPr>
    </w:p>
    <w:p w:rsidR="008B7951" w:rsidRDefault="008B7951" w:rsidP="008B795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</w:t>
      </w:r>
      <w:r w:rsidR="00AB17C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:rsidR="008B7951" w:rsidRDefault="008B7951" w:rsidP="008B7951">
      <w:pPr>
        <w:jc w:val="center"/>
        <w:rPr>
          <w:rFonts w:ascii="Arial" w:hAnsi="Arial" w:cs="Arial"/>
          <w:sz w:val="22"/>
          <w:szCs w:val="22"/>
        </w:rPr>
      </w:pPr>
    </w:p>
    <w:p w:rsidR="008B7951" w:rsidRDefault="008B7951" w:rsidP="008B79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D522E">
        <w:rPr>
          <w:rFonts w:ascii="Arial" w:hAnsi="Arial" w:cs="Arial"/>
          <w:sz w:val="22"/>
          <w:szCs w:val="22"/>
        </w:rPr>
        <w:t>Upravni odjel za proračun, financije i gospodarstvo podnosi Gradonačelniku tromjesečne izvještaje o izvršenju Proračuna.</w:t>
      </w:r>
    </w:p>
    <w:p w:rsidR="008B7951" w:rsidRDefault="008B7951" w:rsidP="008B7951">
      <w:pPr>
        <w:jc w:val="both"/>
        <w:rPr>
          <w:rFonts w:ascii="Arial" w:hAnsi="Arial" w:cs="Arial"/>
          <w:sz w:val="22"/>
          <w:szCs w:val="22"/>
        </w:rPr>
      </w:pPr>
    </w:p>
    <w:p w:rsidR="008B7951" w:rsidRDefault="008B7951" w:rsidP="008B79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Godišnji i polugodišnji izvještaj o izvršenju Proračuna dostavlja se Gradonačelniku i </w:t>
      </w:r>
      <w:r w:rsidR="00C90100">
        <w:rPr>
          <w:rFonts w:ascii="Arial" w:hAnsi="Arial" w:cs="Arial"/>
          <w:sz w:val="22"/>
          <w:szCs w:val="22"/>
        </w:rPr>
        <w:t>Gradskom vijeću u rokovima propisanim Zakonom.</w:t>
      </w:r>
    </w:p>
    <w:p w:rsidR="008B7951" w:rsidRDefault="008B7951" w:rsidP="006E64C0">
      <w:pPr>
        <w:jc w:val="both"/>
        <w:rPr>
          <w:rFonts w:ascii="Arial" w:hAnsi="Arial" w:cs="Arial"/>
          <w:sz w:val="22"/>
          <w:szCs w:val="22"/>
        </w:rPr>
      </w:pPr>
    </w:p>
    <w:p w:rsidR="008B7951" w:rsidRDefault="008B7951" w:rsidP="006E64C0">
      <w:pPr>
        <w:jc w:val="both"/>
        <w:rPr>
          <w:rFonts w:ascii="Arial" w:hAnsi="Arial" w:cs="Arial"/>
          <w:sz w:val="22"/>
          <w:szCs w:val="22"/>
        </w:rPr>
      </w:pPr>
    </w:p>
    <w:p w:rsidR="008877A5" w:rsidRDefault="008877A5" w:rsidP="007643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III.ZAVRŠNA ODREDBA</w:t>
      </w:r>
    </w:p>
    <w:p w:rsidR="008877A5" w:rsidRPr="00126492" w:rsidRDefault="008877A5" w:rsidP="007643F5">
      <w:pPr>
        <w:jc w:val="both"/>
        <w:rPr>
          <w:rFonts w:ascii="Arial" w:hAnsi="Arial" w:cs="Arial"/>
          <w:sz w:val="22"/>
          <w:szCs w:val="22"/>
        </w:rPr>
      </w:pPr>
    </w:p>
    <w:p w:rsidR="00821700" w:rsidRPr="00126492" w:rsidRDefault="00821700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Članak </w:t>
      </w:r>
      <w:r w:rsidR="002E67BF" w:rsidRPr="00126492">
        <w:rPr>
          <w:rFonts w:ascii="Arial" w:hAnsi="Arial" w:cs="Arial"/>
          <w:sz w:val="22"/>
          <w:szCs w:val="22"/>
        </w:rPr>
        <w:t>2</w:t>
      </w:r>
      <w:r w:rsidR="00AB17C1">
        <w:rPr>
          <w:rFonts w:ascii="Arial" w:hAnsi="Arial" w:cs="Arial"/>
          <w:sz w:val="22"/>
          <w:szCs w:val="22"/>
        </w:rPr>
        <w:t>5</w:t>
      </w:r>
      <w:r w:rsidRPr="00126492">
        <w:rPr>
          <w:rFonts w:ascii="Arial" w:hAnsi="Arial" w:cs="Arial"/>
          <w:sz w:val="22"/>
          <w:szCs w:val="22"/>
        </w:rPr>
        <w:t>.</w:t>
      </w:r>
    </w:p>
    <w:p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</w:p>
    <w:p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</w:r>
      <w:r w:rsidR="005E23C8">
        <w:rPr>
          <w:rFonts w:ascii="Arial" w:hAnsi="Arial" w:cs="Arial"/>
          <w:sz w:val="22"/>
          <w:szCs w:val="22"/>
        </w:rPr>
        <w:t>Ova O</w:t>
      </w:r>
      <w:r w:rsidRPr="00126492">
        <w:rPr>
          <w:rFonts w:ascii="Arial" w:hAnsi="Arial" w:cs="Arial"/>
          <w:sz w:val="22"/>
          <w:szCs w:val="22"/>
        </w:rPr>
        <w:t xml:space="preserve">dluka </w:t>
      </w:r>
      <w:r w:rsidR="00727937">
        <w:rPr>
          <w:rFonts w:ascii="Arial" w:hAnsi="Arial" w:cs="Arial"/>
          <w:sz w:val="22"/>
          <w:szCs w:val="22"/>
        </w:rPr>
        <w:t>objaviti će se u „</w:t>
      </w:r>
      <w:r w:rsidRPr="00126492">
        <w:rPr>
          <w:rFonts w:ascii="Arial" w:hAnsi="Arial" w:cs="Arial"/>
          <w:sz w:val="22"/>
          <w:szCs w:val="22"/>
        </w:rPr>
        <w:t>Službenom vjesniku Varaždinske županije</w:t>
      </w:r>
      <w:r w:rsidR="00727937">
        <w:rPr>
          <w:rFonts w:ascii="Arial" w:hAnsi="Arial" w:cs="Arial"/>
          <w:sz w:val="22"/>
          <w:szCs w:val="22"/>
        </w:rPr>
        <w:t>“</w:t>
      </w:r>
      <w:r w:rsidRPr="00126492">
        <w:rPr>
          <w:rFonts w:ascii="Arial" w:hAnsi="Arial" w:cs="Arial"/>
          <w:sz w:val="22"/>
          <w:szCs w:val="22"/>
        </w:rPr>
        <w:t xml:space="preserve">, a </w:t>
      </w:r>
      <w:r w:rsidR="00E45A7D">
        <w:rPr>
          <w:rFonts w:ascii="Arial" w:hAnsi="Arial" w:cs="Arial"/>
          <w:sz w:val="22"/>
          <w:szCs w:val="22"/>
        </w:rPr>
        <w:t>stupa na snagu 1. siječnja  2015</w:t>
      </w:r>
      <w:r w:rsidRPr="00126492">
        <w:rPr>
          <w:rFonts w:ascii="Arial" w:hAnsi="Arial" w:cs="Arial"/>
          <w:sz w:val="22"/>
          <w:szCs w:val="22"/>
        </w:rPr>
        <w:t xml:space="preserve">. godine. </w:t>
      </w:r>
    </w:p>
    <w:p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</w:p>
    <w:p w:rsidR="00821700" w:rsidRDefault="00821700" w:rsidP="00012661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4551AF" w:rsidRPr="00126492" w:rsidRDefault="004551AF" w:rsidP="00012661">
      <w:pPr>
        <w:jc w:val="both"/>
        <w:rPr>
          <w:rFonts w:ascii="Arial" w:hAnsi="Arial" w:cs="Arial"/>
          <w:sz w:val="22"/>
          <w:szCs w:val="22"/>
        </w:rPr>
      </w:pPr>
    </w:p>
    <w:p w:rsidR="00821700" w:rsidRPr="00126492" w:rsidRDefault="00821700">
      <w:pPr>
        <w:jc w:val="right"/>
        <w:rPr>
          <w:rFonts w:ascii="Arial" w:hAnsi="Arial" w:cs="Arial"/>
          <w:sz w:val="22"/>
          <w:szCs w:val="22"/>
        </w:rPr>
      </w:pPr>
    </w:p>
    <w:p w:rsidR="00821700" w:rsidRPr="00126492" w:rsidRDefault="00821700">
      <w:pPr>
        <w:jc w:val="right"/>
        <w:rPr>
          <w:rFonts w:ascii="Arial" w:hAnsi="Arial" w:cs="Arial"/>
          <w:sz w:val="22"/>
          <w:szCs w:val="22"/>
        </w:rPr>
      </w:pPr>
    </w:p>
    <w:p w:rsidR="00821700" w:rsidRPr="00126492" w:rsidRDefault="00821700">
      <w:pPr>
        <w:jc w:val="right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             </w:t>
      </w:r>
      <w:r w:rsidRPr="00126492">
        <w:rPr>
          <w:rFonts w:ascii="Arial" w:hAnsi="Arial" w:cs="Arial"/>
          <w:sz w:val="22"/>
          <w:szCs w:val="22"/>
        </w:rPr>
        <w:tab/>
      </w:r>
      <w:r w:rsidRPr="00126492">
        <w:rPr>
          <w:rFonts w:ascii="Arial" w:hAnsi="Arial" w:cs="Arial"/>
          <w:sz w:val="22"/>
          <w:szCs w:val="22"/>
        </w:rPr>
        <w:tab/>
      </w:r>
      <w:r w:rsidRPr="00126492">
        <w:rPr>
          <w:rFonts w:ascii="Arial" w:hAnsi="Arial" w:cs="Arial"/>
          <w:sz w:val="22"/>
          <w:szCs w:val="22"/>
        </w:rPr>
        <w:tab/>
      </w:r>
      <w:r w:rsidRPr="00126492">
        <w:rPr>
          <w:rFonts w:ascii="Arial" w:hAnsi="Arial" w:cs="Arial"/>
          <w:sz w:val="22"/>
          <w:szCs w:val="22"/>
        </w:rPr>
        <w:tab/>
      </w:r>
      <w:r w:rsidRPr="00126492">
        <w:rPr>
          <w:rFonts w:ascii="Arial" w:hAnsi="Arial" w:cs="Arial"/>
          <w:sz w:val="22"/>
          <w:szCs w:val="22"/>
        </w:rPr>
        <w:tab/>
      </w:r>
      <w:r w:rsidRPr="00126492">
        <w:rPr>
          <w:rFonts w:ascii="Arial" w:hAnsi="Arial" w:cs="Arial"/>
          <w:sz w:val="22"/>
          <w:szCs w:val="22"/>
        </w:rPr>
        <w:tab/>
        <w:t>PREDSJEDNIK GRADSKOG</w:t>
      </w:r>
    </w:p>
    <w:p w:rsidR="00821700" w:rsidRPr="00126492" w:rsidRDefault="00821700">
      <w:pPr>
        <w:jc w:val="right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VIJEĆA IVANEC:</w:t>
      </w:r>
    </w:p>
    <w:p w:rsidR="00821700" w:rsidRDefault="00FE366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Edo Rajh, dipl.oec.</w:t>
      </w:r>
      <w:r w:rsidR="00821700" w:rsidRPr="00126492">
        <w:rPr>
          <w:rFonts w:ascii="Arial" w:hAnsi="Arial" w:cs="Arial"/>
          <w:sz w:val="22"/>
          <w:szCs w:val="22"/>
        </w:rPr>
        <w:t xml:space="preserve">           </w:t>
      </w:r>
    </w:p>
    <w:p w:rsidR="00EB09AD" w:rsidRDefault="00EB09AD">
      <w:pPr>
        <w:jc w:val="right"/>
        <w:rPr>
          <w:rFonts w:ascii="Arial" w:hAnsi="Arial" w:cs="Arial"/>
          <w:sz w:val="22"/>
          <w:szCs w:val="22"/>
        </w:rPr>
      </w:pPr>
    </w:p>
    <w:p w:rsidR="00EB09AD" w:rsidRPr="00FD54C4" w:rsidRDefault="00EB09AD" w:rsidP="001E4BDA">
      <w:pPr>
        <w:rPr>
          <w:rFonts w:ascii="Times New Roman" w:hAnsi="Times New Roman"/>
          <w:sz w:val="24"/>
          <w:szCs w:val="24"/>
        </w:rPr>
      </w:pPr>
    </w:p>
    <w:sectPr w:rsidR="00EB09AD" w:rsidRPr="00FD54C4" w:rsidSect="00C16178">
      <w:headerReference w:type="even" r:id="rId10"/>
      <w:headerReference w:type="default" r:id="rId11"/>
      <w:footerReference w:type="even" r:id="rId12"/>
      <w:footerReference w:type="default" r:id="rId13"/>
      <w:pgSz w:w="11909" w:h="16834" w:code="9"/>
      <w:pgMar w:top="1418" w:right="1418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71" w:rsidRDefault="00522071">
      <w:r>
        <w:separator/>
      </w:r>
    </w:p>
  </w:endnote>
  <w:endnote w:type="continuationSeparator" w:id="0">
    <w:p w:rsidR="00522071" w:rsidRDefault="0052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_CRO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EE" w:rsidRDefault="00E928EE" w:rsidP="00B749A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928EE" w:rsidRDefault="00E928E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EE" w:rsidRDefault="00E928EE">
    <w:pPr>
      <w:pStyle w:val="Podnoje"/>
      <w:ind w:right="360"/>
    </w:pPr>
  </w:p>
  <w:p w:rsidR="00E928EE" w:rsidRDefault="00E928E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71" w:rsidRDefault="00522071">
      <w:r>
        <w:separator/>
      </w:r>
    </w:p>
  </w:footnote>
  <w:footnote w:type="continuationSeparator" w:id="0">
    <w:p w:rsidR="00522071" w:rsidRDefault="0052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EE" w:rsidRDefault="00E928EE" w:rsidP="00AB66D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928EE" w:rsidRDefault="00E928E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EE" w:rsidRPr="00AB66DA" w:rsidRDefault="00E928EE" w:rsidP="00874A2B">
    <w:pPr>
      <w:pStyle w:val="Zaglavlje"/>
      <w:framePr w:wrap="around" w:vAnchor="text" w:hAnchor="margin" w:xAlign="center" w:y="1"/>
      <w:rPr>
        <w:rStyle w:val="Brojstranice"/>
        <w:rFonts w:ascii="Times New Roman" w:hAnsi="Times New Roman"/>
      </w:rPr>
    </w:pPr>
    <w:r w:rsidRPr="00AB66DA">
      <w:rPr>
        <w:rStyle w:val="Brojstranice"/>
        <w:rFonts w:ascii="Times New Roman" w:hAnsi="Times New Roman"/>
      </w:rPr>
      <w:fldChar w:fldCharType="begin"/>
    </w:r>
    <w:r w:rsidRPr="00AB66DA">
      <w:rPr>
        <w:rStyle w:val="Brojstranice"/>
        <w:rFonts w:ascii="Times New Roman" w:hAnsi="Times New Roman"/>
      </w:rPr>
      <w:instrText xml:space="preserve">PAGE  </w:instrText>
    </w:r>
    <w:r w:rsidRPr="00AB66DA">
      <w:rPr>
        <w:rStyle w:val="Brojstranice"/>
        <w:rFonts w:ascii="Times New Roman" w:hAnsi="Times New Roman"/>
      </w:rPr>
      <w:fldChar w:fldCharType="separate"/>
    </w:r>
    <w:r w:rsidR="00EB7298">
      <w:rPr>
        <w:rStyle w:val="Brojstranice"/>
        <w:rFonts w:ascii="Times New Roman" w:hAnsi="Times New Roman"/>
        <w:noProof/>
      </w:rPr>
      <w:t>7</w:t>
    </w:r>
    <w:r w:rsidRPr="00AB66DA">
      <w:rPr>
        <w:rStyle w:val="Brojstranice"/>
        <w:rFonts w:ascii="Times New Roman" w:hAnsi="Times New Roman"/>
      </w:rPr>
      <w:fldChar w:fldCharType="end"/>
    </w:r>
  </w:p>
  <w:p w:rsidR="00E928EE" w:rsidRPr="00B749AF" w:rsidRDefault="00E928EE" w:rsidP="00B749A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D3DE7"/>
    <w:multiLevelType w:val="hybridMultilevel"/>
    <w:tmpl w:val="7C147C28"/>
    <w:lvl w:ilvl="0" w:tplc="0CD4651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3"/>
    <w:rsid w:val="00004CCF"/>
    <w:rsid w:val="00005493"/>
    <w:rsid w:val="00012661"/>
    <w:rsid w:val="00033257"/>
    <w:rsid w:val="000515AF"/>
    <w:rsid w:val="0005213C"/>
    <w:rsid w:val="00052AA8"/>
    <w:rsid w:val="00067983"/>
    <w:rsid w:val="00076458"/>
    <w:rsid w:val="0008540B"/>
    <w:rsid w:val="0009400C"/>
    <w:rsid w:val="00095148"/>
    <w:rsid w:val="000C7E63"/>
    <w:rsid w:val="000F0C4F"/>
    <w:rsid w:val="00120AAA"/>
    <w:rsid w:val="001225C6"/>
    <w:rsid w:val="00126492"/>
    <w:rsid w:val="0014414D"/>
    <w:rsid w:val="00151366"/>
    <w:rsid w:val="00152B59"/>
    <w:rsid w:val="00157C24"/>
    <w:rsid w:val="00160007"/>
    <w:rsid w:val="00160B33"/>
    <w:rsid w:val="00166171"/>
    <w:rsid w:val="00193A65"/>
    <w:rsid w:val="001A6052"/>
    <w:rsid w:val="001C3CDB"/>
    <w:rsid w:val="001C7575"/>
    <w:rsid w:val="001D0AF2"/>
    <w:rsid w:val="001E4BDA"/>
    <w:rsid w:val="001F663B"/>
    <w:rsid w:val="00212CF4"/>
    <w:rsid w:val="00223495"/>
    <w:rsid w:val="00227C87"/>
    <w:rsid w:val="00234978"/>
    <w:rsid w:val="00236625"/>
    <w:rsid w:val="00240B28"/>
    <w:rsid w:val="00254FC3"/>
    <w:rsid w:val="00264EDE"/>
    <w:rsid w:val="0026508F"/>
    <w:rsid w:val="00296AE1"/>
    <w:rsid w:val="002A5CBB"/>
    <w:rsid w:val="002B0686"/>
    <w:rsid w:val="002B2243"/>
    <w:rsid w:val="002B529D"/>
    <w:rsid w:val="002C656A"/>
    <w:rsid w:val="002D522E"/>
    <w:rsid w:val="002E30AE"/>
    <w:rsid w:val="002E5115"/>
    <w:rsid w:val="002E67BF"/>
    <w:rsid w:val="002F3C8B"/>
    <w:rsid w:val="00303CFD"/>
    <w:rsid w:val="00306D7A"/>
    <w:rsid w:val="00307FB8"/>
    <w:rsid w:val="00310333"/>
    <w:rsid w:val="0033520D"/>
    <w:rsid w:val="00335C9A"/>
    <w:rsid w:val="00351DD8"/>
    <w:rsid w:val="00355452"/>
    <w:rsid w:val="00355766"/>
    <w:rsid w:val="00381056"/>
    <w:rsid w:val="003812CF"/>
    <w:rsid w:val="003C1F69"/>
    <w:rsid w:val="003C2076"/>
    <w:rsid w:val="003C2928"/>
    <w:rsid w:val="003E46DF"/>
    <w:rsid w:val="003E7E57"/>
    <w:rsid w:val="00413D30"/>
    <w:rsid w:val="00442530"/>
    <w:rsid w:val="004447E7"/>
    <w:rsid w:val="004551AF"/>
    <w:rsid w:val="00481F54"/>
    <w:rsid w:val="00496662"/>
    <w:rsid w:val="004F03AB"/>
    <w:rsid w:val="00500513"/>
    <w:rsid w:val="005059DA"/>
    <w:rsid w:val="00522071"/>
    <w:rsid w:val="00522895"/>
    <w:rsid w:val="0053187A"/>
    <w:rsid w:val="0054420D"/>
    <w:rsid w:val="00547106"/>
    <w:rsid w:val="0055756D"/>
    <w:rsid w:val="0056604E"/>
    <w:rsid w:val="00571033"/>
    <w:rsid w:val="005824B3"/>
    <w:rsid w:val="0058589A"/>
    <w:rsid w:val="005A1686"/>
    <w:rsid w:val="005B24F3"/>
    <w:rsid w:val="005B2702"/>
    <w:rsid w:val="005D49D9"/>
    <w:rsid w:val="005E23C8"/>
    <w:rsid w:val="005F0A96"/>
    <w:rsid w:val="005F381F"/>
    <w:rsid w:val="00602968"/>
    <w:rsid w:val="00613FB0"/>
    <w:rsid w:val="00625D18"/>
    <w:rsid w:val="00626EED"/>
    <w:rsid w:val="00633CD7"/>
    <w:rsid w:val="00665982"/>
    <w:rsid w:val="00674E67"/>
    <w:rsid w:val="00685876"/>
    <w:rsid w:val="0069069D"/>
    <w:rsid w:val="006A39BB"/>
    <w:rsid w:val="006A70C0"/>
    <w:rsid w:val="006B0597"/>
    <w:rsid w:val="006E64C0"/>
    <w:rsid w:val="007000FA"/>
    <w:rsid w:val="00701263"/>
    <w:rsid w:val="0072144A"/>
    <w:rsid w:val="00722969"/>
    <w:rsid w:val="00727937"/>
    <w:rsid w:val="00736EBF"/>
    <w:rsid w:val="0074053C"/>
    <w:rsid w:val="00746450"/>
    <w:rsid w:val="00746694"/>
    <w:rsid w:val="0075050C"/>
    <w:rsid w:val="00755D59"/>
    <w:rsid w:val="0076098F"/>
    <w:rsid w:val="00762754"/>
    <w:rsid w:val="007643F5"/>
    <w:rsid w:val="00773B36"/>
    <w:rsid w:val="00776C0B"/>
    <w:rsid w:val="007A17EF"/>
    <w:rsid w:val="007C6EB8"/>
    <w:rsid w:val="007D39DB"/>
    <w:rsid w:val="007F3EF2"/>
    <w:rsid w:val="007F6CCA"/>
    <w:rsid w:val="00805182"/>
    <w:rsid w:val="00807B42"/>
    <w:rsid w:val="00821700"/>
    <w:rsid w:val="008403B0"/>
    <w:rsid w:val="0084134E"/>
    <w:rsid w:val="00843A40"/>
    <w:rsid w:val="008444F8"/>
    <w:rsid w:val="00851964"/>
    <w:rsid w:val="00874A2B"/>
    <w:rsid w:val="0087783F"/>
    <w:rsid w:val="0088044E"/>
    <w:rsid w:val="00886132"/>
    <w:rsid w:val="008877A5"/>
    <w:rsid w:val="00895833"/>
    <w:rsid w:val="008B5B28"/>
    <w:rsid w:val="008B7951"/>
    <w:rsid w:val="008C262E"/>
    <w:rsid w:val="008D6F81"/>
    <w:rsid w:val="008F10BA"/>
    <w:rsid w:val="00905D7A"/>
    <w:rsid w:val="00920D7B"/>
    <w:rsid w:val="0093327A"/>
    <w:rsid w:val="00935CB4"/>
    <w:rsid w:val="0094335B"/>
    <w:rsid w:val="009441D8"/>
    <w:rsid w:val="00946A13"/>
    <w:rsid w:val="009566D0"/>
    <w:rsid w:val="00976D68"/>
    <w:rsid w:val="00985FB2"/>
    <w:rsid w:val="00992C27"/>
    <w:rsid w:val="009B4350"/>
    <w:rsid w:val="009B7C73"/>
    <w:rsid w:val="009C3DFB"/>
    <w:rsid w:val="009C42A0"/>
    <w:rsid w:val="009D019A"/>
    <w:rsid w:val="009F15B4"/>
    <w:rsid w:val="00A01A55"/>
    <w:rsid w:val="00A02423"/>
    <w:rsid w:val="00A15A59"/>
    <w:rsid w:val="00A20965"/>
    <w:rsid w:val="00A43E51"/>
    <w:rsid w:val="00A447B7"/>
    <w:rsid w:val="00A86783"/>
    <w:rsid w:val="00A97FEF"/>
    <w:rsid w:val="00AB17C1"/>
    <w:rsid w:val="00AB66DA"/>
    <w:rsid w:val="00B0375E"/>
    <w:rsid w:val="00B107EE"/>
    <w:rsid w:val="00B12308"/>
    <w:rsid w:val="00B13CAE"/>
    <w:rsid w:val="00B204D8"/>
    <w:rsid w:val="00B24FC2"/>
    <w:rsid w:val="00B40319"/>
    <w:rsid w:val="00B53753"/>
    <w:rsid w:val="00B53D81"/>
    <w:rsid w:val="00B749AF"/>
    <w:rsid w:val="00BA2E8F"/>
    <w:rsid w:val="00BA4676"/>
    <w:rsid w:val="00BB74BF"/>
    <w:rsid w:val="00BC243A"/>
    <w:rsid w:val="00BC422F"/>
    <w:rsid w:val="00BC6B5F"/>
    <w:rsid w:val="00BC70CF"/>
    <w:rsid w:val="00BE3B4D"/>
    <w:rsid w:val="00BF5B22"/>
    <w:rsid w:val="00C16178"/>
    <w:rsid w:val="00C314F9"/>
    <w:rsid w:val="00C36FA0"/>
    <w:rsid w:val="00C41D3A"/>
    <w:rsid w:val="00C42821"/>
    <w:rsid w:val="00C445DE"/>
    <w:rsid w:val="00C90100"/>
    <w:rsid w:val="00CA1CB5"/>
    <w:rsid w:val="00CB78C9"/>
    <w:rsid w:val="00CD3B78"/>
    <w:rsid w:val="00CF22DC"/>
    <w:rsid w:val="00D01D67"/>
    <w:rsid w:val="00D06451"/>
    <w:rsid w:val="00D11943"/>
    <w:rsid w:val="00D2122B"/>
    <w:rsid w:val="00D3310F"/>
    <w:rsid w:val="00D33959"/>
    <w:rsid w:val="00D40764"/>
    <w:rsid w:val="00D40F63"/>
    <w:rsid w:val="00D416A8"/>
    <w:rsid w:val="00D523AA"/>
    <w:rsid w:val="00D641DB"/>
    <w:rsid w:val="00D67842"/>
    <w:rsid w:val="00D72352"/>
    <w:rsid w:val="00D73510"/>
    <w:rsid w:val="00D95286"/>
    <w:rsid w:val="00DA1760"/>
    <w:rsid w:val="00DE177C"/>
    <w:rsid w:val="00DF6E91"/>
    <w:rsid w:val="00E333A9"/>
    <w:rsid w:val="00E360E5"/>
    <w:rsid w:val="00E42B11"/>
    <w:rsid w:val="00E45A7D"/>
    <w:rsid w:val="00E5709D"/>
    <w:rsid w:val="00E65F01"/>
    <w:rsid w:val="00E67E8E"/>
    <w:rsid w:val="00E862D0"/>
    <w:rsid w:val="00E928EE"/>
    <w:rsid w:val="00EA1731"/>
    <w:rsid w:val="00EA5441"/>
    <w:rsid w:val="00EA56F8"/>
    <w:rsid w:val="00EA7DFC"/>
    <w:rsid w:val="00EB09AD"/>
    <w:rsid w:val="00EB7298"/>
    <w:rsid w:val="00EC7BD3"/>
    <w:rsid w:val="00EF3285"/>
    <w:rsid w:val="00EF7485"/>
    <w:rsid w:val="00F17A99"/>
    <w:rsid w:val="00F232DA"/>
    <w:rsid w:val="00F35152"/>
    <w:rsid w:val="00F54244"/>
    <w:rsid w:val="00F63BFB"/>
    <w:rsid w:val="00F71CAD"/>
    <w:rsid w:val="00F728EF"/>
    <w:rsid w:val="00F736C6"/>
    <w:rsid w:val="00F96FEC"/>
    <w:rsid w:val="00FA0FF4"/>
    <w:rsid w:val="00FA2ED6"/>
    <w:rsid w:val="00FA7BF1"/>
    <w:rsid w:val="00FB1DBC"/>
    <w:rsid w:val="00FB4D18"/>
    <w:rsid w:val="00FC555C"/>
    <w:rsid w:val="00FC7C18"/>
    <w:rsid w:val="00FD54C4"/>
    <w:rsid w:val="00FD5D47"/>
    <w:rsid w:val="00FD6F02"/>
    <w:rsid w:val="00FE2E05"/>
    <w:rsid w:val="00FE3669"/>
    <w:rsid w:val="00FF23B9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_CRO" w:hAnsi="Helvetica_CRO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paragraph" w:styleId="Tijeloteksta">
    <w:name w:val="Body Text"/>
    <w:basedOn w:val="Normal"/>
    <w:pPr>
      <w:jc w:val="both"/>
    </w:pPr>
    <w:rPr>
      <w:rFonts w:ascii="Times New Roman" w:hAnsi="Times New Roman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jeloteksta2">
    <w:name w:val="Body Text 2"/>
    <w:basedOn w:val="Normal"/>
    <w:pPr>
      <w:jc w:val="both"/>
    </w:pPr>
    <w:rPr>
      <w:rFonts w:ascii="Times New Roman" w:hAnsi="Times New Roman"/>
      <w:sz w:val="22"/>
    </w:rPr>
  </w:style>
  <w:style w:type="paragraph" w:styleId="Tekstbalonia">
    <w:name w:val="Balloon Text"/>
    <w:basedOn w:val="Normal"/>
    <w:semiHidden/>
    <w:rsid w:val="00582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_CRO" w:hAnsi="Helvetica_CRO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paragraph" w:styleId="Tijeloteksta">
    <w:name w:val="Body Text"/>
    <w:basedOn w:val="Normal"/>
    <w:pPr>
      <w:jc w:val="both"/>
    </w:pPr>
    <w:rPr>
      <w:rFonts w:ascii="Times New Roman" w:hAnsi="Times New Roman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jeloteksta2">
    <w:name w:val="Body Text 2"/>
    <w:basedOn w:val="Normal"/>
    <w:pPr>
      <w:jc w:val="both"/>
    </w:pPr>
    <w:rPr>
      <w:rFonts w:ascii="Times New Roman" w:hAnsi="Times New Roman"/>
      <w:sz w:val="22"/>
    </w:rPr>
  </w:style>
  <w:style w:type="paragraph" w:styleId="Tekstbalonia">
    <w:name w:val="Balloon Text"/>
    <w:basedOn w:val="Normal"/>
    <w:semiHidden/>
    <w:rsid w:val="00582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BA930-373D-436B-887A-67F80EEB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1883</Words>
  <Characters>10737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~lanka 4. stavak 1. Zakona o prora~unu ("Narodne novine" br. 92/94) i ~lanka 27. Statuta op}ine Ivanec ("Slu`beni vjesnik @upanije Vara`dinske" br. 7/94), Op}insko vije}e Op}ine Ivanec      sjednici odr`anoj         1996. godine, donosi</vt:lpstr>
      <vt:lpstr>	Na temelju ~lanka 4. stavak 1. Zakona o prora~unu ("Narodne novine" br. 92/94) i ~lanka 27. Statuta op}ine Ivanec ("Slu`beni vjesnik @upanije Vara`dinske" br. 7/94), Op}insko vije}e Op}ine Ivanec      sjednici odr`anoj         1996. godine, donosi</vt:lpstr>
    </vt:vector>
  </TitlesOfParts>
  <Company>GRAD IVANEC</Company>
  <LinksUpToDate>false</LinksUpToDate>
  <CharactersWithSpaces>12595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~lanka 4. stavak 1. Zakona o prora~unu ("Narodne novine" br. 92/94) i ~lanka 27. Statuta op}ine Ivanec ("Slu`beni vjesnik @upanije Vara`dinske" br. 7/94), Op}insko vije}e Op}ine Ivanec      sjednici odr`anoj         1996. godine, donosi</dc:title>
  <dc:creator>Office 4.3 PRO</dc:creator>
  <cp:lastModifiedBy>Snježana Canjuga</cp:lastModifiedBy>
  <cp:revision>2</cp:revision>
  <cp:lastPrinted>2014-12-19T07:52:00Z</cp:lastPrinted>
  <dcterms:created xsi:type="dcterms:W3CDTF">2014-12-24T07:32:00Z</dcterms:created>
  <dcterms:modified xsi:type="dcterms:W3CDTF">2014-12-24T07:32:00Z</dcterms:modified>
</cp:coreProperties>
</file>