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5A" w:rsidRDefault="0076085A" w:rsidP="0076085A">
      <w:pPr>
        <w:ind w:right="85"/>
        <w:jc w:val="both"/>
      </w:pPr>
      <w:r>
        <w:t xml:space="preserve">           </w:t>
      </w:r>
      <w:r>
        <w:rPr>
          <w:noProof/>
        </w:rPr>
        <w:drawing>
          <wp:inline distT="0" distB="0" distL="0" distR="0" wp14:anchorId="3570FAF7" wp14:editId="4A58951F">
            <wp:extent cx="504825" cy="6477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85A" w:rsidRDefault="0076085A" w:rsidP="0076085A">
      <w:pPr>
        <w:ind w:right="85"/>
        <w:jc w:val="both"/>
      </w:pPr>
      <w:r>
        <w:t xml:space="preserve"> REPUBLIKA HRVATSKA</w:t>
      </w:r>
    </w:p>
    <w:p w:rsidR="0076085A" w:rsidRDefault="0076085A" w:rsidP="0076085A">
      <w:pPr>
        <w:ind w:right="85"/>
        <w:jc w:val="both"/>
      </w:pPr>
      <w:r>
        <w:t>VARAŽDINSKA ŽUPANIJA</w:t>
      </w:r>
    </w:p>
    <w:p w:rsidR="0076085A" w:rsidRDefault="0076085A" w:rsidP="0076085A">
      <w:pPr>
        <w:ind w:left="567"/>
      </w:pPr>
      <w:r>
        <w:t>GRAD IVANEC</w:t>
      </w:r>
    </w:p>
    <w:p w:rsidR="0076085A" w:rsidRPr="0025479F" w:rsidRDefault="0076085A" w:rsidP="0076085A">
      <w:pPr>
        <w:ind w:left="567"/>
        <w:rPr>
          <w:szCs w:val="22"/>
        </w:rPr>
      </w:pPr>
    </w:p>
    <w:p w:rsidR="0076085A" w:rsidRDefault="0076085A" w:rsidP="0076085A">
      <w:r>
        <w:t xml:space="preserve">     GRADSKO VIJEĆE</w:t>
      </w:r>
    </w:p>
    <w:p w:rsidR="0076085A" w:rsidRPr="0025479F" w:rsidRDefault="0076085A" w:rsidP="0076085A">
      <w:pPr>
        <w:rPr>
          <w:szCs w:val="22"/>
        </w:rPr>
      </w:pPr>
      <w:r w:rsidRPr="008A3AA5">
        <w:t xml:space="preserve">         </w:t>
      </w:r>
    </w:p>
    <w:p w:rsidR="0076085A" w:rsidRPr="008A3AA5" w:rsidRDefault="0076085A" w:rsidP="0076085A">
      <w:r w:rsidRPr="002D69E6">
        <w:rPr>
          <w:caps/>
        </w:rPr>
        <w:t>Klasa</w:t>
      </w:r>
      <w:r w:rsidR="0067617A">
        <w:t xml:space="preserve">: </w:t>
      </w:r>
      <w:r w:rsidR="00DE410E">
        <w:t>023-01/14-01/06</w:t>
      </w:r>
    </w:p>
    <w:p w:rsidR="0076085A" w:rsidRPr="008A3AA5" w:rsidRDefault="0076085A" w:rsidP="0076085A">
      <w:r w:rsidRPr="002D69E6">
        <w:rPr>
          <w:caps/>
        </w:rPr>
        <w:t>Urbroj</w:t>
      </w:r>
      <w:r>
        <w:t>: 2186/012-02/05-14-</w:t>
      </w:r>
      <w:r w:rsidR="00DE410E">
        <w:t>2</w:t>
      </w:r>
    </w:p>
    <w:p w:rsidR="0076085A" w:rsidRPr="0025479F" w:rsidRDefault="0076085A" w:rsidP="0076085A">
      <w:pPr>
        <w:rPr>
          <w:szCs w:val="22"/>
        </w:rPr>
      </w:pPr>
    </w:p>
    <w:p w:rsidR="0076085A" w:rsidRDefault="0076085A" w:rsidP="0076085A">
      <w:r>
        <w:t>Ivanec, 24. travnja 2014.</w:t>
      </w:r>
    </w:p>
    <w:p w:rsidR="0076085A" w:rsidRPr="00977B98" w:rsidRDefault="0076085A" w:rsidP="0076085A">
      <w:pPr>
        <w:pStyle w:val="Tijeloteksta"/>
        <w:rPr>
          <w:rFonts w:ascii="Arial" w:hAnsi="Arial" w:cs="Arial"/>
          <w:sz w:val="24"/>
          <w:szCs w:val="24"/>
        </w:rPr>
      </w:pPr>
    </w:p>
    <w:p w:rsidR="0076085A" w:rsidRDefault="0076085A" w:rsidP="0076085A">
      <w:pPr>
        <w:pStyle w:val="Tijeloteksta"/>
        <w:ind w:firstLine="720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Na temelju članka 35. Statuta Grada Ivanca (“Službeni vjesnik V</w:t>
      </w:r>
      <w:r>
        <w:rPr>
          <w:rFonts w:ascii="Arial" w:hAnsi="Arial" w:cs="Arial"/>
          <w:sz w:val="24"/>
          <w:szCs w:val="24"/>
        </w:rPr>
        <w:t xml:space="preserve">araždinske županije” br. 21/09, 12/13 i 23/13 – pročišćen tekst), </w:t>
      </w:r>
      <w:r w:rsidRPr="00977B98">
        <w:rPr>
          <w:rFonts w:ascii="Arial" w:hAnsi="Arial" w:cs="Arial"/>
          <w:sz w:val="24"/>
          <w:szCs w:val="24"/>
        </w:rPr>
        <w:t xml:space="preserve">Gradsko vijeće </w:t>
      </w:r>
      <w:r>
        <w:rPr>
          <w:rFonts w:ascii="Arial" w:hAnsi="Arial" w:cs="Arial"/>
          <w:sz w:val="24"/>
          <w:szCs w:val="24"/>
        </w:rPr>
        <w:t>Grada Ivan</w:t>
      </w:r>
      <w:r w:rsidRPr="00977B9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</w:t>
      </w:r>
      <w:r w:rsidRPr="00977B98">
        <w:rPr>
          <w:rFonts w:ascii="Arial" w:hAnsi="Arial" w:cs="Arial"/>
          <w:sz w:val="24"/>
          <w:szCs w:val="24"/>
        </w:rPr>
        <w:t xml:space="preserve"> na  </w:t>
      </w:r>
      <w:r>
        <w:rPr>
          <w:rFonts w:ascii="Arial" w:hAnsi="Arial" w:cs="Arial"/>
          <w:sz w:val="24"/>
          <w:szCs w:val="24"/>
        </w:rPr>
        <w:t>7.</w:t>
      </w:r>
      <w:r w:rsidRPr="00977B98">
        <w:rPr>
          <w:rFonts w:ascii="Arial" w:hAnsi="Arial" w:cs="Arial"/>
          <w:sz w:val="24"/>
          <w:szCs w:val="24"/>
        </w:rPr>
        <w:t xml:space="preserve">  sjednici održanoj  </w:t>
      </w:r>
      <w:r>
        <w:rPr>
          <w:rFonts w:ascii="Arial" w:hAnsi="Arial" w:cs="Arial"/>
          <w:sz w:val="24"/>
          <w:szCs w:val="24"/>
        </w:rPr>
        <w:t xml:space="preserve">24. travnja 2014. </w:t>
      </w:r>
      <w:r w:rsidRPr="00977B98">
        <w:rPr>
          <w:rFonts w:ascii="Arial" w:hAnsi="Arial" w:cs="Arial"/>
          <w:sz w:val="24"/>
          <w:szCs w:val="24"/>
        </w:rPr>
        <w:t xml:space="preserve">godine, </w:t>
      </w:r>
      <w:r>
        <w:rPr>
          <w:rFonts w:ascii="Arial" w:hAnsi="Arial" w:cs="Arial"/>
          <w:sz w:val="24"/>
          <w:szCs w:val="24"/>
        </w:rPr>
        <w:t xml:space="preserve">nakon razmatranja Izvješća o </w:t>
      </w:r>
      <w:r w:rsidR="00DE410E">
        <w:rPr>
          <w:rFonts w:ascii="Arial" w:hAnsi="Arial" w:cs="Arial"/>
          <w:sz w:val="24"/>
          <w:szCs w:val="24"/>
        </w:rPr>
        <w:t>radu gradonačelnika za razdoblje od 1. srpnja do 31. prosinca 2013. godine</w:t>
      </w:r>
      <w:r>
        <w:rPr>
          <w:rFonts w:ascii="Arial" w:hAnsi="Arial" w:cs="Arial"/>
          <w:sz w:val="24"/>
          <w:szCs w:val="24"/>
        </w:rPr>
        <w:t xml:space="preserve">, </w:t>
      </w:r>
      <w:r w:rsidRPr="00977B98">
        <w:rPr>
          <w:rFonts w:ascii="Arial" w:hAnsi="Arial" w:cs="Arial"/>
          <w:sz w:val="24"/>
          <w:szCs w:val="24"/>
        </w:rPr>
        <w:t xml:space="preserve">donosi </w:t>
      </w:r>
    </w:p>
    <w:p w:rsidR="0076085A" w:rsidRDefault="0076085A" w:rsidP="0076085A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76085A" w:rsidRDefault="0076085A" w:rsidP="0076085A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76085A" w:rsidRPr="003014C0" w:rsidRDefault="0076085A" w:rsidP="0076085A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  <w:r w:rsidRPr="003014C0">
        <w:rPr>
          <w:rFonts w:ascii="Arial" w:hAnsi="Arial" w:cs="Arial"/>
          <w:b/>
          <w:sz w:val="24"/>
          <w:szCs w:val="24"/>
        </w:rPr>
        <w:t>Z A K L J U Č A K</w:t>
      </w:r>
    </w:p>
    <w:p w:rsidR="0076085A" w:rsidRDefault="0076085A" w:rsidP="0076085A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</w:p>
    <w:p w:rsidR="0076085A" w:rsidRPr="00210B96" w:rsidRDefault="0076085A" w:rsidP="0076085A">
      <w:pPr>
        <w:jc w:val="both"/>
        <w:rPr>
          <w:sz w:val="24"/>
          <w:szCs w:val="24"/>
        </w:rPr>
      </w:pPr>
      <w:r>
        <w:tab/>
      </w:r>
      <w:r w:rsidRPr="00210B96">
        <w:rPr>
          <w:sz w:val="24"/>
          <w:szCs w:val="24"/>
        </w:rPr>
        <w:t xml:space="preserve">Prihvaća se  </w:t>
      </w:r>
      <w:r w:rsidR="009B7C5E">
        <w:rPr>
          <w:rFonts w:cs="Arial"/>
          <w:sz w:val="24"/>
          <w:szCs w:val="24"/>
        </w:rPr>
        <w:t>Izvješće</w:t>
      </w:r>
      <w:r w:rsidRPr="00210B96">
        <w:rPr>
          <w:rFonts w:cs="Arial"/>
          <w:sz w:val="24"/>
          <w:szCs w:val="24"/>
        </w:rPr>
        <w:t xml:space="preserve"> o </w:t>
      </w:r>
      <w:r w:rsidR="00DE410E">
        <w:rPr>
          <w:rFonts w:cs="Arial"/>
          <w:sz w:val="24"/>
          <w:szCs w:val="24"/>
        </w:rPr>
        <w:t>radu gradonačelnika za razdoblje od 1. srpnja do 31. prosinca 2013. godine.</w:t>
      </w:r>
    </w:p>
    <w:p w:rsidR="0076085A" w:rsidRDefault="0076085A" w:rsidP="0076085A">
      <w:pPr>
        <w:jc w:val="both"/>
        <w:rPr>
          <w:sz w:val="24"/>
          <w:szCs w:val="24"/>
        </w:rPr>
      </w:pPr>
    </w:p>
    <w:p w:rsidR="0076085A" w:rsidRPr="00210B96" w:rsidRDefault="0076085A" w:rsidP="0076085A">
      <w:pPr>
        <w:jc w:val="both"/>
        <w:rPr>
          <w:sz w:val="24"/>
          <w:szCs w:val="24"/>
        </w:rPr>
      </w:pPr>
    </w:p>
    <w:p w:rsidR="0076085A" w:rsidRPr="00210B96" w:rsidRDefault="0076085A" w:rsidP="0076085A">
      <w:pPr>
        <w:jc w:val="right"/>
        <w:rPr>
          <w:sz w:val="24"/>
          <w:szCs w:val="24"/>
        </w:rPr>
      </w:pPr>
      <w:r w:rsidRPr="00210B96">
        <w:rPr>
          <w:sz w:val="24"/>
          <w:szCs w:val="24"/>
        </w:rPr>
        <w:t>PREDSJEDNIK GRADSKOG</w:t>
      </w:r>
    </w:p>
    <w:p w:rsidR="0076085A" w:rsidRPr="00210B96" w:rsidRDefault="0076085A" w:rsidP="0076085A">
      <w:pPr>
        <w:jc w:val="right"/>
        <w:rPr>
          <w:sz w:val="24"/>
          <w:szCs w:val="24"/>
        </w:rPr>
      </w:pPr>
      <w:r w:rsidRPr="00210B96">
        <w:rPr>
          <w:sz w:val="24"/>
          <w:szCs w:val="24"/>
        </w:rPr>
        <w:t>VIJEĆA GRADA IVANCA:</w:t>
      </w:r>
    </w:p>
    <w:p w:rsidR="0076085A" w:rsidRDefault="0076085A" w:rsidP="0076085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Edo </w:t>
      </w:r>
      <w:proofErr w:type="spellStart"/>
      <w:r>
        <w:rPr>
          <w:sz w:val="24"/>
          <w:szCs w:val="24"/>
        </w:rPr>
        <w:t>Rajh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dipl.oec</w:t>
      </w:r>
      <w:proofErr w:type="spellEnd"/>
      <w:r>
        <w:rPr>
          <w:sz w:val="24"/>
          <w:szCs w:val="24"/>
        </w:rPr>
        <w:t>.</w:t>
      </w:r>
    </w:p>
    <w:p w:rsidR="0076085A" w:rsidRPr="00210B96" w:rsidRDefault="0076085A" w:rsidP="0076085A">
      <w:pPr>
        <w:jc w:val="right"/>
        <w:rPr>
          <w:sz w:val="24"/>
          <w:szCs w:val="24"/>
        </w:rPr>
      </w:pPr>
    </w:p>
    <w:p w:rsidR="0076085A" w:rsidRPr="00210B96" w:rsidRDefault="0076085A" w:rsidP="0076085A">
      <w:pPr>
        <w:jc w:val="both"/>
        <w:rPr>
          <w:sz w:val="24"/>
          <w:szCs w:val="24"/>
        </w:rPr>
      </w:pPr>
    </w:p>
    <w:p w:rsidR="0076085A" w:rsidRPr="00210B96" w:rsidRDefault="0076085A" w:rsidP="0076085A">
      <w:pPr>
        <w:jc w:val="both"/>
        <w:rPr>
          <w:sz w:val="24"/>
          <w:szCs w:val="24"/>
        </w:rPr>
      </w:pPr>
      <w:r w:rsidRPr="00210B96">
        <w:rPr>
          <w:sz w:val="24"/>
          <w:szCs w:val="24"/>
        </w:rPr>
        <w:t>Dostavlja se:</w:t>
      </w:r>
    </w:p>
    <w:p w:rsidR="0076085A" w:rsidRPr="00210B96" w:rsidRDefault="0076085A" w:rsidP="0076085A">
      <w:pPr>
        <w:jc w:val="both"/>
        <w:rPr>
          <w:sz w:val="24"/>
          <w:szCs w:val="24"/>
        </w:rPr>
      </w:pPr>
    </w:p>
    <w:p w:rsidR="0067617A" w:rsidRDefault="00DE410E" w:rsidP="0076085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Upravni odjeli Grada Ivanca, ovdje</w:t>
      </w:r>
    </w:p>
    <w:p w:rsidR="0076085A" w:rsidRPr="00210B96" w:rsidRDefault="0076085A" w:rsidP="0076085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bookmarkStart w:id="0" w:name="_GoBack"/>
      <w:bookmarkEnd w:id="0"/>
      <w:r w:rsidRPr="00210B96">
        <w:rPr>
          <w:sz w:val="24"/>
          <w:szCs w:val="24"/>
        </w:rPr>
        <w:t>Uz zapisnik, ovdje</w:t>
      </w:r>
    </w:p>
    <w:p w:rsidR="0076085A" w:rsidRPr="00210B96" w:rsidRDefault="0076085A" w:rsidP="0076085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210B96">
        <w:rPr>
          <w:sz w:val="24"/>
          <w:szCs w:val="24"/>
        </w:rPr>
        <w:t>Pismohrana, ovdje</w:t>
      </w:r>
    </w:p>
    <w:p w:rsidR="004C64CC" w:rsidRDefault="00DE410E"/>
    <w:sectPr w:rsidR="004C64CC" w:rsidSect="00FE0E52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0871"/>
    <w:multiLevelType w:val="hybridMultilevel"/>
    <w:tmpl w:val="AB0EE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5A"/>
    <w:rsid w:val="000442A3"/>
    <w:rsid w:val="001442F0"/>
    <w:rsid w:val="00270AA8"/>
    <w:rsid w:val="00272C82"/>
    <w:rsid w:val="00272FE0"/>
    <w:rsid w:val="003C7619"/>
    <w:rsid w:val="003E1AB9"/>
    <w:rsid w:val="005437C0"/>
    <w:rsid w:val="00640C0C"/>
    <w:rsid w:val="0067617A"/>
    <w:rsid w:val="006820B1"/>
    <w:rsid w:val="0076085A"/>
    <w:rsid w:val="00767A0B"/>
    <w:rsid w:val="00777D13"/>
    <w:rsid w:val="007839D7"/>
    <w:rsid w:val="007F3343"/>
    <w:rsid w:val="008C0B98"/>
    <w:rsid w:val="00944D11"/>
    <w:rsid w:val="009B7C5E"/>
    <w:rsid w:val="009F7E44"/>
    <w:rsid w:val="00A16B59"/>
    <w:rsid w:val="00A51B30"/>
    <w:rsid w:val="00BA5846"/>
    <w:rsid w:val="00C53C06"/>
    <w:rsid w:val="00C764E4"/>
    <w:rsid w:val="00CF2F37"/>
    <w:rsid w:val="00D03A81"/>
    <w:rsid w:val="00D444C3"/>
    <w:rsid w:val="00DB7314"/>
    <w:rsid w:val="00DE410E"/>
    <w:rsid w:val="00E13452"/>
    <w:rsid w:val="00ED2721"/>
    <w:rsid w:val="00F0233A"/>
    <w:rsid w:val="00F9026D"/>
    <w:rsid w:val="00FB4604"/>
    <w:rsid w:val="00FE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85A"/>
    <w:pPr>
      <w:spacing w:after="0" w:line="240" w:lineRule="auto"/>
    </w:pPr>
    <w:rPr>
      <w:rFonts w:eastAsia="Times New Roman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76085A"/>
    <w:pPr>
      <w:jc w:val="both"/>
    </w:pPr>
    <w:rPr>
      <w:rFonts w:ascii="Times New Roman" w:hAnsi="Times New Roman"/>
    </w:rPr>
  </w:style>
  <w:style w:type="character" w:customStyle="1" w:styleId="TijelotekstaChar">
    <w:name w:val="Tijelo teksta Char"/>
    <w:basedOn w:val="Zadanifontodlomka"/>
    <w:link w:val="Tijeloteksta"/>
    <w:rsid w:val="0076085A"/>
    <w:rPr>
      <w:rFonts w:ascii="Times New Roman" w:eastAsia="Times New Roman" w:hAnsi="Times New Roman" w:cs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608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6085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085A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85A"/>
    <w:pPr>
      <w:spacing w:after="0" w:line="240" w:lineRule="auto"/>
    </w:pPr>
    <w:rPr>
      <w:rFonts w:eastAsia="Times New Roman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76085A"/>
    <w:pPr>
      <w:jc w:val="both"/>
    </w:pPr>
    <w:rPr>
      <w:rFonts w:ascii="Times New Roman" w:hAnsi="Times New Roman"/>
    </w:rPr>
  </w:style>
  <w:style w:type="character" w:customStyle="1" w:styleId="TijelotekstaChar">
    <w:name w:val="Tijelo teksta Char"/>
    <w:basedOn w:val="Zadanifontodlomka"/>
    <w:link w:val="Tijeloteksta"/>
    <w:rsid w:val="0076085A"/>
    <w:rPr>
      <w:rFonts w:ascii="Times New Roman" w:eastAsia="Times New Roman" w:hAnsi="Times New Roman" w:cs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608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6085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085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Canjuga</dc:creator>
  <cp:lastModifiedBy>Snježana Canjuga</cp:lastModifiedBy>
  <cp:revision>3</cp:revision>
  <cp:lastPrinted>2014-04-25T07:05:00Z</cp:lastPrinted>
  <dcterms:created xsi:type="dcterms:W3CDTF">2014-04-25T07:06:00Z</dcterms:created>
  <dcterms:modified xsi:type="dcterms:W3CDTF">2014-04-25T07:07:00Z</dcterms:modified>
</cp:coreProperties>
</file>