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1AF" w:rsidRDefault="002C31AF" w:rsidP="00111112">
      <w:pPr>
        <w:spacing w:line="360" w:lineRule="auto"/>
        <w:jc w:val="both"/>
        <w:rPr>
          <w:sz w:val="22"/>
          <w:szCs w:val="22"/>
        </w:rPr>
      </w:pPr>
    </w:p>
    <w:p w:rsidR="00111112" w:rsidRPr="00F563A5" w:rsidRDefault="004F3D9D" w:rsidP="00111112">
      <w:pPr>
        <w:spacing w:line="360" w:lineRule="auto"/>
        <w:jc w:val="both"/>
        <w:rPr>
          <w:sz w:val="22"/>
          <w:szCs w:val="22"/>
        </w:rPr>
      </w:pPr>
      <w:r w:rsidRPr="00F563A5">
        <w:rPr>
          <w:sz w:val="22"/>
          <w:szCs w:val="22"/>
        </w:rPr>
        <w:t xml:space="preserve">    </w:t>
      </w:r>
      <w:r w:rsidR="00111112" w:rsidRPr="00F563A5">
        <w:rPr>
          <w:sz w:val="22"/>
          <w:szCs w:val="22"/>
        </w:rPr>
        <w:t xml:space="preserve">   </w:t>
      </w:r>
      <w:r w:rsidR="00890306">
        <w:rPr>
          <w:sz w:val="22"/>
          <w:szCs w:val="22"/>
        </w:rPr>
        <w:t xml:space="preserve">  </w:t>
      </w:r>
      <w:r w:rsidR="00111112" w:rsidRPr="00F563A5">
        <w:rPr>
          <w:sz w:val="22"/>
          <w:szCs w:val="22"/>
        </w:rPr>
        <w:t xml:space="preserve">       </w:t>
      </w:r>
      <w:r w:rsidR="006C36D7" w:rsidRPr="00F563A5">
        <w:rPr>
          <w:noProof/>
          <w:sz w:val="22"/>
          <w:szCs w:val="22"/>
        </w:rPr>
        <w:drawing>
          <wp:inline distT="0" distB="0" distL="0" distR="0">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111112" w:rsidRPr="00F563A5">
        <w:rPr>
          <w:sz w:val="22"/>
          <w:szCs w:val="22"/>
        </w:rPr>
        <w:tab/>
      </w:r>
      <w:r w:rsidR="00111112" w:rsidRPr="00F563A5">
        <w:rPr>
          <w:sz w:val="22"/>
          <w:szCs w:val="22"/>
        </w:rPr>
        <w:tab/>
      </w:r>
      <w:r w:rsidR="00111112" w:rsidRPr="00F563A5">
        <w:rPr>
          <w:sz w:val="22"/>
          <w:szCs w:val="22"/>
        </w:rPr>
        <w:tab/>
      </w:r>
      <w:r w:rsidR="00111112" w:rsidRPr="00F563A5">
        <w:rPr>
          <w:sz w:val="22"/>
          <w:szCs w:val="22"/>
        </w:rPr>
        <w:tab/>
      </w:r>
      <w:r w:rsidR="00111112" w:rsidRPr="00F563A5">
        <w:rPr>
          <w:sz w:val="22"/>
          <w:szCs w:val="22"/>
        </w:rPr>
        <w:tab/>
      </w:r>
      <w:r w:rsidR="00111112" w:rsidRPr="00F563A5">
        <w:rPr>
          <w:sz w:val="22"/>
          <w:szCs w:val="22"/>
        </w:rPr>
        <w:tab/>
      </w:r>
      <w:r w:rsidR="00111112" w:rsidRPr="00F563A5">
        <w:rPr>
          <w:sz w:val="22"/>
          <w:szCs w:val="22"/>
        </w:rPr>
        <w:tab/>
      </w:r>
    </w:p>
    <w:p w:rsidR="00111112" w:rsidRPr="00F563A5" w:rsidRDefault="00111112" w:rsidP="00111112">
      <w:pPr>
        <w:jc w:val="both"/>
        <w:rPr>
          <w:sz w:val="22"/>
          <w:szCs w:val="22"/>
        </w:rPr>
      </w:pPr>
      <w:r w:rsidRPr="00F563A5">
        <w:rPr>
          <w:sz w:val="22"/>
          <w:szCs w:val="22"/>
        </w:rPr>
        <w:t xml:space="preserve"> REPUBLIKA HRVATSKA</w:t>
      </w:r>
    </w:p>
    <w:p w:rsidR="00111112" w:rsidRPr="00F563A5" w:rsidRDefault="00111112" w:rsidP="00111112">
      <w:pPr>
        <w:jc w:val="both"/>
        <w:rPr>
          <w:sz w:val="22"/>
          <w:szCs w:val="22"/>
        </w:rPr>
      </w:pPr>
      <w:r w:rsidRPr="00F563A5">
        <w:rPr>
          <w:sz w:val="22"/>
          <w:szCs w:val="22"/>
        </w:rPr>
        <w:t xml:space="preserve">VARAŽDINSKA ŽUPANIJA </w:t>
      </w:r>
    </w:p>
    <w:p w:rsidR="00111112" w:rsidRPr="00F563A5" w:rsidRDefault="00111112" w:rsidP="00111112">
      <w:pPr>
        <w:jc w:val="both"/>
        <w:rPr>
          <w:sz w:val="22"/>
          <w:szCs w:val="22"/>
        </w:rPr>
      </w:pPr>
      <w:r w:rsidRPr="00F563A5">
        <w:rPr>
          <w:sz w:val="22"/>
          <w:szCs w:val="22"/>
        </w:rPr>
        <w:t xml:space="preserve">        GRAD IVANEC</w:t>
      </w:r>
    </w:p>
    <w:p w:rsidR="00111112" w:rsidRPr="00F563A5" w:rsidRDefault="00111112" w:rsidP="00111112">
      <w:pPr>
        <w:jc w:val="both"/>
        <w:rPr>
          <w:sz w:val="22"/>
          <w:szCs w:val="22"/>
        </w:rPr>
      </w:pPr>
    </w:p>
    <w:p w:rsidR="00111112" w:rsidRPr="00F563A5" w:rsidRDefault="00890306" w:rsidP="00111112">
      <w:pPr>
        <w:jc w:val="both"/>
        <w:rPr>
          <w:sz w:val="22"/>
          <w:szCs w:val="22"/>
        </w:rPr>
      </w:pPr>
      <w:r>
        <w:rPr>
          <w:sz w:val="22"/>
          <w:szCs w:val="22"/>
        </w:rPr>
        <w:t xml:space="preserve">   </w:t>
      </w:r>
      <w:r w:rsidR="00AE0E23" w:rsidRPr="00F563A5">
        <w:rPr>
          <w:sz w:val="22"/>
          <w:szCs w:val="22"/>
        </w:rPr>
        <w:t>GRAD</w:t>
      </w:r>
      <w:r w:rsidR="00111112" w:rsidRPr="00F563A5">
        <w:rPr>
          <w:sz w:val="22"/>
          <w:szCs w:val="22"/>
        </w:rPr>
        <w:t>O</w:t>
      </w:r>
      <w:r w:rsidR="00AE0E23" w:rsidRPr="00F563A5">
        <w:rPr>
          <w:sz w:val="22"/>
          <w:szCs w:val="22"/>
        </w:rPr>
        <w:t>NAČELNIK</w:t>
      </w:r>
    </w:p>
    <w:p w:rsidR="00111112" w:rsidRPr="00F563A5" w:rsidRDefault="00111112" w:rsidP="00111112">
      <w:pPr>
        <w:jc w:val="both"/>
        <w:rPr>
          <w:sz w:val="22"/>
          <w:szCs w:val="22"/>
        </w:rPr>
      </w:pPr>
    </w:p>
    <w:p w:rsidR="00B15614" w:rsidRPr="00F563A5" w:rsidRDefault="00B15614" w:rsidP="00B15614">
      <w:pPr>
        <w:jc w:val="both"/>
        <w:rPr>
          <w:szCs w:val="22"/>
        </w:rPr>
      </w:pPr>
      <w:r w:rsidRPr="00F563A5">
        <w:rPr>
          <w:szCs w:val="22"/>
        </w:rPr>
        <w:t xml:space="preserve">KLASA: </w:t>
      </w:r>
      <w:bookmarkStart w:id="0" w:name="_GoBack"/>
      <w:bookmarkEnd w:id="0"/>
      <w:r w:rsidRPr="00F563A5">
        <w:rPr>
          <w:szCs w:val="22"/>
        </w:rPr>
        <w:t>351-01/1</w:t>
      </w:r>
      <w:r w:rsidR="00CC61BA" w:rsidRPr="00F563A5">
        <w:rPr>
          <w:szCs w:val="22"/>
        </w:rPr>
        <w:t>4</w:t>
      </w:r>
      <w:r w:rsidRPr="00F563A5">
        <w:rPr>
          <w:szCs w:val="22"/>
        </w:rPr>
        <w:t>-01/05</w:t>
      </w:r>
    </w:p>
    <w:p w:rsidR="00B15614" w:rsidRPr="00F563A5" w:rsidRDefault="00B15614" w:rsidP="00B15614">
      <w:pPr>
        <w:jc w:val="both"/>
        <w:rPr>
          <w:szCs w:val="22"/>
        </w:rPr>
      </w:pPr>
      <w:r w:rsidRPr="00F563A5">
        <w:rPr>
          <w:szCs w:val="22"/>
        </w:rPr>
        <w:t>URBROJ:  2186/012-03/023-1</w:t>
      </w:r>
      <w:r w:rsidR="00CC61BA" w:rsidRPr="00F563A5">
        <w:rPr>
          <w:szCs w:val="22"/>
        </w:rPr>
        <w:t>4</w:t>
      </w:r>
      <w:r w:rsidRPr="00F563A5">
        <w:rPr>
          <w:szCs w:val="22"/>
        </w:rPr>
        <w:t>-</w:t>
      </w:r>
      <w:r w:rsidR="000A23A5">
        <w:rPr>
          <w:szCs w:val="22"/>
        </w:rPr>
        <w:t>2</w:t>
      </w:r>
    </w:p>
    <w:p w:rsidR="00111112" w:rsidRPr="00F563A5" w:rsidRDefault="00111112" w:rsidP="00111112">
      <w:pPr>
        <w:jc w:val="both"/>
        <w:rPr>
          <w:sz w:val="22"/>
          <w:szCs w:val="22"/>
        </w:rPr>
      </w:pPr>
    </w:p>
    <w:p w:rsidR="00111112" w:rsidRPr="00F563A5" w:rsidRDefault="00111112" w:rsidP="00111112">
      <w:pPr>
        <w:jc w:val="both"/>
        <w:rPr>
          <w:sz w:val="22"/>
          <w:szCs w:val="22"/>
        </w:rPr>
      </w:pPr>
      <w:r w:rsidRPr="00F563A5">
        <w:rPr>
          <w:sz w:val="22"/>
          <w:szCs w:val="22"/>
        </w:rPr>
        <w:t>Ivanec,</w:t>
      </w:r>
      <w:r w:rsidR="00D22199">
        <w:rPr>
          <w:sz w:val="22"/>
          <w:szCs w:val="22"/>
        </w:rPr>
        <w:t xml:space="preserve"> 24. travnja </w:t>
      </w:r>
      <w:r w:rsidR="00B15614" w:rsidRPr="00F563A5">
        <w:rPr>
          <w:sz w:val="22"/>
          <w:szCs w:val="22"/>
        </w:rPr>
        <w:t xml:space="preserve"> </w:t>
      </w:r>
      <w:r w:rsidR="002D5C84" w:rsidRPr="00F563A5">
        <w:rPr>
          <w:sz w:val="22"/>
          <w:szCs w:val="22"/>
        </w:rPr>
        <w:t>201</w:t>
      </w:r>
      <w:r w:rsidR="00CC61BA" w:rsidRPr="00F563A5">
        <w:rPr>
          <w:sz w:val="22"/>
          <w:szCs w:val="22"/>
        </w:rPr>
        <w:t>4</w:t>
      </w:r>
      <w:r w:rsidR="00154A48" w:rsidRPr="00F563A5">
        <w:rPr>
          <w:sz w:val="22"/>
          <w:szCs w:val="22"/>
        </w:rPr>
        <w:t>.</w:t>
      </w:r>
    </w:p>
    <w:p w:rsidR="004F3D9D" w:rsidRPr="00F563A5" w:rsidRDefault="004F3D9D" w:rsidP="00111112">
      <w:pPr>
        <w:jc w:val="both"/>
        <w:rPr>
          <w:sz w:val="22"/>
          <w:szCs w:val="22"/>
        </w:rPr>
      </w:pPr>
    </w:p>
    <w:p w:rsidR="002D5C84" w:rsidRPr="00F563A5" w:rsidRDefault="00111112" w:rsidP="002D5C84">
      <w:pPr>
        <w:autoSpaceDE w:val="0"/>
        <w:autoSpaceDN w:val="0"/>
        <w:adjustRightInd w:val="0"/>
        <w:jc w:val="both"/>
      </w:pPr>
      <w:r w:rsidRPr="00F563A5">
        <w:rPr>
          <w:sz w:val="22"/>
          <w:szCs w:val="22"/>
        </w:rPr>
        <w:tab/>
      </w:r>
      <w:r w:rsidR="002D5C84" w:rsidRPr="00434EA9">
        <w:t xml:space="preserve">Na temelju </w:t>
      </w:r>
      <w:r w:rsidR="00BA58EB" w:rsidRPr="00434EA9">
        <w:t xml:space="preserve">članka </w:t>
      </w:r>
      <w:r w:rsidR="00CC61BA" w:rsidRPr="00434EA9">
        <w:t>20</w:t>
      </w:r>
      <w:r w:rsidR="00BA58EB" w:rsidRPr="00434EA9">
        <w:t xml:space="preserve">. </w:t>
      </w:r>
      <w:r w:rsidR="00AE0E23" w:rsidRPr="00434EA9">
        <w:t xml:space="preserve">Zakona o </w:t>
      </w:r>
      <w:r w:rsidR="00CC61BA" w:rsidRPr="00434EA9">
        <w:t xml:space="preserve">održivom gospodarenju </w:t>
      </w:r>
      <w:r w:rsidR="00AE0E23" w:rsidRPr="00434EA9">
        <w:t>otpad</w:t>
      </w:r>
      <w:r w:rsidR="00CC61BA" w:rsidRPr="00434EA9">
        <w:t>om</w:t>
      </w:r>
      <w:r w:rsidR="00AE0E23" w:rsidRPr="00434EA9">
        <w:t xml:space="preserve"> (</w:t>
      </w:r>
      <w:r w:rsidR="00A439F8" w:rsidRPr="00434EA9">
        <w:t xml:space="preserve">„Narodne novine“ br. </w:t>
      </w:r>
      <w:r w:rsidR="00CC61BA" w:rsidRPr="00434EA9">
        <w:t>94/13</w:t>
      </w:r>
      <w:r w:rsidR="00AE0E23" w:rsidRPr="00434EA9">
        <w:t>) i</w:t>
      </w:r>
      <w:r w:rsidR="00AE0E23" w:rsidRPr="00F563A5">
        <w:t xml:space="preserve"> </w:t>
      </w:r>
      <w:r w:rsidR="00BA58EB" w:rsidRPr="00F563A5">
        <w:t>članka 64</w:t>
      </w:r>
      <w:r w:rsidR="002D5C84" w:rsidRPr="00F563A5">
        <w:t>. Statuta Grada Ivanca („Službeni vjesnik Varaždinske županije“ br. 21/09</w:t>
      </w:r>
      <w:r w:rsidR="00CC61BA" w:rsidRPr="00F563A5">
        <w:t>, 12/13</w:t>
      </w:r>
      <w:r w:rsidR="002D5C84" w:rsidRPr="00F563A5">
        <w:t xml:space="preserve">), </w:t>
      </w:r>
      <w:r w:rsidR="00AE0E23" w:rsidRPr="00F563A5">
        <w:t>Gradonačelnik Grada Ivanca</w:t>
      </w:r>
      <w:r w:rsidR="002D5C84" w:rsidRPr="00F563A5">
        <w:t xml:space="preserve"> Gradsko</w:t>
      </w:r>
      <w:r w:rsidR="00AE0E23" w:rsidRPr="00F563A5">
        <w:t>m</w:t>
      </w:r>
      <w:r w:rsidR="002D5C84" w:rsidRPr="00F563A5">
        <w:t xml:space="preserve"> vijeć</w:t>
      </w:r>
      <w:r w:rsidR="00AE0E23" w:rsidRPr="00F563A5">
        <w:t>u</w:t>
      </w:r>
      <w:r w:rsidR="002D5C84" w:rsidRPr="00F563A5">
        <w:t xml:space="preserve"> </w:t>
      </w:r>
      <w:r w:rsidR="00AE0E23" w:rsidRPr="00F563A5">
        <w:t>pod</w:t>
      </w:r>
      <w:r w:rsidR="002D5C84" w:rsidRPr="00F563A5">
        <w:t>nosi</w:t>
      </w:r>
    </w:p>
    <w:p w:rsidR="00111112" w:rsidRPr="00F563A5" w:rsidRDefault="00111112" w:rsidP="00111112">
      <w:pPr>
        <w:jc w:val="both"/>
        <w:rPr>
          <w:sz w:val="22"/>
          <w:szCs w:val="22"/>
        </w:rPr>
      </w:pPr>
    </w:p>
    <w:p w:rsidR="004F3D9D" w:rsidRPr="00F563A5" w:rsidRDefault="004F3D9D" w:rsidP="00111112">
      <w:pPr>
        <w:jc w:val="both"/>
        <w:rPr>
          <w:sz w:val="22"/>
          <w:szCs w:val="22"/>
        </w:rPr>
      </w:pPr>
    </w:p>
    <w:p w:rsidR="00AD1CCC" w:rsidRPr="00F563A5" w:rsidRDefault="002D5C84" w:rsidP="002D5C84">
      <w:pPr>
        <w:autoSpaceDE w:val="0"/>
        <w:autoSpaceDN w:val="0"/>
        <w:adjustRightInd w:val="0"/>
        <w:jc w:val="center"/>
        <w:rPr>
          <w:b/>
          <w:bCs/>
        </w:rPr>
      </w:pPr>
      <w:r w:rsidRPr="00F563A5">
        <w:rPr>
          <w:b/>
          <w:bCs/>
        </w:rPr>
        <w:t>IZVJEŠĆE</w:t>
      </w:r>
    </w:p>
    <w:p w:rsidR="002D5C84" w:rsidRPr="00F563A5" w:rsidRDefault="00AD1CCC" w:rsidP="002D5C84">
      <w:pPr>
        <w:autoSpaceDE w:val="0"/>
        <w:autoSpaceDN w:val="0"/>
        <w:adjustRightInd w:val="0"/>
        <w:jc w:val="center"/>
        <w:rPr>
          <w:b/>
          <w:bCs/>
        </w:rPr>
      </w:pPr>
      <w:r w:rsidRPr="00F563A5">
        <w:rPr>
          <w:b/>
          <w:bCs/>
        </w:rPr>
        <w:t xml:space="preserve">o izvršenju Plana </w:t>
      </w:r>
      <w:r w:rsidR="002D5C84" w:rsidRPr="00F563A5">
        <w:rPr>
          <w:b/>
          <w:bCs/>
        </w:rPr>
        <w:t>gospodarenja otpadom Grada Ivanca za 20</w:t>
      </w:r>
      <w:r w:rsidR="00AD2836" w:rsidRPr="00F563A5">
        <w:rPr>
          <w:b/>
          <w:bCs/>
        </w:rPr>
        <w:t>1</w:t>
      </w:r>
      <w:r w:rsidR="00CC61BA" w:rsidRPr="00F563A5">
        <w:rPr>
          <w:b/>
          <w:bCs/>
        </w:rPr>
        <w:t>3</w:t>
      </w:r>
      <w:r w:rsidR="002D5C84" w:rsidRPr="00F563A5">
        <w:rPr>
          <w:b/>
          <w:bCs/>
        </w:rPr>
        <w:t>. godinu</w:t>
      </w:r>
    </w:p>
    <w:p w:rsidR="00111112" w:rsidRPr="00F563A5" w:rsidRDefault="00111112" w:rsidP="00111112">
      <w:pPr>
        <w:adjustRightInd w:val="0"/>
        <w:jc w:val="both"/>
        <w:rPr>
          <w:b/>
          <w:bCs/>
          <w:color w:val="000000"/>
        </w:rPr>
      </w:pPr>
    </w:p>
    <w:p w:rsidR="00FB6DE9" w:rsidRPr="00F563A5" w:rsidRDefault="00FB6DE9" w:rsidP="00111112">
      <w:pPr>
        <w:adjustRightInd w:val="0"/>
        <w:jc w:val="both"/>
        <w:rPr>
          <w:b/>
          <w:bCs/>
          <w:color w:val="000000"/>
        </w:rPr>
      </w:pPr>
    </w:p>
    <w:p w:rsidR="00F360CE" w:rsidRPr="00F563A5" w:rsidRDefault="00F360CE" w:rsidP="00F360CE">
      <w:pPr>
        <w:numPr>
          <w:ilvl w:val="0"/>
          <w:numId w:val="4"/>
        </w:numPr>
        <w:jc w:val="both"/>
        <w:rPr>
          <w:b/>
        </w:rPr>
      </w:pPr>
      <w:r w:rsidRPr="00F563A5">
        <w:rPr>
          <w:b/>
        </w:rPr>
        <w:t>UVOD</w:t>
      </w:r>
    </w:p>
    <w:p w:rsidR="00B15614" w:rsidRPr="00F563A5" w:rsidRDefault="00F360CE" w:rsidP="00B15614">
      <w:pPr>
        <w:jc w:val="both"/>
        <w:rPr>
          <w:sz w:val="22"/>
        </w:rPr>
      </w:pPr>
      <w:r w:rsidRPr="00F563A5">
        <w:tab/>
      </w:r>
    </w:p>
    <w:p w:rsidR="00B15614" w:rsidRPr="00F563A5" w:rsidRDefault="00B15614" w:rsidP="00B15614">
      <w:pPr>
        <w:ind w:firstLine="720"/>
        <w:jc w:val="both"/>
      </w:pPr>
      <w:r w:rsidRPr="00F563A5">
        <w:t>Plan gospodarenja otpadom za Grad Ivanec prihvaćen je 30. listopada 2008. godine, a u skladu je s Planom gospodarenja otpadom Varaždinske županije (Sl</w:t>
      </w:r>
      <w:r w:rsidR="00EB28D9" w:rsidRPr="00F563A5">
        <w:t>užbeni vjesnika Varaždinske županije br.</w:t>
      </w:r>
      <w:r w:rsidRPr="00F563A5">
        <w:t xml:space="preserve"> 21/09) i Zakonom o otpadu, Strategijom gospodarenja otpadom Republike Hrvatske (NN broj 130/05), koja je sastavni dio Strategije zaštite okoliša Republike Hrvatske (NN broj 46/02) i Planu gospodarenja otpadom Republike Hrvatske (NN broj 85/07), a </w:t>
      </w:r>
      <w:proofErr w:type="spellStart"/>
      <w:r w:rsidRPr="00F563A5">
        <w:t>donešen</w:t>
      </w:r>
      <w:proofErr w:type="spellEnd"/>
      <w:r w:rsidRPr="00F563A5">
        <w:t xml:space="preserve"> je za razdoblje od osam godina.</w:t>
      </w:r>
    </w:p>
    <w:p w:rsidR="00B15614" w:rsidRPr="00F563A5" w:rsidRDefault="00B15614" w:rsidP="00B15614">
      <w:pPr>
        <w:jc w:val="both"/>
        <w:rPr>
          <w:sz w:val="22"/>
        </w:rPr>
      </w:pPr>
    </w:p>
    <w:p w:rsidR="00F360CE" w:rsidRPr="00F563A5" w:rsidRDefault="00B15614" w:rsidP="00F04728">
      <w:pPr>
        <w:jc w:val="both"/>
      </w:pPr>
      <w:r w:rsidRPr="00F563A5">
        <w:rPr>
          <w:sz w:val="22"/>
        </w:rPr>
        <w:tab/>
      </w:r>
      <w:r w:rsidR="00F04728" w:rsidRPr="00F563A5">
        <w:t xml:space="preserve">Plan je prihvatilo Gradsko vijeće, a sukladno istom i </w:t>
      </w:r>
      <w:r w:rsidR="00F04728" w:rsidRPr="00434EA9">
        <w:t xml:space="preserve">članku </w:t>
      </w:r>
      <w:r w:rsidR="00CC61BA" w:rsidRPr="00434EA9">
        <w:t>20</w:t>
      </w:r>
      <w:r w:rsidR="00F04728" w:rsidRPr="00434EA9">
        <w:t xml:space="preserve">. </w:t>
      </w:r>
      <w:r w:rsidR="00CC61BA" w:rsidRPr="00434EA9">
        <w:t>Zakona o održivom gospodarenju otpadom jednom godišnje</w:t>
      </w:r>
      <w:r w:rsidR="00F04728" w:rsidRPr="00434EA9">
        <w:t xml:space="preserve"> (do 30. travnja tekuće godine)</w:t>
      </w:r>
      <w:r w:rsidR="00CC61BA" w:rsidRPr="00434EA9">
        <w:t>,</w:t>
      </w:r>
      <w:r w:rsidR="00F04728" w:rsidRPr="00434EA9">
        <w:t xml:space="preserve"> Gradonačelnik</w:t>
      </w:r>
      <w:r w:rsidR="00F04728" w:rsidRPr="00F563A5">
        <w:t xml:space="preserve"> je u obvezi podnijeti Gradskom vijeću izvješće o izvršenju Plana, a poglavito o provedbi utvrđenih obveza i učinkovitosti poduzetih mjera.</w:t>
      </w:r>
    </w:p>
    <w:p w:rsidR="0028372A" w:rsidRPr="00F563A5" w:rsidRDefault="0028372A" w:rsidP="00F04728">
      <w:pPr>
        <w:jc w:val="both"/>
      </w:pPr>
    </w:p>
    <w:p w:rsidR="00F360CE" w:rsidRPr="00F563A5" w:rsidRDefault="00F360CE" w:rsidP="00F360CE">
      <w:pPr>
        <w:numPr>
          <w:ilvl w:val="0"/>
          <w:numId w:val="4"/>
        </w:numPr>
        <w:rPr>
          <w:b/>
        </w:rPr>
      </w:pPr>
      <w:r w:rsidRPr="00F563A5">
        <w:rPr>
          <w:b/>
        </w:rPr>
        <w:t>OBVEZE IZ POSTOJEĆE I NOVE ZAKONSKE REGULATIVE</w:t>
      </w:r>
    </w:p>
    <w:p w:rsidR="00F360CE" w:rsidRPr="00F563A5" w:rsidRDefault="00F360CE" w:rsidP="00F360CE"/>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Gospodarenje otpadom temelji se na uvažavanju načela zaštite okoliša propisanih zakonom kojim se uređuje zaštita okoliša i pravnom stečevinom  Europske unije, načelima međunarodnog prava zaštite okoliša te znanstvenih spoznaja, svjetske prakse i pravila struke, a osobito na slijedećim načelima:</w:t>
      </w:r>
    </w:p>
    <w:p w:rsidR="00CC61BA" w:rsidRPr="00F563A5" w:rsidRDefault="00CC61BA" w:rsidP="00CC61BA">
      <w:pPr>
        <w:pStyle w:val="Bezproreda"/>
        <w:ind w:firstLine="708"/>
        <w:jc w:val="both"/>
        <w:rPr>
          <w:rFonts w:ascii="Times New Roman" w:hAnsi="Times New Roman" w:cs="Times New Roman"/>
        </w:rPr>
      </w:pPr>
    </w:p>
    <w:p w:rsidR="00CC61BA" w:rsidRPr="00F563A5" w:rsidRDefault="00CC61BA" w:rsidP="00CC61BA">
      <w:pPr>
        <w:pStyle w:val="Bezproreda"/>
        <w:numPr>
          <w:ilvl w:val="0"/>
          <w:numId w:val="14"/>
        </w:numPr>
        <w:jc w:val="both"/>
        <w:rPr>
          <w:rFonts w:ascii="Times New Roman" w:hAnsi="Times New Roman" w:cs="Times New Roman"/>
        </w:rPr>
      </w:pPr>
      <w:r w:rsidRPr="00F563A5">
        <w:rPr>
          <w:rFonts w:ascii="Times New Roman" w:hAnsi="Times New Roman" w:cs="Times New Roman"/>
        </w:rPr>
        <w:t>načelo onečišćivač plaća,</w:t>
      </w:r>
    </w:p>
    <w:p w:rsidR="00CC61BA" w:rsidRPr="00F563A5" w:rsidRDefault="00CC61BA" w:rsidP="00CC61BA">
      <w:pPr>
        <w:pStyle w:val="Bezproreda"/>
        <w:numPr>
          <w:ilvl w:val="0"/>
          <w:numId w:val="14"/>
        </w:numPr>
        <w:jc w:val="both"/>
        <w:rPr>
          <w:rFonts w:ascii="Times New Roman" w:hAnsi="Times New Roman" w:cs="Times New Roman"/>
        </w:rPr>
      </w:pPr>
      <w:r w:rsidRPr="00F563A5">
        <w:rPr>
          <w:rFonts w:ascii="Times New Roman" w:hAnsi="Times New Roman" w:cs="Times New Roman"/>
        </w:rPr>
        <w:t>načelo blizine,</w:t>
      </w:r>
    </w:p>
    <w:p w:rsidR="00CC61BA" w:rsidRPr="00F563A5" w:rsidRDefault="00CC61BA" w:rsidP="00CC61BA">
      <w:pPr>
        <w:pStyle w:val="Bezproreda"/>
        <w:numPr>
          <w:ilvl w:val="0"/>
          <w:numId w:val="14"/>
        </w:numPr>
        <w:jc w:val="both"/>
        <w:rPr>
          <w:rFonts w:ascii="Times New Roman" w:hAnsi="Times New Roman" w:cs="Times New Roman"/>
        </w:rPr>
      </w:pPr>
      <w:r w:rsidRPr="00F563A5">
        <w:rPr>
          <w:rFonts w:ascii="Times New Roman" w:hAnsi="Times New Roman" w:cs="Times New Roman"/>
        </w:rPr>
        <w:t>načelo samodostatnosti i</w:t>
      </w:r>
    </w:p>
    <w:p w:rsidR="00CC61BA" w:rsidRPr="00F563A5" w:rsidRDefault="00CC61BA" w:rsidP="00CC61BA">
      <w:pPr>
        <w:pStyle w:val="Bezproreda"/>
        <w:numPr>
          <w:ilvl w:val="0"/>
          <w:numId w:val="14"/>
        </w:numPr>
        <w:jc w:val="both"/>
        <w:rPr>
          <w:rFonts w:ascii="Times New Roman" w:hAnsi="Times New Roman" w:cs="Times New Roman"/>
        </w:rPr>
      </w:pPr>
      <w:r w:rsidRPr="00F563A5">
        <w:rPr>
          <w:rFonts w:ascii="Times New Roman" w:hAnsi="Times New Roman" w:cs="Times New Roman"/>
        </w:rPr>
        <w:t xml:space="preserve">načelo </w:t>
      </w:r>
      <w:proofErr w:type="spellStart"/>
      <w:r w:rsidRPr="00F563A5">
        <w:rPr>
          <w:rFonts w:ascii="Times New Roman" w:hAnsi="Times New Roman" w:cs="Times New Roman"/>
        </w:rPr>
        <w:t>sljedivosti</w:t>
      </w:r>
      <w:proofErr w:type="spellEnd"/>
      <w:r w:rsidRPr="00F563A5">
        <w:rPr>
          <w:rFonts w:ascii="Times New Roman" w:hAnsi="Times New Roman" w:cs="Times New Roman"/>
        </w:rPr>
        <w:t>.</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5"/>
        <w:jc w:val="both"/>
        <w:rPr>
          <w:rFonts w:ascii="Times New Roman" w:hAnsi="Times New Roman" w:cs="Times New Roman"/>
        </w:rPr>
      </w:pPr>
      <w:r w:rsidRPr="00F563A5">
        <w:rPr>
          <w:rFonts w:ascii="Times New Roman" w:hAnsi="Times New Roman" w:cs="Times New Roman"/>
        </w:rPr>
        <w:t>Jedinica lokalne samouprave dužna je na svom području osigurati:</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lastRenderedPageBreak/>
        <w:t>javnu uslugu prikupljanja miješanog komunalnog otpada, i biorazgradivog komunalnog otpada,</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odvojeno prikupljanje otpadnog papira, metala, stakla, plastike i tekstila te krupnog (glomaznog) otpada,</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sprječavanje odbacivanja otpada na način suprotan Zakonu te uklanjanje tako odbačenog otpada,</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provedbu Plana gospodarenja otpadom Republike Hrvatske,</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donošenje i provedbu Plana gospodarenja otpadom jedinice lokalne samouprave,</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 xml:space="preserve">provođenje </w:t>
      </w:r>
      <w:proofErr w:type="spellStart"/>
      <w:r w:rsidRPr="00F563A5">
        <w:rPr>
          <w:rFonts w:ascii="Times New Roman" w:hAnsi="Times New Roman" w:cs="Times New Roman"/>
        </w:rPr>
        <w:t>izobrazno</w:t>
      </w:r>
      <w:proofErr w:type="spellEnd"/>
      <w:r w:rsidRPr="00F563A5">
        <w:rPr>
          <w:rFonts w:ascii="Times New Roman" w:hAnsi="Times New Roman" w:cs="Times New Roman"/>
        </w:rPr>
        <w:t>-informativne aktivnosti na svom području i</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mogućnost provedbe akcija prikupljanja otpada.</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5"/>
        <w:jc w:val="both"/>
        <w:rPr>
          <w:rFonts w:ascii="Times New Roman" w:hAnsi="Times New Roman" w:cs="Times New Roman"/>
        </w:rPr>
      </w:pPr>
      <w:r w:rsidRPr="00F563A5">
        <w:rPr>
          <w:rFonts w:ascii="Times New Roman" w:hAnsi="Times New Roman" w:cs="Times New Roman"/>
        </w:rPr>
        <w:t>Jedinica lokalne samouprave dužna je osigurati provedbu prethodno navedenih obveza na kvalitetan, postojan i ekonomski učinkovit način u skladu s načelima održivog razvoja, zaštite okoliša i gospodarenja otpadom osiguravajući pri tom javnost rada.</w:t>
      </w:r>
    </w:p>
    <w:p w:rsidR="00CC61BA" w:rsidRPr="00F563A5" w:rsidRDefault="00CC61BA" w:rsidP="00CC61BA">
      <w:pPr>
        <w:pStyle w:val="Bezproreda"/>
        <w:ind w:firstLine="705"/>
        <w:jc w:val="both"/>
        <w:rPr>
          <w:rFonts w:ascii="Times New Roman" w:hAnsi="Times New Roman" w:cs="Times New Roman"/>
        </w:rPr>
      </w:pPr>
      <w:r w:rsidRPr="00F563A5">
        <w:rPr>
          <w:rFonts w:ascii="Times New Roman" w:hAnsi="Times New Roman" w:cs="Times New Roman"/>
        </w:rPr>
        <w:t>Jedinica lokalne samouprave dostavlja godišnje izvješće o provedbi Plana jedinici područne (regionalne) samouprave do 31. ožujka tekuće godine za prethodnu kalendarsku godinu i objavljuje ga u svom službenom glasilu.</w:t>
      </w:r>
    </w:p>
    <w:p w:rsidR="00CC61BA" w:rsidRPr="00F563A5" w:rsidRDefault="00CC61BA" w:rsidP="00F360CE"/>
    <w:p w:rsidR="00B15614" w:rsidRPr="00AB6A19" w:rsidRDefault="00B15614" w:rsidP="00B15614">
      <w:pPr>
        <w:ind w:firstLine="720"/>
        <w:jc w:val="both"/>
      </w:pPr>
      <w:r w:rsidRPr="00AB6A19">
        <w:t>Plan gospodarenja otpadom sadrži:</w:t>
      </w:r>
    </w:p>
    <w:p w:rsidR="00B15614" w:rsidRPr="00AB6A19" w:rsidRDefault="00B15614" w:rsidP="00B15614">
      <w:pPr>
        <w:jc w:val="both"/>
      </w:pPr>
    </w:p>
    <w:p w:rsidR="00B15614" w:rsidRPr="00AB6A19" w:rsidRDefault="00B15614" w:rsidP="00B15614">
      <w:pPr>
        <w:numPr>
          <w:ilvl w:val="0"/>
          <w:numId w:val="9"/>
        </w:numPr>
        <w:jc w:val="both"/>
      </w:pPr>
      <w:r w:rsidRPr="00AB6A19">
        <w:t>mjere odvojenog skupljanja otpada,</w:t>
      </w:r>
    </w:p>
    <w:p w:rsidR="00B15614" w:rsidRPr="00AB6A19" w:rsidRDefault="00B15614" w:rsidP="00B15614">
      <w:pPr>
        <w:numPr>
          <w:ilvl w:val="0"/>
          <w:numId w:val="9"/>
        </w:numPr>
        <w:jc w:val="both"/>
      </w:pPr>
      <w:r w:rsidRPr="00AB6A19">
        <w:t>mjere za upravljanje i nadzor odlagališta za komunalni otpad,</w:t>
      </w:r>
    </w:p>
    <w:p w:rsidR="00B15614" w:rsidRPr="00AB6A19" w:rsidRDefault="00B15614" w:rsidP="00B15614">
      <w:pPr>
        <w:numPr>
          <w:ilvl w:val="0"/>
          <w:numId w:val="9"/>
        </w:numPr>
        <w:jc w:val="both"/>
      </w:pPr>
      <w:r w:rsidRPr="00AB6A19">
        <w:t xml:space="preserve">popis otpadom onečišćenog okoliša </w:t>
      </w:r>
      <w:r w:rsidR="00477D1E" w:rsidRPr="00AB6A19">
        <w:t>i</w:t>
      </w:r>
      <w:r w:rsidRPr="00AB6A19">
        <w:t xml:space="preserve"> neuređenih odlagališta,</w:t>
      </w:r>
    </w:p>
    <w:p w:rsidR="00B15614" w:rsidRPr="00AB6A19" w:rsidRDefault="00B15614" w:rsidP="00B15614">
      <w:pPr>
        <w:numPr>
          <w:ilvl w:val="0"/>
          <w:numId w:val="9"/>
        </w:numPr>
        <w:jc w:val="both"/>
      </w:pPr>
      <w:r w:rsidRPr="00AB6A19">
        <w:t>redoslijed aktivnosti sanacije neuređenih odlagališta i otpadom onečišćenog okoliša,</w:t>
      </w:r>
    </w:p>
    <w:p w:rsidR="00B15614" w:rsidRPr="00AB6A19" w:rsidRDefault="00B15614" w:rsidP="00B15614">
      <w:pPr>
        <w:numPr>
          <w:ilvl w:val="0"/>
          <w:numId w:val="9"/>
        </w:numPr>
        <w:jc w:val="both"/>
      </w:pPr>
      <w:r w:rsidRPr="00AB6A19">
        <w:t>izvore i visinu potrebnih sredstava za provedbu sanacije.</w:t>
      </w:r>
    </w:p>
    <w:p w:rsidR="00F360CE" w:rsidRPr="00F563A5" w:rsidRDefault="00F360CE" w:rsidP="00F04728">
      <w:pPr>
        <w:jc w:val="both"/>
      </w:pPr>
    </w:p>
    <w:p w:rsidR="00F360CE" w:rsidRPr="00F563A5" w:rsidRDefault="00F360CE" w:rsidP="00F360CE">
      <w:pPr>
        <w:numPr>
          <w:ilvl w:val="0"/>
          <w:numId w:val="4"/>
        </w:numPr>
        <w:jc w:val="both"/>
        <w:rPr>
          <w:b/>
        </w:rPr>
      </w:pPr>
      <w:r w:rsidRPr="00F563A5">
        <w:rPr>
          <w:b/>
        </w:rPr>
        <w:t>PREGLED POSTOJEĆEG STANJA</w:t>
      </w:r>
    </w:p>
    <w:p w:rsidR="00F360CE" w:rsidRPr="00F563A5" w:rsidRDefault="00F360CE" w:rsidP="00F360CE">
      <w:pPr>
        <w:jc w:val="both"/>
      </w:pPr>
    </w:p>
    <w:p w:rsidR="00CC61BA" w:rsidRPr="00F563A5" w:rsidRDefault="00CC61BA" w:rsidP="00CC61BA">
      <w:pPr>
        <w:pStyle w:val="Bezproreda"/>
        <w:ind w:firstLine="705"/>
        <w:jc w:val="both"/>
        <w:rPr>
          <w:rFonts w:ascii="Times New Roman" w:eastAsia="Times New Roman" w:hAnsi="Times New Roman" w:cs="Times New Roman"/>
          <w:sz w:val="24"/>
          <w:szCs w:val="24"/>
          <w:lang w:eastAsia="hr-HR"/>
        </w:rPr>
      </w:pPr>
      <w:r w:rsidRPr="00F563A5">
        <w:rPr>
          <w:rFonts w:ascii="Times New Roman" w:eastAsia="Times New Roman" w:hAnsi="Times New Roman" w:cs="Times New Roman"/>
          <w:sz w:val="24"/>
          <w:szCs w:val="24"/>
          <w:lang w:eastAsia="hr-HR"/>
        </w:rPr>
        <w:t>Organizirano skupljanje i odvoz komunalnog otpada, kao i odlaganje otpada, koji nastaje u kućanstvima te opada iz poslovnih prostora, kao i proizvodnog otpada sa područja Grada Ivanca, obavlja komunalno poduzeće Ivkom d.d. iz Ivanca, a koje je u većinskom vlasništvu Grada Ivanca.</w:t>
      </w:r>
    </w:p>
    <w:p w:rsidR="00CC61BA" w:rsidRPr="00F563A5" w:rsidRDefault="00CC61BA" w:rsidP="00F360CE">
      <w:pPr>
        <w:jc w:val="both"/>
        <w:rPr>
          <w:color w:val="FF0000"/>
        </w:rPr>
      </w:pPr>
    </w:p>
    <w:p w:rsidR="00CC61BA" w:rsidRPr="00434EA9" w:rsidRDefault="00CC61BA" w:rsidP="00CC61BA">
      <w:pPr>
        <w:pStyle w:val="Bezproreda"/>
        <w:ind w:firstLine="705"/>
        <w:jc w:val="both"/>
        <w:rPr>
          <w:rFonts w:ascii="Times New Roman" w:hAnsi="Times New Roman" w:cs="Times New Roman"/>
          <w:b/>
        </w:rPr>
      </w:pPr>
      <w:r w:rsidRPr="00434EA9">
        <w:rPr>
          <w:rFonts w:ascii="Times New Roman" w:hAnsi="Times New Roman" w:cs="Times New Roman"/>
          <w:b/>
        </w:rPr>
        <w:t>SKUPLJANJE MIJEŠANOG KOMUNALNOG OTPADA</w:t>
      </w:r>
    </w:p>
    <w:p w:rsidR="00CC61BA" w:rsidRPr="00F563A5" w:rsidRDefault="00CC61BA" w:rsidP="00CC61BA">
      <w:pPr>
        <w:pStyle w:val="Bezproreda"/>
        <w:ind w:firstLine="705"/>
        <w:jc w:val="both"/>
        <w:rPr>
          <w:rFonts w:ascii="Times New Roman" w:hAnsi="Times New Roman" w:cs="Times New Roman"/>
        </w:rPr>
      </w:pPr>
    </w:p>
    <w:p w:rsidR="00CC61BA" w:rsidRPr="00F563A5" w:rsidRDefault="00CC61BA" w:rsidP="00CC61BA">
      <w:pPr>
        <w:pStyle w:val="Bezproreda"/>
        <w:ind w:firstLine="705"/>
        <w:jc w:val="both"/>
        <w:rPr>
          <w:rFonts w:ascii="Times New Roman" w:hAnsi="Times New Roman" w:cs="Times New Roman"/>
        </w:rPr>
      </w:pPr>
      <w:r w:rsidRPr="00F563A5">
        <w:rPr>
          <w:rFonts w:ascii="Times New Roman" w:hAnsi="Times New Roman" w:cs="Times New Roman"/>
        </w:rPr>
        <w:t xml:space="preserve">Skupljeni otpad odlaže se na odlagalištu komunalnog otpada u </w:t>
      </w:r>
      <w:proofErr w:type="spellStart"/>
      <w:r w:rsidRPr="00F563A5">
        <w:rPr>
          <w:rFonts w:ascii="Times New Roman" w:hAnsi="Times New Roman" w:cs="Times New Roman"/>
        </w:rPr>
        <w:t>Jerovcu</w:t>
      </w:r>
      <w:proofErr w:type="spellEnd"/>
      <w:r w:rsidRPr="00F563A5">
        <w:rPr>
          <w:rFonts w:ascii="Times New Roman" w:hAnsi="Times New Roman" w:cs="Times New Roman"/>
        </w:rPr>
        <w:t>, a korisnici usluge skupljanja, odvoza i odlaganja komunalnog otpada odlažu otpad na različite načine: kućanstva imaju PVC kante volumena 120 l, stanari iz stambenih zgrada odlažu otpad u kontejnere volumena 1.100 l (10 stanova na jedan kontejner), a poslovni prostori imaju ili kante 120 l, kontejnere 1.100 l ili veće kontejnere od 5 ili 7 m</w:t>
      </w:r>
      <w:r w:rsidRPr="00F563A5">
        <w:rPr>
          <w:rFonts w:ascii="Times New Roman" w:hAnsi="Times New Roman" w:cs="Times New Roman"/>
          <w:vertAlign w:val="superscript"/>
        </w:rPr>
        <w:t>3</w:t>
      </w:r>
      <w:r w:rsidRPr="00F563A5">
        <w:rPr>
          <w:rFonts w:ascii="Times New Roman" w:hAnsi="Times New Roman" w:cs="Times New Roman"/>
        </w:rPr>
        <w:t xml:space="preserve"> volumena.</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Tablica  1. Vrsta i broj posuda za odlaganje komunalnog otpada</w:t>
      </w:r>
    </w:p>
    <w:p w:rsidR="00CC61BA" w:rsidRPr="00F563A5" w:rsidRDefault="00CC61BA" w:rsidP="00CC61BA">
      <w:pPr>
        <w:pStyle w:val="Bezproreda"/>
        <w:jc w:val="both"/>
        <w:rPr>
          <w:rFonts w:ascii="Times New Roman" w:hAnsi="Times New Roman" w:cs="Times New Roman"/>
          <w:sz w:val="18"/>
          <w:szCs w:val="18"/>
        </w:rPr>
      </w:pPr>
    </w:p>
    <w:tbl>
      <w:tblPr>
        <w:tblStyle w:val="Reetkatablice"/>
        <w:tblW w:w="0" w:type="auto"/>
        <w:tblInd w:w="1384" w:type="dxa"/>
        <w:tblLook w:val="04A0" w:firstRow="1" w:lastRow="0" w:firstColumn="1" w:lastColumn="0" w:noHBand="0" w:noVBand="1"/>
      </w:tblPr>
      <w:tblGrid>
        <w:gridCol w:w="2410"/>
        <w:gridCol w:w="1417"/>
        <w:gridCol w:w="1560"/>
        <w:gridCol w:w="1417"/>
      </w:tblGrid>
      <w:tr w:rsidR="00CC61BA" w:rsidRPr="00F563A5" w:rsidTr="00C84258">
        <w:tc>
          <w:tcPr>
            <w:tcW w:w="2410"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Vrsta posude</w:t>
            </w:r>
          </w:p>
        </w:tc>
        <w:tc>
          <w:tcPr>
            <w:tcW w:w="1417"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Kućanstva</w:t>
            </w:r>
          </w:p>
        </w:tc>
        <w:tc>
          <w:tcPr>
            <w:tcW w:w="1560" w:type="dxa"/>
          </w:tcPr>
          <w:p w:rsidR="00CC61BA" w:rsidRPr="00F563A5" w:rsidRDefault="00CC61BA" w:rsidP="00C84258">
            <w:pPr>
              <w:pStyle w:val="Bezproreda"/>
              <w:jc w:val="center"/>
              <w:rPr>
                <w:rFonts w:ascii="Times New Roman" w:hAnsi="Times New Roman" w:cs="Times New Roman"/>
                <w:sz w:val="18"/>
                <w:szCs w:val="18"/>
              </w:rPr>
            </w:pPr>
            <w:proofErr w:type="spellStart"/>
            <w:r w:rsidRPr="00F563A5">
              <w:rPr>
                <w:rFonts w:ascii="Times New Roman" w:hAnsi="Times New Roman" w:cs="Times New Roman"/>
                <w:sz w:val="18"/>
                <w:szCs w:val="18"/>
              </w:rPr>
              <w:t>Posl.prostori</w:t>
            </w:r>
            <w:proofErr w:type="spellEnd"/>
          </w:p>
        </w:tc>
        <w:tc>
          <w:tcPr>
            <w:tcW w:w="1417"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Ukupno</w:t>
            </w:r>
          </w:p>
        </w:tc>
      </w:tr>
      <w:tr w:rsidR="00CC61BA" w:rsidRPr="00F563A5" w:rsidTr="00C84258">
        <w:tc>
          <w:tcPr>
            <w:tcW w:w="2410" w:type="dxa"/>
          </w:tcPr>
          <w:p w:rsidR="00CC61BA" w:rsidRPr="00F563A5" w:rsidRDefault="00CC61BA"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PVC kanta 120 l</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3.836</w:t>
            </w:r>
          </w:p>
        </w:tc>
        <w:tc>
          <w:tcPr>
            <w:tcW w:w="156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330</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4.166</w:t>
            </w:r>
          </w:p>
        </w:tc>
      </w:tr>
      <w:tr w:rsidR="00CC61BA" w:rsidRPr="00F563A5" w:rsidTr="00C84258">
        <w:tc>
          <w:tcPr>
            <w:tcW w:w="2410" w:type="dxa"/>
          </w:tcPr>
          <w:p w:rsidR="00CC61BA" w:rsidRPr="00F563A5" w:rsidRDefault="00CC61BA"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Kontejneri 1.100 l</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58</w:t>
            </w:r>
          </w:p>
        </w:tc>
        <w:tc>
          <w:tcPr>
            <w:tcW w:w="156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19</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77</w:t>
            </w:r>
          </w:p>
        </w:tc>
      </w:tr>
      <w:tr w:rsidR="00CC61BA" w:rsidRPr="00F563A5" w:rsidTr="00C84258">
        <w:tc>
          <w:tcPr>
            <w:tcW w:w="2410" w:type="dxa"/>
          </w:tcPr>
          <w:p w:rsidR="00CC61BA" w:rsidRPr="00F563A5" w:rsidRDefault="00CC61BA"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Kontejneri 5 ili 7 m</w:t>
            </w:r>
            <w:r w:rsidRPr="00F563A5">
              <w:rPr>
                <w:rFonts w:ascii="Times New Roman" w:hAnsi="Times New Roman" w:cs="Times New Roman"/>
                <w:sz w:val="18"/>
                <w:szCs w:val="18"/>
                <w:vertAlign w:val="superscript"/>
              </w:rPr>
              <w:t>3</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w:t>
            </w:r>
          </w:p>
        </w:tc>
        <w:tc>
          <w:tcPr>
            <w:tcW w:w="156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29</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29</w:t>
            </w:r>
          </w:p>
        </w:tc>
      </w:tr>
    </w:tbl>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 xml:space="preserve">Obzirom da na području Grada Ivanca ima 4.094 kućanstava proizlazi da postotak uključenosti kućanstava u organizirani sustav gospodarenja otpadom iznosi </w:t>
      </w:r>
      <w:r w:rsidRPr="00F563A5">
        <w:rPr>
          <w:rFonts w:ascii="Times New Roman" w:hAnsi="Times New Roman" w:cs="Times New Roman"/>
          <w:b/>
        </w:rPr>
        <w:t>93,69 %</w:t>
      </w:r>
      <w:r w:rsidRPr="00F563A5">
        <w:rPr>
          <w:rFonts w:ascii="Times New Roman" w:hAnsi="Times New Roman" w:cs="Times New Roman"/>
        </w:rPr>
        <w:t xml:space="preserve"> (3.836/4.094=0,9369).</w:t>
      </w:r>
    </w:p>
    <w:p w:rsidR="00CC61BA" w:rsidRPr="00F563A5" w:rsidRDefault="00CC61BA" w:rsidP="00CC61BA">
      <w:pPr>
        <w:pStyle w:val="Bezproreda"/>
        <w:ind w:firstLine="708"/>
        <w:jc w:val="both"/>
        <w:rPr>
          <w:rFonts w:ascii="Times New Roman" w:hAnsi="Times New Roman" w:cs="Times New Roman"/>
          <w:b/>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b/>
        </w:rPr>
        <w:lastRenderedPageBreak/>
        <w:t>12.895</w:t>
      </w:r>
      <w:r w:rsidRPr="00F563A5">
        <w:rPr>
          <w:rFonts w:ascii="Times New Roman" w:hAnsi="Times New Roman" w:cs="Times New Roman"/>
        </w:rPr>
        <w:t xml:space="preserve"> stanovnika obuhvaćeno je organiziranim gospodarenjem otpadom što znači da specifična količina miješanog komunalnog otpada po stanovniku za 2013. godinu iznosi </w:t>
      </w:r>
      <w:r w:rsidRPr="00F563A5">
        <w:rPr>
          <w:rFonts w:ascii="Times New Roman" w:hAnsi="Times New Roman" w:cs="Times New Roman"/>
          <w:b/>
        </w:rPr>
        <w:t>0,57 kg/stan/dan</w:t>
      </w:r>
      <w:r w:rsidRPr="00F563A5">
        <w:rPr>
          <w:rFonts w:ascii="Times New Roman" w:hAnsi="Times New Roman" w:cs="Times New Roman"/>
        </w:rPr>
        <w:t xml:space="preserve"> (ili 208 kg otpada „proizvede“ jedan stanovnik Grada Ivanca u jednoj godini).</w:t>
      </w:r>
    </w:p>
    <w:p w:rsidR="00CC61BA" w:rsidRPr="00F563A5" w:rsidRDefault="00CC61BA" w:rsidP="00CC61BA">
      <w:pPr>
        <w:pStyle w:val="Bezproreda"/>
        <w:ind w:firstLine="708"/>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 xml:space="preserve">Prema ukupnim količinama otpada (uključen i biorazgradivi otpad s groblja i izdvojeni otpad te glomazni otpad) proizlazi da je specifična količina otpada po stanovniku </w:t>
      </w:r>
      <w:r w:rsidRPr="00F563A5">
        <w:rPr>
          <w:rFonts w:ascii="Times New Roman" w:hAnsi="Times New Roman" w:cs="Times New Roman"/>
          <w:b/>
        </w:rPr>
        <w:t>0,65 kg/stan/dan</w:t>
      </w:r>
      <w:r w:rsidRPr="00F563A5">
        <w:rPr>
          <w:rFonts w:ascii="Times New Roman" w:hAnsi="Times New Roman" w:cs="Times New Roman"/>
        </w:rPr>
        <w:t>.</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Tablica 2. Količine otpada skupljenog tijekom 2013. godine</w:t>
      </w:r>
    </w:p>
    <w:p w:rsidR="00CC61BA" w:rsidRPr="00F563A5" w:rsidRDefault="00CC61BA" w:rsidP="00CC61BA">
      <w:pPr>
        <w:pStyle w:val="Bezproreda"/>
        <w:rPr>
          <w:rFonts w:ascii="Times New Roman" w:hAnsi="Times New Roman" w:cs="Times New Roman"/>
        </w:rPr>
      </w:pPr>
    </w:p>
    <w:tbl>
      <w:tblPr>
        <w:tblStyle w:val="Reetkatablice"/>
        <w:tblW w:w="0" w:type="auto"/>
        <w:tblLook w:val="04A0" w:firstRow="1" w:lastRow="0" w:firstColumn="1" w:lastColumn="0" w:noHBand="0" w:noVBand="1"/>
      </w:tblPr>
      <w:tblGrid>
        <w:gridCol w:w="1045"/>
        <w:gridCol w:w="3627"/>
        <w:gridCol w:w="1168"/>
        <w:gridCol w:w="1050"/>
        <w:gridCol w:w="1168"/>
        <w:gridCol w:w="1228"/>
      </w:tblGrid>
      <w:tr w:rsidR="00CC61BA" w:rsidRPr="00F563A5" w:rsidTr="00C84258">
        <w:tc>
          <w:tcPr>
            <w:tcW w:w="1101"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Ključni broj</w:t>
            </w:r>
          </w:p>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otpada</w:t>
            </w:r>
          </w:p>
        </w:tc>
        <w:tc>
          <w:tcPr>
            <w:tcW w:w="4110"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Vrste otpada</w:t>
            </w:r>
          </w:p>
        </w:tc>
        <w:tc>
          <w:tcPr>
            <w:tcW w:w="3686" w:type="dxa"/>
            <w:gridSpan w:val="3"/>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Količine otpada u Gradu Ivancu u tonama</w:t>
            </w:r>
          </w:p>
        </w:tc>
        <w:tc>
          <w:tcPr>
            <w:tcW w:w="1276"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Indeks</w:t>
            </w:r>
          </w:p>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2013/2012</w:t>
            </w:r>
          </w:p>
        </w:tc>
      </w:tr>
      <w:tr w:rsidR="00CC61BA" w:rsidRPr="00F563A5" w:rsidTr="00C84258">
        <w:tc>
          <w:tcPr>
            <w:tcW w:w="1101" w:type="dxa"/>
            <w:vMerge/>
          </w:tcPr>
          <w:p w:rsidR="00CC61BA" w:rsidRPr="00F563A5" w:rsidRDefault="00CC61BA" w:rsidP="00C84258">
            <w:pPr>
              <w:pStyle w:val="Bezproreda"/>
              <w:rPr>
                <w:rFonts w:ascii="Times New Roman" w:hAnsi="Times New Roman" w:cs="Times New Roman"/>
                <w:sz w:val="18"/>
                <w:szCs w:val="18"/>
              </w:rPr>
            </w:pPr>
          </w:p>
        </w:tc>
        <w:tc>
          <w:tcPr>
            <w:tcW w:w="4110" w:type="dxa"/>
            <w:vMerge/>
          </w:tcPr>
          <w:p w:rsidR="00CC61BA" w:rsidRPr="00F563A5" w:rsidRDefault="00CC61BA" w:rsidP="00C84258">
            <w:pPr>
              <w:pStyle w:val="Bezproreda"/>
              <w:rPr>
                <w:rFonts w:ascii="Times New Roman" w:hAnsi="Times New Roman" w:cs="Times New Roman"/>
                <w:sz w:val="18"/>
                <w:szCs w:val="18"/>
              </w:rPr>
            </w:pPr>
          </w:p>
        </w:tc>
        <w:tc>
          <w:tcPr>
            <w:tcW w:w="1276"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2011.</w:t>
            </w:r>
          </w:p>
        </w:tc>
        <w:tc>
          <w:tcPr>
            <w:tcW w:w="1134"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2012.</w:t>
            </w:r>
          </w:p>
        </w:tc>
        <w:tc>
          <w:tcPr>
            <w:tcW w:w="1276"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2013.</w:t>
            </w:r>
          </w:p>
        </w:tc>
        <w:tc>
          <w:tcPr>
            <w:tcW w:w="1276" w:type="dxa"/>
            <w:vMerge/>
          </w:tcPr>
          <w:p w:rsidR="00CC61BA" w:rsidRPr="00F563A5" w:rsidRDefault="00CC61BA" w:rsidP="00C84258">
            <w:pPr>
              <w:pStyle w:val="Bezproreda"/>
              <w:jc w:val="center"/>
              <w:rPr>
                <w:rFonts w:ascii="Times New Roman" w:hAnsi="Times New Roman" w:cs="Times New Roman"/>
                <w:sz w:val="18"/>
                <w:szCs w:val="18"/>
              </w:rPr>
            </w:pP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20 03 01</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miješani komunalni otpad</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2.535</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2.880</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2.704</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0,94</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04 01 09</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otpad od obrade i završne obrade kože</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332</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146</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126</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0,86</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17 06 04</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izolacijski materijali</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0,1</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0,1</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0,1</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1,00</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20 03 07</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glomazni otpad</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80</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13</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13,00</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20 02 01</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biorazgradivi otpad (groblja)</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199</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209</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246</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1,18</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05 01 02</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ambalaža od plastike</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8</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11</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1,38</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15 01 01</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ambalaža od papira</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26</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33</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44</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1,33</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15 01 07</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staklena ambalaža</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11</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9</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18</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2,00</w:t>
            </w:r>
          </w:p>
        </w:tc>
      </w:tr>
      <w:tr w:rsidR="00CC61BA" w:rsidRPr="00F563A5" w:rsidTr="00C84258">
        <w:tc>
          <w:tcPr>
            <w:tcW w:w="5211" w:type="dxa"/>
            <w:gridSpan w:val="2"/>
          </w:tcPr>
          <w:p w:rsidR="00CC61BA" w:rsidRPr="00F563A5" w:rsidRDefault="00CC61BA" w:rsidP="00C84258">
            <w:pPr>
              <w:pStyle w:val="Bezproreda"/>
              <w:rPr>
                <w:rFonts w:ascii="Times New Roman" w:hAnsi="Times New Roman" w:cs="Times New Roman"/>
                <w:b/>
                <w:sz w:val="18"/>
                <w:szCs w:val="18"/>
              </w:rPr>
            </w:pPr>
            <w:r w:rsidRPr="00F563A5">
              <w:rPr>
                <w:rFonts w:ascii="Times New Roman" w:hAnsi="Times New Roman" w:cs="Times New Roman"/>
                <w:b/>
                <w:sz w:val="18"/>
                <w:szCs w:val="18"/>
              </w:rPr>
              <w:t>Sveukupno skupljenog otpada u tonama</w:t>
            </w:r>
          </w:p>
        </w:tc>
        <w:tc>
          <w:tcPr>
            <w:tcW w:w="1276" w:type="dxa"/>
          </w:tcPr>
          <w:p w:rsidR="00CC61BA" w:rsidRPr="00F563A5" w:rsidRDefault="00CC61BA" w:rsidP="00C84258">
            <w:pPr>
              <w:pStyle w:val="Bezproreda"/>
              <w:jc w:val="right"/>
              <w:rPr>
                <w:rFonts w:ascii="Times New Roman" w:hAnsi="Times New Roman" w:cs="Times New Roman"/>
                <w:b/>
                <w:sz w:val="18"/>
                <w:szCs w:val="18"/>
              </w:rPr>
            </w:pPr>
            <w:r w:rsidRPr="00F563A5">
              <w:rPr>
                <w:rFonts w:ascii="Times New Roman" w:hAnsi="Times New Roman" w:cs="Times New Roman"/>
                <w:b/>
                <w:sz w:val="18"/>
                <w:szCs w:val="18"/>
              </w:rPr>
              <w:t>3.188</w:t>
            </w:r>
          </w:p>
        </w:tc>
        <w:tc>
          <w:tcPr>
            <w:tcW w:w="1134" w:type="dxa"/>
          </w:tcPr>
          <w:p w:rsidR="00CC61BA" w:rsidRPr="00F563A5" w:rsidRDefault="00CC61BA" w:rsidP="00C84258">
            <w:pPr>
              <w:pStyle w:val="Bezproreda"/>
              <w:jc w:val="right"/>
              <w:rPr>
                <w:rFonts w:ascii="Times New Roman" w:hAnsi="Times New Roman" w:cs="Times New Roman"/>
                <w:b/>
                <w:sz w:val="18"/>
                <w:szCs w:val="18"/>
              </w:rPr>
            </w:pPr>
            <w:r w:rsidRPr="00F563A5">
              <w:rPr>
                <w:rFonts w:ascii="Times New Roman" w:hAnsi="Times New Roman" w:cs="Times New Roman"/>
                <w:b/>
                <w:sz w:val="18"/>
                <w:szCs w:val="18"/>
              </w:rPr>
              <w:t>3.284</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3.162</w:t>
            </w:r>
          </w:p>
        </w:tc>
        <w:tc>
          <w:tcPr>
            <w:tcW w:w="1276" w:type="dxa"/>
          </w:tcPr>
          <w:p w:rsidR="00CC61BA" w:rsidRPr="00F563A5" w:rsidRDefault="00CC61BA" w:rsidP="00C84258">
            <w:pPr>
              <w:pStyle w:val="Bezproreda"/>
              <w:jc w:val="right"/>
              <w:rPr>
                <w:rFonts w:ascii="Times New Roman" w:hAnsi="Times New Roman" w:cs="Times New Roman"/>
                <w:b/>
                <w:sz w:val="18"/>
                <w:szCs w:val="18"/>
              </w:rPr>
            </w:pPr>
            <w:r w:rsidRPr="00F563A5">
              <w:rPr>
                <w:rFonts w:ascii="Times New Roman" w:hAnsi="Times New Roman" w:cs="Times New Roman"/>
                <w:b/>
                <w:sz w:val="18"/>
                <w:szCs w:val="18"/>
              </w:rPr>
              <w:t>0,96</w:t>
            </w:r>
          </w:p>
        </w:tc>
      </w:tr>
    </w:tbl>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rPr>
          <w:rFonts w:ascii="Times New Roman" w:hAnsi="Times New Roman" w:cs="Times New Roman"/>
        </w:rPr>
      </w:pPr>
      <w:r w:rsidRPr="00F563A5">
        <w:rPr>
          <w:rFonts w:ascii="Times New Roman" w:hAnsi="Times New Roman" w:cs="Times New Roman"/>
        </w:rPr>
        <w:t>Iz tablice je vidljivo da se količina otpada u Gradu Ivancu smanjila u odnosu na prethodnu godinu za 4,00 %.</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Komunalni otpad odvozi se iz kućanstava i poslovnih prostora jednom tjedno, prema rasporedu koji vrijedi za čitavu kalendarsku godinu, a iz većih gospodarskih subjekata koji imaju kontejnere volumena  5 ili 7 m</w:t>
      </w:r>
      <w:r w:rsidRPr="00F563A5">
        <w:rPr>
          <w:rFonts w:ascii="Times New Roman" w:hAnsi="Times New Roman" w:cs="Times New Roman"/>
          <w:vertAlign w:val="superscript"/>
        </w:rPr>
        <w:t>3</w:t>
      </w:r>
      <w:r w:rsidRPr="00F563A5">
        <w:rPr>
          <w:rFonts w:ascii="Times New Roman" w:hAnsi="Times New Roman" w:cs="Times New Roman"/>
        </w:rPr>
        <w:t xml:space="preserve"> otpad se odvozi po pozivu.</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rPr>
          <w:rFonts w:ascii="Times New Roman" w:hAnsi="Times New Roman" w:cs="Times New Roman"/>
          <w:b/>
        </w:rPr>
      </w:pPr>
      <w:r w:rsidRPr="00F563A5">
        <w:rPr>
          <w:rFonts w:ascii="Times New Roman" w:hAnsi="Times New Roman" w:cs="Times New Roman"/>
          <w:b/>
        </w:rPr>
        <w:t>SKUPLJANJE IZDVOJENOG OTPADA</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 xml:space="preserve">Skupljanje odvojenog otpada, prije svega ambalažnog papira, plastike i stakla, provodi se prema posebnom rasporedu jednom mjesečno. Kućanstva dobivaju mjesečno tri besplatne vreće, žute, zelene i plave boje u koje odlažu ambalažni papir, staklo ili plastiku (ovisno o boji) dok stanari u </w:t>
      </w:r>
      <w:proofErr w:type="spellStart"/>
      <w:r w:rsidRPr="00F563A5">
        <w:rPr>
          <w:rFonts w:ascii="Times New Roman" w:hAnsi="Times New Roman" w:cs="Times New Roman"/>
        </w:rPr>
        <w:t>višestambenim</w:t>
      </w:r>
      <w:proofErr w:type="spellEnd"/>
      <w:r w:rsidRPr="00F563A5">
        <w:rPr>
          <w:rFonts w:ascii="Times New Roman" w:hAnsi="Times New Roman" w:cs="Times New Roman"/>
        </w:rPr>
        <w:t xml:space="preserve"> zgradama, u užem centru Grada Ivanca, odvojeno mogu odlagati ove vrste otpada u kontejnere volumena 1.100 l, a koji su identične boje kao i vreće (tzv. zeleni otoci).</w:t>
      </w:r>
    </w:p>
    <w:p w:rsidR="00CC61BA" w:rsidRPr="00F563A5" w:rsidRDefault="00CC61BA" w:rsidP="00CC61BA">
      <w:pPr>
        <w:pStyle w:val="Bezproreda"/>
        <w:ind w:firstLine="708"/>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Izdvojeno skupljanje otpada, odnosno vreće se nisu posebno naplaćivale.</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jc w:val="both"/>
        <w:rPr>
          <w:rFonts w:ascii="Times New Roman" w:hAnsi="Times New Roman" w:cs="Times New Roman"/>
        </w:rPr>
      </w:pPr>
      <w:r w:rsidRPr="00F563A5">
        <w:rPr>
          <w:rFonts w:ascii="Times New Roman" w:hAnsi="Times New Roman" w:cs="Times New Roman"/>
        </w:rPr>
        <w:tab/>
        <w:t>Za skupljanje biorazgradivog otpada na gradskim grobljima postavljeni su kontejneri volumena 1.100 l u koje se odlaže biorazgradivi otpad.</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b/>
        </w:rPr>
      </w:pPr>
      <w:r w:rsidRPr="00F563A5">
        <w:rPr>
          <w:rFonts w:ascii="Times New Roman" w:hAnsi="Times New Roman" w:cs="Times New Roman"/>
          <w:b/>
        </w:rPr>
        <w:t>SKUPLJANJE GLOMAZNOG OTPADA</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jc w:val="both"/>
        <w:rPr>
          <w:rFonts w:ascii="Times New Roman" w:hAnsi="Times New Roman" w:cs="Times New Roman"/>
        </w:rPr>
      </w:pPr>
      <w:r w:rsidRPr="00F563A5">
        <w:rPr>
          <w:rFonts w:ascii="Times New Roman" w:hAnsi="Times New Roman" w:cs="Times New Roman"/>
        </w:rPr>
        <w:tab/>
        <w:t xml:space="preserve">Obzirom na odredbe novog Zakona o održivom gospodarenju otpada, iz srpnja 2013. godine, glomazni se otpad više ne skuplja dvaput godišnje, kako je definirano gradskom Odlukom, već tijekom čitave godine. Naime, glomazni otpad preuzima Ivkom d.d. na licu mjesta po pozivu ili građani mogu sami dovesti takvu vrstu otpada u </w:t>
      </w:r>
      <w:proofErr w:type="spellStart"/>
      <w:r w:rsidRPr="00F563A5">
        <w:rPr>
          <w:rFonts w:ascii="Times New Roman" w:hAnsi="Times New Roman" w:cs="Times New Roman"/>
        </w:rPr>
        <w:t>reciklažno</w:t>
      </w:r>
      <w:proofErr w:type="spellEnd"/>
      <w:r w:rsidRPr="00F563A5">
        <w:rPr>
          <w:rFonts w:ascii="Times New Roman" w:hAnsi="Times New Roman" w:cs="Times New Roman"/>
        </w:rPr>
        <w:t xml:space="preserve"> dvorište u poslovnom krugu Ivkom-a d.d. u ulici Vladimira Nazora 96b, u Ivancu.</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Usluga skupljanja glomaznog otpada se ne naplaćuje korisnicima .</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b/>
        </w:rPr>
      </w:pPr>
      <w:r w:rsidRPr="00F563A5">
        <w:rPr>
          <w:rFonts w:ascii="Times New Roman" w:hAnsi="Times New Roman" w:cs="Times New Roman"/>
          <w:b/>
        </w:rPr>
        <w:t>ODLAGANJE OTPADA NA ODLAGALIŠTU</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 xml:space="preserve">Ivkom d.d. osim sa područja Grada Ivanca skuplja i odvozi otpad i iz Grada Lepoglave te Općina </w:t>
      </w:r>
      <w:proofErr w:type="spellStart"/>
      <w:r w:rsidRPr="00F563A5">
        <w:rPr>
          <w:rFonts w:ascii="Times New Roman" w:hAnsi="Times New Roman" w:cs="Times New Roman"/>
        </w:rPr>
        <w:t>Maruševec</w:t>
      </w:r>
      <w:proofErr w:type="spellEnd"/>
      <w:r w:rsidRPr="00F563A5">
        <w:rPr>
          <w:rFonts w:ascii="Times New Roman" w:hAnsi="Times New Roman" w:cs="Times New Roman"/>
        </w:rPr>
        <w:t xml:space="preserve">, Bednja, </w:t>
      </w:r>
      <w:proofErr w:type="spellStart"/>
      <w:r w:rsidRPr="00F563A5">
        <w:rPr>
          <w:rFonts w:ascii="Times New Roman" w:hAnsi="Times New Roman" w:cs="Times New Roman"/>
        </w:rPr>
        <w:t>Klenovnik</w:t>
      </w:r>
      <w:proofErr w:type="spellEnd"/>
      <w:r w:rsidRPr="00F563A5">
        <w:rPr>
          <w:rFonts w:ascii="Times New Roman" w:hAnsi="Times New Roman" w:cs="Times New Roman"/>
        </w:rPr>
        <w:t xml:space="preserve"> i Donja Voća. </w:t>
      </w:r>
    </w:p>
    <w:p w:rsidR="00CC61BA" w:rsidRPr="00F563A5" w:rsidRDefault="00CC61BA" w:rsidP="00CC61BA">
      <w:pPr>
        <w:pStyle w:val="Bezproreda"/>
        <w:ind w:firstLine="708"/>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lastRenderedPageBreak/>
        <w:t>Sveukupno područje na kojem živi 36.882 stanovnik</w:t>
      </w:r>
      <w:r w:rsidR="00C84258" w:rsidRPr="00F563A5">
        <w:rPr>
          <w:rFonts w:ascii="Times New Roman" w:hAnsi="Times New Roman" w:cs="Times New Roman"/>
        </w:rPr>
        <w:t>a</w:t>
      </w:r>
      <w:r w:rsidRPr="00F563A5">
        <w:rPr>
          <w:rFonts w:ascii="Times New Roman" w:hAnsi="Times New Roman" w:cs="Times New Roman"/>
        </w:rPr>
        <w:t xml:space="preserve"> u 11.140 kućanstava. Izdvojeno skupljeni otpad predaje se ovlaštenim </w:t>
      </w:r>
      <w:proofErr w:type="spellStart"/>
      <w:r w:rsidRPr="00F563A5">
        <w:rPr>
          <w:rFonts w:ascii="Times New Roman" w:hAnsi="Times New Roman" w:cs="Times New Roman"/>
        </w:rPr>
        <w:t>oporabiteljima</w:t>
      </w:r>
      <w:proofErr w:type="spellEnd"/>
      <w:r w:rsidRPr="00F563A5">
        <w:rPr>
          <w:rFonts w:ascii="Times New Roman" w:hAnsi="Times New Roman" w:cs="Times New Roman"/>
        </w:rPr>
        <w:t xml:space="preserve">, a preostali dio odlaže se u </w:t>
      </w:r>
      <w:proofErr w:type="spellStart"/>
      <w:r w:rsidRPr="00F563A5">
        <w:rPr>
          <w:rFonts w:ascii="Times New Roman" w:hAnsi="Times New Roman" w:cs="Times New Roman"/>
        </w:rPr>
        <w:t>Jerovcu</w:t>
      </w:r>
      <w:proofErr w:type="spellEnd"/>
      <w:r w:rsidRPr="00F563A5">
        <w:rPr>
          <w:rFonts w:ascii="Times New Roman" w:hAnsi="Times New Roman" w:cs="Times New Roman"/>
        </w:rPr>
        <w:t>.</w:t>
      </w:r>
    </w:p>
    <w:p w:rsidR="00CC61BA" w:rsidRPr="00D22199" w:rsidRDefault="00CC61BA" w:rsidP="00D22199">
      <w:pPr>
        <w:rPr>
          <w:rFonts w:eastAsiaTheme="minorHAnsi"/>
          <w:sz w:val="22"/>
          <w:szCs w:val="22"/>
          <w:lang w:eastAsia="en-US"/>
        </w:rPr>
      </w:pPr>
    </w:p>
    <w:p w:rsidR="00CC61BA" w:rsidRPr="00F563A5" w:rsidRDefault="00CC61BA" w:rsidP="00CC61BA">
      <w:pPr>
        <w:pStyle w:val="Bezproreda"/>
        <w:ind w:firstLine="708"/>
        <w:jc w:val="center"/>
        <w:rPr>
          <w:rFonts w:ascii="Times New Roman" w:hAnsi="Times New Roman" w:cs="Times New Roman"/>
          <w:sz w:val="18"/>
          <w:szCs w:val="18"/>
        </w:rPr>
      </w:pPr>
      <w:r w:rsidRPr="00F563A5">
        <w:rPr>
          <w:rFonts w:ascii="Times New Roman" w:hAnsi="Times New Roman" w:cs="Times New Roman"/>
          <w:sz w:val="18"/>
          <w:szCs w:val="18"/>
        </w:rPr>
        <w:t xml:space="preserve">Tablica  3.  Količine odloženog otpada u </w:t>
      </w:r>
      <w:proofErr w:type="spellStart"/>
      <w:r w:rsidRPr="00F563A5">
        <w:rPr>
          <w:rFonts w:ascii="Times New Roman" w:hAnsi="Times New Roman" w:cs="Times New Roman"/>
          <w:sz w:val="18"/>
          <w:szCs w:val="18"/>
        </w:rPr>
        <w:t>Jerovcu</w:t>
      </w:r>
      <w:proofErr w:type="spellEnd"/>
      <w:r w:rsidRPr="00F563A5">
        <w:rPr>
          <w:rFonts w:ascii="Times New Roman" w:hAnsi="Times New Roman" w:cs="Times New Roman"/>
          <w:sz w:val="18"/>
          <w:szCs w:val="18"/>
        </w:rPr>
        <w:t xml:space="preserve"> u 2013. godini</w:t>
      </w:r>
    </w:p>
    <w:tbl>
      <w:tblPr>
        <w:tblStyle w:val="Reetkatablice"/>
        <w:tblW w:w="9322" w:type="dxa"/>
        <w:tblLayout w:type="fixed"/>
        <w:tblLook w:val="04A0" w:firstRow="1" w:lastRow="0" w:firstColumn="1" w:lastColumn="0" w:noHBand="0" w:noVBand="1"/>
      </w:tblPr>
      <w:tblGrid>
        <w:gridCol w:w="949"/>
        <w:gridCol w:w="2136"/>
        <w:gridCol w:w="709"/>
        <w:gridCol w:w="992"/>
        <w:gridCol w:w="992"/>
        <w:gridCol w:w="851"/>
        <w:gridCol w:w="850"/>
        <w:gridCol w:w="993"/>
        <w:gridCol w:w="850"/>
      </w:tblGrid>
      <w:tr w:rsidR="00CC61BA" w:rsidRPr="00F563A5" w:rsidTr="00C84258">
        <w:tc>
          <w:tcPr>
            <w:tcW w:w="949"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Ključni broj</w:t>
            </w:r>
          </w:p>
        </w:tc>
        <w:tc>
          <w:tcPr>
            <w:tcW w:w="2136"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Naziv i vrsta otpada</w:t>
            </w:r>
          </w:p>
        </w:tc>
        <w:tc>
          <w:tcPr>
            <w:tcW w:w="5387" w:type="dxa"/>
            <w:gridSpan w:val="6"/>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Jedinica lokalne samouprave</w:t>
            </w:r>
          </w:p>
        </w:tc>
        <w:tc>
          <w:tcPr>
            <w:tcW w:w="850" w:type="dxa"/>
            <w:vMerge w:val="restart"/>
          </w:tcPr>
          <w:p w:rsidR="00CC61BA" w:rsidRPr="00F563A5" w:rsidRDefault="00CC61BA" w:rsidP="00C84258">
            <w:pPr>
              <w:pStyle w:val="Bezproreda"/>
              <w:ind w:left="-108"/>
              <w:jc w:val="center"/>
              <w:rPr>
                <w:rFonts w:ascii="Times New Roman" w:hAnsi="Times New Roman" w:cs="Times New Roman"/>
                <w:sz w:val="18"/>
                <w:szCs w:val="18"/>
              </w:rPr>
            </w:pPr>
            <w:r w:rsidRPr="00F563A5">
              <w:rPr>
                <w:rFonts w:ascii="Times New Roman" w:hAnsi="Times New Roman" w:cs="Times New Roman"/>
                <w:sz w:val="18"/>
                <w:szCs w:val="18"/>
              </w:rPr>
              <w:t>Ukupno</w:t>
            </w:r>
          </w:p>
          <w:p w:rsidR="00CC61BA" w:rsidRPr="00F563A5" w:rsidRDefault="00CC61BA" w:rsidP="00C84258">
            <w:pPr>
              <w:pStyle w:val="Bezproreda"/>
              <w:ind w:left="-108"/>
              <w:jc w:val="center"/>
              <w:rPr>
                <w:rFonts w:ascii="Times New Roman" w:hAnsi="Times New Roman" w:cs="Times New Roman"/>
                <w:sz w:val="18"/>
                <w:szCs w:val="18"/>
              </w:rPr>
            </w:pPr>
            <w:r w:rsidRPr="00F563A5">
              <w:rPr>
                <w:rFonts w:ascii="Times New Roman" w:hAnsi="Times New Roman" w:cs="Times New Roman"/>
                <w:sz w:val="18"/>
                <w:szCs w:val="18"/>
              </w:rPr>
              <w:t xml:space="preserve"> t</w:t>
            </w:r>
          </w:p>
        </w:tc>
      </w:tr>
      <w:tr w:rsidR="00C84258" w:rsidRPr="00F563A5" w:rsidTr="00C84258">
        <w:tc>
          <w:tcPr>
            <w:tcW w:w="949" w:type="dxa"/>
            <w:vMerge/>
          </w:tcPr>
          <w:p w:rsidR="00CC61BA" w:rsidRPr="00F563A5" w:rsidRDefault="00CC61BA" w:rsidP="00C84258">
            <w:pPr>
              <w:pStyle w:val="Bezproreda"/>
              <w:rPr>
                <w:rFonts w:ascii="Times New Roman" w:hAnsi="Times New Roman" w:cs="Times New Roman"/>
                <w:sz w:val="18"/>
                <w:szCs w:val="18"/>
              </w:rPr>
            </w:pPr>
          </w:p>
        </w:tc>
        <w:tc>
          <w:tcPr>
            <w:tcW w:w="2136" w:type="dxa"/>
            <w:vMerge/>
          </w:tcPr>
          <w:p w:rsidR="00CC61BA" w:rsidRPr="00F563A5" w:rsidRDefault="00CC61BA" w:rsidP="00C84258">
            <w:pPr>
              <w:pStyle w:val="Bezproreda"/>
              <w:rPr>
                <w:rFonts w:ascii="Times New Roman" w:hAnsi="Times New Roman" w:cs="Times New Roman"/>
                <w:sz w:val="18"/>
                <w:szCs w:val="18"/>
              </w:rPr>
            </w:pPr>
          </w:p>
        </w:tc>
        <w:tc>
          <w:tcPr>
            <w:tcW w:w="709" w:type="dxa"/>
          </w:tcPr>
          <w:p w:rsidR="00CC61BA" w:rsidRPr="00F563A5" w:rsidRDefault="00CC61BA" w:rsidP="00C84258">
            <w:pPr>
              <w:pStyle w:val="Bezproreda"/>
              <w:ind w:left="-108"/>
              <w:jc w:val="right"/>
              <w:rPr>
                <w:rFonts w:ascii="Times New Roman" w:hAnsi="Times New Roman" w:cs="Times New Roman"/>
                <w:sz w:val="18"/>
                <w:szCs w:val="18"/>
              </w:rPr>
            </w:pPr>
            <w:r w:rsidRPr="00F563A5">
              <w:rPr>
                <w:rFonts w:ascii="Times New Roman" w:hAnsi="Times New Roman" w:cs="Times New Roman"/>
                <w:sz w:val="18"/>
                <w:szCs w:val="18"/>
              </w:rPr>
              <w:t>Ivanec</w:t>
            </w:r>
          </w:p>
        </w:tc>
        <w:tc>
          <w:tcPr>
            <w:tcW w:w="992" w:type="dxa"/>
          </w:tcPr>
          <w:p w:rsidR="00CC61BA" w:rsidRPr="00F563A5" w:rsidRDefault="00CC61BA" w:rsidP="00C84258">
            <w:pPr>
              <w:pStyle w:val="Bezproreda"/>
              <w:ind w:left="-108"/>
              <w:jc w:val="right"/>
              <w:rPr>
                <w:rFonts w:ascii="Times New Roman" w:hAnsi="Times New Roman" w:cs="Times New Roman"/>
                <w:sz w:val="18"/>
                <w:szCs w:val="18"/>
              </w:rPr>
            </w:pPr>
            <w:r w:rsidRPr="00F563A5">
              <w:rPr>
                <w:rFonts w:ascii="Times New Roman" w:hAnsi="Times New Roman" w:cs="Times New Roman"/>
                <w:sz w:val="18"/>
                <w:szCs w:val="18"/>
              </w:rPr>
              <w:t>Lepoglava</w:t>
            </w:r>
          </w:p>
        </w:tc>
        <w:tc>
          <w:tcPr>
            <w:tcW w:w="992" w:type="dxa"/>
          </w:tcPr>
          <w:p w:rsidR="00CC61BA" w:rsidRPr="00F563A5" w:rsidRDefault="00CC61BA" w:rsidP="00C84258">
            <w:pPr>
              <w:pStyle w:val="Bezproreda"/>
              <w:ind w:left="-108"/>
              <w:jc w:val="right"/>
              <w:rPr>
                <w:rFonts w:ascii="Times New Roman" w:hAnsi="Times New Roman" w:cs="Times New Roman"/>
                <w:sz w:val="18"/>
                <w:szCs w:val="18"/>
              </w:rPr>
            </w:pPr>
            <w:proofErr w:type="spellStart"/>
            <w:r w:rsidRPr="00F563A5">
              <w:rPr>
                <w:rFonts w:ascii="Times New Roman" w:hAnsi="Times New Roman" w:cs="Times New Roman"/>
                <w:sz w:val="18"/>
                <w:szCs w:val="18"/>
              </w:rPr>
              <w:t>Maruševec</w:t>
            </w:r>
            <w:proofErr w:type="spellEnd"/>
          </w:p>
        </w:tc>
        <w:tc>
          <w:tcPr>
            <w:tcW w:w="851" w:type="dxa"/>
          </w:tcPr>
          <w:p w:rsidR="00CC61BA" w:rsidRPr="00F563A5" w:rsidRDefault="00CC61BA" w:rsidP="00C84258">
            <w:pPr>
              <w:pStyle w:val="Bezproreda"/>
              <w:ind w:left="-108"/>
              <w:jc w:val="right"/>
              <w:rPr>
                <w:rFonts w:ascii="Times New Roman" w:hAnsi="Times New Roman" w:cs="Times New Roman"/>
                <w:sz w:val="18"/>
                <w:szCs w:val="18"/>
              </w:rPr>
            </w:pPr>
            <w:r w:rsidRPr="00F563A5">
              <w:rPr>
                <w:rFonts w:ascii="Times New Roman" w:hAnsi="Times New Roman" w:cs="Times New Roman"/>
                <w:sz w:val="18"/>
                <w:szCs w:val="18"/>
              </w:rPr>
              <w:t>Bednja</w:t>
            </w:r>
          </w:p>
        </w:tc>
        <w:tc>
          <w:tcPr>
            <w:tcW w:w="850" w:type="dxa"/>
          </w:tcPr>
          <w:p w:rsidR="00CC61BA" w:rsidRPr="00F563A5" w:rsidRDefault="00CC61BA" w:rsidP="00C84258">
            <w:pPr>
              <w:pStyle w:val="Bezproreda"/>
              <w:ind w:left="-108"/>
              <w:jc w:val="right"/>
              <w:rPr>
                <w:rFonts w:ascii="Times New Roman" w:hAnsi="Times New Roman" w:cs="Times New Roman"/>
                <w:sz w:val="18"/>
                <w:szCs w:val="18"/>
              </w:rPr>
            </w:pPr>
            <w:r w:rsidRPr="00F563A5">
              <w:rPr>
                <w:rFonts w:ascii="Times New Roman" w:hAnsi="Times New Roman" w:cs="Times New Roman"/>
                <w:sz w:val="18"/>
                <w:szCs w:val="18"/>
              </w:rPr>
              <w:t>D. Voća</w:t>
            </w:r>
          </w:p>
        </w:tc>
        <w:tc>
          <w:tcPr>
            <w:tcW w:w="993" w:type="dxa"/>
          </w:tcPr>
          <w:p w:rsidR="00CC61BA" w:rsidRPr="00F563A5" w:rsidRDefault="00CC61BA" w:rsidP="00C84258">
            <w:pPr>
              <w:pStyle w:val="Bezproreda"/>
              <w:ind w:left="-108"/>
              <w:jc w:val="right"/>
              <w:rPr>
                <w:rFonts w:ascii="Times New Roman" w:hAnsi="Times New Roman" w:cs="Times New Roman"/>
                <w:sz w:val="18"/>
                <w:szCs w:val="18"/>
              </w:rPr>
            </w:pPr>
            <w:proofErr w:type="spellStart"/>
            <w:r w:rsidRPr="00F563A5">
              <w:rPr>
                <w:rFonts w:ascii="Times New Roman" w:hAnsi="Times New Roman" w:cs="Times New Roman"/>
                <w:sz w:val="18"/>
                <w:szCs w:val="18"/>
              </w:rPr>
              <w:t>Klenovnik</w:t>
            </w:r>
            <w:proofErr w:type="spellEnd"/>
          </w:p>
        </w:tc>
        <w:tc>
          <w:tcPr>
            <w:tcW w:w="850" w:type="dxa"/>
            <w:vMerge/>
          </w:tcPr>
          <w:p w:rsidR="00CC61BA" w:rsidRPr="00F563A5" w:rsidRDefault="00CC61BA" w:rsidP="00C84258">
            <w:pPr>
              <w:pStyle w:val="Bezproreda"/>
              <w:jc w:val="right"/>
              <w:rPr>
                <w:rFonts w:ascii="Times New Roman" w:hAnsi="Times New Roman" w:cs="Times New Roman"/>
                <w:sz w:val="18"/>
                <w:szCs w:val="18"/>
              </w:rPr>
            </w:pP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20 03 01</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miješani komunalni otpad</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2.704</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1.499</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558</w:t>
            </w:r>
          </w:p>
        </w:tc>
        <w:tc>
          <w:tcPr>
            <w:tcW w:w="851"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553</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187</w:t>
            </w:r>
          </w:p>
        </w:tc>
        <w:tc>
          <w:tcPr>
            <w:tcW w:w="993"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181</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5.682</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04 01 09</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otpad od obrade  kože</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126</w:t>
            </w:r>
          </w:p>
        </w:tc>
        <w:tc>
          <w:tcPr>
            <w:tcW w:w="992" w:type="dxa"/>
          </w:tcPr>
          <w:p w:rsidR="00CC61BA" w:rsidRPr="00F563A5" w:rsidRDefault="00CC61BA" w:rsidP="00C84258">
            <w:pPr>
              <w:pStyle w:val="Bezproreda"/>
              <w:jc w:val="right"/>
              <w:rPr>
                <w:rFonts w:ascii="Times New Roman" w:hAnsi="Times New Roman" w:cs="Times New Roman"/>
                <w:sz w:val="18"/>
                <w:szCs w:val="18"/>
              </w:rPr>
            </w:pPr>
          </w:p>
        </w:tc>
        <w:tc>
          <w:tcPr>
            <w:tcW w:w="992" w:type="dxa"/>
          </w:tcPr>
          <w:p w:rsidR="00CC61BA" w:rsidRPr="00F563A5" w:rsidRDefault="00CC61BA" w:rsidP="00C84258">
            <w:pPr>
              <w:pStyle w:val="Bezproreda"/>
              <w:jc w:val="right"/>
              <w:rPr>
                <w:rFonts w:ascii="Times New Roman" w:hAnsi="Times New Roman" w:cs="Times New Roman"/>
                <w:sz w:val="18"/>
                <w:szCs w:val="18"/>
              </w:rPr>
            </w:pP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126</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17 06 04</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izolacijski materijali</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0,1</w:t>
            </w:r>
          </w:p>
        </w:tc>
        <w:tc>
          <w:tcPr>
            <w:tcW w:w="992" w:type="dxa"/>
          </w:tcPr>
          <w:p w:rsidR="00CC61BA" w:rsidRPr="00F563A5" w:rsidRDefault="00CC61BA" w:rsidP="00C84258">
            <w:pPr>
              <w:pStyle w:val="Bezproreda"/>
              <w:jc w:val="right"/>
              <w:rPr>
                <w:rFonts w:ascii="Times New Roman" w:hAnsi="Times New Roman" w:cs="Times New Roman"/>
                <w:sz w:val="18"/>
                <w:szCs w:val="18"/>
              </w:rPr>
            </w:pPr>
          </w:p>
        </w:tc>
        <w:tc>
          <w:tcPr>
            <w:tcW w:w="992" w:type="dxa"/>
          </w:tcPr>
          <w:p w:rsidR="00CC61BA" w:rsidRPr="00F563A5" w:rsidRDefault="00CC61BA" w:rsidP="00C84258">
            <w:pPr>
              <w:pStyle w:val="Bezproreda"/>
              <w:jc w:val="right"/>
              <w:rPr>
                <w:rFonts w:ascii="Times New Roman" w:hAnsi="Times New Roman" w:cs="Times New Roman"/>
                <w:sz w:val="18"/>
                <w:szCs w:val="18"/>
              </w:rPr>
            </w:pP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0,1</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20 03 07</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glomazni otpad</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13</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w:t>
            </w:r>
          </w:p>
        </w:tc>
        <w:tc>
          <w:tcPr>
            <w:tcW w:w="851"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w:t>
            </w: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20</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20 02 01</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biorazgradivi otpad (groblja)</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246</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221</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w:t>
            </w: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63</w:t>
            </w:r>
          </w:p>
        </w:tc>
        <w:tc>
          <w:tcPr>
            <w:tcW w:w="993"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531</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05 01 02</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ambalaža od plastike</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11</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w:t>
            </w: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19</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15 01 01</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ambalaža od papira</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44</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14</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14</w:t>
            </w: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74</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15 01 07</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staklena ambalaža</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18</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6</w:t>
            </w: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30</w:t>
            </w:r>
          </w:p>
        </w:tc>
      </w:tr>
      <w:tr w:rsidR="00AB6A19" w:rsidRPr="00AB6A19" w:rsidTr="00C84258">
        <w:tc>
          <w:tcPr>
            <w:tcW w:w="3085" w:type="dxa"/>
            <w:gridSpan w:val="2"/>
          </w:tcPr>
          <w:p w:rsidR="00CC61BA" w:rsidRPr="00AB6A19" w:rsidRDefault="00CC61BA" w:rsidP="00C84258">
            <w:pPr>
              <w:pStyle w:val="Bezproreda"/>
              <w:rPr>
                <w:rFonts w:ascii="Times New Roman" w:hAnsi="Times New Roman" w:cs="Times New Roman"/>
                <w:b/>
                <w:sz w:val="18"/>
                <w:szCs w:val="18"/>
              </w:rPr>
            </w:pPr>
            <w:r w:rsidRPr="00AB6A19">
              <w:rPr>
                <w:rFonts w:ascii="Times New Roman" w:hAnsi="Times New Roman" w:cs="Times New Roman"/>
                <w:b/>
                <w:sz w:val="18"/>
                <w:szCs w:val="18"/>
              </w:rPr>
              <w:t>Ukupno skupljenog otpada u 2013.</w:t>
            </w:r>
          </w:p>
        </w:tc>
        <w:tc>
          <w:tcPr>
            <w:tcW w:w="709"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3.162</w:t>
            </w:r>
          </w:p>
        </w:tc>
        <w:tc>
          <w:tcPr>
            <w:tcW w:w="992"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1.744</w:t>
            </w:r>
          </w:p>
        </w:tc>
        <w:tc>
          <w:tcPr>
            <w:tcW w:w="992"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586</w:t>
            </w:r>
          </w:p>
        </w:tc>
        <w:tc>
          <w:tcPr>
            <w:tcW w:w="851"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554</w:t>
            </w:r>
          </w:p>
        </w:tc>
        <w:tc>
          <w:tcPr>
            <w:tcW w:w="850"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250</w:t>
            </w:r>
          </w:p>
        </w:tc>
        <w:tc>
          <w:tcPr>
            <w:tcW w:w="993"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186</w:t>
            </w:r>
          </w:p>
        </w:tc>
        <w:tc>
          <w:tcPr>
            <w:tcW w:w="850"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6.482</w:t>
            </w:r>
          </w:p>
        </w:tc>
      </w:tr>
    </w:tbl>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 xml:space="preserve">Od ukupne količine otpada 6.482 tone samo 123 tone nisu odložene na odlagalištu otpada u </w:t>
      </w:r>
      <w:proofErr w:type="spellStart"/>
      <w:r w:rsidRPr="00F563A5">
        <w:rPr>
          <w:rFonts w:ascii="Times New Roman" w:hAnsi="Times New Roman" w:cs="Times New Roman"/>
        </w:rPr>
        <w:t>Jerovcu</w:t>
      </w:r>
      <w:proofErr w:type="spellEnd"/>
      <w:r w:rsidRPr="00F563A5">
        <w:rPr>
          <w:rFonts w:ascii="Times New Roman" w:hAnsi="Times New Roman" w:cs="Times New Roman"/>
        </w:rPr>
        <w:t>, odnosno 1,89 %.</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jc w:val="both"/>
        <w:rPr>
          <w:rFonts w:ascii="Times New Roman" w:hAnsi="Times New Roman" w:cs="Times New Roman"/>
          <w:b/>
        </w:rPr>
      </w:pPr>
      <w:r w:rsidRPr="00F563A5">
        <w:rPr>
          <w:rFonts w:ascii="Times New Roman" w:hAnsi="Times New Roman" w:cs="Times New Roman"/>
        </w:rPr>
        <w:tab/>
      </w:r>
      <w:r w:rsidRPr="00F563A5">
        <w:rPr>
          <w:rFonts w:ascii="Times New Roman" w:hAnsi="Times New Roman" w:cs="Times New Roman"/>
          <w:b/>
        </w:rPr>
        <w:t>CIJENE USLUGE SKUPLJANJA I ODVOZA KOMUNALNOG OTPADA</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jc w:val="both"/>
        <w:rPr>
          <w:rFonts w:ascii="Times New Roman" w:hAnsi="Times New Roman" w:cs="Times New Roman"/>
        </w:rPr>
      </w:pPr>
      <w:r w:rsidRPr="00F563A5">
        <w:rPr>
          <w:rFonts w:ascii="Times New Roman" w:hAnsi="Times New Roman" w:cs="Times New Roman"/>
        </w:rPr>
        <w:tab/>
        <w:t>Cijene usluge nepromijenjene su u odnosu na prethodnu godinu unatoč promjenama energenata i sl. Iz strukture cijene vidljivo je da se dio sredstava koristi za namirenje naknade za umanjenu vrijednost nekretnina (do 500m udaljenosti od tijela odlagališta), a dio sredstava se koristi se za unaprjeđivanje zaštite okoliša.</w:t>
      </w:r>
    </w:p>
    <w:p w:rsidR="0066718C" w:rsidRPr="00F563A5" w:rsidRDefault="0066718C" w:rsidP="0040491F">
      <w:pPr>
        <w:rPr>
          <w:b/>
        </w:rPr>
      </w:pPr>
    </w:p>
    <w:p w:rsidR="00F360CE" w:rsidRPr="00F563A5" w:rsidRDefault="00F360CE" w:rsidP="0066718C">
      <w:pPr>
        <w:numPr>
          <w:ilvl w:val="0"/>
          <w:numId w:val="4"/>
        </w:numPr>
        <w:jc w:val="both"/>
        <w:rPr>
          <w:b/>
        </w:rPr>
      </w:pPr>
      <w:r w:rsidRPr="00F563A5">
        <w:rPr>
          <w:b/>
        </w:rPr>
        <w:t>REALIZACIJA AKTIVNOSTI PREMA PLANU GOSPODARENJA OTPADOM U 20</w:t>
      </w:r>
      <w:r w:rsidR="005E1FF6" w:rsidRPr="00F563A5">
        <w:rPr>
          <w:b/>
        </w:rPr>
        <w:t>1</w:t>
      </w:r>
      <w:r w:rsidR="00C84258" w:rsidRPr="00F563A5">
        <w:rPr>
          <w:b/>
        </w:rPr>
        <w:t>3</w:t>
      </w:r>
      <w:r w:rsidRPr="00F563A5">
        <w:rPr>
          <w:b/>
        </w:rPr>
        <w:t>. GODINI</w:t>
      </w:r>
    </w:p>
    <w:p w:rsidR="00F360CE" w:rsidRPr="00F563A5" w:rsidRDefault="00F360CE" w:rsidP="00F360CE">
      <w:pPr>
        <w:ind w:firstLine="708"/>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Sukladno Planu gospodarenja otpadom, koji je izrađen za razdoblje od osam godina, ulazimo u posljednje dvije godine realizacije Plana. U tablici 4. su prikazane planirane aktivnosti:</w:t>
      </w:r>
    </w:p>
    <w:p w:rsidR="00C84258" w:rsidRPr="00F563A5" w:rsidRDefault="00C84258" w:rsidP="00C84258">
      <w:pPr>
        <w:pStyle w:val="Bezproreda"/>
        <w:rPr>
          <w:rFonts w:ascii="Times New Roman" w:hAnsi="Times New Roman" w:cs="Times New Roman"/>
        </w:rPr>
      </w:pPr>
    </w:p>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Tablica  4.  Realizacija aktivnosti prema Planu gospodarenja otpadom u 2013. godini</w:t>
      </w:r>
    </w:p>
    <w:tbl>
      <w:tblPr>
        <w:tblStyle w:val="Reetkatablice"/>
        <w:tblW w:w="9322" w:type="dxa"/>
        <w:tblLayout w:type="fixed"/>
        <w:tblLook w:val="04A0" w:firstRow="1" w:lastRow="0" w:firstColumn="1" w:lastColumn="0" w:noHBand="0" w:noVBand="1"/>
      </w:tblPr>
      <w:tblGrid>
        <w:gridCol w:w="3369"/>
        <w:gridCol w:w="708"/>
        <w:gridCol w:w="709"/>
        <w:gridCol w:w="851"/>
        <w:gridCol w:w="708"/>
        <w:gridCol w:w="709"/>
        <w:gridCol w:w="709"/>
        <w:gridCol w:w="850"/>
        <w:gridCol w:w="709"/>
      </w:tblGrid>
      <w:tr w:rsidR="00C84258" w:rsidRPr="00F563A5" w:rsidTr="00F563A5">
        <w:tc>
          <w:tcPr>
            <w:tcW w:w="3369"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Naziv aktivnosti</w:t>
            </w:r>
          </w:p>
        </w:tc>
        <w:tc>
          <w:tcPr>
            <w:tcW w:w="708" w:type="dxa"/>
            <w:tcBorders>
              <w:bottom w:val="single" w:sz="4" w:space="0" w:color="000000"/>
            </w:tcBorders>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2008.</w:t>
            </w:r>
          </w:p>
        </w:tc>
        <w:tc>
          <w:tcPr>
            <w:tcW w:w="709" w:type="dxa"/>
            <w:tcBorders>
              <w:bottom w:val="single" w:sz="4" w:space="0" w:color="000000"/>
            </w:tcBorders>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2009.</w:t>
            </w:r>
          </w:p>
        </w:tc>
        <w:tc>
          <w:tcPr>
            <w:tcW w:w="851"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2010.</w:t>
            </w:r>
          </w:p>
        </w:tc>
        <w:tc>
          <w:tcPr>
            <w:tcW w:w="708"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2011.</w:t>
            </w:r>
          </w:p>
        </w:tc>
        <w:tc>
          <w:tcPr>
            <w:tcW w:w="70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2012.</w:t>
            </w:r>
          </w:p>
        </w:tc>
        <w:tc>
          <w:tcPr>
            <w:tcW w:w="709" w:type="dxa"/>
          </w:tcPr>
          <w:p w:rsidR="00C84258" w:rsidRPr="00C3118E" w:rsidRDefault="00C84258" w:rsidP="00C84258">
            <w:pPr>
              <w:pStyle w:val="Bezproreda"/>
              <w:rPr>
                <w:rFonts w:ascii="Times New Roman" w:hAnsi="Times New Roman" w:cs="Times New Roman"/>
                <w:b/>
                <w:sz w:val="18"/>
                <w:szCs w:val="18"/>
              </w:rPr>
            </w:pPr>
            <w:r w:rsidRPr="00C3118E">
              <w:rPr>
                <w:rFonts w:ascii="Times New Roman" w:hAnsi="Times New Roman" w:cs="Times New Roman"/>
                <w:b/>
                <w:sz w:val="18"/>
                <w:szCs w:val="18"/>
              </w:rPr>
              <w:t>2013.</w:t>
            </w:r>
          </w:p>
        </w:tc>
        <w:tc>
          <w:tcPr>
            <w:tcW w:w="850"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2014.</w:t>
            </w:r>
          </w:p>
        </w:tc>
        <w:tc>
          <w:tcPr>
            <w:tcW w:w="70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2015.</w:t>
            </w:r>
          </w:p>
        </w:tc>
      </w:tr>
      <w:tr w:rsidR="00C84258" w:rsidRPr="00F563A5" w:rsidTr="00C3118E">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Izdvojeno skupljanje –posude u objektima (papir)</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C3118E">
        <w:tc>
          <w:tcPr>
            <w:tcW w:w="3369" w:type="dxa"/>
          </w:tcPr>
          <w:p w:rsidR="00C84258" w:rsidRPr="00C3118E" w:rsidRDefault="00C84258" w:rsidP="00C84258">
            <w:pPr>
              <w:pStyle w:val="Bezproreda"/>
              <w:rPr>
                <w:rFonts w:ascii="Times New Roman" w:hAnsi="Times New Roman" w:cs="Times New Roman"/>
                <w:sz w:val="18"/>
                <w:szCs w:val="18"/>
              </w:rPr>
            </w:pPr>
            <w:r w:rsidRPr="00C3118E">
              <w:rPr>
                <w:rFonts w:ascii="Times New Roman" w:hAnsi="Times New Roman" w:cs="Times New Roman"/>
                <w:sz w:val="18"/>
                <w:szCs w:val="18"/>
              </w:rPr>
              <w:t>Izdvojeno skupljanje (posude u objektima (biorazgradiv)</w:t>
            </w:r>
          </w:p>
        </w:tc>
        <w:tc>
          <w:tcPr>
            <w:tcW w:w="708"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shd w:val="pct10" w:color="auto" w:fill="FFFFFF" w:themeFill="background1"/>
            <w:vAlign w:val="center"/>
          </w:tcPr>
          <w:p w:rsidR="00C84258" w:rsidRPr="00C3118E" w:rsidRDefault="00F563A5" w:rsidP="00F563A5">
            <w:pPr>
              <w:pStyle w:val="Bezproreda"/>
              <w:jc w:val="center"/>
              <w:rPr>
                <w:rFonts w:ascii="Times New Roman" w:hAnsi="Times New Roman" w:cs="Times New Roman"/>
                <w:b/>
                <w:color w:val="00B050"/>
                <w:sz w:val="18"/>
                <w:szCs w:val="18"/>
              </w:rPr>
            </w:pPr>
            <w:r w:rsidRPr="00C3118E">
              <w:rPr>
                <w:rFonts w:ascii="Times New Roman" w:hAnsi="Times New Roman" w:cs="Times New Roman"/>
                <w:b/>
                <w:sz w:val="18"/>
                <w:szCs w:val="18"/>
              </w:rPr>
              <w:t>x</w:t>
            </w: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Kontejneri za komunalni otpad</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Zeleni otoci</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proofErr w:type="spellStart"/>
            <w:r w:rsidRPr="00F563A5">
              <w:rPr>
                <w:rFonts w:ascii="Times New Roman" w:hAnsi="Times New Roman" w:cs="Times New Roman"/>
                <w:sz w:val="18"/>
                <w:szCs w:val="18"/>
              </w:rPr>
              <w:t>Reciklažno</w:t>
            </w:r>
            <w:proofErr w:type="spellEnd"/>
            <w:r w:rsidRPr="00F563A5">
              <w:rPr>
                <w:rFonts w:ascii="Times New Roman" w:hAnsi="Times New Roman" w:cs="Times New Roman"/>
                <w:sz w:val="18"/>
                <w:szCs w:val="18"/>
              </w:rPr>
              <w:t xml:space="preserve"> dvorište</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 xml:space="preserve">Mini </w:t>
            </w:r>
            <w:proofErr w:type="spellStart"/>
            <w:r w:rsidRPr="00F563A5">
              <w:rPr>
                <w:rFonts w:ascii="Times New Roman" w:hAnsi="Times New Roman" w:cs="Times New Roman"/>
                <w:sz w:val="18"/>
                <w:szCs w:val="18"/>
              </w:rPr>
              <w:t>reciklažno</w:t>
            </w:r>
            <w:proofErr w:type="spellEnd"/>
            <w:r w:rsidRPr="00F563A5">
              <w:rPr>
                <w:rFonts w:ascii="Times New Roman" w:hAnsi="Times New Roman" w:cs="Times New Roman"/>
                <w:sz w:val="18"/>
                <w:szCs w:val="18"/>
              </w:rPr>
              <w:t xml:space="preserve"> dvorište</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proofErr w:type="spellStart"/>
            <w:r w:rsidRPr="00F563A5">
              <w:rPr>
                <w:rFonts w:ascii="Times New Roman" w:hAnsi="Times New Roman" w:cs="Times New Roman"/>
                <w:sz w:val="18"/>
                <w:szCs w:val="18"/>
              </w:rPr>
              <w:t>Objekat</w:t>
            </w:r>
            <w:proofErr w:type="spellEnd"/>
            <w:r w:rsidRPr="00F563A5">
              <w:rPr>
                <w:rFonts w:ascii="Times New Roman" w:hAnsi="Times New Roman" w:cs="Times New Roman"/>
                <w:sz w:val="18"/>
                <w:szCs w:val="18"/>
              </w:rPr>
              <w:t xml:space="preserve"> za građevinski otpad</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Rashladni kontejner</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tcBorders>
              <w:bottom w:val="single" w:sz="4" w:space="0" w:color="000000"/>
            </w:tcBorders>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C3118E">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 xml:space="preserve">Pretovarna stanica sa </w:t>
            </w:r>
            <w:proofErr w:type="spellStart"/>
            <w:r w:rsidRPr="00F563A5">
              <w:rPr>
                <w:rFonts w:ascii="Times New Roman" w:hAnsi="Times New Roman" w:cs="Times New Roman"/>
                <w:sz w:val="18"/>
                <w:szCs w:val="18"/>
              </w:rPr>
              <w:t>sortirnicom</w:t>
            </w:r>
            <w:proofErr w:type="spellEnd"/>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tcBorders>
              <w:bottom w:val="single" w:sz="4" w:space="0" w:color="000000"/>
            </w:tcBorders>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C3118E">
        <w:tc>
          <w:tcPr>
            <w:tcW w:w="3369" w:type="dxa"/>
          </w:tcPr>
          <w:p w:rsidR="00C84258" w:rsidRPr="00C3118E" w:rsidRDefault="00C84258" w:rsidP="00C84258">
            <w:pPr>
              <w:pStyle w:val="Bezproreda"/>
              <w:rPr>
                <w:rFonts w:ascii="Times New Roman" w:hAnsi="Times New Roman" w:cs="Times New Roman"/>
                <w:sz w:val="18"/>
                <w:szCs w:val="18"/>
              </w:rPr>
            </w:pPr>
            <w:proofErr w:type="spellStart"/>
            <w:r w:rsidRPr="00C3118E">
              <w:rPr>
                <w:rFonts w:ascii="Times New Roman" w:hAnsi="Times New Roman" w:cs="Times New Roman"/>
                <w:sz w:val="18"/>
                <w:szCs w:val="18"/>
              </w:rPr>
              <w:t>Kompostana</w:t>
            </w:r>
            <w:proofErr w:type="spellEnd"/>
          </w:p>
        </w:tc>
        <w:tc>
          <w:tcPr>
            <w:tcW w:w="708"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C3118E" w:rsidRDefault="00F563A5" w:rsidP="00F563A5">
            <w:pPr>
              <w:pStyle w:val="Bezproreda"/>
              <w:jc w:val="center"/>
              <w:rPr>
                <w:rFonts w:ascii="Times New Roman" w:hAnsi="Times New Roman" w:cs="Times New Roman"/>
                <w:b/>
                <w:sz w:val="18"/>
                <w:szCs w:val="18"/>
              </w:rPr>
            </w:pPr>
            <w:r w:rsidRPr="00C3118E">
              <w:rPr>
                <w:rFonts w:ascii="Times New Roman" w:hAnsi="Times New Roman" w:cs="Times New Roman"/>
                <w:b/>
                <w:sz w:val="18"/>
                <w:szCs w:val="18"/>
              </w:rPr>
              <w:t>x</w:t>
            </w: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Sanacija divljih odlagališta</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F563A5" w:rsidRPr="00F563A5" w:rsidTr="00C3118E">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 xml:space="preserve">Sanacija odlagališta u </w:t>
            </w:r>
            <w:proofErr w:type="spellStart"/>
            <w:r w:rsidRPr="00F563A5">
              <w:rPr>
                <w:rFonts w:ascii="Times New Roman" w:hAnsi="Times New Roman" w:cs="Times New Roman"/>
                <w:sz w:val="18"/>
                <w:szCs w:val="18"/>
              </w:rPr>
              <w:t>Jerovcu</w:t>
            </w:r>
            <w:proofErr w:type="spellEnd"/>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F563A5" w:rsidRPr="00F563A5" w:rsidTr="00C3118E">
        <w:tc>
          <w:tcPr>
            <w:tcW w:w="3369" w:type="dxa"/>
          </w:tcPr>
          <w:p w:rsidR="00C84258" w:rsidRPr="00C3118E" w:rsidRDefault="00C84258" w:rsidP="00C84258">
            <w:pPr>
              <w:pStyle w:val="Bezproreda"/>
              <w:rPr>
                <w:rFonts w:ascii="Times New Roman" w:hAnsi="Times New Roman" w:cs="Times New Roman"/>
                <w:sz w:val="18"/>
                <w:szCs w:val="18"/>
              </w:rPr>
            </w:pPr>
            <w:r w:rsidRPr="00C3118E">
              <w:rPr>
                <w:rFonts w:ascii="Times New Roman" w:hAnsi="Times New Roman" w:cs="Times New Roman"/>
                <w:sz w:val="18"/>
                <w:szCs w:val="18"/>
              </w:rPr>
              <w:t>Edukacija</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C3118E" w:rsidRDefault="00F563A5" w:rsidP="00F563A5">
            <w:pPr>
              <w:pStyle w:val="Bezproreda"/>
              <w:jc w:val="center"/>
              <w:rPr>
                <w:rFonts w:ascii="Times New Roman" w:hAnsi="Times New Roman" w:cs="Times New Roman"/>
                <w:sz w:val="18"/>
                <w:szCs w:val="18"/>
              </w:rPr>
            </w:pPr>
            <w:r w:rsidRPr="00C3118E">
              <w:rPr>
                <w:rFonts w:ascii="Times New Roman" w:hAnsi="Times New Roman" w:cs="Times New Roman"/>
                <w:sz w:val="18"/>
                <w:szCs w:val="18"/>
              </w:rPr>
              <w:t>x</w:t>
            </w:r>
          </w:p>
        </w:tc>
        <w:tc>
          <w:tcPr>
            <w:tcW w:w="709" w:type="dxa"/>
            <w:shd w:val="pct10" w:color="auto" w:fill="auto"/>
            <w:vAlign w:val="center"/>
          </w:tcPr>
          <w:p w:rsidR="00C84258" w:rsidRPr="00C3118E" w:rsidRDefault="00F563A5" w:rsidP="00F563A5">
            <w:pPr>
              <w:pStyle w:val="Bezproreda"/>
              <w:jc w:val="center"/>
              <w:rPr>
                <w:rFonts w:ascii="Times New Roman" w:hAnsi="Times New Roman" w:cs="Times New Roman"/>
                <w:b/>
                <w:sz w:val="18"/>
                <w:szCs w:val="18"/>
              </w:rPr>
            </w:pPr>
            <w:r w:rsidRPr="00C3118E">
              <w:rPr>
                <w:rFonts w:ascii="Times New Roman" w:hAnsi="Times New Roman" w:cs="Times New Roman"/>
                <w:b/>
                <w:sz w:val="18"/>
                <w:szCs w:val="18"/>
              </w:rPr>
              <w:t>x</w:t>
            </w:r>
          </w:p>
        </w:tc>
        <w:tc>
          <w:tcPr>
            <w:tcW w:w="850" w:type="dxa"/>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r>
    </w:tbl>
    <w:p w:rsidR="00F563A5" w:rsidRDefault="00F563A5" w:rsidP="00C84258">
      <w:pPr>
        <w:pStyle w:val="Bezproreda"/>
        <w:rPr>
          <w:rFonts w:ascii="Times New Roman" w:hAnsi="Times New Roman" w:cs="Times New Roman"/>
        </w:rPr>
      </w:pPr>
    </w:p>
    <w:p w:rsidR="0095764C" w:rsidRDefault="0095764C" w:rsidP="00C84258">
      <w:pPr>
        <w:pStyle w:val="Bezproreda"/>
        <w:rPr>
          <w:rFonts w:ascii="Times New Roman" w:hAnsi="Times New Roman" w:cs="Times New Roman"/>
        </w:rPr>
      </w:pPr>
    </w:p>
    <w:p w:rsidR="00C84258" w:rsidRPr="00F563A5" w:rsidRDefault="00C84258" w:rsidP="00C84258">
      <w:pPr>
        <w:pStyle w:val="Bezproreda"/>
        <w:ind w:firstLine="708"/>
        <w:rPr>
          <w:rFonts w:ascii="Times New Roman" w:hAnsi="Times New Roman" w:cs="Times New Roman"/>
        </w:rPr>
      </w:pPr>
      <w:r w:rsidRPr="00F563A5">
        <w:rPr>
          <w:rFonts w:ascii="Times New Roman" w:hAnsi="Times New Roman" w:cs="Times New Roman"/>
        </w:rPr>
        <w:t>Planom gospodarenja otpadom za 2013. godinu bile su predviđene slijedeće aktivnosti:</w:t>
      </w:r>
    </w:p>
    <w:p w:rsidR="00C84258" w:rsidRPr="00F563A5" w:rsidRDefault="00C84258" w:rsidP="00C84258">
      <w:pPr>
        <w:pStyle w:val="Bezproreda"/>
        <w:rPr>
          <w:rFonts w:ascii="Times New Roman" w:hAnsi="Times New Roman" w:cs="Times New Roman"/>
        </w:rPr>
      </w:pPr>
    </w:p>
    <w:p w:rsidR="00C84258" w:rsidRPr="00F563A5" w:rsidRDefault="00C84258" w:rsidP="00C84258">
      <w:pPr>
        <w:pStyle w:val="Bezproreda"/>
        <w:numPr>
          <w:ilvl w:val="0"/>
          <w:numId w:val="16"/>
        </w:numPr>
        <w:rPr>
          <w:rFonts w:ascii="Times New Roman" w:hAnsi="Times New Roman" w:cs="Times New Roman"/>
        </w:rPr>
      </w:pPr>
      <w:r w:rsidRPr="00F563A5">
        <w:rPr>
          <w:rFonts w:ascii="Times New Roman" w:hAnsi="Times New Roman" w:cs="Times New Roman"/>
        </w:rPr>
        <w:t>organizacija sustava gospodarenja biorazgradivog otpada</w:t>
      </w:r>
    </w:p>
    <w:p w:rsidR="00C84258" w:rsidRPr="00F563A5" w:rsidRDefault="00C84258" w:rsidP="00C84258">
      <w:pPr>
        <w:pStyle w:val="Bezproreda"/>
        <w:numPr>
          <w:ilvl w:val="0"/>
          <w:numId w:val="16"/>
        </w:numPr>
        <w:rPr>
          <w:rFonts w:ascii="Times New Roman" w:hAnsi="Times New Roman" w:cs="Times New Roman"/>
        </w:rPr>
      </w:pPr>
      <w:r w:rsidRPr="00F563A5">
        <w:rPr>
          <w:rFonts w:ascii="Times New Roman" w:hAnsi="Times New Roman" w:cs="Times New Roman"/>
        </w:rPr>
        <w:t xml:space="preserve">Izgradnja i početak rada </w:t>
      </w:r>
      <w:proofErr w:type="spellStart"/>
      <w:r w:rsidRPr="00F563A5">
        <w:rPr>
          <w:rFonts w:ascii="Times New Roman" w:hAnsi="Times New Roman" w:cs="Times New Roman"/>
        </w:rPr>
        <w:t>kompostane</w:t>
      </w:r>
      <w:proofErr w:type="spellEnd"/>
    </w:p>
    <w:p w:rsidR="00C84258" w:rsidRPr="00F563A5" w:rsidRDefault="00C84258" w:rsidP="00C84258">
      <w:pPr>
        <w:pStyle w:val="Bezproreda"/>
        <w:numPr>
          <w:ilvl w:val="0"/>
          <w:numId w:val="16"/>
        </w:numPr>
        <w:rPr>
          <w:rFonts w:ascii="Times New Roman" w:hAnsi="Times New Roman" w:cs="Times New Roman"/>
        </w:rPr>
      </w:pPr>
      <w:r w:rsidRPr="00F563A5">
        <w:rPr>
          <w:rFonts w:ascii="Times New Roman" w:hAnsi="Times New Roman" w:cs="Times New Roman"/>
        </w:rPr>
        <w:t>edukacija o potrebi izdvajanja otpada</w:t>
      </w:r>
    </w:p>
    <w:p w:rsidR="00C84258" w:rsidRPr="00F563A5" w:rsidRDefault="00C84258" w:rsidP="00C84258">
      <w:pPr>
        <w:pStyle w:val="Bezproreda"/>
        <w:rPr>
          <w:rFonts w:ascii="Times New Roman" w:hAnsi="Times New Roman" w:cs="Times New Roman"/>
        </w:rPr>
      </w:pP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Ove aktivnosti nisu realizirane, ali</w:t>
      </w:r>
      <w:r w:rsidR="00F563A5">
        <w:rPr>
          <w:rFonts w:ascii="Times New Roman" w:hAnsi="Times New Roman" w:cs="Times New Roman"/>
        </w:rPr>
        <w:t xml:space="preserve"> su stvarani preduvjeti za post</w:t>
      </w:r>
      <w:r w:rsidRPr="00F563A5">
        <w:rPr>
          <w:rFonts w:ascii="Times New Roman" w:hAnsi="Times New Roman" w:cs="Times New Roman"/>
        </w:rPr>
        <w:t>upanje sukladno novom Zakonu o održivom gospodarenju otpadom</w:t>
      </w:r>
      <w:r w:rsidR="00F563A5">
        <w:rPr>
          <w:rFonts w:ascii="Times New Roman" w:hAnsi="Times New Roman" w:cs="Times New Roman"/>
        </w:rPr>
        <w:t>,</w:t>
      </w:r>
      <w:r w:rsidRPr="00F563A5">
        <w:rPr>
          <w:rFonts w:ascii="Times New Roman" w:hAnsi="Times New Roman" w:cs="Times New Roman"/>
        </w:rPr>
        <w:t xml:space="preserve"> i to:</w:t>
      </w:r>
    </w:p>
    <w:p w:rsidR="00C84258" w:rsidRPr="00F563A5" w:rsidRDefault="00C84258" w:rsidP="00C84258">
      <w:pPr>
        <w:pStyle w:val="Bezproreda"/>
        <w:ind w:firstLine="705"/>
        <w:rPr>
          <w:rFonts w:ascii="Times New Roman" w:hAnsi="Times New Roman" w:cs="Times New Roman"/>
        </w:rPr>
      </w:pP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lastRenderedPageBreak/>
        <w:t xml:space="preserve">nabava specijalnog vozila </w:t>
      </w:r>
      <w:proofErr w:type="spellStart"/>
      <w:r w:rsidRPr="00F563A5">
        <w:rPr>
          <w:rFonts w:ascii="Times New Roman" w:hAnsi="Times New Roman" w:cs="Times New Roman"/>
        </w:rPr>
        <w:t>smećara</w:t>
      </w:r>
      <w:proofErr w:type="spellEnd"/>
      <w:r w:rsidRPr="00F563A5">
        <w:rPr>
          <w:rFonts w:ascii="Times New Roman" w:hAnsi="Times New Roman" w:cs="Times New Roman"/>
        </w:rPr>
        <w:t xml:space="preserve"> u vrijednosti </w:t>
      </w:r>
      <w:r w:rsidRPr="00F563A5">
        <w:rPr>
          <w:rFonts w:ascii="Times New Roman" w:hAnsi="Times New Roman" w:cs="Times New Roman"/>
          <w:b/>
        </w:rPr>
        <w:t>609.000,00 kn</w:t>
      </w:r>
      <w:r w:rsidRPr="00F563A5">
        <w:rPr>
          <w:rFonts w:ascii="Times New Roman" w:hAnsi="Times New Roman" w:cs="Times New Roman"/>
        </w:rPr>
        <w:t xml:space="preserve"> bez PDV-a  (Ugovor o sufinanciranju s Fondom za zaštitu okoliša i energetsku učinkovitost</w:t>
      </w: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 xml:space="preserve">uređenje </w:t>
      </w:r>
      <w:proofErr w:type="spellStart"/>
      <w:r w:rsidRPr="00F563A5">
        <w:rPr>
          <w:rFonts w:ascii="Times New Roman" w:hAnsi="Times New Roman" w:cs="Times New Roman"/>
        </w:rPr>
        <w:t>reciklažnog</w:t>
      </w:r>
      <w:proofErr w:type="spellEnd"/>
      <w:r w:rsidRPr="00F563A5">
        <w:rPr>
          <w:rFonts w:ascii="Times New Roman" w:hAnsi="Times New Roman" w:cs="Times New Roman"/>
        </w:rPr>
        <w:t xml:space="preserve"> dvorišta u poslovnom krugu Ivkom-a d.d. za odlaganje otpada tijekom čitave godine</w:t>
      </w:r>
    </w:p>
    <w:p w:rsidR="00C84258" w:rsidRPr="00F563A5" w:rsidRDefault="00C84258" w:rsidP="00C84258">
      <w:pPr>
        <w:pStyle w:val="Bezproreda"/>
        <w:numPr>
          <w:ilvl w:val="0"/>
          <w:numId w:val="17"/>
        </w:numPr>
        <w:rPr>
          <w:rFonts w:ascii="Times New Roman" w:hAnsi="Times New Roman" w:cs="Times New Roman"/>
        </w:rPr>
      </w:pPr>
      <w:r w:rsidRPr="00F563A5">
        <w:rPr>
          <w:rFonts w:ascii="Times New Roman" w:hAnsi="Times New Roman" w:cs="Times New Roman"/>
        </w:rPr>
        <w:t xml:space="preserve">izrada Plana sanacije odlagališta komunalnog otpada u </w:t>
      </w:r>
      <w:proofErr w:type="spellStart"/>
      <w:r w:rsidRPr="00F563A5">
        <w:rPr>
          <w:rFonts w:ascii="Times New Roman" w:hAnsi="Times New Roman" w:cs="Times New Roman"/>
        </w:rPr>
        <w:t>Jerovcu</w:t>
      </w:r>
      <w:proofErr w:type="spellEnd"/>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 xml:space="preserve">mjerenje kvalitete zraka oko odlagališta te mjerenje kvalitete zraka na samom odlagalištu otpada u </w:t>
      </w:r>
      <w:proofErr w:type="spellStart"/>
      <w:r w:rsidRPr="00F563A5">
        <w:rPr>
          <w:rFonts w:ascii="Times New Roman" w:hAnsi="Times New Roman" w:cs="Times New Roman"/>
        </w:rPr>
        <w:t>Jerovcu</w:t>
      </w:r>
      <w:proofErr w:type="spellEnd"/>
      <w:r w:rsidRPr="00F563A5">
        <w:rPr>
          <w:rFonts w:ascii="Times New Roman" w:hAnsi="Times New Roman" w:cs="Times New Roman"/>
        </w:rPr>
        <w:t xml:space="preserve"> (tri puta u 2013. godini)</w:t>
      </w: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nabava specijalnog vozila kamiona-</w:t>
      </w:r>
      <w:proofErr w:type="spellStart"/>
      <w:r w:rsidRPr="00F563A5">
        <w:rPr>
          <w:rFonts w:ascii="Times New Roman" w:hAnsi="Times New Roman" w:cs="Times New Roman"/>
        </w:rPr>
        <w:t>autopodizača</w:t>
      </w:r>
      <w:proofErr w:type="spellEnd"/>
      <w:r w:rsidRPr="00F563A5">
        <w:rPr>
          <w:rFonts w:ascii="Times New Roman" w:hAnsi="Times New Roman" w:cs="Times New Roman"/>
        </w:rPr>
        <w:t xml:space="preserve"> za kontejnere vrijednosti </w:t>
      </w:r>
      <w:r w:rsidRPr="00F563A5">
        <w:rPr>
          <w:rFonts w:ascii="Times New Roman" w:hAnsi="Times New Roman" w:cs="Times New Roman"/>
          <w:b/>
        </w:rPr>
        <w:t>899.000,00                     kn</w:t>
      </w:r>
      <w:r w:rsidR="00F563A5">
        <w:rPr>
          <w:rFonts w:ascii="Times New Roman" w:hAnsi="Times New Roman" w:cs="Times New Roman"/>
          <w:b/>
        </w:rPr>
        <w:t xml:space="preserve"> </w:t>
      </w:r>
      <w:r w:rsidRPr="00F563A5">
        <w:rPr>
          <w:rFonts w:ascii="Times New Roman" w:hAnsi="Times New Roman" w:cs="Times New Roman"/>
        </w:rPr>
        <w:t>bez PDV-a (isporuka se očekuje tijekom 2014. godine, sufinanciranje Fonda za zaštitu okoliša i energetsku učinkovitost)</w:t>
      </w: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usklađivanje dokumentacije s novim propisima</w:t>
      </w: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građevinski radovi na sanaciji odlagališta otpada.</w:t>
      </w:r>
    </w:p>
    <w:p w:rsidR="00C84258" w:rsidRPr="00F563A5" w:rsidRDefault="00C84258" w:rsidP="00C84258">
      <w:pPr>
        <w:pStyle w:val="Bezproreda"/>
        <w:rPr>
          <w:rFonts w:ascii="Times New Roman" w:hAnsi="Times New Roman" w:cs="Times New Roman"/>
        </w:rPr>
      </w:pPr>
    </w:p>
    <w:p w:rsidR="00C84258" w:rsidRPr="00F563A5" w:rsidRDefault="00C84258" w:rsidP="00C84258">
      <w:pPr>
        <w:pStyle w:val="Bezproreda"/>
        <w:ind w:left="705"/>
        <w:rPr>
          <w:rFonts w:ascii="Times New Roman" w:hAnsi="Times New Roman" w:cs="Times New Roman"/>
          <w:b/>
        </w:rPr>
      </w:pPr>
      <w:r w:rsidRPr="00F563A5">
        <w:rPr>
          <w:rFonts w:ascii="Times New Roman" w:hAnsi="Times New Roman" w:cs="Times New Roman"/>
          <w:b/>
        </w:rPr>
        <w:t>GRAĐEVINSKI RADOVI NA SANACIJI ODLAGALIŠTA</w:t>
      </w:r>
    </w:p>
    <w:p w:rsidR="00C84258" w:rsidRPr="00F563A5" w:rsidRDefault="00C84258" w:rsidP="00C84258">
      <w:pPr>
        <w:pStyle w:val="Bezproreda"/>
        <w:rPr>
          <w:rFonts w:ascii="Times New Roman" w:hAnsi="Times New Roman" w:cs="Times New Roman"/>
          <w:b/>
        </w:rPr>
      </w:pP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 xml:space="preserve">Radovi  a sanaciji odlagališta komunalnog otpada u </w:t>
      </w:r>
      <w:proofErr w:type="spellStart"/>
      <w:r w:rsidRPr="00F563A5">
        <w:rPr>
          <w:rFonts w:ascii="Times New Roman" w:hAnsi="Times New Roman" w:cs="Times New Roman"/>
        </w:rPr>
        <w:t>Jerovcu</w:t>
      </w:r>
      <w:proofErr w:type="spellEnd"/>
      <w:r w:rsidRPr="00F563A5">
        <w:rPr>
          <w:rFonts w:ascii="Times New Roman" w:hAnsi="Times New Roman" w:cs="Times New Roman"/>
        </w:rPr>
        <w:t xml:space="preserve"> započeti su tijekom lipnja 2011. godine, a do konca iste godine izvedeno je radova u vrijednosti </w:t>
      </w:r>
      <w:r w:rsidRPr="00F563A5">
        <w:rPr>
          <w:rFonts w:ascii="Times New Roman" w:hAnsi="Times New Roman" w:cs="Times New Roman"/>
          <w:b/>
        </w:rPr>
        <w:t>879.087,36 kn</w:t>
      </w:r>
      <w:r w:rsidRPr="00F563A5">
        <w:rPr>
          <w:rFonts w:ascii="Times New Roman" w:hAnsi="Times New Roman" w:cs="Times New Roman"/>
        </w:rPr>
        <w:t xml:space="preserve">. </w:t>
      </w:r>
    </w:p>
    <w:p w:rsidR="00C84258" w:rsidRPr="00F563A5" w:rsidRDefault="00C84258" w:rsidP="00C84258">
      <w:pPr>
        <w:pStyle w:val="Bezproreda"/>
        <w:ind w:firstLine="705"/>
        <w:jc w:val="both"/>
        <w:rPr>
          <w:rFonts w:ascii="Times New Roman" w:hAnsi="Times New Roman" w:cs="Times New Roman"/>
        </w:rPr>
      </w:pP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 xml:space="preserve">Radove je izvodila tvrtka METEOR GRUPA d.o.o. početna vrijednost ugovora iznosila je po ugovoru </w:t>
      </w:r>
      <w:r w:rsidRPr="00F563A5">
        <w:rPr>
          <w:rFonts w:ascii="Times New Roman" w:hAnsi="Times New Roman" w:cs="Times New Roman"/>
          <w:b/>
        </w:rPr>
        <w:t>6.946.392,70 kn</w:t>
      </w:r>
      <w:r w:rsidRPr="00F563A5">
        <w:rPr>
          <w:rFonts w:ascii="Times New Roman" w:hAnsi="Times New Roman" w:cs="Times New Roman"/>
        </w:rPr>
        <w:t xml:space="preserve"> (bez PDV-a).</w:t>
      </w:r>
    </w:p>
    <w:p w:rsidR="00C84258" w:rsidRPr="00F563A5" w:rsidRDefault="00C84258" w:rsidP="00C84258">
      <w:pPr>
        <w:pStyle w:val="Bezproreda"/>
        <w:ind w:firstLine="705"/>
        <w:jc w:val="both"/>
        <w:rPr>
          <w:rFonts w:ascii="Times New Roman" w:hAnsi="Times New Roman" w:cs="Times New Roman"/>
        </w:rPr>
      </w:pP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 xml:space="preserve">Radovi su prekinuti početkom 2012. godine, raskinut je ugovor te aktivirana garancija banke. U 2013. godini predana je i zadnja situacija od strane METEOR GRUPE d.o.o. na iznos  </w:t>
      </w:r>
      <w:r w:rsidRPr="00F563A5">
        <w:rPr>
          <w:rFonts w:ascii="Times New Roman" w:hAnsi="Times New Roman" w:cs="Times New Roman"/>
          <w:b/>
        </w:rPr>
        <w:t>554.636,38 kn</w:t>
      </w:r>
      <w:r w:rsidRPr="00F563A5">
        <w:rPr>
          <w:rFonts w:ascii="Times New Roman" w:hAnsi="Times New Roman" w:cs="Times New Roman"/>
        </w:rPr>
        <w:t>.</w:t>
      </w: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 xml:space="preserve">Sveukupno situirani radovi od strane </w:t>
      </w:r>
      <w:r w:rsidRPr="00F563A5">
        <w:rPr>
          <w:rFonts w:ascii="Times New Roman" w:hAnsi="Times New Roman" w:cs="Times New Roman"/>
          <w:b/>
        </w:rPr>
        <w:t>METEOR GRUPE d.o.o.</w:t>
      </w:r>
      <w:r w:rsidRPr="00F563A5">
        <w:rPr>
          <w:rFonts w:ascii="Times New Roman" w:hAnsi="Times New Roman" w:cs="Times New Roman"/>
        </w:rPr>
        <w:t xml:space="preserve"> iznosili su </w:t>
      </w:r>
      <w:r w:rsidRPr="00F563A5">
        <w:rPr>
          <w:rFonts w:ascii="Times New Roman" w:hAnsi="Times New Roman" w:cs="Times New Roman"/>
          <w:b/>
        </w:rPr>
        <w:t>1.918.038,13 kn</w:t>
      </w:r>
      <w:r w:rsidRPr="00F563A5">
        <w:rPr>
          <w:rFonts w:ascii="Times New Roman" w:hAnsi="Times New Roman" w:cs="Times New Roman"/>
        </w:rPr>
        <w:t>, od čega je Grad Ivanec platio 40 % iz vlastitih sredstava, a preostali dio, sukladno ugovoru, plaća Fond za zaštitu okoliša i energetsku učinkovitost.</w:t>
      </w:r>
    </w:p>
    <w:p w:rsidR="00C84258" w:rsidRPr="00F563A5" w:rsidRDefault="00C84258" w:rsidP="00C84258">
      <w:pPr>
        <w:pStyle w:val="Bezproreda"/>
        <w:jc w:val="both"/>
        <w:rPr>
          <w:rFonts w:ascii="Times New Roman" w:hAnsi="Times New Roman" w:cs="Times New Roman"/>
        </w:rPr>
      </w:pPr>
    </w:p>
    <w:p w:rsidR="00C84258" w:rsidRPr="00F563A5" w:rsidRDefault="00C84258" w:rsidP="00C84258">
      <w:pPr>
        <w:pStyle w:val="Bezproreda"/>
        <w:jc w:val="both"/>
        <w:rPr>
          <w:rFonts w:ascii="Times New Roman" w:hAnsi="Times New Roman" w:cs="Times New Roman"/>
        </w:rPr>
      </w:pPr>
      <w:r w:rsidRPr="00F563A5">
        <w:rPr>
          <w:rFonts w:ascii="Times New Roman" w:hAnsi="Times New Roman" w:cs="Times New Roman"/>
        </w:rPr>
        <w:tab/>
        <w:t xml:space="preserve">Nakon, raskida ugovora provedeno je novo javno nadmetanje te odabran novi izvođač radova tvrtka </w:t>
      </w:r>
      <w:r w:rsidRPr="00F563A5">
        <w:rPr>
          <w:rFonts w:ascii="Times New Roman" w:hAnsi="Times New Roman" w:cs="Times New Roman"/>
          <w:b/>
        </w:rPr>
        <w:t>GTTRADE d.o.o.</w:t>
      </w:r>
      <w:r w:rsidR="00F563A5">
        <w:rPr>
          <w:rFonts w:ascii="Times New Roman" w:hAnsi="Times New Roman" w:cs="Times New Roman"/>
          <w:b/>
        </w:rPr>
        <w:t xml:space="preserve"> </w:t>
      </w:r>
      <w:r w:rsidRPr="00F563A5">
        <w:rPr>
          <w:rFonts w:ascii="Times New Roman" w:hAnsi="Times New Roman" w:cs="Times New Roman"/>
        </w:rPr>
        <w:t xml:space="preserve">(Zajednica ponuditelja) iz Splita. Vrijednost ugovorenih radova iznosi  </w:t>
      </w:r>
      <w:r w:rsidRPr="00F563A5">
        <w:rPr>
          <w:rFonts w:ascii="Times New Roman" w:hAnsi="Times New Roman" w:cs="Times New Roman"/>
          <w:b/>
        </w:rPr>
        <w:t>7.718.611,60 kn</w:t>
      </w:r>
      <w:r w:rsidRPr="00F563A5">
        <w:rPr>
          <w:rFonts w:ascii="Times New Roman" w:hAnsi="Times New Roman" w:cs="Times New Roman"/>
        </w:rPr>
        <w:t xml:space="preserve"> (bez PDV-a). </w:t>
      </w:r>
    </w:p>
    <w:p w:rsidR="00C84258" w:rsidRPr="00F563A5" w:rsidRDefault="00C84258" w:rsidP="00C84258">
      <w:pPr>
        <w:pStyle w:val="Bezproreda"/>
        <w:jc w:val="both"/>
        <w:rPr>
          <w:rFonts w:ascii="Times New Roman" w:hAnsi="Times New Roman" w:cs="Times New Roman"/>
        </w:rPr>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 xml:space="preserve">Do kraja 2013. godine novi izvođač radova izveo je radova u vrijednosti od </w:t>
      </w:r>
      <w:r w:rsidRPr="00F563A5">
        <w:rPr>
          <w:rFonts w:ascii="Times New Roman" w:hAnsi="Times New Roman" w:cs="Times New Roman"/>
          <w:b/>
        </w:rPr>
        <w:t>4.954.671,99kn</w:t>
      </w:r>
      <w:r w:rsidRPr="00F563A5">
        <w:rPr>
          <w:rFonts w:ascii="Times New Roman" w:hAnsi="Times New Roman" w:cs="Times New Roman"/>
        </w:rPr>
        <w:t>.</w:t>
      </w:r>
    </w:p>
    <w:p w:rsidR="00C84258" w:rsidRPr="00F563A5" w:rsidRDefault="00C84258" w:rsidP="00C84258">
      <w:pPr>
        <w:pStyle w:val="Bezproreda"/>
        <w:jc w:val="both"/>
        <w:rPr>
          <w:rFonts w:ascii="Times New Roman" w:hAnsi="Times New Roman" w:cs="Times New Roman"/>
        </w:rPr>
      </w:pPr>
    </w:p>
    <w:p w:rsidR="00C84258" w:rsidRPr="00F563A5" w:rsidRDefault="00C84258" w:rsidP="00C84258">
      <w:pPr>
        <w:pStyle w:val="Bezproreda"/>
        <w:jc w:val="center"/>
        <w:rPr>
          <w:rFonts w:ascii="Times New Roman" w:hAnsi="Times New Roman" w:cs="Times New Roman"/>
          <w:sz w:val="16"/>
          <w:szCs w:val="16"/>
        </w:rPr>
      </w:pPr>
      <w:r w:rsidRPr="00F563A5">
        <w:rPr>
          <w:rFonts w:ascii="Times New Roman" w:hAnsi="Times New Roman" w:cs="Times New Roman"/>
          <w:sz w:val="16"/>
          <w:szCs w:val="16"/>
        </w:rPr>
        <w:t>Tablica  5. Vrijednost radova na sanaciji odlagališta</w:t>
      </w:r>
    </w:p>
    <w:tbl>
      <w:tblPr>
        <w:tblStyle w:val="Reetkatablice"/>
        <w:tblW w:w="8080" w:type="dxa"/>
        <w:tblInd w:w="817" w:type="dxa"/>
        <w:tblLook w:val="04A0" w:firstRow="1" w:lastRow="0" w:firstColumn="1" w:lastColumn="0" w:noHBand="0" w:noVBand="1"/>
      </w:tblPr>
      <w:tblGrid>
        <w:gridCol w:w="992"/>
        <w:gridCol w:w="2268"/>
        <w:gridCol w:w="1701"/>
        <w:gridCol w:w="1560"/>
        <w:gridCol w:w="1559"/>
      </w:tblGrid>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Godina</w:t>
            </w:r>
          </w:p>
        </w:tc>
        <w:tc>
          <w:tcPr>
            <w:tcW w:w="2268"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Izvođač radova</w:t>
            </w:r>
          </w:p>
        </w:tc>
        <w:tc>
          <w:tcPr>
            <w:tcW w:w="1701"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Ugovoreni iznos</w:t>
            </w:r>
          </w:p>
        </w:tc>
        <w:tc>
          <w:tcPr>
            <w:tcW w:w="1560"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Izvedeno</w:t>
            </w:r>
          </w:p>
        </w:tc>
        <w:tc>
          <w:tcPr>
            <w:tcW w:w="1559" w:type="dxa"/>
          </w:tcPr>
          <w:p w:rsidR="00C84258" w:rsidRPr="00AB6A19" w:rsidRDefault="00C84258" w:rsidP="00C84258">
            <w:pPr>
              <w:pStyle w:val="Bezproreda"/>
              <w:jc w:val="center"/>
              <w:rPr>
                <w:rFonts w:ascii="Times New Roman" w:hAnsi="Times New Roman" w:cs="Times New Roman"/>
                <w:sz w:val="18"/>
                <w:szCs w:val="18"/>
              </w:rPr>
            </w:pPr>
            <w:r w:rsidRPr="00AB6A19">
              <w:rPr>
                <w:rFonts w:ascii="Times New Roman" w:hAnsi="Times New Roman" w:cs="Times New Roman"/>
                <w:sz w:val="18"/>
                <w:szCs w:val="18"/>
              </w:rPr>
              <w:t>Kumulativ</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2010.</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METEOR GRUPA d.o.o.*</w:t>
            </w:r>
          </w:p>
        </w:tc>
        <w:tc>
          <w:tcPr>
            <w:tcW w:w="1701" w:type="dxa"/>
            <w:vMerge w:val="restart"/>
          </w:tcPr>
          <w:p w:rsidR="00C84258" w:rsidRPr="00F563A5" w:rsidRDefault="00C84258" w:rsidP="00C84258">
            <w:pPr>
              <w:pStyle w:val="Bezproreda"/>
              <w:jc w:val="center"/>
              <w:rPr>
                <w:rFonts w:ascii="Times New Roman" w:hAnsi="Times New Roman" w:cs="Times New Roman"/>
                <w:b/>
                <w:sz w:val="18"/>
                <w:szCs w:val="18"/>
              </w:rPr>
            </w:pPr>
          </w:p>
          <w:p w:rsidR="00C84258" w:rsidRPr="00F563A5" w:rsidRDefault="00C84258" w:rsidP="00C84258">
            <w:pPr>
              <w:pStyle w:val="Bezproreda"/>
              <w:jc w:val="center"/>
              <w:rPr>
                <w:rFonts w:ascii="Times New Roman" w:hAnsi="Times New Roman" w:cs="Times New Roman"/>
                <w:b/>
                <w:sz w:val="18"/>
                <w:szCs w:val="18"/>
              </w:rPr>
            </w:pPr>
            <w:r w:rsidRPr="00F563A5">
              <w:rPr>
                <w:rFonts w:ascii="Times New Roman" w:hAnsi="Times New Roman" w:cs="Times New Roman"/>
                <w:b/>
                <w:sz w:val="18"/>
                <w:szCs w:val="18"/>
              </w:rPr>
              <w:t>6.946.392,70</w:t>
            </w:r>
          </w:p>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bez PDV-a</w:t>
            </w:r>
          </w:p>
        </w:tc>
        <w:tc>
          <w:tcPr>
            <w:tcW w:w="1560" w:type="dxa"/>
          </w:tcPr>
          <w:p w:rsidR="00C84258" w:rsidRPr="00F563A5" w:rsidRDefault="00C84258"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0,00</w:t>
            </w:r>
          </w:p>
        </w:tc>
        <w:tc>
          <w:tcPr>
            <w:tcW w:w="1559" w:type="dxa"/>
          </w:tcPr>
          <w:p w:rsidR="00C84258" w:rsidRPr="00AB6A19" w:rsidRDefault="00C84258" w:rsidP="00C84258">
            <w:pPr>
              <w:pStyle w:val="Bezproreda"/>
              <w:jc w:val="right"/>
              <w:rPr>
                <w:rFonts w:ascii="Times New Roman" w:hAnsi="Times New Roman" w:cs="Times New Roman"/>
                <w:sz w:val="18"/>
                <w:szCs w:val="18"/>
              </w:rPr>
            </w:pPr>
            <w:r w:rsidRPr="00AB6A19">
              <w:rPr>
                <w:rFonts w:ascii="Times New Roman" w:hAnsi="Times New Roman" w:cs="Times New Roman"/>
                <w:sz w:val="18"/>
                <w:szCs w:val="18"/>
              </w:rPr>
              <w:t>0,00</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2011.</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METEOR GRUPA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879.087,36</w:t>
            </w:r>
          </w:p>
        </w:tc>
        <w:tc>
          <w:tcPr>
            <w:tcW w:w="1559" w:type="dxa"/>
          </w:tcPr>
          <w:p w:rsidR="00C84258" w:rsidRPr="00AB6A19" w:rsidRDefault="00C84258" w:rsidP="00C84258">
            <w:pPr>
              <w:pStyle w:val="Bezproreda"/>
              <w:jc w:val="right"/>
              <w:rPr>
                <w:rFonts w:ascii="Times New Roman" w:hAnsi="Times New Roman" w:cs="Times New Roman"/>
                <w:sz w:val="18"/>
                <w:szCs w:val="18"/>
              </w:rPr>
            </w:pPr>
            <w:r w:rsidRPr="00AB6A19">
              <w:rPr>
                <w:rFonts w:ascii="Times New Roman" w:hAnsi="Times New Roman" w:cs="Times New Roman"/>
                <w:sz w:val="18"/>
                <w:szCs w:val="18"/>
              </w:rPr>
              <w:t>879.087,36</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2012.</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METEOR GRUPA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484.314,39</w:t>
            </w:r>
          </w:p>
        </w:tc>
        <w:tc>
          <w:tcPr>
            <w:tcW w:w="1559" w:type="dxa"/>
          </w:tcPr>
          <w:p w:rsidR="00C84258" w:rsidRPr="00AB6A19" w:rsidRDefault="00C84258" w:rsidP="00C84258">
            <w:pPr>
              <w:pStyle w:val="Bezproreda"/>
              <w:jc w:val="right"/>
              <w:rPr>
                <w:rFonts w:ascii="Times New Roman" w:hAnsi="Times New Roman" w:cs="Times New Roman"/>
                <w:sz w:val="18"/>
                <w:szCs w:val="18"/>
              </w:rPr>
            </w:pPr>
            <w:r w:rsidRPr="00AB6A19">
              <w:rPr>
                <w:rFonts w:ascii="Times New Roman" w:hAnsi="Times New Roman" w:cs="Times New Roman"/>
                <w:sz w:val="18"/>
                <w:szCs w:val="18"/>
              </w:rPr>
              <w:t>1.363.401,75</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2013.</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METEOR GRUPA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554.636,38</w:t>
            </w:r>
          </w:p>
        </w:tc>
        <w:tc>
          <w:tcPr>
            <w:tcW w:w="1559" w:type="dxa"/>
          </w:tcPr>
          <w:p w:rsidR="00C84258" w:rsidRPr="00AB6A19" w:rsidRDefault="00C84258"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1.918.038,13</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2013.</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GT TRADE d.o.o.***</w:t>
            </w:r>
          </w:p>
        </w:tc>
        <w:tc>
          <w:tcPr>
            <w:tcW w:w="1701" w:type="dxa"/>
            <w:vMerge w:val="restart"/>
          </w:tcPr>
          <w:p w:rsidR="00C84258" w:rsidRPr="00F563A5" w:rsidRDefault="00C84258" w:rsidP="00C84258">
            <w:pPr>
              <w:pStyle w:val="Bezproreda"/>
              <w:jc w:val="center"/>
              <w:rPr>
                <w:rFonts w:ascii="Times New Roman" w:hAnsi="Times New Roman" w:cs="Times New Roman"/>
                <w:b/>
                <w:sz w:val="18"/>
                <w:szCs w:val="18"/>
              </w:rPr>
            </w:pPr>
          </w:p>
          <w:p w:rsidR="00C84258" w:rsidRPr="00F563A5" w:rsidRDefault="00C84258" w:rsidP="00C84258">
            <w:pPr>
              <w:pStyle w:val="Bezproreda"/>
              <w:jc w:val="center"/>
              <w:rPr>
                <w:rFonts w:ascii="Times New Roman" w:hAnsi="Times New Roman" w:cs="Times New Roman"/>
                <w:b/>
                <w:sz w:val="18"/>
                <w:szCs w:val="18"/>
              </w:rPr>
            </w:pPr>
            <w:r w:rsidRPr="00F563A5">
              <w:rPr>
                <w:rFonts w:ascii="Times New Roman" w:hAnsi="Times New Roman" w:cs="Times New Roman"/>
                <w:b/>
                <w:sz w:val="18"/>
                <w:szCs w:val="18"/>
              </w:rPr>
              <w:t>7.718.611,60</w:t>
            </w:r>
          </w:p>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bez PDV-a</w:t>
            </w:r>
          </w:p>
        </w:tc>
        <w:tc>
          <w:tcPr>
            <w:tcW w:w="1560" w:type="dxa"/>
          </w:tcPr>
          <w:p w:rsidR="00C84258" w:rsidRPr="00F563A5" w:rsidRDefault="00C84258" w:rsidP="00C84258">
            <w:pPr>
              <w:pStyle w:val="Bezproreda"/>
              <w:jc w:val="right"/>
              <w:rPr>
                <w:rFonts w:ascii="Times New Roman" w:hAnsi="Times New Roman" w:cs="Times New Roman"/>
                <w:b/>
                <w:color w:val="FF0000"/>
                <w:sz w:val="18"/>
                <w:szCs w:val="18"/>
              </w:rPr>
            </w:pPr>
            <w:r w:rsidRPr="00F563A5">
              <w:rPr>
                <w:rFonts w:ascii="Times New Roman" w:hAnsi="Times New Roman" w:cs="Times New Roman"/>
                <w:b/>
                <w:sz w:val="18"/>
                <w:szCs w:val="18"/>
              </w:rPr>
              <w:t>4.954.671,99</w:t>
            </w:r>
          </w:p>
        </w:tc>
        <w:tc>
          <w:tcPr>
            <w:tcW w:w="1559" w:type="dxa"/>
          </w:tcPr>
          <w:p w:rsidR="00C84258" w:rsidRPr="00AB6A19" w:rsidRDefault="00C84258"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6.872.710,12</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2014.</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GT TRADE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b/>
                <w:color w:val="FF0000"/>
                <w:sz w:val="18"/>
                <w:szCs w:val="18"/>
              </w:rPr>
            </w:pPr>
          </w:p>
        </w:tc>
        <w:tc>
          <w:tcPr>
            <w:tcW w:w="1559" w:type="dxa"/>
          </w:tcPr>
          <w:p w:rsidR="00C84258" w:rsidRPr="00AB6A19" w:rsidRDefault="00C84258" w:rsidP="00C84258">
            <w:pPr>
              <w:pStyle w:val="Bezproreda"/>
              <w:jc w:val="right"/>
              <w:rPr>
                <w:rFonts w:ascii="Times New Roman" w:hAnsi="Times New Roman" w:cs="Times New Roman"/>
                <w:b/>
                <w:sz w:val="18"/>
                <w:szCs w:val="18"/>
              </w:rPr>
            </w:pP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2015.</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GT TRADE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b/>
                <w:color w:val="FF0000"/>
                <w:sz w:val="18"/>
                <w:szCs w:val="18"/>
              </w:rPr>
            </w:pPr>
          </w:p>
        </w:tc>
        <w:tc>
          <w:tcPr>
            <w:tcW w:w="1559" w:type="dxa"/>
          </w:tcPr>
          <w:p w:rsidR="00C84258" w:rsidRPr="00F563A5" w:rsidRDefault="00C84258" w:rsidP="00C84258">
            <w:pPr>
              <w:pStyle w:val="Bezproreda"/>
              <w:jc w:val="right"/>
              <w:rPr>
                <w:rFonts w:ascii="Times New Roman" w:hAnsi="Times New Roman" w:cs="Times New Roman"/>
                <w:b/>
                <w:color w:val="FF0000"/>
                <w:sz w:val="18"/>
                <w:szCs w:val="18"/>
              </w:rPr>
            </w:pPr>
          </w:p>
        </w:tc>
      </w:tr>
      <w:tr w:rsidR="00AB6A19" w:rsidRPr="00AB6A19" w:rsidTr="00434EA9">
        <w:tc>
          <w:tcPr>
            <w:tcW w:w="3260" w:type="dxa"/>
            <w:gridSpan w:val="2"/>
          </w:tcPr>
          <w:p w:rsidR="00C84258" w:rsidRPr="00AB6A19" w:rsidRDefault="00C84258" w:rsidP="00C84258">
            <w:pPr>
              <w:pStyle w:val="Bezproreda"/>
              <w:jc w:val="both"/>
              <w:rPr>
                <w:rFonts w:ascii="Times New Roman" w:hAnsi="Times New Roman" w:cs="Times New Roman"/>
                <w:b/>
                <w:sz w:val="18"/>
                <w:szCs w:val="18"/>
              </w:rPr>
            </w:pPr>
            <w:r w:rsidRPr="00AB6A19">
              <w:rPr>
                <w:rFonts w:ascii="Times New Roman" w:hAnsi="Times New Roman" w:cs="Times New Roman"/>
                <w:b/>
                <w:sz w:val="18"/>
                <w:szCs w:val="18"/>
              </w:rPr>
              <w:t>Plan završetka 30.6.2015. ukupno u kn</w:t>
            </w:r>
          </w:p>
        </w:tc>
        <w:tc>
          <w:tcPr>
            <w:tcW w:w="1701" w:type="dxa"/>
          </w:tcPr>
          <w:p w:rsidR="00C84258" w:rsidRPr="00AB6A19" w:rsidRDefault="00C84258" w:rsidP="00C84258">
            <w:pPr>
              <w:pStyle w:val="Bezproreda"/>
              <w:jc w:val="both"/>
              <w:rPr>
                <w:rFonts w:ascii="Times New Roman" w:hAnsi="Times New Roman" w:cs="Times New Roman"/>
                <w:sz w:val="18"/>
                <w:szCs w:val="18"/>
              </w:rPr>
            </w:pPr>
          </w:p>
        </w:tc>
        <w:tc>
          <w:tcPr>
            <w:tcW w:w="1560" w:type="dxa"/>
          </w:tcPr>
          <w:p w:rsidR="00C84258" w:rsidRPr="00AB6A19" w:rsidRDefault="00C84258" w:rsidP="00C84258">
            <w:pPr>
              <w:pStyle w:val="Bezproreda"/>
              <w:jc w:val="right"/>
              <w:rPr>
                <w:rFonts w:ascii="Times New Roman" w:hAnsi="Times New Roman" w:cs="Times New Roman"/>
                <w:b/>
                <w:sz w:val="18"/>
                <w:szCs w:val="18"/>
              </w:rPr>
            </w:pPr>
          </w:p>
        </w:tc>
        <w:tc>
          <w:tcPr>
            <w:tcW w:w="1559" w:type="dxa"/>
          </w:tcPr>
          <w:p w:rsidR="00C84258" w:rsidRPr="00AB6A19" w:rsidRDefault="00C84258"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9.636.649,73</w:t>
            </w:r>
          </w:p>
        </w:tc>
      </w:tr>
    </w:tbl>
    <w:p w:rsidR="00C84258" w:rsidRPr="00F563A5" w:rsidRDefault="00C84258" w:rsidP="00C84258">
      <w:pPr>
        <w:pStyle w:val="Bezproreda"/>
        <w:jc w:val="both"/>
        <w:rPr>
          <w:rFonts w:ascii="Times New Roman" w:hAnsi="Times New Roman" w:cs="Times New Roman"/>
        </w:rPr>
      </w:pPr>
    </w:p>
    <w:p w:rsidR="00C84258" w:rsidRPr="00F563A5" w:rsidRDefault="00C84258" w:rsidP="00C84258">
      <w:pPr>
        <w:pStyle w:val="Bezproreda"/>
        <w:ind w:left="708" w:firstLine="708"/>
        <w:jc w:val="both"/>
        <w:rPr>
          <w:rFonts w:ascii="Times New Roman" w:hAnsi="Times New Roman" w:cs="Times New Roman"/>
          <w:sz w:val="16"/>
          <w:szCs w:val="16"/>
        </w:rPr>
      </w:pPr>
      <w:r w:rsidRPr="00F563A5">
        <w:rPr>
          <w:rFonts w:ascii="Times New Roman" w:hAnsi="Times New Roman" w:cs="Times New Roman"/>
          <w:sz w:val="16"/>
          <w:szCs w:val="16"/>
        </w:rPr>
        <w:t>*ugovoreni radovi</w:t>
      </w:r>
    </w:p>
    <w:p w:rsidR="00C84258" w:rsidRPr="00F563A5" w:rsidRDefault="00C84258" w:rsidP="00C84258">
      <w:pPr>
        <w:pStyle w:val="Bezproreda"/>
        <w:ind w:left="708" w:firstLine="708"/>
        <w:jc w:val="both"/>
        <w:rPr>
          <w:rFonts w:ascii="Times New Roman" w:hAnsi="Times New Roman" w:cs="Times New Roman"/>
          <w:sz w:val="16"/>
          <w:szCs w:val="16"/>
        </w:rPr>
      </w:pPr>
      <w:r w:rsidRPr="00F563A5">
        <w:rPr>
          <w:rFonts w:ascii="Times New Roman" w:hAnsi="Times New Roman" w:cs="Times New Roman"/>
          <w:sz w:val="16"/>
          <w:szCs w:val="16"/>
        </w:rPr>
        <w:t>**raskid ugovora s izvođačem</w:t>
      </w:r>
    </w:p>
    <w:p w:rsidR="00C84258" w:rsidRPr="00F563A5" w:rsidRDefault="00C84258" w:rsidP="00C84258">
      <w:pPr>
        <w:pStyle w:val="Bezproreda"/>
        <w:ind w:left="708" w:firstLine="708"/>
        <w:jc w:val="both"/>
        <w:rPr>
          <w:rFonts w:ascii="Times New Roman" w:hAnsi="Times New Roman" w:cs="Times New Roman"/>
          <w:sz w:val="16"/>
          <w:szCs w:val="16"/>
        </w:rPr>
      </w:pPr>
      <w:r w:rsidRPr="00F563A5">
        <w:rPr>
          <w:rFonts w:ascii="Times New Roman" w:hAnsi="Times New Roman" w:cs="Times New Roman"/>
          <w:sz w:val="16"/>
          <w:szCs w:val="16"/>
        </w:rPr>
        <w:t>***novi izvođač radova</w:t>
      </w:r>
    </w:p>
    <w:p w:rsidR="00C84258" w:rsidRPr="00F563A5" w:rsidRDefault="00C84258" w:rsidP="00C84258">
      <w:pPr>
        <w:pStyle w:val="Bezproreda"/>
        <w:ind w:firstLine="708"/>
        <w:rPr>
          <w:rFonts w:ascii="Times New Roman" w:hAnsi="Times New Roman" w:cs="Times New Roman"/>
          <w:b/>
          <w:sz w:val="16"/>
          <w:szCs w:val="16"/>
        </w:rPr>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 xml:space="preserve">Sveukupno se očekuje trošak sanacije od </w:t>
      </w:r>
      <w:r w:rsidRPr="00F563A5">
        <w:rPr>
          <w:rFonts w:ascii="Times New Roman" w:hAnsi="Times New Roman" w:cs="Times New Roman"/>
          <w:b/>
        </w:rPr>
        <w:t>9.636.649,73 kn</w:t>
      </w:r>
      <w:r w:rsidRPr="00F563A5">
        <w:rPr>
          <w:rFonts w:ascii="Times New Roman" w:hAnsi="Times New Roman" w:cs="Times New Roman"/>
        </w:rPr>
        <w:t xml:space="preserve">, od čega Grad Ivanec plaća 40 % ili što u kunama iznosi </w:t>
      </w:r>
      <w:r w:rsidRPr="00F563A5">
        <w:rPr>
          <w:rFonts w:ascii="Times New Roman" w:hAnsi="Times New Roman" w:cs="Times New Roman"/>
          <w:b/>
        </w:rPr>
        <w:t>3.854.659,60 kn</w:t>
      </w:r>
      <w:r w:rsidRPr="00F563A5">
        <w:rPr>
          <w:rFonts w:ascii="Times New Roman" w:hAnsi="Times New Roman" w:cs="Times New Roman"/>
        </w:rPr>
        <w:t>. preostali dio plaća Fond za zaštitu okoliša i energetsku učinkovitost sukladno ugovoru.</w:t>
      </w:r>
    </w:p>
    <w:p w:rsidR="00C84258" w:rsidRPr="00F563A5" w:rsidRDefault="00C84258" w:rsidP="00C84258">
      <w:pPr>
        <w:pStyle w:val="Bezproreda"/>
        <w:ind w:firstLine="708"/>
        <w:jc w:val="both"/>
        <w:rPr>
          <w:rFonts w:ascii="Times New Roman" w:hAnsi="Times New Roman" w:cs="Times New Roman"/>
        </w:rPr>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Ukupna vrijednost investicije veća je za gotovo 40 % (38,73 %) u odnosu na početnu – ugovorenu prema javnom nadmetanju iz 2010. godine.</w:t>
      </w:r>
    </w:p>
    <w:p w:rsidR="00C84258" w:rsidRPr="00F563A5" w:rsidRDefault="00C84258" w:rsidP="00C84258">
      <w:pPr>
        <w:pStyle w:val="Bezproreda"/>
        <w:ind w:firstLine="708"/>
        <w:jc w:val="both"/>
        <w:rPr>
          <w:rFonts w:ascii="Times New Roman" w:hAnsi="Times New Roman" w:cs="Times New Roman"/>
        </w:rPr>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Ovdje nisu prikazani troškovi projektne dokumentacije, nadzora nad gradnjom, monitoring i sl.</w:t>
      </w:r>
    </w:p>
    <w:p w:rsidR="00C84258" w:rsidRPr="00F563A5" w:rsidRDefault="00C84258" w:rsidP="00C84258">
      <w:pPr>
        <w:pStyle w:val="Bezproreda"/>
        <w:rPr>
          <w:rFonts w:ascii="Times New Roman" w:hAnsi="Times New Roman" w:cs="Times New Roman"/>
          <w:b/>
          <w:sz w:val="16"/>
          <w:szCs w:val="16"/>
        </w:rPr>
      </w:pPr>
    </w:p>
    <w:p w:rsidR="00365945" w:rsidRPr="00F563A5" w:rsidRDefault="00365945" w:rsidP="000005FB">
      <w:pPr>
        <w:jc w:val="both"/>
      </w:pPr>
    </w:p>
    <w:p w:rsidR="00F360CE" w:rsidRDefault="00F360CE" w:rsidP="00F360CE">
      <w:pPr>
        <w:numPr>
          <w:ilvl w:val="0"/>
          <w:numId w:val="4"/>
        </w:numPr>
        <w:jc w:val="both"/>
        <w:rPr>
          <w:b/>
        </w:rPr>
      </w:pPr>
      <w:r w:rsidRPr="00F563A5">
        <w:rPr>
          <w:b/>
        </w:rPr>
        <w:t>ZAKLJUČAK</w:t>
      </w:r>
    </w:p>
    <w:p w:rsidR="009C3B66" w:rsidRPr="00F563A5" w:rsidRDefault="009C3B66" w:rsidP="009C3B66">
      <w:pPr>
        <w:ind w:left="708"/>
        <w:jc w:val="both"/>
        <w:rPr>
          <w:b/>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Postojeći način skuplja</w:t>
      </w:r>
      <w:r>
        <w:rPr>
          <w:rFonts w:ascii="Times New Roman" w:hAnsi="Times New Roman" w:cs="Times New Roman"/>
        </w:rPr>
        <w:t>nja, odvoza i odlaganja otpadom</w:t>
      </w:r>
      <w:r w:rsidRPr="009C3B66">
        <w:rPr>
          <w:rFonts w:ascii="Times New Roman" w:hAnsi="Times New Roman" w:cs="Times New Roman"/>
        </w:rPr>
        <w:t>, kao i dosadašnje zakonske odredbe te svijest građana rezultiralo je sa dosta velikim količinama otpada koji se zbrinjava odlaganjem na odlagalištu.</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Prema novim propisima morat će se plaćati naknada za neusklađena odlagališta, odnosno ona koja ne smanjuju količine na način kako je predviđeno propisima. Za realizaciju ovog cilja treba ugraditi cestovnu vagu te sustav kontrole otpada koji se odlaže na odlagalištu.</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 xml:space="preserve">Količine izdvojeno skupljenog otpada, papira plastike i stakla su zanemarive u odnosu na količine koje se „proizvedu“ na području Grada Ivanca te će sukladno zakonskim propisima trebati povećati količine ovako skupljenog otpada uz konstantnu edukaciju i informiranost korisnika o potrebi istog. </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 xml:space="preserve">Cijena usluge gospodarenja otpadom prema novoj regulativi obračunava se po masi otpada ili volumenu posude uz potrebu evidencije broja pražnjenja posuda. Ovakav sustav pravedniji je od prethodnog te će stimulirati korisnike da otpad što više razvrstavaju jer će o tome ovisiti mjesečni trošak ove usluge. </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Ivkom d.d. kao davatelj usluge još nije spreman za primjenu ovakvog načina obračuna cijene te će se morati uložiti znatna financijska sredstva u informatizaciju i praćenje parametra broja pražnjenja posuda. Novi zakon uvodi i obveze komunalnog redara.</w:t>
      </w:r>
    </w:p>
    <w:p w:rsidR="009C3B66" w:rsidRPr="00D85E9D" w:rsidRDefault="009C3B66" w:rsidP="009C3B66">
      <w:pPr>
        <w:pStyle w:val="Bezproreda"/>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 xml:space="preserve">Uvjeti za prikupljanje i </w:t>
      </w:r>
      <w:proofErr w:type="spellStart"/>
      <w:r w:rsidRPr="009C3B66">
        <w:rPr>
          <w:rFonts w:ascii="Times New Roman" w:hAnsi="Times New Roman" w:cs="Times New Roman"/>
        </w:rPr>
        <w:t>kompostiranje</w:t>
      </w:r>
      <w:proofErr w:type="spellEnd"/>
      <w:r w:rsidRPr="009C3B66">
        <w:rPr>
          <w:rFonts w:ascii="Times New Roman" w:hAnsi="Times New Roman" w:cs="Times New Roman"/>
        </w:rPr>
        <w:t xml:space="preserve"> biorazgradivog otpada još nisu stvoreni, a što se može očekivati u narednom razdoblju. Naime, novi zakonski propisi određuju da se do 1. srpnja 2014. godine mora ustrojiti sustav gospodarenja biorazgradivog otpad. Nažalost, još nema uvjeta, a niti postrojenja za izradu komposta. Realizacija ovog sustava planirana je tek u Regionalnom centru za gospodarenje otpadom, čija se realizacija još uvijek upitna po pitanju rokova.</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 xml:space="preserve">Obzirom da zakonski propisi daju veliku ulogu, odnosno OBVEZE jedinicama lokalne samouprave u gospodarenju otpadom u narednom razdoblju, nakon donošenja svih potrebnih uredbi, pravilnika i drugih </w:t>
      </w:r>
      <w:proofErr w:type="spellStart"/>
      <w:r w:rsidRPr="009C3B66">
        <w:rPr>
          <w:rFonts w:ascii="Times New Roman" w:hAnsi="Times New Roman" w:cs="Times New Roman"/>
        </w:rPr>
        <w:t>podzakonskih</w:t>
      </w:r>
      <w:proofErr w:type="spellEnd"/>
      <w:r w:rsidRPr="009C3B66">
        <w:rPr>
          <w:rFonts w:ascii="Times New Roman" w:hAnsi="Times New Roman" w:cs="Times New Roman"/>
        </w:rPr>
        <w:t xml:space="preserve"> propisa, očekuje nas cjelovito redefiniranje sustava održivog gospodarenja otpadom pri čemu će trebati:</w:t>
      </w:r>
    </w:p>
    <w:p w:rsidR="009C3B66" w:rsidRPr="00D85E9D" w:rsidRDefault="009C3B66" w:rsidP="009C3B66">
      <w:pPr>
        <w:pStyle w:val="Bezproreda"/>
        <w:jc w:val="both"/>
        <w:rPr>
          <w:rFonts w:ascii="Times New Roman" w:hAnsi="Times New Roman" w:cs="Times New Roman"/>
          <w:sz w:val="10"/>
          <w:szCs w:val="10"/>
        </w:rPr>
      </w:pP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izraditi novi Plan gospodarenja otpadom,</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izraditi Elaborat gospodarenja otpadom,</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donijeti potrebne odluke o načinu gospodarenja otpadom (načinu pružanja javne usluge),</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 xml:space="preserve">provoditi </w:t>
      </w:r>
      <w:proofErr w:type="spellStart"/>
      <w:r w:rsidRPr="009C3B66">
        <w:rPr>
          <w:rFonts w:ascii="Times New Roman" w:hAnsi="Times New Roman" w:cs="Times New Roman"/>
        </w:rPr>
        <w:t>izobrazno</w:t>
      </w:r>
      <w:proofErr w:type="spellEnd"/>
      <w:r w:rsidRPr="009C3B66">
        <w:rPr>
          <w:rFonts w:ascii="Times New Roman" w:hAnsi="Times New Roman" w:cs="Times New Roman"/>
        </w:rPr>
        <w:t>-informativne aktivnosti,</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 xml:space="preserve">organizirati rad </w:t>
      </w:r>
      <w:proofErr w:type="spellStart"/>
      <w:r w:rsidRPr="009C3B66">
        <w:rPr>
          <w:rFonts w:ascii="Times New Roman" w:hAnsi="Times New Roman" w:cs="Times New Roman"/>
        </w:rPr>
        <w:t>reciklažnog</w:t>
      </w:r>
      <w:proofErr w:type="spellEnd"/>
      <w:r w:rsidRPr="009C3B66">
        <w:rPr>
          <w:rFonts w:ascii="Times New Roman" w:hAnsi="Times New Roman" w:cs="Times New Roman"/>
        </w:rPr>
        <w:t xml:space="preserve"> dvorišta i odvojeno skupljanje otpada,</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kontrolu provođenja odvajanja otpada (obveza komunalnog redara), i dr.</w:t>
      </w:r>
    </w:p>
    <w:p w:rsidR="009C3B66" w:rsidRPr="009C3B66" w:rsidRDefault="009C3B66" w:rsidP="009C3B66">
      <w:pPr>
        <w:pStyle w:val="Bezproreda"/>
        <w:jc w:val="both"/>
        <w:rPr>
          <w:rFonts w:ascii="Times New Roman" w:hAnsi="Times New Roman" w:cs="Times New Roman"/>
        </w:rPr>
      </w:pPr>
    </w:p>
    <w:p w:rsidR="009C3B66" w:rsidRPr="009C3B66" w:rsidRDefault="009C3B66" w:rsidP="009C3B66">
      <w:pPr>
        <w:pStyle w:val="Bezproreda"/>
        <w:ind w:firstLine="705"/>
        <w:jc w:val="both"/>
        <w:rPr>
          <w:rFonts w:ascii="Times New Roman" w:hAnsi="Times New Roman" w:cs="Times New Roman"/>
        </w:rPr>
      </w:pPr>
      <w:r w:rsidRPr="009C3B66">
        <w:rPr>
          <w:rFonts w:ascii="Times New Roman" w:hAnsi="Times New Roman" w:cs="Times New Roman"/>
        </w:rPr>
        <w:t xml:space="preserve">I na kraju, realizacija Plana gospodarenja otpadom treba se temeljiti na načelu održivosti, odnosno pokušavati zadržati i/ili povećati postojeću kvalitetu usluge bez dodatnog povećanja cijene usluge korisnicima tako dugo dok se otpad može odlagati na odlagalištu u </w:t>
      </w:r>
      <w:proofErr w:type="spellStart"/>
      <w:r w:rsidRPr="009C3B66">
        <w:rPr>
          <w:rFonts w:ascii="Times New Roman" w:hAnsi="Times New Roman" w:cs="Times New Roman"/>
        </w:rPr>
        <w:t>Jerovcu</w:t>
      </w:r>
      <w:proofErr w:type="spellEnd"/>
      <w:r w:rsidRPr="009C3B66">
        <w:rPr>
          <w:rFonts w:ascii="Times New Roman" w:hAnsi="Times New Roman" w:cs="Times New Roman"/>
        </w:rPr>
        <w:t xml:space="preserve">. Cijena usluge nakon otvaranja Regionalnog centra za gospodarenje otpadom u </w:t>
      </w:r>
      <w:proofErr w:type="spellStart"/>
      <w:r w:rsidRPr="009C3B66">
        <w:rPr>
          <w:rFonts w:ascii="Times New Roman" w:hAnsi="Times New Roman" w:cs="Times New Roman"/>
        </w:rPr>
        <w:t>Piškornici</w:t>
      </w:r>
      <w:proofErr w:type="spellEnd"/>
      <w:r w:rsidRPr="009C3B66">
        <w:rPr>
          <w:rFonts w:ascii="Times New Roman" w:hAnsi="Times New Roman" w:cs="Times New Roman"/>
        </w:rPr>
        <w:t xml:space="preserve"> sigurno će porasti, tim više što u novijim planovima na području Grada Ivanca neće biti izgradnje pretovarne stanice. Najbliža će biti smještena u Varaždinu, a to će rezultirati dodatnim troškovima prijevoza i rada pretovarne stanice.</w:t>
      </w:r>
    </w:p>
    <w:p w:rsidR="009C3B66" w:rsidRDefault="009C3B66" w:rsidP="00F360CE">
      <w:pPr>
        <w:adjustRightInd w:val="0"/>
        <w:ind w:firstLine="708"/>
        <w:jc w:val="right"/>
        <w:rPr>
          <w:sz w:val="22"/>
          <w:szCs w:val="22"/>
        </w:rPr>
      </w:pPr>
    </w:p>
    <w:p w:rsidR="00D85E9D" w:rsidRDefault="00D85E9D" w:rsidP="00F360CE">
      <w:pPr>
        <w:adjustRightInd w:val="0"/>
        <w:ind w:firstLine="708"/>
        <w:jc w:val="right"/>
        <w:rPr>
          <w:sz w:val="22"/>
          <w:szCs w:val="22"/>
        </w:rPr>
      </w:pPr>
    </w:p>
    <w:p w:rsidR="00F360CE" w:rsidRPr="00F563A5" w:rsidRDefault="00AE0E23" w:rsidP="00F360CE">
      <w:pPr>
        <w:adjustRightInd w:val="0"/>
        <w:ind w:firstLine="708"/>
        <w:jc w:val="right"/>
        <w:rPr>
          <w:sz w:val="22"/>
          <w:szCs w:val="22"/>
        </w:rPr>
      </w:pPr>
      <w:r w:rsidRPr="00F563A5">
        <w:rPr>
          <w:sz w:val="22"/>
          <w:szCs w:val="22"/>
        </w:rPr>
        <w:t>GRADONAČELNIK:</w:t>
      </w:r>
    </w:p>
    <w:p w:rsidR="00F360CE" w:rsidRPr="00D85E9D" w:rsidRDefault="00D85E9D" w:rsidP="00D85E9D">
      <w:pPr>
        <w:adjustRightInd w:val="0"/>
        <w:ind w:firstLine="708"/>
        <w:jc w:val="right"/>
        <w:rPr>
          <w:sz w:val="22"/>
          <w:szCs w:val="22"/>
        </w:rPr>
      </w:pPr>
      <w:r>
        <w:t xml:space="preserve">Milorad Batinić, </w:t>
      </w:r>
      <w:proofErr w:type="spellStart"/>
      <w:r>
        <w:t>dipl.ing</w:t>
      </w:r>
      <w:proofErr w:type="spellEnd"/>
      <w:r>
        <w:t>.</w:t>
      </w:r>
    </w:p>
    <w:sectPr w:rsidR="00F360CE" w:rsidRPr="00D85E9D" w:rsidSect="00434EA9">
      <w:footerReference w:type="default" r:id="rId9"/>
      <w:pgSz w:w="11906" w:h="16838"/>
      <w:pgMar w:top="1135"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8FC" w:rsidRDefault="00D908FC" w:rsidP="0052095A">
      <w:r>
        <w:separator/>
      </w:r>
    </w:p>
  </w:endnote>
  <w:endnote w:type="continuationSeparator" w:id="0">
    <w:p w:rsidR="00D908FC" w:rsidRDefault="00D908FC" w:rsidP="0052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258" w:rsidRDefault="001B08F3">
    <w:pPr>
      <w:pStyle w:val="Podnoje"/>
      <w:jc w:val="right"/>
    </w:pPr>
    <w:r>
      <w:fldChar w:fldCharType="begin"/>
    </w:r>
    <w:r>
      <w:instrText xml:space="preserve"> PAGE   \* MERGEFORMAT </w:instrText>
    </w:r>
    <w:r>
      <w:fldChar w:fldCharType="separate"/>
    </w:r>
    <w:r w:rsidR="00366A09">
      <w:rPr>
        <w:noProof/>
      </w:rPr>
      <w:t>1</w:t>
    </w:r>
    <w:r>
      <w:rPr>
        <w:noProof/>
      </w:rPr>
      <w:fldChar w:fldCharType="end"/>
    </w:r>
  </w:p>
  <w:p w:rsidR="00C84258" w:rsidRDefault="00C84258">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8FC" w:rsidRDefault="00D908FC" w:rsidP="0052095A">
      <w:r>
        <w:separator/>
      </w:r>
    </w:p>
  </w:footnote>
  <w:footnote w:type="continuationSeparator" w:id="0">
    <w:p w:rsidR="00D908FC" w:rsidRDefault="00D908FC" w:rsidP="005209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1CE7"/>
    <w:multiLevelType w:val="hybridMultilevel"/>
    <w:tmpl w:val="5562102A"/>
    <w:lvl w:ilvl="0" w:tplc="FA0E9AA6">
      <w:start w:val="2"/>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nsid w:val="0EF92980"/>
    <w:multiLevelType w:val="singleLevel"/>
    <w:tmpl w:val="7B7012B2"/>
    <w:lvl w:ilvl="0">
      <w:numFmt w:val="bullet"/>
      <w:lvlText w:val="-"/>
      <w:lvlJc w:val="left"/>
      <w:pPr>
        <w:tabs>
          <w:tab w:val="num" w:pos="1080"/>
        </w:tabs>
        <w:ind w:left="1080" w:hanging="360"/>
      </w:pPr>
      <w:rPr>
        <w:rFonts w:ascii="Times New Roman" w:hAnsi="Times New Roman" w:hint="default"/>
      </w:rPr>
    </w:lvl>
  </w:abstractNum>
  <w:abstractNum w:abstractNumId="2">
    <w:nsid w:val="10F00229"/>
    <w:multiLevelType w:val="hybridMultilevel"/>
    <w:tmpl w:val="19843DD6"/>
    <w:lvl w:ilvl="0" w:tplc="9A8C810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nsid w:val="18510C77"/>
    <w:multiLevelType w:val="hybridMultilevel"/>
    <w:tmpl w:val="A69E94C4"/>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4">
    <w:nsid w:val="2C7703D0"/>
    <w:multiLevelType w:val="hybridMultilevel"/>
    <w:tmpl w:val="61C8B832"/>
    <w:lvl w:ilvl="0" w:tplc="DDEEA76C">
      <w:start w:val="2008"/>
      <w:numFmt w:val="bullet"/>
      <w:lvlText w:val="-"/>
      <w:lvlJc w:val="left"/>
      <w:pPr>
        <w:tabs>
          <w:tab w:val="num" w:pos="1065"/>
        </w:tabs>
        <w:ind w:left="1065" w:hanging="360"/>
      </w:pPr>
      <w:rPr>
        <w:rFonts w:ascii="Arial" w:eastAsia="Times New Roman" w:hAnsi="Arial" w:cs="Arial"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5">
    <w:nsid w:val="2D293D9F"/>
    <w:multiLevelType w:val="singleLevel"/>
    <w:tmpl w:val="86807F08"/>
    <w:lvl w:ilvl="0">
      <w:numFmt w:val="bullet"/>
      <w:lvlText w:val="-"/>
      <w:lvlJc w:val="left"/>
      <w:pPr>
        <w:tabs>
          <w:tab w:val="num" w:pos="1080"/>
        </w:tabs>
        <w:ind w:left="1080" w:hanging="360"/>
      </w:pPr>
      <w:rPr>
        <w:rFonts w:ascii="Times New Roman" w:hAnsi="Times New Roman" w:hint="default"/>
      </w:rPr>
    </w:lvl>
  </w:abstractNum>
  <w:abstractNum w:abstractNumId="6">
    <w:nsid w:val="39F05C04"/>
    <w:multiLevelType w:val="hybridMultilevel"/>
    <w:tmpl w:val="4F527D0E"/>
    <w:lvl w:ilvl="0" w:tplc="616C07BE">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7">
    <w:nsid w:val="424D4FA6"/>
    <w:multiLevelType w:val="hybridMultilevel"/>
    <w:tmpl w:val="50E26B82"/>
    <w:lvl w:ilvl="0" w:tplc="C6009B88">
      <w:start w:val="6"/>
      <w:numFmt w:val="bullet"/>
      <w:lvlText w:val="-"/>
      <w:lvlJc w:val="left"/>
      <w:pPr>
        <w:ind w:left="1065" w:hanging="360"/>
      </w:pPr>
      <w:rPr>
        <w:rFonts w:ascii="Arial" w:eastAsiaTheme="minorHAnsi" w:hAnsi="Arial" w:cs="Arial"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8">
    <w:nsid w:val="42602CE5"/>
    <w:multiLevelType w:val="hybridMultilevel"/>
    <w:tmpl w:val="417478D2"/>
    <w:lvl w:ilvl="0" w:tplc="B972F57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9">
    <w:nsid w:val="45CA1A30"/>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47E67D4A"/>
    <w:multiLevelType w:val="hybridMultilevel"/>
    <w:tmpl w:val="5FD61F04"/>
    <w:lvl w:ilvl="0" w:tplc="A19EB758">
      <w:start w:val="1"/>
      <w:numFmt w:val="bullet"/>
      <w:lvlText w:val="-"/>
      <w:lvlJc w:val="left"/>
      <w:pPr>
        <w:tabs>
          <w:tab w:val="num" w:pos="1770"/>
        </w:tabs>
        <w:ind w:left="1770" w:hanging="360"/>
      </w:pPr>
      <w:rPr>
        <w:rFonts w:ascii="Arial" w:eastAsia="Times New Roman" w:hAnsi="Arial" w:cs="Arial" w:hint="default"/>
      </w:rPr>
    </w:lvl>
    <w:lvl w:ilvl="1" w:tplc="041A0003" w:tentative="1">
      <w:start w:val="1"/>
      <w:numFmt w:val="bullet"/>
      <w:lvlText w:val="o"/>
      <w:lvlJc w:val="left"/>
      <w:pPr>
        <w:tabs>
          <w:tab w:val="num" w:pos="2490"/>
        </w:tabs>
        <w:ind w:left="2490" w:hanging="360"/>
      </w:pPr>
      <w:rPr>
        <w:rFonts w:ascii="Courier New" w:hAnsi="Courier New" w:cs="Courier New" w:hint="default"/>
      </w:rPr>
    </w:lvl>
    <w:lvl w:ilvl="2" w:tplc="041A0005" w:tentative="1">
      <w:start w:val="1"/>
      <w:numFmt w:val="bullet"/>
      <w:lvlText w:val=""/>
      <w:lvlJc w:val="left"/>
      <w:pPr>
        <w:tabs>
          <w:tab w:val="num" w:pos="3210"/>
        </w:tabs>
        <w:ind w:left="3210" w:hanging="360"/>
      </w:pPr>
      <w:rPr>
        <w:rFonts w:ascii="Wingdings" w:hAnsi="Wingdings" w:hint="default"/>
      </w:rPr>
    </w:lvl>
    <w:lvl w:ilvl="3" w:tplc="041A0001" w:tentative="1">
      <w:start w:val="1"/>
      <w:numFmt w:val="bullet"/>
      <w:lvlText w:val=""/>
      <w:lvlJc w:val="left"/>
      <w:pPr>
        <w:tabs>
          <w:tab w:val="num" w:pos="3930"/>
        </w:tabs>
        <w:ind w:left="3930" w:hanging="360"/>
      </w:pPr>
      <w:rPr>
        <w:rFonts w:ascii="Symbol" w:hAnsi="Symbol" w:hint="default"/>
      </w:rPr>
    </w:lvl>
    <w:lvl w:ilvl="4" w:tplc="041A0003" w:tentative="1">
      <w:start w:val="1"/>
      <w:numFmt w:val="bullet"/>
      <w:lvlText w:val="o"/>
      <w:lvlJc w:val="left"/>
      <w:pPr>
        <w:tabs>
          <w:tab w:val="num" w:pos="4650"/>
        </w:tabs>
        <w:ind w:left="4650" w:hanging="360"/>
      </w:pPr>
      <w:rPr>
        <w:rFonts w:ascii="Courier New" w:hAnsi="Courier New" w:cs="Courier New" w:hint="default"/>
      </w:rPr>
    </w:lvl>
    <w:lvl w:ilvl="5" w:tplc="041A0005" w:tentative="1">
      <w:start w:val="1"/>
      <w:numFmt w:val="bullet"/>
      <w:lvlText w:val=""/>
      <w:lvlJc w:val="left"/>
      <w:pPr>
        <w:tabs>
          <w:tab w:val="num" w:pos="5370"/>
        </w:tabs>
        <w:ind w:left="5370" w:hanging="360"/>
      </w:pPr>
      <w:rPr>
        <w:rFonts w:ascii="Wingdings" w:hAnsi="Wingdings" w:hint="default"/>
      </w:rPr>
    </w:lvl>
    <w:lvl w:ilvl="6" w:tplc="041A0001" w:tentative="1">
      <w:start w:val="1"/>
      <w:numFmt w:val="bullet"/>
      <w:lvlText w:val=""/>
      <w:lvlJc w:val="left"/>
      <w:pPr>
        <w:tabs>
          <w:tab w:val="num" w:pos="6090"/>
        </w:tabs>
        <w:ind w:left="6090" w:hanging="360"/>
      </w:pPr>
      <w:rPr>
        <w:rFonts w:ascii="Symbol" w:hAnsi="Symbol" w:hint="default"/>
      </w:rPr>
    </w:lvl>
    <w:lvl w:ilvl="7" w:tplc="041A0003" w:tentative="1">
      <w:start w:val="1"/>
      <w:numFmt w:val="bullet"/>
      <w:lvlText w:val="o"/>
      <w:lvlJc w:val="left"/>
      <w:pPr>
        <w:tabs>
          <w:tab w:val="num" w:pos="6810"/>
        </w:tabs>
        <w:ind w:left="6810" w:hanging="360"/>
      </w:pPr>
      <w:rPr>
        <w:rFonts w:ascii="Courier New" w:hAnsi="Courier New" w:cs="Courier New" w:hint="default"/>
      </w:rPr>
    </w:lvl>
    <w:lvl w:ilvl="8" w:tplc="041A0005" w:tentative="1">
      <w:start w:val="1"/>
      <w:numFmt w:val="bullet"/>
      <w:lvlText w:val=""/>
      <w:lvlJc w:val="left"/>
      <w:pPr>
        <w:tabs>
          <w:tab w:val="num" w:pos="7530"/>
        </w:tabs>
        <w:ind w:left="7530" w:hanging="360"/>
      </w:pPr>
      <w:rPr>
        <w:rFonts w:ascii="Wingdings" w:hAnsi="Wingdings" w:hint="default"/>
      </w:rPr>
    </w:lvl>
  </w:abstractNum>
  <w:abstractNum w:abstractNumId="11">
    <w:nsid w:val="60636EE0"/>
    <w:multiLevelType w:val="singleLevel"/>
    <w:tmpl w:val="C7CEA5A6"/>
    <w:lvl w:ilvl="0">
      <w:start w:val="1"/>
      <w:numFmt w:val="decimal"/>
      <w:lvlText w:val="%1."/>
      <w:lvlJc w:val="left"/>
      <w:pPr>
        <w:tabs>
          <w:tab w:val="num" w:pos="1080"/>
        </w:tabs>
        <w:ind w:left="1080" w:hanging="360"/>
      </w:pPr>
      <w:rPr>
        <w:rFonts w:hint="default"/>
      </w:rPr>
    </w:lvl>
  </w:abstractNum>
  <w:abstractNum w:abstractNumId="12">
    <w:nsid w:val="64BA7EF6"/>
    <w:multiLevelType w:val="hybridMultilevel"/>
    <w:tmpl w:val="EEE45210"/>
    <w:lvl w:ilvl="0" w:tplc="A19EB758">
      <w:start w:val="1"/>
      <w:numFmt w:val="bullet"/>
      <w:lvlText w:val="-"/>
      <w:lvlJc w:val="left"/>
      <w:pPr>
        <w:ind w:left="1068" w:hanging="360"/>
      </w:pPr>
      <w:rPr>
        <w:rFonts w:ascii="Arial" w:eastAsia="Times New Roman" w:hAnsi="Arial" w:cs="Arial"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3">
    <w:nsid w:val="6FCC26DE"/>
    <w:multiLevelType w:val="hybridMultilevel"/>
    <w:tmpl w:val="F50429D2"/>
    <w:lvl w:ilvl="0" w:tplc="AEC65406">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4">
    <w:nsid w:val="77F1220A"/>
    <w:multiLevelType w:val="hybridMultilevel"/>
    <w:tmpl w:val="56CC4476"/>
    <w:lvl w:ilvl="0" w:tplc="36AA7E2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nsid w:val="7A013C0B"/>
    <w:multiLevelType w:val="singleLevel"/>
    <w:tmpl w:val="80860C86"/>
    <w:lvl w:ilvl="0">
      <w:start w:val="1"/>
      <w:numFmt w:val="decimal"/>
      <w:lvlText w:val="%1."/>
      <w:lvlJc w:val="left"/>
      <w:pPr>
        <w:tabs>
          <w:tab w:val="num" w:pos="1080"/>
        </w:tabs>
        <w:ind w:left="1080" w:hanging="360"/>
      </w:pPr>
      <w:rPr>
        <w:rFonts w:hint="default"/>
      </w:rPr>
    </w:lvl>
  </w:abstractNum>
  <w:abstractNum w:abstractNumId="16">
    <w:nsid w:val="7A3A511A"/>
    <w:multiLevelType w:val="hybridMultilevel"/>
    <w:tmpl w:val="5D40EAF2"/>
    <w:lvl w:ilvl="0" w:tplc="69A440E8">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num w:numId="1">
    <w:abstractNumId w:val="13"/>
  </w:num>
  <w:num w:numId="2">
    <w:abstractNumId w:val="10"/>
  </w:num>
  <w:num w:numId="3">
    <w:abstractNumId w:val="4"/>
  </w:num>
  <w:num w:numId="4">
    <w:abstractNumId w:val="8"/>
  </w:num>
  <w:num w:numId="5">
    <w:abstractNumId w:val="15"/>
  </w:num>
  <w:num w:numId="6">
    <w:abstractNumId w:val="5"/>
  </w:num>
  <w:num w:numId="7">
    <w:abstractNumId w:val="2"/>
  </w:num>
  <w:num w:numId="8">
    <w:abstractNumId w:val="12"/>
  </w:num>
  <w:num w:numId="9">
    <w:abstractNumId w:val="1"/>
  </w:num>
  <w:num w:numId="10">
    <w:abstractNumId w:val="11"/>
  </w:num>
  <w:num w:numId="11">
    <w:abstractNumId w:val="9"/>
  </w:num>
  <w:num w:numId="12">
    <w:abstractNumId w:val="0"/>
  </w:num>
  <w:num w:numId="13">
    <w:abstractNumId w:val="3"/>
  </w:num>
  <w:num w:numId="14">
    <w:abstractNumId w:val="14"/>
  </w:num>
  <w:num w:numId="15">
    <w:abstractNumId w:val="16"/>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112"/>
    <w:rsid w:val="000005FB"/>
    <w:rsid w:val="00005E34"/>
    <w:rsid w:val="000347C8"/>
    <w:rsid w:val="00053D52"/>
    <w:rsid w:val="00092F6A"/>
    <w:rsid w:val="00096B92"/>
    <w:rsid w:val="000A23A5"/>
    <w:rsid w:val="00111112"/>
    <w:rsid w:val="00154A48"/>
    <w:rsid w:val="001614EA"/>
    <w:rsid w:val="00161C4D"/>
    <w:rsid w:val="00163EBC"/>
    <w:rsid w:val="0016434B"/>
    <w:rsid w:val="0018555C"/>
    <w:rsid w:val="001B08F3"/>
    <w:rsid w:val="001B365A"/>
    <w:rsid w:val="001D1D9A"/>
    <w:rsid w:val="001E1C82"/>
    <w:rsid w:val="001E76BC"/>
    <w:rsid w:val="001E7A01"/>
    <w:rsid w:val="001F61A9"/>
    <w:rsid w:val="00200EF0"/>
    <w:rsid w:val="002154EE"/>
    <w:rsid w:val="002173E8"/>
    <w:rsid w:val="00217674"/>
    <w:rsid w:val="002533E2"/>
    <w:rsid w:val="00255309"/>
    <w:rsid w:val="00272CBB"/>
    <w:rsid w:val="00281B66"/>
    <w:rsid w:val="0028372A"/>
    <w:rsid w:val="002C31AF"/>
    <w:rsid w:val="002D08C1"/>
    <w:rsid w:val="002D188D"/>
    <w:rsid w:val="002D5C84"/>
    <w:rsid w:val="002F0E2B"/>
    <w:rsid w:val="003051D0"/>
    <w:rsid w:val="00334CDA"/>
    <w:rsid w:val="003412CE"/>
    <w:rsid w:val="003418AB"/>
    <w:rsid w:val="00351DFC"/>
    <w:rsid w:val="00362212"/>
    <w:rsid w:val="00365945"/>
    <w:rsid w:val="00366A09"/>
    <w:rsid w:val="00375B5D"/>
    <w:rsid w:val="003962F7"/>
    <w:rsid w:val="003C35E0"/>
    <w:rsid w:val="003C3993"/>
    <w:rsid w:val="003F5702"/>
    <w:rsid w:val="003F6B33"/>
    <w:rsid w:val="0040050A"/>
    <w:rsid w:val="0040491F"/>
    <w:rsid w:val="00407F04"/>
    <w:rsid w:val="004306F6"/>
    <w:rsid w:val="00433D4B"/>
    <w:rsid w:val="00434EA9"/>
    <w:rsid w:val="00444683"/>
    <w:rsid w:val="00454D53"/>
    <w:rsid w:val="0045684E"/>
    <w:rsid w:val="004678DD"/>
    <w:rsid w:val="00477D1E"/>
    <w:rsid w:val="004A533E"/>
    <w:rsid w:val="004D21B7"/>
    <w:rsid w:val="004E0230"/>
    <w:rsid w:val="004F3D9D"/>
    <w:rsid w:val="00500236"/>
    <w:rsid w:val="00504809"/>
    <w:rsid w:val="0052095A"/>
    <w:rsid w:val="00526C73"/>
    <w:rsid w:val="00533758"/>
    <w:rsid w:val="005823CF"/>
    <w:rsid w:val="00584907"/>
    <w:rsid w:val="00597B7F"/>
    <w:rsid w:val="005A0A32"/>
    <w:rsid w:val="005B75DD"/>
    <w:rsid w:val="005C3418"/>
    <w:rsid w:val="005D0335"/>
    <w:rsid w:val="005E1FF6"/>
    <w:rsid w:val="005E4E52"/>
    <w:rsid w:val="00600B7C"/>
    <w:rsid w:val="00600E47"/>
    <w:rsid w:val="00610337"/>
    <w:rsid w:val="006132C4"/>
    <w:rsid w:val="006174AF"/>
    <w:rsid w:val="00620900"/>
    <w:rsid w:val="0062218A"/>
    <w:rsid w:val="00625A1B"/>
    <w:rsid w:val="00632E1A"/>
    <w:rsid w:val="006512E4"/>
    <w:rsid w:val="006533B9"/>
    <w:rsid w:val="00654436"/>
    <w:rsid w:val="006617DE"/>
    <w:rsid w:val="0066718C"/>
    <w:rsid w:val="006B3159"/>
    <w:rsid w:val="006B7382"/>
    <w:rsid w:val="006C1F83"/>
    <w:rsid w:val="006C3630"/>
    <w:rsid w:val="006C36D7"/>
    <w:rsid w:val="006C6781"/>
    <w:rsid w:val="007022F8"/>
    <w:rsid w:val="00713604"/>
    <w:rsid w:val="0072188A"/>
    <w:rsid w:val="00727616"/>
    <w:rsid w:val="007808B9"/>
    <w:rsid w:val="00783F64"/>
    <w:rsid w:val="00796AD2"/>
    <w:rsid w:val="007A306D"/>
    <w:rsid w:val="007A62E9"/>
    <w:rsid w:val="007C1329"/>
    <w:rsid w:val="007D4251"/>
    <w:rsid w:val="007F3F15"/>
    <w:rsid w:val="007F4F62"/>
    <w:rsid w:val="007F51E5"/>
    <w:rsid w:val="00837FE1"/>
    <w:rsid w:val="00890306"/>
    <w:rsid w:val="00892D0D"/>
    <w:rsid w:val="00894B60"/>
    <w:rsid w:val="008A2D81"/>
    <w:rsid w:val="008B4743"/>
    <w:rsid w:val="008B6DB1"/>
    <w:rsid w:val="008E17AA"/>
    <w:rsid w:val="00903549"/>
    <w:rsid w:val="009040B7"/>
    <w:rsid w:val="00917455"/>
    <w:rsid w:val="0092578F"/>
    <w:rsid w:val="00927644"/>
    <w:rsid w:val="00932E6F"/>
    <w:rsid w:val="00933C0F"/>
    <w:rsid w:val="0095764C"/>
    <w:rsid w:val="009C3B66"/>
    <w:rsid w:val="009C63C5"/>
    <w:rsid w:val="009D55B0"/>
    <w:rsid w:val="00A126E5"/>
    <w:rsid w:val="00A161A0"/>
    <w:rsid w:val="00A1696B"/>
    <w:rsid w:val="00A305A7"/>
    <w:rsid w:val="00A320B7"/>
    <w:rsid w:val="00A35816"/>
    <w:rsid w:val="00A439F8"/>
    <w:rsid w:val="00A55287"/>
    <w:rsid w:val="00A635BE"/>
    <w:rsid w:val="00AB5089"/>
    <w:rsid w:val="00AB6A19"/>
    <w:rsid w:val="00AC5BB1"/>
    <w:rsid w:val="00AD1CCC"/>
    <w:rsid w:val="00AD2836"/>
    <w:rsid w:val="00AE0E23"/>
    <w:rsid w:val="00AE58EC"/>
    <w:rsid w:val="00AF3F95"/>
    <w:rsid w:val="00AF5378"/>
    <w:rsid w:val="00B022BB"/>
    <w:rsid w:val="00B047D6"/>
    <w:rsid w:val="00B15614"/>
    <w:rsid w:val="00B2150B"/>
    <w:rsid w:val="00B54E70"/>
    <w:rsid w:val="00B61E3E"/>
    <w:rsid w:val="00B63D8B"/>
    <w:rsid w:val="00B91251"/>
    <w:rsid w:val="00BA209D"/>
    <w:rsid w:val="00BA3F03"/>
    <w:rsid w:val="00BA58EB"/>
    <w:rsid w:val="00BB6969"/>
    <w:rsid w:val="00BC41D9"/>
    <w:rsid w:val="00BD1233"/>
    <w:rsid w:val="00BD3442"/>
    <w:rsid w:val="00C11171"/>
    <w:rsid w:val="00C123B5"/>
    <w:rsid w:val="00C2512B"/>
    <w:rsid w:val="00C3118E"/>
    <w:rsid w:val="00C753C0"/>
    <w:rsid w:val="00C8378A"/>
    <w:rsid w:val="00C84258"/>
    <w:rsid w:val="00C936DC"/>
    <w:rsid w:val="00CA478A"/>
    <w:rsid w:val="00CB121F"/>
    <w:rsid w:val="00CB6287"/>
    <w:rsid w:val="00CC61BA"/>
    <w:rsid w:val="00CE5D1D"/>
    <w:rsid w:val="00CF1A59"/>
    <w:rsid w:val="00CF23CB"/>
    <w:rsid w:val="00CF66D9"/>
    <w:rsid w:val="00CF70F0"/>
    <w:rsid w:val="00D1402B"/>
    <w:rsid w:val="00D22199"/>
    <w:rsid w:val="00D2404F"/>
    <w:rsid w:val="00D33F51"/>
    <w:rsid w:val="00D71C8F"/>
    <w:rsid w:val="00D84B8D"/>
    <w:rsid w:val="00D85E9D"/>
    <w:rsid w:val="00D908FC"/>
    <w:rsid w:val="00DA39E8"/>
    <w:rsid w:val="00DB2FA9"/>
    <w:rsid w:val="00DC0FF5"/>
    <w:rsid w:val="00DC49ED"/>
    <w:rsid w:val="00DC64A2"/>
    <w:rsid w:val="00DD681A"/>
    <w:rsid w:val="00E051D4"/>
    <w:rsid w:val="00E12A26"/>
    <w:rsid w:val="00E3638A"/>
    <w:rsid w:val="00E458D3"/>
    <w:rsid w:val="00E46887"/>
    <w:rsid w:val="00E72207"/>
    <w:rsid w:val="00EA35A4"/>
    <w:rsid w:val="00EA7498"/>
    <w:rsid w:val="00EB03AC"/>
    <w:rsid w:val="00EB04BD"/>
    <w:rsid w:val="00EB248F"/>
    <w:rsid w:val="00EB28D9"/>
    <w:rsid w:val="00EB37AD"/>
    <w:rsid w:val="00EB53E1"/>
    <w:rsid w:val="00EB5A99"/>
    <w:rsid w:val="00EC1333"/>
    <w:rsid w:val="00F04728"/>
    <w:rsid w:val="00F250A3"/>
    <w:rsid w:val="00F35AD7"/>
    <w:rsid w:val="00F360CE"/>
    <w:rsid w:val="00F43F12"/>
    <w:rsid w:val="00F4609D"/>
    <w:rsid w:val="00F509F9"/>
    <w:rsid w:val="00F563A5"/>
    <w:rsid w:val="00F73FA1"/>
    <w:rsid w:val="00F76D30"/>
    <w:rsid w:val="00F839AB"/>
    <w:rsid w:val="00FB0A69"/>
    <w:rsid w:val="00FB6DE9"/>
    <w:rsid w:val="00FC1E5D"/>
    <w:rsid w:val="00FD1B98"/>
    <w:rsid w:val="00FD475D"/>
    <w:rsid w:val="00FE49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112"/>
    <w:rPr>
      <w:sz w:val="24"/>
      <w:szCs w:val="24"/>
    </w:rPr>
  </w:style>
  <w:style w:type="paragraph" w:styleId="Naslov2">
    <w:name w:val="heading 2"/>
    <w:basedOn w:val="Normal"/>
    <w:next w:val="Normal"/>
    <w:link w:val="Naslov2Char"/>
    <w:qFormat/>
    <w:rsid w:val="00F04728"/>
    <w:pPr>
      <w:keepNext/>
      <w:ind w:firstLine="360"/>
      <w:jc w:val="center"/>
      <w:outlineLvl w:val="1"/>
    </w:pPr>
    <w:rPr>
      <w:rFonts w:ascii="Arial" w:hAnsi="Arial"/>
      <w:b/>
      <w:sz w:val="22"/>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1E7A01"/>
    <w:rPr>
      <w:rFonts w:ascii="Tahoma" w:hAnsi="Tahoma" w:cs="Tahoma"/>
      <w:sz w:val="16"/>
      <w:szCs w:val="16"/>
    </w:rPr>
  </w:style>
  <w:style w:type="table" w:styleId="Reetkatablice">
    <w:name w:val="Table Grid"/>
    <w:basedOn w:val="Obinatablica"/>
    <w:uiPriority w:val="59"/>
    <w:rsid w:val="007F51E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Zaglavlje">
    <w:name w:val="header"/>
    <w:basedOn w:val="Normal"/>
    <w:link w:val="ZaglavljeChar"/>
    <w:uiPriority w:val="99"/>
    <w:rsid w:val="0052095A"/>
    <w:pPr>
      <w:tabs>
        <w:tab w:val="center" w:pos="4536"/>
        <w:tab w:val="right" w:pos="9072"/>
      </w:tabs>
    </w:pPr>
  </w:style>
  <w:style w:type="character" w:customStyle="1" w:styleId="ZaglavljeChar">
    <w:name w:val="Zaglavlje Char"/>
    <w:basedOn w:val="Zadanifontodlomka"/>
    <w:link w:val="Zaglavlje"/>
    <w:uiPriority w:val="99"/>
    <w:rsid w:val="0052095A"/>
    <w:rPr>
      <w:sz w:val="24"/>
      <w:szCs w:val="24"/>
    </w:rPr>
  </w:style>
  <w:style w:type="paragraph" w:styleId="Podnoje">
    <w:name w:val="footer"/>
    <w:basedOn w:val="Normal"/>
    <w:link w:val="PodnojeChar"/>
    <w:uiPriority w:val="99"/>
    <w:rsid w:val="0052095A"/>
    <w:pPr>
      <w:tabs>
        <w:tab w:val="center" w:pos="4536"/>
        <w:tab w:val="right" w:pos="9072"/>
      </w:tabs>
    </w:pPr>
  </w:style>
  <w:style w:type="character" w:customStyle="1" w:styleId="PodnojeChar">
    <w:name w:val="Podnožje Char"/>
    <w:basedOn w:val="Zadanifontodlomka"/>
    <w:link w:val="Podnoje"/>
    <w:uiPriority w:val="99"/>
    <w:rsid w:val="0052095A"/>
    <w:rPr>
      <w:sz w:val="24"/>
      <w:szCs w:val="24"/>
    </w:rPr>
  </w:style>
  <w:style w:type="paragraph" w:styleId="Tijeloteksta">
    <w:name w:val="Body Text"/>
    <w:basedOn w:val="Normal"/>
    <w:link w:val="TijelotekstaChar"/>
    <w:rsid w:val="00932E6F"/>
    <w:pPr>
      <w:jc w:val="both"/>
    </w:pPr>
    <w:rPr>
      <w:rFonts w:ascii="Arial" w:hAnsi="Arial"/>
      <w:szCs w:val="20"/>
    </w:rPr>
  </w:style>
  <w:style w:type="character" w:customStyle="1" w:styleId="TijelotekstaChar">
    <w:name w:val="Tijelo teksta Char"/>
    <w:basedOn w:val="Zadanifontodlomka"/>
    <w:link w:val="Tijeloteksta"/>
    <w:rsid w:val="00932E6F"/>
    <w:rPr>
      <w:rFonts w:ascii="Arial" w:hAnsi="Arial"/>
      <w:sz w:val="24"/>
    </w:rPr>
  </w:style>
  <w:style w:type="paragraph" w:styleId="Tijeloteksta2">
    <w:name w:val="Body Text 2"/>
    <w:basedOn w:val="Normal"/>
    <w:link w:val="Tijeloteksta2Char"/>
    <w:rsid w:val="0040491F"/>
    <w:pPr>
      <w:spacing w:after="120" w:line="480" w:lineRule="auto"/>
    </w:pPr>
  </w:style>
  <w:style w:type="character" w:customStyle="1" w:styleId="Tijeloteksta2Char">
    <w:name w:val="Tijelo teksta 2 Char"/>
    <w:basedOn w:val="Zadanifontodlomka"/>
    <w:link w:val="Tijeloteksta2"/>
    <w:rsid w:val="0040491F"/>
    <w:rPr>
      <w:sz w:val="24"/>
      <w:szCs w:val="24"/>
    </w:rPr>
  </w:style>
  <w:style w:type="paragraph" w:styleId="Tijeloteksta-uvlaka2">
    <w:name w:val="Body Text Indent 2"/>
    <w:basedOn w:val="Normal"/>
    <w:link w:val="Tijeloteksta-uvlaka2Char"/>
    <w:rsid w:val="00F04728"/>
    <w:pPr>
      <w:spacing w:after="120" w:line="480" w:lineRule="auto"/>
      <w:ind w:left="283"/>
    </w:pPr>
  </w:style>
  <w:style w:type="character" w:customStyle="1" w:styleId="Tijeloteksta-uvlaka2Char">
    <w:name w:val="Tijelo teksta - uvlaka 2 Char"/>
    <w:basedOn w:val="Zadanifontodlomka"/>
    <w:link w:val="Tijeloteksta-uvlaka2"/>
    <w:rsid w:val="00F04728"/>
    <w:rPr>
      <w:sz w:val="24"/>
      <w:szCs w:val="24"/>
    </w:rPr>
  </w:style>
  <w:style w:type="character" w:customStyle="1" w:styleId="Naslov2Char">
    <w:name w:val="Naslov 2 Char"/>
    <w:basedOn w:val="Zadanifontodlomka"/>
    <w:link w:val="Naslov2"/>
    <w:rsid w:val="00F04728"/>
    <w:rPr>
      <w:rFonts w:ascii="Arial" w:hAnsi="Arial"/>
      <w:b/>
      <w:sz w:val="22"/>
    </w:rPr>
  </w:style>
  <w:style w:type="paragraph" w:styleId="Odlomakpopisa">
    <w:name w:val="List Paragraph"/>
    <w:basedOn w:val="Normal"/>
    <w:uiPriority w:val="34"/>
    <w:qFormat/>
    <w:rsid w:val="00892D0D"/>
    <w:pPr>
      <w:ind w:left="720"/>
      <w:contextualSpacing/>
    </w:pPr>
  </w:style>
  <w:style w:type="paragraph" w:styleId="Tijeloteksta-uvlaka3">
    <w:name w:val="Body Text Indent 3"/>
    <w:basedOn w:val="Normal"/>
    <w:link w:val="Tijeloteksta-uvlaka3Char"/>
    <w:rsid w:val="00F35AD7"/>
    <w:pPr>
      <w:spacing w:after="120"/>
      <w:ind w:left="283"/>
    </w:pPr>
    <w:rPr>
      <w:sz w:val="16"/>
      <w:szCs w:val="16"/>
    </w:rPr>
  </w:style>
  <w:style w:type="character" w:customStyle="1" w:styleId="Tijeloteksta-uvlaka3Char">
    <w:name w:val="Tijelo teksta - uvlaka 3 Char"/>
    <w:basedOn w:val="Zadanifontodlomka"/>
    <w:link w:val="Tijeloteksta-uvlaka3"/>
    <w:rsid w:val="00F35AD7"/>
    <w:rPr>
      <w:sz w:val="16"/>
      <w:szCs w:val="16"/>
    </w:rPr>
  </w:style>
  <w:style w:type="paragraph" w:styleId="Bezproreda">
    <w:name w:val="No Spacing"/>
    <w:uiPriority w:val="1"/>
    <w:qFormat/>
    <w:rsid w:val="00CC61BA"/>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112"/>
    <w:rPr>
      <w:sz w:val="24"/>
      <w:szCs w:val="24"/>
    </w:rPr>
  </w:style>
  <w:style w:type="paragraph" w:styleId="Naslov2">
    <w:name w:val="heading 2"/>
    <w:basedOn w:val="Normal"/>
    <w:next w:val="Normal"/>
    <w:link w:val="Naslov2Char"/>
    <w:qFormat/>
    <w:rsid w:val="00F04728"/>
    <w:pPr>
      <w:keepNext/>
      <w:ind w:firstLine="360"/>
      <w:jc w:val="center"/>
      <w:outlineLvl w:val="1"/>
    </w:pPr>
    <w:rPr>
      <w:rFonts w:ascii="Arial" w:hAnsi="Arial"/>
      <w:b/>
      <w:sz w:val="22"/>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1E7A01"/>
    <w:rPr>
      <w:rFonts w:ascii="Tahoma" w:hAnsi="Tahoma" w:cs="Tahoma"/>
      <w:sz w:val="16"/>
      <w:szCs w:val="16"/>
    </w:rPr>
  </w:style>
  <w:style w:type="table" w:styleId="Reetkatablice">
    <w:name w:val="Table Grid"/>
    <w:basedOn w:val="Obinatablica"/>
    <w:uiPriority w:val="59"/>
    <w:rsid w:val="007F51E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Zaglavlje">
    <w:name w:val="header"/>
    <w:basedOn w:val="Normal"/>
    <w:link w:val="ZaglavljeChar"/>
    <w:uiPriority w:val="99"/>
    <w:rsid w:val="0052095A"/>
    <w:pPr>
      <w:tabs>
        <w:tab w:val="center" w:pos="4536"/>
        <w:tab w:val="right" w:pos="9072"/>
      </w:tabs>
    </w:pPr>
  </w:style>
  <w:style w:type="character" w:customStyle="1" w:styleId="ZaglavljeChar">
    <w:name w:val="Zaglavlje Char"/>
    <w:basedOn w:val="Zadanifontodlomka"/>
    <w:link w:val="Zaglavlje"/>
    <w:uiPriority w:val="99"/>
    <w:rsid w:val="0052095A"/>
    <w:rPr>
      <w:sz w:val="24"/>
      <w:szCs w:val="24"/>
    </w:rPr>
  </w:style>
  <w:style w:type="paragraph" w:styleId="Podnoje">
    <w:name w:val="footer"/>
    <w:basedOn w:val="Normal"/>
    <w:link w:val="PodnojeChar"/>
    <w:uiPriority w:val="99"/>
    <w:rsid w:val="0052095A"/>
    <w:pPr>
      <w:tabs>
        <w:tab w:val="center" w:pos="4536"/>
        <w:tab w:val="right" w:pos="9072"/>
      </w:tabs>
    </w:pPr>
  </w:style>
  <w:style w:type="character" w:customStyle="1" w:styleId="PodnojeChar">
    <w:name w:val="Podnožje Char"/>
    <w:basedOn w:val="Zadanifontodlomka"/>
    <w:link w:val="Podnoje"/>
    <w:uiPriority w:val="99"/>
    <w:rsid w:val="0052095A"/>
    <w:rPr>
      <w:sz w:val="24"/>
      <w:szCs w:val="24"/>
    </w:rPr>
  </w:style>
  <w:style w:type="paragraph" w:styleId="Tijeloteksta">
    <w:name w:val="Body Text"/>
    <w:basedOn w:val="Normal"/>
    <w:link w:val="TijelotekstaChar"/>
    <w:rsid w:val="00932E6F"/>
    <w:pPr>
      <w:jc w:val="both"/>
    </w:pPr>
    <w:rPr>
      <w:rFonts w:ascii="Arial" w:hAnsi="Arial"/>
      <w:szCs w:val="20"/>
    </w:rPr>
  </w:style>
  <w:style w:type="character" w:customStyle="1" w:styleId="TijelotekstaChar">
    <w:name w:val="Tijelo teksta Char"/>
    <w:basedOn w:val="Zadanifontodlomka"/>
    <w:link w:val="Tijeloteksta"/>
    <w:rsid w:val="00932E6F"/>
    <w:rPr>
      <w:rFonts w:ascii="Arial" w:hAnsi="Arial"/>
      <w:sz w:val="24"/>
    </w:rPr>
  </w:style>
  <w:style w:type="paragraph" w:styleId="Tijeloteksta2">
    <w:name w:val="Body Text 2"/>
    <w:basedOn w:val="Normal"/>
    <w:link w:val="Tijeloteksta2Char"/>
    <w:rsid w:val="0040491F"/>
    <w:pPr>
      <w:spacing w:after="120" w:line="480" w:lineRule="auto"/>
    </w:pPr>
  </w:style>
  <w:style w:type="character" w:customStyle="1" w:styleId="Tijeloteksta2Char">
    <w:name w:val="Tijelo teksta 2 Char"/>
    <w:basedOn w:val="Zadanifontodlomka"/>
    <w:link w:val="Tijeloteksta2"/>
    <w:rsid w:val="0040491F"/>
    <w:rPr>
      <w:sz w:val="24"/>
      <w:szCs w:val="24"/>
    </w:rPr>
  </w:style>
  <w:style w:type="paragraph" w:styleId="Tijeloteksta-uvlaka2">
    <w:name w:val="Body Text Indent 2"/>
    <w:basedOn w:val="Normal"/>
    <w:link w:val="Tijeloteksta-uvlaka2Char"/>
    <w:rsid w:val="00F04728"/>
    <w:pPr>
      <w:spacing w:after="120" w:line="480" w:lineRule="auto"/>
      <w:ind w:left="283"/>
    </w:pPr>
  </w:style>
  <w:style w:type="character" w:customStyle="1" w:styleId="Tijeloteksta-uvlaka2Char">
    <w:name w:val="Tijelo teksta - uvlaka 2 Char"/>
    <w:basedOn w:val="Zadanifontodlomka"/>
    <w:link w:val="Tijeloteksta-uvlaka2"/>
    <w:rsid w:val="00F04728"/>
    <w:rPr>
      <w:sz w:val="24"/>
      <w:szCs w:val="24"/>
    </w:rPr>
  </w:style>
  <w:style w:type="character" w:customStyle="1" w:styleId="Naslov2Char">
    <w:name w:val="Naslov 2 Char"/>
    <w:basedOn w:val="Zadanifontodlomka"/>
    <w:link w:val="Naslov2"/>
    <w:rsid w:val="00F04728"/>
    <w:rPr>
      <w:rFonts w:ascii="Arial" w:hAnsi="Arial"/>
      <w:b/>
      <w:sz w:val="22"/>
    </w:rPr>
  </w:style>
  <w:style w:type="paragraph" w:styleId="Odlomakpopisa">
    <w:name w:val="List Paragraph"/>
    <w:basedOn w:val="Normal"/>
    <w:uiPriority w:val="34"/>
    <w:qFormat/>
    <w:rsid w:val="00892D0D"/>
    <w:pPr>
      <w:ind w:left="720"/>
      <w:contextualSpacing/>
    </w:pPr>
  </w:style>
  <w:style w:type="paragraph" w:styleId="Tijeloteksta-uvlaka3">
    <w:name w:val="Body Text Indent 3"/>
    <w:basedOn w:val="Normal"/>
    <w:link w:val="Tijeloteksta-uvlaka3Char"/>
    <w:rsid w:val="00F35AD7"/>
    <w:pPr>
      <w:spacing w:after="120"/>
      <w:ind w:left="283"/>
    </w:pPr>
    <w:rPr>
      <w:sz w:val="16"/>
      <w:szCs w:val="16"/>
    </w:rPr>
  </w:style>
  <w:style w:type="character" w:customStyle="1" w:styleId="Tijeloteksta-uvlaka3Char">
    <w:name w:val="Tijelo teksta - uvlaka 3 Char"/>
    <w:basedOn w:val="Zadanifontodlomka"/>
    <w:link w:val="Tijeloteksta-uvlaka3"/>
    <w:rsid w:val="00F35AD7"/>
    <w:rPr>
      <w:sz w:val="16"/>
      <w:szCs w:val="16"/>
    </w:rPr>
  </w:style>
  <w:style w:type="paragraph" w:styleId="Bezproreda">
    <w:name w:val="No Spacing"/>
    <w:uiPriority w:val="1"/>
    <w:qFormat/>
    <w:rsid w:val="00CC61B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2344</Words>
  <Characters>13364</Characters>
  <Application>Microsoft Office Word</Application>
  <DocSecurity>0</DocSecurity>
  <Lines>111</Lines>
  <Paragraphs>31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vector>
  </TitlesOfParts>
  <Company>Grad Ivanec</Company>
  <LinksUpToDate>false</LinksUpToDate>
  <CharactersWithSpaces>15677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Snježana Canjuga</cp:lastModifiedBy>
  <cp:revision>5</cp:revision>
  <cp:lastPrinted>2014-04-25T09:49:00Z</cp:lastPrinted>
  <dcterms:created xsi:type="dcterms:W3CDTF">2014-04-25T09:40:00Z</dcterms:created>
  <dcterms:modified xsi:type="dcterms:W3CDTF">2014-04-25T12:57:00Z</dcterms:modified>
</cp:coreProperties>
</file>