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9A33BA">
              <w:rPr>
                <w:rFonts w:ascii="Times New Roman" w:hAnsi="Times New Roman" w:cs="Times New Roman"/>
                <w:b/>
                <w:u w:val="single"/>
              </w:rPr>
              <w:t xml:space="preserve"> 1. IZMJENA I DOPUNA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2754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9A33BA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9A33BA">
              <w:rPr>
                <w:rFonts w:ascii="Times New Roman" w:hAnsi="Times New Roman" w:cs="Times New Roman"/>
              </w:rPr>
              <w:t>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A33BA">
              <w:rPr>
                <w:rFonts w:ascii="Times New Roman" w:hAnsi="Times New Roman" w:cs="Times New Roman"/>
              </w:rPr>
              <w:t xml:space="preserve">1.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5D61F4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A33BA">
              <w:rPr>
                <w:rFonts w:ascii="Times New Roman" w:hAnsi="Times New Roman" w:cs="Times New Roman"/>
              </w:rPr>
              <w:t>27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9A33BA">
              <w:rPr>
                <w:rFonts w:ascii="Times New Roman" w:hAnsi="Times New Roman" w:cs="Times New Roman"/>
              </w:rPr>
              <w:t xml:space="preserve"> svibnja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9A33BA">
              <w:rPr>
                <w:rFonts w:ascii="Times New Roman" w:hAnsi="Times New Roman" w:cs="Times New Roman"/>
              </w:rPr>
              <w:t>08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9A33BA">
              <w:rPr>
                <w:rFonts w:ascii="Times New Roman" w:hAnsi="Times New Roman" w:cs="Times New Roman"/>
              </w:rPr>
              <w:t>lipnja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9A33BA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535511" w:rsidP="000725BC">
            <w:pPr>
              <w:jc w:val="both"/>
              <w:rPr>
                <w:rFonts w:ascii="Times New Roman" w:hAnsi="Times New Roman" w:cs="Times New Roman"/>
              </w:rPr>
            </w:pPr>
            <w:r w:rsidRPr="00535511">
              <w:rPr>
                <w:rFonts w:ascii="Times New Roman" w:hAnsi="Times New Roman" w:cs="Times New Roman"/>
              </w:rPr>
              <w:t>Razdoblje internetskog savjetovanja trajati će ukupno 13 dana kako bi se omogućilo da se Prijedlog Programa uputi Gradskom vijeću na donošenje na narednoj sjednici Gradskog vijeća</w:t>
            </w:r>
            <w:r>
              <w:rPr>
                <w:rFonts w:ascii="Times New Roman" w:hAnsi="Times New Roman" w:cs="Times New Roman"/>
              </w:rPr>
              <w:t>, kako bi se mogao uskladiti</w:t>
            </w:r>
            <w:r w:rsidRPr="00535511">
              <w:rPr>
                <w:rFonts w:ascii="Times New Roman" w:hAnsi="Times New Roman" w:cs="Times New Roman"/>
              </w:rPr>
              <w:t xml:space="preserve"> Program sa dinamikom realizacije aktivnosti</w:t>
            </w:r>
            <w:r>
              <w:rPr>
                <w:rFonts w:ascii="Times New Roman" w:hAnsi="Times New Roman" w:cs="Times New Roman"/>
              </w:rPr>
              <w:t>,</w:t>
            </w:r>
            <w:r w:rsidRPr="00535511">
              <w:rPr>
                <w:rFonts w:ascii="Times New Roman" w:hAnsi="Times New Roman" w:cs="Times New Roman"/>
              </w:rPr>
              <w:t xml:space="preserve"> propisani rok savjetovanja biti će kraći od 30 dana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F82754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9A33BA">
        <w:rPr>
          <w:rFonts w:ascii="Times New Roman" w:hAnsi="Times New Roman" w:cs="Times New Roman"/>
          <w:b/>
          <w:u w:val="single"/>
        </w:rPr>
        <w:t xml:space="preserve">1.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715A1D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35511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A33BA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A61E1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FCD1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2020-05-27T10:08:00Z</dcterms:created>
  <dcterms:modified xsi:type="dcterms:W3CDTF">2020-05-27T10:08:00Z</dcterms:modified>
</cp:coreProperties>
</file>