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C6F21" w:rsidRPr="00F949F8" w:rsidRDefault="006C6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3BD4" w:rsidRPr="00F949F8" w:rsidRDefault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3BD4" w:rsidRPr="00F949F8" w:rsidRDefault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3BD4" w:rsidRPr="00F949F8" w:rsidRDefault="00F03BD4" w:rsidP="00B03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F949F8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6C6F1548" wp14:editId="7C906210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3BC2">
        <w:rPr>
          <w:rFonts w:ascii="Times New Roman" w:eastAsia="Times New Roman" w:hAnsi="Times New Roman" w:cs="Times New Roman"/>
          <w:sz w:val="24"/>
          <w:szCs w:val="24"/>
        </w:rPr>
        <w:tab/>
      </w:r>
      <w:r w:rsidR="00B03BC2">
        <w:rPr>
          <w:rFonts w:ascii="Times New Roman" w:eastAsia="Times New Roman" w:hAnsi="Times New Roman" w:cs="Times New Roman"/>
          <w:sz w:val="24"/>
          <w:szCs w:val="24"/>
        </w:rPr>
        <w:tab/>
      </w:r>
      <w:r w:rsidR="00B03BC2">
        <w:rPr>
          <w:rFonts w:ascii="Times New Roman" w:eastAsia="Times New Roman" w:hAnsi="Times New Roman" w:cs="Times New Roman"/>
          <w:sz w:val="24"/>
          <w:szCs w:val="24"/>
        </w:rPr>
        <w:tab/>
      </w:r>
      <w:r w:rsidR="00B03BC2">
        <w:rPr>
          <w:rFonts w:ascii="Times New Roman" w:eastAsia="Times New Roman" w:hAnsi="Times New Roman" w:cs="Times New Roman"/>
          <w:sz w:val="24"/>
          <w:szCs w:val="24"/>
        </w:rPr>
        <w:tab/>
      </w:r>
      <w:r w:rsidR="00B03BC2">
        <w:rPr>
          <w:rFonts w:ascii="Times New Roman" w:eastAsia="Times New Roman" w:hAnsi="Times New Roman" w:cs="Times New Roman"/>
          <w:sz w:val="24"/>
          <w:szCs w:val="24"/>
        </w:rPr>
        <w:tab/>
      </w:r>
      <w:r w:rsidR="00B03BC2">
        <w:rPr>
          <w:rFonts w:ascii="Times New Roman" w:eastAsia="Times New Roman" w:hAnsi="Times New Roman" w:cs="Times New Roman"/>
          <w:sz w:val="24"/>
          <w:szCs w:val="24"/>
        </w:rPr>
        <w:tab/>
      </w:r>
      <w:r w:rsidR="00B03BC2">
        <w:rPr>
          <w:rFonts w:ascii="Times New Roman" w:eastAsia="Times New Roman" w:hAnsi="Times New Roman" w:cs="Times New Roman"/>
          <w:sz w:val="24"/>
          <w:szCs w:val="24"/>
        </w:rPr>
        <w:tab/>
        <w:t xml:space="preserve">- prijedlog- </w:t>
      </w:r>
    </w:p>
    <w:p w:rsidR="00F03BD4" w:rsidRPr="00F949F8" w:rsidRDefault="00F03BD4" w:rsidP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 REPUBLIKA HRVATSKA</w:t>
      </w:r>
    </w:p>
    <w:p w:rsidR="00F03BD4" w:rsidRPr="00F949F8" w:rsidRDefault="00F03BD4" w:rsidP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VARAŽDINSKA ŽUPANIJA</w:t>
      </w:r>
    </w:p>
    <w:p w:rsidR="00F03BD4" w:rsidRPr="00F949F8" w:rsidRDefault="00F03BD4" w:rsidP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         GRAD IVANEC </w:t>
      </w:r>
    </w:p>
    <w:p w:rsidR="00F03BD4" w:rsidRPr="00F949F8" w:rsidRDefault="00F03BD4" w:rsidP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     GRADSKO VIJEĆE </w:t>
      </w:r>
    </w:p>
    <w:p w:rsidR="00F03BD4" w:rsidRPr="00F949F8" w:rsidRDefault="00F03BD4" w:rsidP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KLASA: </w:t>
      </w:r>
      <w:r w:rsidR="00B03BC2">
        <w:rPr>
          <w:rFonts w:ascii="Times New Roman" w:eastAsia="Times New Roman" w:hAnsi="Times New Roman" w:cs="Times New Roman"/>
          <w:sz w:val="24"/>
          <w:szCs w:val="24"/>
        </w:rPr>
        <w:t>940-01/20-01/03</w:t>
      </w:r>
    </w:p>
    <w:p w:rsidR="00F03BD4" w:rsidRPr="00F949F8" w:rsidRDefault="00F03BD4" w:rsidP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URBROJ: 2186/12-02/02-20-</w:t>
      </w:r>
      <w:r w:rsidR="00B03BC2">
        <w:rPr>
          <w:rFonts w:ascii="Times New Roman" w:eastAsia="Times New Roman" w:hAnsi="Times New Roman" w:cs="Times New Roman"/>
          <w:sz w:val="24"/>
          <w:szCs w:val="24"/>
        </w:rPr>
        <w:t>02</w:t>
      </w:r>
    </w:p>
    <w:p w:rsidR="00F03BD4" w:rsidRPr="00F949F8" w:rsidRDefault="00F03BD4" w:rsidP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Ivanec,           2020. </w:t>
      </w:r>
    </w:p>
    <w:p w:rsidR="00F03BD4" w:rsidRPr="00F949F8" w:rsidRDefault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3BD4" w:rsidRPr="00F949F8" w:rsidRDefault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3BD4" w:rsidRPr="00F949F8" w:rsidRDefault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3BD4" w:rsidRPr="00F949F8" w:rsidRDefault="00C3425C" w:rsidP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 xml:space="preserve">Temeljem članka 35. stavka 2. i članka 391. stavka 1. Zakona o vlasništvu i drugim stvarnim pravima („Narodne novine“ br. 91/96., 68/98., 137/99., 22/00., 73/00., 114/01., 79/06.,141/06., 146/08., 38/09. i 153/09., 143/12, 152/14), članka 65. stavka 2. i članka 69. Zakona o sportu („Narodne novine“ br. 71/06, 150/08, 124/10, 124/11, 86/12, 94/13.) i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članka 48. Zakona o lokalnoj i područnoj (regionalnoj) samoupravi („Narodne novine“ br. 33/01, 60/01 - vjerodostojno tumačenje, 129/05, 109/07, 125/08, 36/09, 150/11, 144/12, 19/13 – pročišćeni tekst, 137/15 i 123/17), članka 64. Statuta Grada Ivanca („Službeni vjesnik Varaždinske županije“ br. 21/09, 12/13, 23/13 – pročišćeni tekst</w:t>
      </w:r>
      <w:r w:rsidR="00962A8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13/18</w:t>
      </w:r>
      <w:r w:rsidR="00962A86">
        <w:rPr>
          <w:rFonts w:ascii="Times New Roman" w:eastAsia="Times New Roman" w:hAnsi="Times New Roman" w:cs="Times New Roman"/>
          <w:sz w:val="24"/>
          <w:szCs w:val="24"/>
        </w:rPr>
        <w:t>,</w:t>
      </w:r>
      <w:r w:rsidR="00E2128D">
        <w:rPr>
          <w:rFonts w:ascii="Times New Roman" w:eastAsia="Times New Roman" w:hAnsi="Times New Roman" w:cs="Times New Roman"/>
          <w:sz w:val="24"/>
          <w:szCs w:val="24"/>
        </w:rPr>
        <w:t xml:space="preserve"> 10/20</w:t>
      </w:r>
      <w:r w:rsidR="00962A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 xml:space="preserve">) Gradsko vijeće Grada Ivanca, na     sjednici održanoj     2020.g. , donosi </w:t>
      </w:r>
    </w:p>
    <w:p w:rsidR="00F03BD4" w:rsidRPr="00F949F8" w:rsidRDefault="00F03BD4" w:rsidP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3BD4" w:rsidRPr="00F949F8" w:rsidRDefault="00F03BD4" w:rsidP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C3425C" w:rsidP="00F03B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O D L U K U</w:t>
      </w:r>
    </w:p>
    <w:p w:rsidR="006C6F21" w:rsidRPr="00F949F8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o načinu upravljanja i korištenja sportskih građevina</w:t>
      </w:r>
    </w:p>
    <w:p w:rsidR="006C6F21" w:rsidRPr="00F949F8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 xml:space="preserve">u vlasništvu </w:t>
      </w:r>
      <w:r w:rsidR="00F03BD4" w:rsidRPr="00F949F8">
        <w:rPr>
          <w:rFonts w:ascii="Times New Roman" w:eastAsia="Times New Roman" w:hAnsi="Times New Roman" w:cs="Times New Roman"/>
          <w:b/>
          <w:sz w:val="24"/>
          <w:szCs w:val="24"/>
        </w:rPr>
        <w:t>Grada Ivanca</w:t>
      </w:r>
    </w:p>
    <w:p w:rsidR="00F949F8" w:rsidRPr="00F949F8" w:rsidRDefault="00F949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Pr="00F949F8" w:rsidRDefault="006C6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Članak 1.</w:t>
      </w:r>
    </w:p>
    <w:p w:rsidR="00B03BC2" w:rsidRPr="00F949F8" w:rsidRDefault="00B03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 xml:space="preserve">Ovom se Odlukom uređuje način upravljanja i korištenja javnih sportskih građevina i drugih sportskih građevina u vlasništvu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Ivanca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 xml:space="preserve">Javnim sportskim građevinama smatraju se građevine koje su u vlasništvu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Ivanca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>, te se trajno koriste u izvođenju programa javnih potreba u sportu.</w:t>
      </w:r>
    </w:p>
    <w:p w:rsidR="00724B9C" w:rsidRPr="00724B9C" w:rsidRDefault="00C3425C" w:rsidP="00724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24B9C" w:rsidRPr="00724B9C" w:rsidRDefault="00901539" w:rsidP="00724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724B9C" w:rsidRPr="00724B9C">
        <w:rPr>
          <w:rFonts w:ascii="Times New Roman" w:eastAsia="Times New Roman" w:hAnsi="Times New Roman" w:cs="Times New Roman"/>
          <w:sz w:val="24"/>
          <w:szCs w:val="24"/>
        </w:rPr>
        <w:t>Sportskim građevinama smatraju se uređene i opremljene površine i građevine u kojima</w:t>
      </w:r>
      <w:r w:rsidR="00724B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4B9C" w:rsidRPr="00724B9C">
        <w:rPr>
          <w:rFonts w:ascii="Times New Roman" w:eastAsia="Times New Roman" w:hAnsi="Times New Roman" w:cs="Times New Roman"/>
          <w:sz w:val="24"/>
          <w:szCs w:val="24"/>
        </w:rPr>
        <w:t>se provode sportske djelatnosti, a koje osim općih uvjeta propisanih posebnim propisima za te</w:t>
      </w:r>
      <w:r w:rsidR="00724B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4B9C" w:rsidRPr="00724B9C">
        <w:rPr>
          <w:rFonts w:ascii="Times New Roman" w:eastAsia="Times New Roman" w:hAnsi="Times New Roman" w:cs="Times New Roman"/>
          <w:sz w:val="24"/>
          <w:szCs w:val="24"/>
        </w:rPr>
        <w:t>građevine zadovoljavaju i posebne uvjete u skladu s odredbama Zakona o sportu (''Narodne novine'' broj 71/06, 150/08, 124/10, 124/11, 86/12, 94/13, 85/15, 19/16. i 98/18), (dalje u tekstu:</w:t>
      </w:r>
      <w:r w:rsidR="00724B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4B9C" w:rsidRPr="00724B9C">
        <w:rPr>
          <w:rFonts w:ascii="Times New Roman" w:eastAsia="Times New Roman" w:hAnsi="Times New Roman" w:cs="Times New Roman"/>
          <w:sz w:val="24"/>
          <w:szCs w:val="24"/>
        </w:rPr>
        <w:t>Zakon o sportu).</w:t>
      </w:r>
    </w:p>
    <w:p w:rsidR="006C6F21" w:rsidRPr="00F949F8" w:rsidRDefault="006C6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3BD4" w:rsidRPr="00F949F8" w:rsidRDefault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Članak 2.</w:t>
      </w: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  <w:r w:rsidR="00962A86">
        <w:rPr>
          <w:rFonts w:ascii="Times New Roman" w:eastAsia="Times New Roman" w:hAnsi="Times New Roman" w:cs="Times New Roman"/>
          <w:sz w:val="24"/>
          <w:szCs w:val="24"/>
        </w:rPr>
        <w:t>J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avne sportske građevine i druge sportske građevine u vlasništvu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Ivanca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(dalje u tekstu: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>sportske građevine) su:</w:t>
      </w:r>
    </w:p>
    <w:p w:rsidR="00962A86" w:rsidRDefault="00962A86" w:rsidP="00962A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C3425C" w:rsidP="00BB047F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047F">
        <w:rPr>
          <w:rFonts w:ascii="Times New Roman" w:eastAsia="Times New Roman" w:hAnsi="Times New Roman" w:cs="Times New Roman"/>
          <w:sz w:val="24"/>
          <w:szCs w:val="24"/>
        </w:rPr>
        <w:t xml:space="preserve">nogometna igrališta s pratećim objektima – svlačionicama, uredskim – </w:t>
      </w:r>
      <w:r w:rsidR="00B03BC2" w:rsidRPr="00BB047F">
        <w:rPr>
          <w:rFonts w:ascii="Times New Roman" w:eastAsia="Times New Roman" w:hAnsi="Times New Roman" w:cs="Times New Roman"/>
          <w:sz w:val="24"/>
          <w:szCs w:val="24"/>
        </w:rPr>
        <w:t>klupskim</w:t>
      </w:r>
      <w:r w:rsidRPr="00BB047F">
        <w:rPr>
          <w:rFonts w:ascii="Times New Roman" w:eastAsia="Times New Roman" w:hAnsi="Times New Roman" w:cs="Times New Roman"/>
          <w:sz w:val="24"/>
          <w:szCs w:val="24"/>
        </w:rPr>
        <w:t xml:space="preserve"> prostorijama, </w:t>
      </w:r>
      <w:r w:rsidR="00962A86" w:rsidRPr="00BB047F">
        <w:rPr>
          <w:rFonts w:ascii="Times New Roman" w:eastAsia="Times New Roman" w:hAnsi="Times New Roman" w:cs="Times New Roman"/>
          <w:sz w:val="24"/>
          <w:szCs w:val="24"/>
        </w:rPr>
        <w:t>sa ili bez</w:t>
      </w:r>
      <w:r w:rsidRPr="00BB04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2A86" w:rsidRPr="00BB047F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BB047F">
        <w:rPr>
          <w:rFonts w:ascii="Times New Roman" w:eastAsia="Times New Roman" w:hAnsi="Times New Roman" w:cs="Times New Roman"/>
          <w:sz w:val="24"/>
          <w:szCs w:val="24"/>
        </w:rPr>
        <w:t>portsk</w:t>
      </w:r>
      <w:r w:rsidR="00962A86" w:rsidRPr="00BB047F">
        <w:rPr>
          <w:rFonts w:ascii="Times New Roman" w:eastAsia="Times New Roman" w:hAnsi="Times New Roman" w:cs="Times New Roman"/>
          <w:sz w:val="24"/>
          <w:szCs w:val="24"/>
        </w:rPr>
        <w:t>ih</w:t>
      </w:r>
      <w:r w:rsidRPr="00BB047F">
        <w:rPr>
          <w:rFonts w:ascii="Times New Roman" w:eastAsia="Times New Roman" w:hAnsi="Times New Roman" w:cs="Times New Roman"/>
          <w:sz w:val="24"/>
          <w:szCs w:val="24"/>
        </w:rPr>
        <w:t xml:space="preserve"> tribina</w:t>
      </w:r>
      <w:r w:rsidR="00F03BD4" w:rsidRPr="00BB047F">
        <w:rPr>
          <w:rFonts w:ascii="Times New Roman" w:eastAsia="Times New Roman" w:hAnsi="Times New Roman" w:cs="Times New Roman"/>
          <w:sz w:val="24"/>
          <w:szCs w:val="24"/>
        </w:rPr>
        <w:t xml:space="preserve"> u </w:t>
      </w:r>
      <w:r w:rsidR="00860B25" w:rsidRPr="00BB047F">
        <w:rPr>
          <w:rFonts w:ascii="Times New Roman" w:eastAsia="Times New Roman" w:hAnsi="Times New Roman" w:cs="Times New Roman"/>
          <w:sz w:val="24"/>
          <w:szCs w:val="24"/>
        </w:rPr>
        <w:t>Gradu</w:t>
      </w:r>
      <w:r w:rsidR="00F03BD4" w:rsidRPr="00BB047F">
        <w:rPr>
          <w:rFonts w:ascii="Times New Roman" w:eastAsia="Times New Roman" w:hAnsi="Times New Roman" w:cs="Times New Roman"/>
          <w:sz w:val="24"/>
          <w:szCs w:val="24"/>
        </w:rPr>
        <w:t xml:space="preserve"> Ivan</w:t>
      </w:r>
      <w:r w:rsidR="00860B25" w:rsidRPr="00BB047F">
        <w:rPr>
          <w:rFonts w:ascii="Times New Roman" w:eastAsia="Times New Roman" w:hAnsi="Times New Roman" w:cs="Times New Roman"/>
          <w:sz w:val="24"/>
          <w:szCs w:val="24"/>
        </w:rPr>
        <w:t>cu</w:t>
      </w:r>
      <w:r w:rsidR="00724B9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724B9C" w:rsidRPr="00724B9C" w:rsidRDefault="00724B9C" w:rsidP="00724B9C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B9C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4B9C">
        <w:rPr>
          <w:rFonts w:ascii="Times New Roman" w:eastAsia="Times New Roman" w:hAnsi="Times New Roman" w:cs="Times New Roman"/>
          <w:sz w:val="24"/>
          <w:szCs w:val="24"/>
        </w:rPr>
        <w:t>NK IVANČICA: k.č.br. 340/2 k.o. Ivanec, ukupne površine 1960 m2</w:t>
      </w:r>
    </w:p>
    <w:p w:rsidR="00724B9C" w:rsidRPr="00BB047F" w:rsidRDefault="00724B9C" w:rsidP="00724B9C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B9C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4B9C">
        <w:rPr>
          <w:rFonts w:ascii="Times New Roman" w:eastAsia="Times New Roman" w:hAnsi="Times New Roman" w:cs="Times New Roman"/>
          <w:sz w:val="24"/>
          <w:szCs w:val="24"/>
        </w:rPr>
        <w:t>NK MARGEČAN: k.č.br. 558/11 k.o. Radovan, ukupne površine 8776 m2</w:t>
      </w:r>
    </w:p>
    <w:p w:rsidR="00BB047F" w:rsidRPr="00BB047F" w:rsidRDefault="00BB047F" w:rsidP="00BB047F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047F">
        <w:rPr>
          <w:rFonts w:ascii="Times New Roman" w:eastAsia="Times New Roman" w:hAnsi="Times New Roman" w:cs="Times New Roman"/>
          <w:sz w:val="24"/>
          <w:szCs w:val="24"/>
        </w:rPr>
        <w:t>ostali sportski i rekreacijski tereni na području Grada Ivanca</w:t>
      </w:r>
    </w:p>
    <w:p w:rsidR="00BB047F" w:rsidRDefault="00BB047F" w:rsidP="00962A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3BD4" w:rsidRPr="00F949F8" w:rsidRDefault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Članak 3.</w:t>
      </w:r>
    </w:p>
    <w:p w:rsidR="00B03BC2" w:rsidRPr="00F949F8" w:rsidRDefault="00B03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U poslove upravljanja sportskim građevinama ubrajaju se sljedeći poslovi:</w:t>
      </w:r>
    </w:p>
    <w:p w:rsidR="006C6F21" w:rsidRPr="00F949F8" w:rsidRDefault="00C3425C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redovito, tekuće i investicijsko održavanje sportske građevine u građevinskom i funkcionalnom smislu, prema namjeni građevine, a posebno za provođenje programa javnih potreba u sportu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Ivanca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C6F21" w:rsidRPr="00F949F8" w:rsidRDefault="00C3425C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davanje u zakup ili podzakup dijelova sportske građevine za obavljanje sportske djelatnosti;</w:t>
      </w:r>
    </w:p>
    <w:p w:rsidR="006C6F21" w:rsidRPr="00F949F8" w:rsidRDefault="00C3425C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davanje u zakup ili podzakup poslovnog prostora u okviru sportske građevine, sukladno posebnim propisima</w:t>
      </w:r>
    </w:p>
    <w:p w:rsidR="006C6F21" w:rsidRPr="00F949F8" w:rsidRDefault="00C3425C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primjerena zaštita sportske građevine;</w:t>
      </w:r>
    </w:p>
    <w:p w:rsidR="006C6F21" w:rsidRPr="00F949F8" w:rsidRDefault="00C3425C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određivanje i provođenje unutarnjeg reda u sportskoj građevini;</w:t>
      </w:r>
    </w:p>
    <w:p w:rsidR="006C6F21" w:rsidRPr="00F949F8" w:rsidRDefault="00C3425C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primjerno osiguranje sportske građevine;</w:t>
      </w:r>
    </w:p>
    <w:p w:rsidR="006C6F21" w:rsidRPr="00F949F8" w:rsidRDefault="00C3425C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obavljanje povremenih i godišnjih pregleda sportske građevine radi utvrđivanja njezinog stanja u građevinskom i funkcionalnom smislu;</w:t>
      </w:r>
    </w:p>
    <w:p w:rsidR="006C6F21" w:rsidRPr="00F949F8" w:rsidRDefault="00C3425C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kontrola korištenja sportske građevine sukladno sklopljenim ugovorima;</w:t>
      </w:r>
    </w:p>
    <w:p w:rsidR="006C6F21" w:rsidRPr="00F949F8" w:rsidRDefault="00C3425C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donošenje godišnjeg programa upravljanja sportskom građevinom;</w:t>
      </w:r>
    </w:p>
    <w:p w:rsidR="006C6F21" w:rsidRPr="00F949F8" w:rsidRDefault="00C3425C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drugi poslovi koji, prema posebnim propisima, spadaju u upravljanje sportskom građevinom.</w:t>
      </w: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 xml:space="preserve">Modernizacija i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rekonstrukcija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- kapitalno investiranje na sportskim građevinama provodi se u suradnji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 xml:space="preserve"> s 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vlasnik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om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objekta –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Ivanec.</w:t>
      </w:r>
    </w:p>
    <w:p w:rsidR="00F03BD4" w:rsidRPr="00F949F8" w:rsidRDefault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 xml:space="preserve">Ovisno o uvjetima nositelj investicijskih radova na sportskom objektu mogu biti i upravitelj i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Ivanec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ovisno o prilikama i izvorima financiranja.</w:t>
      </w:r>
    </w:p>
    <w:p w:rsidR="00AE5FF3" w:rsidRPr="00F949F8" w:rsidRDefault="00AE5F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U slučaju da je investitor upravitelj na projekt investicije dužan je ishoditi suglasnost vlasnika.</w:t>
      </w:r>
    </w:p>
    <w:p w:rsidR="006C6F21" w:rsidRPr="00F949F8" w:rsidRDefault="006C6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Članak 4.</w:t>
      </w:r>
    </w:p>
    <w:p w:rsidR="00F03BD4" w:rsidRPr="00F949F8" w:rsidRDefault="00F03B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 xml:space="preserve">Način upravljanja i korištenja sportskih građevina uređuje se ovisno o njihovu značenju za sport na području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Ivanca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i provođenju programa javnih potreba u sportu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Ivanca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4B9C" w:rsidRDefault="00724B9C" w:rsidP="00724B9C">
      <w:pPr>
        <w:spacing w:line="237" w:lineRule="auto"/>
        <w:ind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Upravljanje i korištenje sportskih građevina može se povjeriti sportskim udrugama koje djeluju na području Grada, sportskim savezima, sportskoj zajednici, ustanovama i trgovačkim društvima za obavljanje sportske djelatnosti upravljanja i korištenja sportskih građevina na način propisan Zakonom o sportu i ovom Odlukom (u daljnjem tekstu: sportske udruge).</w:t>
      </w:r>
    </w:p>
    <w:p w:rsidR="00724B9C" w:rsidRDefault="00724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0B25" w:rsidRPr="00F949F8" w:rsidRDefault="00860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BB04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S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>portske građevine iz članka 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ove Odluk</w:t>
      </w:r>
      <w:r w:rsidR="00901539">
        <w:rPr>
          <w:rFonts w:ascii="Times New Roman" w:eastAsia="Times New Roman" w:hAnsi="Times New Roman" w:cs="Times New Roman"/>
          <w:sz w:val="24"/>
          <w:szCs w:val="24"/>
        </w:rPr>
        <w:t>e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daju se na upravljanje i korištenje sportskim udrugama s područja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Grada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Ivanca</w:t>
      </w:r>
      <w:r w:rsidR="0083485D">
        <w:rPr>
          <w:rFonts w:ascii="Times New Roman" w:eastAsia="Times New Roman" w:hAnsi="Times New Roman" w:cs="Times New Roman"/>
          <w:sz w:val="24"/>
          <w:szCs w:val="24"/>
        </w:rPr>
        <w:t xml:space="preserve"> ( u daljnjem tekstu: </w:t>
      </w:r>
      <w:r w:rsidR="005831A5" w:rsidRPr="00F949F8">
        <w:rPr>
          <w:rFonts w:ascii="Times New Roman" w:eastAsia="Times New Roman" w:hAnsi="Times New Roman" w:cs="Times New Roman"/>
          <w:sz w:val="24"/>
          <w:szCs w:val="24"/>
        </w:rPr>
        <w:t>upravitelj</w:t>
      </w:r>
      <w:r w:rsidR="00AE5FF3">
        <w:rPr>
          <w:rFonts w:ascii="Times New Roman" w:eastAsia="Times New Roman" w:hAnsi="Times New Roman" w:cs="Times New Roman"/>
          <w:sz w:val="24"/>
          <w:szCs w:val="24"/>
        </w:rPr>
        <w:t>u</w:t>
      </w:r>
      <w:r w:rsidR="0083485D">
        <w:rPr>
          <w:rFonts w:ascii="Times New Roman" w:eastAsia="Times New Roman" w:hAnsi="Times New Roman" w:cs="Times New Roman"/>
          <w:sz w:val="24"/>
          <w:szCs w:val="24"/>
        </w:rPr>
        <w:t>)</w:t>
      </w:r>
      <w:r w:rsidR="00AE5FF3">
        <w:rPr>
          <w:rFonts w:ascii="Times New Roman" w:eastAsia="Times New Roman" w:hAnsi="Times New Roman" w:cs="Times New Roman"/>
          <w:sz w:val="24"/>
          <w:szCs w:val="24"/>
        </w:rPr>
        <w:t xml:space="preserve"> iz članka 2 a ) ove Odluke</w:t>
      </w:r>
      <w:r w:rsidR="009B52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B047F" w:rsidRPr="00F949F8" w:rsidRDefault="00BB04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Sportskim građevinama iz članka 2 b) ove odluke upravlja Grad Ivanec.</w:t>
      </w:r>
    </w:p>
    <w:p w:rsidR="00F03BD4" w:rsidRPr="00F949F8" w:rsidRDefault="00F0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Članak 5.</w:t>
      </w:r>
    </w:p>
    <w:p w:rsidR="00F03BD4" w:rsidRPr="00F949F8" w:rsidRDefault="00F03B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>Upravljanje građevinama povjerava se na neodređeno vrijeme, a isto se može prekinuti:</w:t>
      </w:r>
    </w:p>
    <w:p w:rsidR="006C6F21" w:rsidRPr="00F949F8" w:rsidRDefault="00C3425C">
      <w:pPr>
        <w:numPr>
          <w:ilvl w:val="0"/>
          <w:numId w:val="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odlukom vlasnika,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Ivanca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C6F21" w:rsidRPr="00F949F8" w:rsidRDefault="00C3425C">
      <w:pPr>
        <w:numPr>
          <w:ilvl w:val="0"/>
          <w:numId w:val="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>prestankom rada ili promjenom djelatnosti udruge upravitelja;</w:t>
      </w:r>
    </w:p>
    <w:p w:rsidR="006C6F21" w:rsidRPr="00F949F8" w:rsidRDefault="00C3425C">
      <w:pPr>
        <w:numPr>
          <w:ilvl w:val="0"/>
          <w:numId w:val="4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prestankom potrebe upotrebe i korištenja od strane upravitelja, </w:t>
      </w:r>
    </w:p>
    <w:p w:rsidR="006C6F21" w:rsidRDefault="006C6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6C6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 xml:space="preserve">Članak </w:t>
      </w:r>
      <w:r w:rsidR="00962A86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949F8" w:rsidRPr="00F949F8" w:rsidRDefault="00F949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 xml:space="preserve">Predmet upravljanja u pravilu je određena sportska građevina kao jedinstvena cjelina, odnosno svi zatvoreni i otvoreni prostori građevine, sportski i poslovni te prateći prostori i oprema, odnosno nogometna igrališta i prateća oprema, te uredske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prostorije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i prateća oprema.</w:t>
      </w:r>
    </w:p>
    <w:p w:rsidR="00F949F8" w:rsidRPr="00F949F8" w:rsidRDefault="00F949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 xml:space="preserve">Članak </w:t>
      </w:r>
      <w:r w:rsidR="00962A86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03BC2" w:rsidRPr="00F949F8" w:rsidRDefault="00B03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4B9C" w:rsidRPr="00724B9C" w:rsidRDefault="00C3425C" w:rsidP="00724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  <w:r w:rsidR="00724B9C" w:rsidRPr="00724B9C">
        <w:rPr>
          <w:rFonts w:ascii="Times New Roman" w:eastAsia="Times New Roman" w:hAnsi="Times New Roman" w:cs="Times New Roman"/>
          <w:sz w:val="24"/>
          <w:szCs w:val="24"/>
        </w:rPr>
        <w:t xml:space="preserve">Način upravljanja i korištenja sportskih građevina iz članka 3. ove Odluke regulira se ugovorom o upravljanju i korištenju sportskom građevinom između </w:t>
      </w:r>
      <w:r w:rsidR="00724B9C">
        <w:rPr>
          <w:rFonts w:ascii="Times New Roman" w:eastAsia="Times New Roman" w:hAnsi="Times New Roman" w:cs="Times New Roman"/>
          <w:sz w:val="24"/>
          <w:szCs w:val="24"/>
        </w:rPr>
        <w:t>Grada Ivanca</w:t>
      </w:r>
      <w:r w:rsidR="00724B9C" w:rsidRPr="00724B9C">
        <w:rPr>
          <w:rFonts w:ascii="Times New Roman" w:eastAsia="Times New Roman" w:hAnsi="Times New Roman" w:cs="Times New Roman"/>
          <w:sz w:val="24"/>
          <w:szCs w:val="24"/>
        </w:rPr>
        <w:t xml:space="preserve"> i sportske udruge iz članka </w:t>
      </w:r>
      <w:r w:rsidR="00724B9C">
        <w:rPr>
          <w:rFonts w:ascii="Times New Roman" w:eastAsia="Times New Roman" w:hAnsi="Times New Roman" w:cs="Times New Roman"/>
          <w:sz w:val="24"/>
          <w:szCs w:val="24"/>
        </w:rPr>
        <w:t>2</w:t>
      </w:r>
      <w:r w:rsidR="00724B9C" w:rsidRPr="00724B9C">
        <w:rPr>
          <w:rFonts w:ascii="Times New Roman" w:eastAsia="Times New Roman" w:hAnsi="Times New Roman" w:cs="Times New Roman"/>
          <w:sz w:val="24"/>
          <w:szCs w:val="24"/>
        </w:rPr>
        <w:t>.</w:t>
      </w:r>
      <w:r w:rsidR="000E5AE1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724B9C" w:rsidRPr="00724B9C">
        <w:rPr>
          <w:rFonts w:ascii="Times New Roman" w:eastAsia="Times New Roman" w:hAnsi="Times New Roman" w:cs="Times New Roman"/>
          <w:sz w:val="24"/>
          <w:szCs w:val="24"/>
        </w:rPr>
        <w:t xml:space="preserve"> ove Odluke.</w:t>
      </w:r>
    </w:p>
    <w:p w:rsidR="00724B9C" w:rsidRPr="00724B9C" w:rsidRDefault="00724B9C" w:rsidP="00724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B9C" w:rsidRPr="00724B9C" w:rsidRDefault="00724B9C" w:rsidP="00724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B9C">
        <w:rPr>
          <w:rFonts w:ascii="Times New Roman" w:eastAsia="Times New Roman" w:hAnsi="Times New Roman" w:cs="Times New Roman"/>
          <w:sz w:val="24"/>
          <w:szCs w:val="24"/>
        </w:rPr>
        <w:t xml:space="preserve">Ugovor u ime </w:t>
      </w:r>
      <w:r w:rsidR="000E5AE1">
        <w:rPr>
          <w:rFonts w:ascii="Times New Roman" w:eastAsia="Times New Roman" w:hAnsi="Times New Roman" w:cs="Times New Roman"/>
          <w:sz w:val="24"/>
          <w:szCs w:val="24"/>
        </w:rPr>
        <w:t>Grada</w:t>
      </w:r>
      <w:r w:rsidRPr="00724B9C">
        <w:rPr>
          <w:rFonts w:ascii="Times New Roman" w:eastAsia="Times New Roman" w:hAnsi="Times New Roman" w:cs="Times New Roman"/>
          <w:sz w:val="24"/>
          <w:szCs w:val="24"/>
        </w:rPr>
        <w:t xml:space="preserve"> sklapa </w:t>
      </w:r>
      <w:r>
        <w:rPr>
          <w:rFonts w:ascii="Times New Roman" w:eastAsia="Times New Roman" w:hAnsi="Times New Roman" w:cs="Times New Roman"/>
          <w:sz w:val="24"/>
          <w:szCs w:val="24"/>
        </w:rPr>
        <w:t>Gradonačelnik</w:t>
      </w:r>
      <w:r w:rsidRPr="00724B9C">
        <w:rPr>
          <w:rFonts w:ascii="Times New Roman" w:eastAsia="Times New Roman" w:hAnsi="Times New Roman" w:cs="Times New Roman"/>
          <w:sz w:val="24"/>
          <w:szCs w:val="24"/>
        </w:rPr>
        <w:t xml:space="preserve"> a u ime sportske udruge ovlaštena osoba za zastupanje udruge upisana u Registar udruga Republike Hrvatske (u daljnjem tekstu: Registar udruga).</w:t>
      </w:r>
    </w:p>
    <w:p w:rsidR="00860B25" w:rsidRPr="00F949F8" w:rsidRDefault="00860B25" w:rsidP="00724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0B25" w:rsidRPr="00860B25" w:rsidRDefault="00860B25" w:rsidP="00860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60B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Članak </w:t>
      </w:r>
      <w:r w:rsidR="00962A86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Pr="00860B2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60B25" w:rsidRDefault="00860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860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860B25">
        <w:rPr>
          <w:rFonts w:ascii="Times New Roman" w:eastAsia="Times New Roman" w:hAnsi="Times New Roman" w:cs="Times New Roman"/>
          <w:sz w:val="24"/>
          <w:szCs w:val="24"/>
        </w:rPr>
        <w:t>cjena ekonomske i financijske učink</w:t>
      </w:r>
      <w:r>
        <w:rPr>
          <w:rFonts w:ascii="Times New Roman" w:eastAsia="Times New Roman" w:hAnsi="Times New Roman" w:cs="Times New Roman"/>
          <w:sz w:val="24"/>
          <w:szCs w:val="24"/>
        </w:rPr>
        <w:t>ovitosti</w:t>
      </w:r>
      <w:r w:rsidRPr="00860B25">
        <w:rPr>
          <w:rFonts w:ascii="Times New Roman" w:eastAsia="Times New Roman" w:hAnsi="Times New Roman" w:cs="Times New Roman"/>
          <w:sz w:val="24"/>
          <w:szCs w:val="24"/>
        </w:rPr>
        <w:t xml:space="preserve"> upravljanja i raspolaganja nogometnim stadionima i igralištima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vršiti će se kroz </w:t>
      </w:r>
      <w:r w:rsidRPr="00860B25">
        <w:rPr>
          <w:rFonts w:ascii="Times New Roman" w:eastAsia="Times New Roman" w:hAnsi="Times New Roman" w:cs="Times New Roman"/>
          <w:sz w:val="24"/>
          <w:szCs w:val="24"/>
        </w:rPr>
        <w:t>ocjenu efikasnost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Pr="00860B25">
        <w:rPr>
          <w:rFonts w:ascii="Times New Roman" w:eastAsia="Times New Roman" w:hAnsi="Times New Roman" w:cs="Times New Roman"/>
          <w:sz w:val="24"/>
          <w:szCs w:val="24"/>
        </w:rPr>
        <w:t>upravljanju i raspolaganju nogometnim stadionima i igralištima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to</w:t>
      </w:r>
      <w:r w:rsidR="0016298F">
        <w:rPr>
          <w:rFonts w:ascii="Times New Roman" w:eastAsia="Times New Roman" w:hAnsi="Times New Roman" w:cs="Times New Roman"/>
          <w:sz w:val="24"/>
          <w:szCs w:val="24"/>
        </w:rPr>
        <w:t xml:space="preserve"> temeljem izvještaja koji sadrže podatke o slijedećem:</w:t>
      </w:r>
    </w:p>
    <w:p w:rsidR="0016298F" w:rsidRPr="0016298F" w:rsidRDefault="0016298F" w:rsidP="0016298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podatke o ostvarenim prihodima po osnovi upravljanja i raspolaganja  u koje ulaze prihodi i rashodi koji se odnose na ; </w:t>
      </w:r>
      <w:r w:rsidRPr="0016298F">
        <w:rPr>
          <w:rFonts w:ascii="Times New Roman" w:eastAsia="Times New Roman" w:hAnsi="Times New Roman" w:cs="Times New Roman"/>
          <w:sz w:val="24"/>
          <w:szCs w:val="24"/>
        </w:rPr>
        <w:t>redovito, tekuće i investicijsko održavanje sportske građevine u građevinskom i funkcionalnom smislu, prema namjeni građevine, a posebno za provođenje programa javnih potreba u sportu Grada Ivanca;</w:t>
      </w:r>
    </w:p>
    <w:p w:rsidR="0016298F" w:rsidRDefault="0016298F" w:rsidP="0016298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podatke o ostvarenim prihodima od </w:t>
      </w:r>
      <w:r w:rsidRPr="0016298F">
        <w:rPr>
          <w:rFonts w:ascii="Times New Roman" w:eastAsia="Times New Roman" w:hAnsi="Times New Roman" w:cs="Times New Roman"/>
          <w:sz w:val="24"/>
          <w:szCs w:val="24"/>
        </w:rPr>
        <w:t>davanj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6298F">
        <w:rPr>
          <w:rFonts w:ascii="Times New Roman" w:eastAsia="Times New Roman" w:hAnsi="Times New Roman" w:cs="Times New Roman"/>
          <w:sz w:val="24"/>
          <w:szCs w:val="24"/>
        </w:rPr>
        <w:t xml:space="preserve"> u podzakup dijelova sportske građevine za obavljanje sportske djelatnosti;</w:t>
      </w:r>
    </w:p>
    <w:p w:rsidR="0016298F" w:rsidRPr="0016298F" w:rsidRDefault="0016298F" w:rsidP="0016298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podatke o ostvarenim prihodima od ulaznica na sportske manifestacije ( natjecanja i dr.)</w:t>
      </w:r>
    </w:p>
    <w:p w:rsidR="0016298F" w:rsidRPr="0016298F" w:rsidRDefault="0016298F" w:rsidP="0016298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rashodi za </w:t>
      </w:r>
      <w:r w:rsidRPr="0016298F">
        <w:rPr>
          <w:rFonts w:ascii="Times New Roman" w:eastAsia="Times New Roman" w:hAnsi="Times New Roman" w:cs="Times New Roman"/>
          <w:sz w:val="24"/>
          <w:szCs w:val="24"/>
        </w:rPr>
        <w:t>primjeren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Pr="0016298F">
        <w:rPr>
          <w:rFonts w:ascii="Times New Roman" w:eastAsia="Times New Roman" w:hAnsi="Times New Roman" w:cs="Times New Roman"/>
          <w:sz w:val="24"/>
          <w:szCs w:val="24"/>
        </w:rPr>
        <w:t xml:space="preserve"> zaštita </w:t>
      </w:r>
      <w:r w:rsidR="000E5AE1">
        <w:rPr>
          <w:rFonts w:ascii="Times New Roman" w:eastAsia="Times New Roman" w:hAnsi="Times New Roman" w:cs="Times New Roman"/>
          <w:sz w:val="24"/>
          <w:szCs w:val="24"/>
        </w:rPr>
        <w:t xml:space="preserve">i održavanje </w:t>
      </w:r>
      <w:r w:rsidRPr="0016298F">
        <w:rPr>
          <w:rFonts w:ascii="Times New Roman" w:eastAsia="Times New Roman" w:hAnsi="Times New Roman" w:cs="Times New Roman"/>
          <w:sz w:val="24"/>
          <w:szCs w:val="24"/>
        </w:rPr>
        <w:t>sportske građevine;</w:t>
      </w:r>
    </w:p>
    <w:p w:rsidR="0016298F" w:rsidRPr="0016298F" w:rsidRDefault="0016298F" w:rsidP="0016298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rashodi za</w:t>
      </w:r>
      <w:r w:rsidRPr="0016298F">
        <w:rPr>
          <w:rFonts w:ascii="Times New Roman" w:eastAsia="Times New Roman" w:hAnsi="Times New Roman" w:cs="Times New Roman"/>
          <w:sz w:val="24"/>
          <w:szCs w:val="24"/>
        </w:rPr>
        <w:t xml:space="preserve"> provođenje unutarnjeg reda u sportskoj građevini;</w:t>
      </w:r>
    </w:p>
    <w:p w:rsidR="0016298F" w:rsidRPr="0016298F" w:rsidRDefault="0016298F" w:rsidP="0016298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rashodi za</w:t>
      </w:r>
      <w:r w:rsidRPr="0016298F">
        <w:rPr>
          <w:rFonts w:ascii="Times New Roman" w:eastAsia="Times New Roman" w:hAnsi="Times New Roman" w:cs="Times New Roman"/>
          <w:sz w:val="24"/>
          <w:szCs w:val="24"/>
        </w:rPr>
        <w:t xml:space="preserve"> osiguranje sportske građevine;</w:t>
      </w:r>
    </w:p>
    <w:p w:rsidR="0016298F" w:rsidRPr="0016298F" w:rsidRDefault="0016298F" w:rsidP="0016298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rashodi za </w:t>
      </w:r>
      <w:r w:rsidRPr="0016298F">
        <w:rPr>
          <w:rFonts w:ascii="Times New Roman" w:eastAsia="Times New Roman" w:hAnsi="Times New Roman" w:cs="Times New Roman"/>
          <w:sz w:val="24"/>
          <w:szCs w:val="24"/>
        </w:rPr>
        <w:t>obavljanje povremenih i godišnjih pregleda sportske građevine radi utvrđivanja njezinog stanja u građevinskom i funkcionalnom smislu;</w:t>
      </w:r>
    </w:p>
    <w:p w:rsidR="0016298F" w:rsidRDefault="0016298F" w:rsidP="0016298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ostali rashodi</w:t>
      </w:r>
      <w:r w:rsidRPr="001629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485D">
        <w:rPr>
          <w:rFonts w:ascii="Times New Roman" w:eastAsia="Times New Roman" w:hAnsi="Times New Roman" w:cs="Times New Roman"/>
          <w:sz w:val="24"/>
          <w:szCs w:val="24"/>
        </w:rPr>
        <w:t xml:space="preserve">koji </w:t>
      </w:r>
      <w:r w:rsidRPr="0016298F">
        <w:rPr>
          <w:rFonts w:ascii="Times New Roman" w:eastAsia="Times New Roman" w:hAnsi="Times New Roman" w:cs="Times New Roman"/>
          <w:sz w:val="24"/>
          <w:szCs w:val="24"/>
        </w:rPr>
        <w:t>spadaju u upravljanje sportskom građevinom.</w:t>
      </w:r>
    </w:p>
    <w:p w:rsidR="00B03BC2" w:rsidRDefault="00B03BC2" w:rsidP="00B03B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3BC2" w:rsidRDefault="00B03BC2" w:rsidP="00B03B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0B25" w:rsidRDefault="003A49A0" w:rsidP="003A49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A49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Članak </w:t>
      </w:r>
      <w:r w:rsidR="00962A86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3A49A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A49A0" w:rsidRDefault="003A49A0" w:rsidP="003A49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9A0" w:rsidRDefault="003A49A0" w:rsidP="003A4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učincima upravljanja upravitelj je dužan jednom godišnje, a najkasnije do 31. ožujka dostaviti izvješće nadležnom upravnom tijelu za prethodnu godinu koje će sadržavati podatke propisane člankom </w:t>
      </w:r>
      <w:r w:rsidR="000E5AE1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>. ove Odluke.</w:t>
      </w:r>
    </w:p>
    <w:p w:rsidR="003A49A0" w:rsidRDefault="003A49A0" w:rsidP="003A4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O podnesenom izvješću odnosno o vrednovanju istog s preporukama za daljnje učinkovito upravljanje dostaviti će se upravitelju mišljenje o podnesenom izvješću od strane Gradonačelnika.</w:t>
      </w:r>
    </w:p>
    <w:p w:rsidR="00962A86" w:rsidRPr="003A49A0" w:rsidRDefault="00962A86" w:rsidP="003A4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6C6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 xml:space="preserve">Članak </w:t>
      </w:r>
      <w:r w:rsidR="0083485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962A86">
        <w:rPr>
          <w:rFonts w:ascii="Times New Roman" w:eastAsia="Times New Roman" w:hAnsi="Times New Roman" w:cs="Times New Roman"/>
          <w:b/>
          <w:sz w:val="24"/>
          <w:szCs w:val="24"/>
        </w:rPr>
        <w:t>0.</w:t>
      </w:r>
    </w:p>
    <w:p w:rsidR="00962A86" w:rsidRDefault="00962A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62A86" w:rsidRDefault="00962A86" w:rsidP="00962A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949F8" w:rsidRDefault="00962A86" w:rsidP="00F949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eđusobna prava i obveze između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Grada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Ivanca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kao vlasnika sportske građevine i pravne osobe iz područja športa kojoj se povjerava športska građevina na upravljanje i korištenje regulirat će se Ugovorom o upravljanju i korištenju sportske građevine</w:t>
      </w:r>
      <w:r w:rsidR="003A49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koji u ime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Grada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Ivanca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sklapa </w:t>
      </w:r>
      <w:r w:rsidR="005831A5" w:rsidRPr="00F949F8">
        <w:rPr>
          <w:rFonts w:ascii="Times New Roman" w:eastAsia="Times New Roman" w:hAnsi="Times New Roman" w:cs="Times New Roman"/>
          <w:sz w:val="24"/>
          <w:szCs w:val="24"/>
        </w:rPr>
        <w:t>Gradonačelnik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>, a u ime upravitelja osoba ovlaštena osoba upisana u Registar udruga.</w:t>
      </w:r>
    </w:p>
    <w:p w:rsidR="0083485D" w:rsidRPr="00F949F8" w:rsidRDefault="0083485D" w:rsidP="00F949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49F8" w:rsidRPr="00F949F8" w:rsidRDefault="00F949F8" w:rsidP="00F949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C3425C" w:rsidP="00F949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 w:rsidR="00962A86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03BC2" w:rsidRPr="00F949F8" w:rsidRDefault="00B03BC2" w:rsidP="00F949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>Ugovorom se obvezuje upravitelj da športskom građevinom upravlja pažnjom dobrog gospodara.</w:t>
      </w:r>
    </w:p>
    <w:p w:rsidR="006C6F21" w:rsidRPr="00F949F8" w:rsidRDefault="00C3425C" w:rsidP="005831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>Upravitelj je dužan osigurati redovito funkcioniranje i tekuće održavanje cijele građevine</w:t>
      </w:r>
      <w:r w:rsidR="005831A5" w:rsidRPr="00F949F8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Ugovor se zaključuje na neodređeno vrijeme. </w:t>
      </w:r>
    </w:p>
    <w:p w:rsidR="006C6F21" w:rsidRPr="00F949F8" w:rsidRDefault="006C6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 w:rsidR="00962A8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03BC2" w:rsidRPr="00F949F8" w:rsidRDefault="00B03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>Ugovorom će se osobito obvezati upravitelja sportske građevine da sve sportske sadržaje građevine, kao i prateće sadržaje (svlačionice, spremišta za rekvizite i sve ostale dijelove u funkciji sporta) te opremu koja služi sportskoj djelatnosti, koristi za svoju sportsku djelatnost i za djelatnost sportskih udruga koje su ih do sada koristile kao i sportske udruge kojima to bude odobreno uz dogovorene uvjete.</w:t>
      </w:r>
    </w:p>
    <w:p w:rsidR="00F949F8" w:rsidRPr="00F949F8" w:rsidRDefault="00F949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6C6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 w:rsidR="00962A86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03BC2" w:rsidRPr="00F949F8" w:rsidRDefault="00B03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 xml:space="preserve">Poslovni i drugi prostori sportske građevine koji nisu u funkciji obavljanja sportske djelatnosti, mogu se od strane upravitelja dati u </w:t>
      </w:r>
      <w:r w:rsidR="0016298F">
        <w:rPr>
          <w:rFonts w:ascii="Times New Roman" w:eastAsia="Times New Roman" w:hAnsi="Times New Roman" w:cs="Times New Roman"/>
          <w:sz w:val="24"/>
          <w:szCs w:val="24"/>
        </w:rPr>
        <w:t>pod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>zakup i u njima se može obavljati samo ona djelatnost koja je dopuštena za lokaciju na kojoj se nalazi sportska građevina</w:t>
      </w:r>
      <w:r w:rsidR="005831A5" w:rsidRPr="00F949F8">
        <w:rPr>
          <w:rFonts w:ascii="Times New Roman" w:eastAsia="Times New Roman" w:hAnsi="Times New Roman" w:cs="Times New Roman"/>
          <w:sz w:val="24"/>
          <w:szCs w:val="24"/>
        </w:rPr>
        <w:t>, temelje</w:t>
      </w:r>
      <w:r w:rsidR="000E5AE1">
        <w:rPr>
          <w:rFonts w:ascii="Times New Roman" w:eastAsia="Times New Roman" w:hAnsi="Times New Roman" w:cs="Times New Roman"/>
          <w:sz w:val="24"/>
          <w:szCs w:val="24"/>
        </w:rPr>
        <w:t>m</w:t>
      </w:r>
      <w:r w:rsidR="005831A5" w:rsidRPr="00F949F8">
        <w:rPr>
          <w:rFonts w:ascii="Times New Roman" w:eastAsia="Times New Roman" w:hAnsi="Times New Roman" w:cs="Times New Roman"/>
          <w:sz w:val="24"/>
          <w:szCs w:val="24"/>
        </w:rPr>
        <w:t xml:space="preserve"> odluke</w:t>
      </w:r>
      <w:r w:rsidR="000E5AE1">
        <w:rPr>
          <w:rFonts w:ascii="Times New Roman" w:eastAsia="Times New Roman" w:hAnsi="Times New Roman" w:cs="Times New Roman"/>
          <w:sz w:val="24"/>
          <w:szCs w:val="24"/>
        </w:rPr>
        <w:t xml:space="preserve"> i suglasnosti</w:t>
      </w:r>
      <w:r w:rsidR="005831A5" w:rsidRPr="00F949F8">
        <w:rPr>
          <w:rFonts w:ascii="Times New Roman" w:eastAsia="Times New Roman" w:hAnsi="Times New Roman" w:cs="Times New Roman"/>
          <w:sz w:val="24"/>
          <w:szCs w:val="24"/>
        </w:rPr>
        <w:t xml:space="preserve"> vlasnika kojom će biti propisani uvjeti podzakupa.</w:t>
      </w:r>
    </w:p>
    <w:p w:rsidR="006C6F21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C6F21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 w:rsidR="00962A86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03BC2" w:rsidRPr="00F949F8" w:rsidRDefault="00B03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Default="00F949F8" w:rsidP="00F94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Nadležno upravno tijelo ovlašteno je vršiti nadzor nad </w:t>
      </w: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načinom 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>korištenje sportske građevine</w:t>
      </w:r>
      <w:r w:rsidR="00962A86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>održavanj</w:t>
      </w:r>
      <w:r w:rsidR="00962A86">
        <w:rPr>
          <w:rFonts w:ascii="Times New Roman" w:eastAsia="Times New Roman" w:hAnsi="Times New Roman" w:cs="Times New Roman"/>
          <w:sz w:val="24"/>
          <w:szCs w:val="24"/>
        </w:rPr>
        <w:t>a</w:t>
      </w:r>
      <w:r w:rsidR="000E5AE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>korištenj</w:t>
      </w:r>
      <w:r w:rsidR="00962A86">
        <w:rPr>
          <w:rFonts w:ascii="Times New Roman" w:eastAsia="Times New Roman" w:hAnsi="Times New Roman" w:cs="Times New Roman"/>
          <w:sz w:val="24"/>
          <w:szCs w:val="24"/>
        </w:rPr>
        <w:t>a i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>provođenj</w:t>
      </w:r>
      <w:r w:rsidR="00962A86">
        <w:rPr>
          <w:rFonts w:ascii="Times New Roman" w:eastAsia="Times New Roman" w:hAnsi="Times New Roman" w:cs="Times New Roman"/>
          <w:sz w:val="24"/>
          <w:szCs w:val="24"/>
        </w:rPr>
        <w:t>a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zaključen</w:t>
      </w:r>
      <w:r w:rsidR="00962A86">
        <w:rPr>
          <w:rFonts w:ascii="Times New Roman" w:eastAsia="Times New Roman" w:hAnsi="Times New Roman" w:cs="Times New Roman"/>
          <w:sz w:val="24"/>
          <w:szCs w:val="24"/>
        </w:rPr>
        <w:t>og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ugovora o davanju u zakup i podzakup 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te 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>investicijsk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im 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održavanje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>m</w:t>
      </w:r>
      <w:r w:rsidR="00C3425C" w:rsidRPr="00F949F8">
        <w:rPr>
          <w:rFonts w:ascii="Times New Roman" w:eastAsia="Times New Roman" w:hAnsi="Times New Roman" w:cs="Times New Roman"/>
          <w:sz w:val="24"/>
          <w:szCs w:val="24"/>
        </w:rPr>
        <w:t xml:space="preserve"> građevine.</w:t>
      </w:r>
    </w:p>
    <w:p w:rsidR="00B03BC2" w:rsidRDefault="00B03BC2" w:rsidP="00F94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6C6F2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 w:rsidR="00962A86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03BC2" w:rsidRPr="00F949F8" w:rsidRDefault="00B03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Grad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BD4" w:rsidRPr="00F949F8">
        <w:rPr>
          <w:rFonts w:ascii="Times New Roman" w:eastAsia="Times New Roman" w:hAnsi="Times New Roman" w:cs="Times New Roman"/>
          <w:sz w:val="24"/>
          <w:szCs w:val="24"/>
        </w:rPr>
        <w:t>Ivan</w:t>
      </w:r>
      <w:r w:rsidR="00962A86">
        <w:rPr>
          <w:rFonts w:ascii="Times New Roman" w:eastAsia="Times New Roman" w:hAnsi="Times New Roman" w:cs="Times New Roman"/>
          <w:sz w:val="24"/>
          <w:szCs w:val="24"/>
        </w:rPr>
        <w:t>ec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 svojim Proračunom za svaku godinu, temeljem Programa javnih potreba u športu, ovisno o financijskim sredstvima može osigurati dio troškova </w:t>
      </w:r>
      <w:r w:rsidR="00962A86">
        <w:rPr>
          <w:rFonts w:ascii="Times New Roman" w:eastAsia="Times New Roman" w:hAnsi="Times New Roman" w:cs="Times New Roman"/>
          <w:sz w:val="24"/>
          <w:szCs w:val="24"/>
        </w:rPr>
        <w:t>za redovito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upravljanj</w:t>
      </w:r>
      <w:r w:rsidR="00962A86">
        <w:rPr>
          <w:rFonts w:ascii="Times New Roman" w:eastAsia="Times New Roman" w:hAnsi="Times New Roman" w:cs="Times New Roman"/>
          <w:sz w:val="24"/>
          <w:szCs w:val="24"/>
        </w:rPr>
        <w:t>e</w:t>
      </w:r>
      <w:r w:rsidR="005831A5" w:rsidRPr="00F949F8">
        <w:rPr>
          <w:rFonts w:ascii="Times New Roman" w:eastAsia="Times New Roman" w:hAnsi="Times New Roman" w:cs="Times New Roman"/>
          <w:sz w:val="24"/>
          <w:szCs w:val="24"/>
        </w:rPr>
        <w:t xml:space="preserve"> ili ulaganja u sportske objekte na području Grada Ivanca.</w:t>
      </w:r>
    </w:p>
    <w:p w:rsidR="00F949F8" w:rsidRPr="00F949F8" w:rsidRDefault="00F949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49F8" w:rsidRPr="00F949F8" w:rsidRDefault="00F949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Default="00C3425C" w:rsidP="00F949F8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ZAVRŠNE ODREDBE</w:t>
      </w:r>
    </w:p>
    <w:p w:rsidR="00B03BC2" w:rsidRPr="00F949F8" w:rsidRDefault="00B03BC2" w:rsidP="00F949F8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6F21" w:rsidRDefault="00C342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 xml:space="preserve">Članak </w:t>
      </w:r>
      <w:r w:rsidR="00F949F8" w:rsidRPr="00F949F8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962A86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03BC2" w:rsidRPr="00F949F8" w:rsidRDefault="00B03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 xml:space="preserve">Ova Odluka stupa na snagu </w:t>
      </w:r>
      <w:r w:rsidR="00F949F8" w:rsidRPr="00F949F8">
        <w:rPr>
          <w:rFonts w:ascii="Times New Roman" w:eastAsia="Times New Roman" w:hAnsi="Times New Roman" w:cs="Times New Roman"/>
          <w:sz w:val="24"/>
          <w:szCs w:val="24"/>
        </w:rPr>
        <w:t xml:space="preserve">osam dana nakon objave u Službenom vjesniku Varaždinske </w:t>
      </w: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županije.</w:t>
      </w:r>
    </w:p>
    <w:p w:rsidR="006C6F21" w:rsidRPr="00F949F8" w:rsidRDefault="00C34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6C6F21" w:rsidRPr="00F949F8" w:rsidRDefault="006C6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6C6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C342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F949F8" w:rsidRPr="00F949F8">
        <w:rPr>
          <w:rFonts w:ascii="Times New Roman" w:eastAsia="Times New Roman" w:hAnsi="Times New Roman" w:cs="Times New Roman"/>
          <w:b/>
          <w:sz w:val="24"/>
          <w:szCs w:val="24"/>
        </w:rPr>
        <w:t>PREDSJEDNICA GRADSKOG</w:t>
      </w:r>
    </w:p>
    <w:p w:rsidR="00F949F8" w:rsidRPr="00F949F8" w:rsidRDefault="00F949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b/>
          <w:sz w:val="24"/>
          <w:szCs w:val="24"/>
        </w:rPr>
        <w:t>VIJEĆA IVANEC</w:t>
      </w:r>
    </w:p>
    <w:p w:rsidR="00F949F8" w:rsidRPr="00F949F8" w:rsidRDefault="00F949F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  <w:r w:rsidRPr="00F949F8">
        <w:rPr>
          <w:rFonts w:ascii="Times New Roman" w:eastAsia="Times New Roman" w:hAnsi="Times New Roman" w:cs="Times New Roman"/>
          <w:sz w:val="24"/>
          <w:szCs w:val="24"/>
        </w:rPr>
        <w:tab/>
      </w:r>
      <w:r w:rsidRPr="00F949F8">
        <w:rPr>
          <w:rFonts w:ascii="Times New Roman" w:eastAsia="Times New Roman" w:hAnsi="Times New Roman" w:cs="Times New Roman"/>
          <w:sz w:val="24"/>
          <w:szCs w:val="24"/>
        </w:rPr>
        <w:tab/>
        <w:t xml:space="preserve">Ksenija Sedla Đunđek, </w:t>
      </w:r>
      <w:proofErr w:type="spellStart"/>
      <w:r w:rsidRPr="00F949F8">
        <w:rPr>
          <w:rFonts w:ascii="Times New Roman" w:eastAsia="Times New Roman" w:hAnsi="Times New Roman" w:cs="Times New Roman"/>
          <w:sz w:val="24"/>
          <w:szCs w:val="24"/>
        </w:rPr>
        <w:t>mag.oec</w:t>
      </w:r>
      <w:proofErr w:type="spellEnd"/>
      <w:r w:rsidRPr="00F949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C6F21" w:rsidRPr="00F949F8" w:rsidRDefault="006C6F2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6C6F2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6C6F2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C6F21" w:rsidRPr="00F949F8" w:rsidRDefault="006C6F2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6C6F21" w:rsidRPr="00F94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97E7A"/>
    <w:multiLevelType w:val="multilevel"/>
    <w:tmpl w:val="B3568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34466E"/>
    <w:multiLevelType w:val="multilevel"/>
    <w:tmpl w:val="68FCE9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A01FCA"/>
    <w:multiLevelType w:val="multilevel"/>
    <w:tmpl w:val="631C7E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FE2D8F"/>
    <w:multiLevelType w:val="multilevel"/>
    <w:tmpl w:val="EC8693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8E1E5D"/>
    <w:multiLevelType w:val="multilevel"/>
    <w:tmpl w:val="26A03F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A05664"/>
    <w:multiLevelType w:val="multilevel"/>
    <w:tmpl w:val="F08CC9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0B155C6"/>
    <w:multiLevelType w:val="multilevel"/>
    <w:tmpl w:val="A98E45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80F4AAB"/>
    <w:multiLevelType w:val="hybridMultilevel"/>
    <w:tmpl w:val="7F545184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8E72AD0"/>
    <w:multiLevelType w:val="multilevel"/>
    <w:tmpl w:val="62CCC5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E42010A"/>
    <w:multiLevelType w:val="multilevel"/>
    <w:tmpl w:val="0D4A20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2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F21"/>
    <w:rsid w:val="000E5AE1"/>
    <w:rsid w:val="0016298F"/>
    <w:rsid w:val="003A49A0"/>
    <w:rsid w:val="005831A5"/>
    <w:rsid w:val="006C6F21"/>
    <w:rsid w:val="00724B9C"/>
    <w:rsid w:val="0083485D"/>
    <w:rsid w:val="00860B25"/>
    <w:rsid w:val="00901539"/>
    <w:rsid w:val="00962A86"/>
    <w:rsid w:val="009B52AF"/>
    <w:rsid w:val="00AE5FF3"/>
    <w:rsid w:val="00B03BC2"/>
    <w:rsid w:val="00BB047F"/>
    <w:rsid w:val="00C3425C"/>
    <w:rsid w:val="00E2128D"/>
    <w:rsid w:val="00F03BD4"/>
    <w:rsid w:val="00F9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A196F"/>
  <w15:docId w15:val="{7F87EB50-D8D8-4EBE-A2F8-D167E0644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60B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60B25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BB04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Marina Držaić</cp:lastModifiedBy>
  <cp:revision>6</cp:revision>
  <cp:lastPrinted>2020-02-28T06:20:00Z</cp:lastPrinted>
  <dcterms:created xsi:type="dcterms:W3CDTF">2020-05-06T10:33:00Z</dcterms:created>
  <dcterms:modified xsi:type="dcterms:W3CDTF">2020-05-12T09:22:00Z</dcterms:modified>
</cp:coreProperties>
</file>