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344CBF">
              <w:rPr>
                <w:rFonts w:ascii="Times New Roman" w:hAnsi="Times New Roman" w:cs="Times New Roman"/>
              </w:rPr>
              <w:t>PRIJEDLOGU STARATEGIJA RAZVOJA SPORTA GRADA IVANCA ZA RAZDOBLJE 2019-2023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463964" w:rsidP="00AD3126">
            <w:pPr>
              <w:spacing w:after="0"/>
              <w:rPr>
                <w:rFonts w:ascii="Times New Roman" w:hAnsi="Times New Roman" w:cs="Times New Roman"/>
              </w:rPr>
            </w:pPr>
            <w:r w:rsidRPr="00463964">
              <w:rPr>
                <w:rFonts w:ascii="Times New Roman" w:hAnsi="Times New Roman" w:cs="Times New Roman"/>
              </w:rPr>
              <w:t xml:space="preserve">Zakon o vlasništvu i drugim stvarnim pravima („Narodne novine“ br. 91/96., 68/98., 137/99., 22/00., 73/00., 114/01., 79/06.,141/06., 146/08., 38/09. i 153/09., 143/12, 152/14),Zakon o sportu („Narodne novine“ br. 71/06, 150/08, 124/10, 124/11, 86/12, 94/13.) Zakon o lokalnoj i područnoj (regionalnoj) samoupravi („Narodne novine“ br. 33/01, 60/01 - vjerodostojno tumačenje, 129/05, 109/07, 125/08, 36/09, 150/11, 144/12, 19/13 – pročišćeni tekst, 137/15 i 123/17), Statut Grada Ivanca („Službeni vjesnik Varaždinske županije“ br. 21/09, 12/13, 23/13 – pročišćeni tekst i 13/18) 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463964" w:rsidRPr="00463964" w:rsidRDefault="00463964" w:rsidP="0046396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Odluka </w:t>
            </w:r>
            <w:r w:rsidRPr="00463964">
              <w:rPr>
                <w:rFonts w:ascii="Times New Roman" w:hAnsi="Times New Roman" w:cs="Times New Roman"/>
                <w:sz w:val="24"/>
                <w:szCs w:val="24"/>
              </w:rPr>
              <w:t>o načinu upravljanja i korištenja sportskih građevina</w:t>
            </w:r>
          </w:p>
          <w:p w:rsidR="00B84F9E" w:rsidRPr="00CB3C33" w:rsidRDefault="00463964" w:rsidP="0046396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3964">
              <w:rPr>
                <w:rFonts w:ascii="Times New Roman" w:hAnsi="Times New Roman" w:cs="Times New Roman"/>
                <w:sz w:val="24"/>
                <w:szCs w:val="24"/>
              </w:rPr>
              <w:t>u vlasništvu Grada Ivanca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63964">
              <w:rPr>
                <w:rFonts w:ascii="Times New Roman" w:hAnsi="Times New Roman" w:cs="Times New Roman"/>
              </w:rPr>
              <w:t>28.02. -28.</w:t>
            </w:r>
            <w:bookmarkStart w:id="0" w:name="_GoBack"/>
            <w:bookmarkEnd w:id="0"/>
            <w:r w:rsidR="00463964">
              <w:rPr>
                <w:rFonts w:ascii="Times New Roman" w:hAnsi="Times New Roman" w:cs="Times New Roman"/>
              </w:rPr>
              <w:t>03.2020.</w:t>
            </w:r>
            <w:r w:rsidR="00344CBF">
              <w:rPr>
                <w:rFonts w:ascii="Times New Roman" w:hAnsi="Times New Roman" w:cs="Times New Roman"/>
              </w:rPr>
              <w:t>.</w:t>
            </w:r>
            <w:r w:rsidR="004D2C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>g strategije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56CC3"/>
    <w:rsid w:val="00463964"/>
    <w:rsid w:val="00475398"/>
    <w:rsid w:val="004D2C86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D3126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21D5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2020-02-28T11:20:00Z</dcterms:created>
  <dcterms:modified xsi:type="dcterms:W3CDTF">2020-02-28T11:20:00Z</dcterms:modified>
</cp:coreProperties>
</file>