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21" w:rsidRPr="00F949F8" w:rsidRDefault="006C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BD4" w:rsidRPr="00F949F8" w:rsidRDefault="00F0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BD4" w:rsidRPr="00F949F8" w:rsidRDefault="00F0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BD4" w:rsidRPr="00F949F8" w:rsidRDefault="00F03BD4" w:rsidP="00B03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F949F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C6F1548" wp14:editId="7C906210">
            <wp:extent cx="50482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BC2">
        <w:rPr>
          <w:rFonts w:ascii="Times New Roman" w:eastAsia="Times New Roman" w:hAnsi="Times New Roman" w:cs="Times New Roman"/>
          <w:sz w:val="24"/>
          <w:szCs w:val="24"/>
        </w:rPr>
        <w:tab/>
      </w:r>
      <w:r w:rsidR="00B03BC2">
        <w:rPr>
          <w:rFonts w:ascii="Times New Roman" w:eastAsia="Times New Roman" w:hAnsi="Times New Roman" w:cs="Times New Roman"/>
          <w:sz w:val="24"/>
          <w:szCs w:val="24"/>
        </w:rPr>
        <w:tab/>
      </w:r>
      <w:r w:rsidR="00B03BC2">
        <w:rPr>
          <w:rFonts w:ascii="Times New Roman" w:eastAsia="Times New Roman" w:hAnsi="Times New Roman" w:cs="Times New Roman"/>
          <w:sz w:val="24"/>
          <w:szCs w:val="24"/>
        </w:rPr>
        <w:tab/>
      </w:r>
      <w:r w:rsidR="00B03BC2">
        <w:rPr>
          <w:rFonts w:ascii="Times New Roman" w:eastAsia="Times New Roman" w:hAnsi="Times New Roman" w:cs="Times New Roman"/>
          <w:sz w:val="24"/>
          <w:szCs w:val="24"/>
        </w:rPr>
        <w:tab/>
      </w:r>
      <w:r w:rsidR="00B03BC2">
        <w:rPr>
          <w:rFonts w:ascii="Times New Roman" w:eastAsia="Times New Roman" w:hAnsi="Times New Roman" w:cs="Times New Roman"/>
          <w:sz w:val="24"/>
          <w:szCs w:val="24"/>
        </w:rPr>
        <w:tab/>
      </w:r>
      <w:r w:rsidR="00B03BC2">
        <w:rPr>
          <w:rFonts w:ascii="Times New Roman" w:eastAsia="Times New Roman" w:hAnsi="Times New Roman" w:cs="Times New Roman"/>
          <w:sz w:val="24"/>
          <w:szCs w:val="24"/>
        </w:rPr>
        <w:tab/>
      </w:r>
      <w:r w:rsidR="00B03BC2">
        <w:rPr>
          <w:rFonts w:ascii="Times New Roman" w:eastAsia="Times New Roman" w:hAnsi="Times New Roman" w:cs="Times New Roman"/>
          <w:sz w:val="24"/>
          <w:szCs w:val="24"/>
        </w:rPr>
        <w:tab/>
        <w:t xml:space="preserve">- prijedlog- </w:t>
      </w:r>
    </w:p>
    <w:p w:rsidR="00F03BD4" w:rsidRPr="00F949F8" w:rsidRDefault="00F03BD4" w:rsidP="00F0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 REPUBLIKA HRVATSKA</w:t>
      </w:r>
    </w:p>
    <w:p w:rsidR="00F03BD4" w:rsidRPr="00F949F8" w:rsidRDefault="00F03BD4" w:rsidP="00F0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>VARAŽDINSKA ŽUPANIJA</w:t>
      </w:r>
    </w:p>
    <w:p w:rsidR="00F03BD4" w:rsidRPr="00F949F8" w:rsidRDefault="00F03BD4" w:rsidP="00F0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         GRAD IVANEC </w:t>
      </w:r>
    </w:p>
    <w:p w:rsidR="00F03BD4" w:rsidRPr="00F949F8" w:rsidRDefault="00F03BD4" w:rsidP="00F0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     GRADSKO VIJEĆE </w:t>
      </w:r>
    </w:p>
    <w:p w:rsidR="00F03BD4" w:rsidRPr="00F949F8" w:rsidRDefault="00F03BD4" w:rsidP="00F0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B03BC2">
        <w:rPr>
          <w:rFonts w:ascii="Times New Roman" w:eastAsia="Times New Roman" w:hAnsi="Times New Roman" w:cs="Times New Roman"/>
          <w:sz w:val="24"/>
          <w:szCs w:val="24"/>
        </w:rPr>
        <w:t>940-01/20-01/03</w:t>
      </w:r>
    </w:p>
    <w:p w:rsidR="00F03BD4" w:rsidRPr="00F949F8" w:rsidRDefault="00F03BD4" w:rsidP="00F0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>URBROJ: 2186/12-02/02-20-</w:t>
      </w:r>
      <w:r w:rsidR="00B03BC2">
        <w:rPr>
          <w:rFonts w:ascii="Times New Roman" w:eastAsia="Times New Roman" w:hAnsi="Times New Roman" w:cs="Times New Roman"/>
          <w:sz w:val="24"/>
          <w:szCs w:val="24"/>
        </w:rPr>
        <w:t>02</w:t>
      </w:r>
    </w:p>
    <w:p w:rsidR="00F03BD4" w:rsidRPr="00F949F8" w:rsidRDefault="00F03BD4" w:rsidP="00F0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Ivanec,           2020. </w:t>
      </w:r>
    </w:p>
    <w:p w:rsidR="00F03BD4" w:rsidRPr="00F949F8" w:rsidRDefault="00F0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BD4" w:rsidRPr="00F949F8" w:rsidRDefault="00F0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BD4" w:rsidRPr="00F949F8" w:rsidRDefault="00F0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BD4" w:rsidRPr="00F949F8" w:rsidRDefault="00C3425C" w:rsidP="00F0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 xml:space="preserve">Temeljem članka 35. stavka 2. i članka 391. stavka 1. Zakona o vlasništvu i drugim stvarnim pravima („Narodne novine“ br. 91/96., 68/98., 137/99., 22/00., 73/00., 114/01., 79/06.,141/06., 146/08., 38/09. i 153/09., 143/12, 152/14), članka 65. stavka 2. i članka 69. Zakona o sportu („Narodne novine“ br. 71/06, 150/08, 124/10, 124/11, 86/12, 94/13.) i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 xml:space="preserve">članka 48. Zakona o lokalnoj i područnoj (regionalnoj) samoupravi („Narodne novine“ br. 33/01, 60/01 - vjerodostojno tumačenje, 129/05, 109/07, 125/08, 36/09, 150/11, 144/12, 19/13 – pročišćeni tekst, 137/15 i 123/17), članka 64. Statuta Grada Ivanca („Službeni vjesnik Varaždinske županije“ br. 21/09, 12/13, 23/13 – pročišćeni tekst i 13/18) Gradsko vijeće Grada Ivanca, na     sjednici održanoj     2020.g. , donosi </w:t>
      </w:r>
    </w:p>
    <w:p w:rsidR="00F03BD4" w:rsidRPr="00F949F8" w:rsidRDefault="00F03BD4" w:rsidP="00F0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BD4" w:rsidRPr="00F949F8" w:rsidRDefault="00F03BD4" w:rsidP="00F0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Pr="00F949F8" w:rsidRDefault="00C3425C" w:rsidP="00F0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>O D L U K U</w:t>
      </w:r>
    </w:p>
    <w:p w:rsidR="006C6F21" w:rsidRPr="00F949F8" w:rsidRDefault="00C3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>o načinu upravljanja i korištenja sportskih građevina</w:t>
      </w:r>
    </w:p>
    <w:p w:rsidR="006C6F21" w:rsidRPr="00F949F8" w:rsidRDefault="00C3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 xml:space="preserve">u vlasništvu </w:t>
      </w:r>
      <w:r w:rsidR="00F03BD4" w:rsidRPr="00F949F8">
        <w:rPr>
          <w:rFonts w:ascii="Times New Roman" w:eastAsia="Times New Roman" w:hAnsi="Times New Roman" w:cs="Times New Roman"/>
          <w:b/>
          <w:sz w:val="24"/>
          <w:szCs w:val="24"/>
        </w:rPr>
        <w:t>Grada Ivanca</w:t>
      </w:r>
    </w:p>
    <w:p w:rsidR="00F949F8" w:rsidRPr="00F949F8" w:rsidRDefault="00F9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F21" w:rsidRPr="00F949F8" w:rsidRDefault="006C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F21" w:rsidRDefault="00C3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:rsidR="00B03BC2" w:rsidRPr="00F949F8" w:rsidRDefault="00B0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F21" w:rsidRPr="00F949F8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 xml:space="preserve">Ovom se Odlukom uređuje način upravljanja i korištenja javnih sportskih građevina i drugih sportskih građevina u vlasništvu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Grada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Ivanca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F21" w:rsidRPr="00F949F8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 xml:space="preserve">Javnim sportskim građevinama smatraju se građevine koje su u vlasništvu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Grada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Ivanca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>, te se trajno koriste u izvođenju programa javnih potreba u sportu.</w:t>
      </w:r>
    </w:p>
    <w:p w:rsidR="006C6F21" w:rsidRPr="00F949F8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 xml:space="preserve">Sportskim građevinama smatraju se uređene i opremljene površine i građevine u kojima se provode sportske aktivnosti, a koje osim općih uvjeta propisanih posebnim propisima za te građevine zadovoljavaju i posebne uvjete u skladu odredbama </w:t>
      </w:r>
      <w:r w:rsidR="00F949F8" w:rsidRPr="00F949F8">
        <w:rPr>
          <w:rFonts w:ascii="Times New Roman" w:eastAsia="Times New Roman" w:hAnsi="Times New Roman" w:cs="Times New Roman"/>
          <w:sz w:val="24"/>
          <w:szCs w:val="24"/>
        </w:rPr>
        <w:t>posebnih propisa.</w:t>
      </w:r>
    </w:p>
    <w:p w:rsidR="00F03BD4" w:rsidRPr="00F949F8" w:rsidRDefault="00F0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Default="00C3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:rsidR="00B03BC2" w:rsidRPr="00F949F8" w:rsidRDefault="00B0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F21" w:rsidRPr="00F949F8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 xml:space="preserve">Ovisno o značenju za sport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Grada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Ivanca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i načinu upravljanja javne sportske građevine i druge sportske građevine u vlasništvu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Grada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Ivanca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(dalje u tekstu: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>sportske građevine) su:</w:t>
      </w:r>
    </w:p>
    <w:p w:rsidR="006C6F21" w:rsidRPr="00F949F8" w:rsidRDefault="006C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Pr="00F949F8" w:rsidRDefault="00C3425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sportske građevine – predstavljaju građevine – nogometna igrališta s pratećim objektima – svlačionicama, uredskim – </w:t>
      </w:r>
      <w:r w:rsidR="00B03BC2" w:rsidRPr="00F949F8">
        <w:rPr>
          <w:rFonts w:ascii="Times New Roman" w:eastAsia="Times New Roman" w:hAnsi="Times New Roman" w:cs="Times New Roman"/>
          <w:sz w:val="24"/>
          <w:szCs w:val="24"/>
        </w:rPr>
        <w:t>klupskim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prostorijama, i športskim tribinama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860B25">
        <w:rPr>
          <w:rFonts w:ascii="Times New Roman" w:eastAsia="Times New Roman" w:hAnsi="Times New Roman" w:cs="Times New Roman"/>
          <w:sz w:val="24"/>
          <w:szCs w:val="24"/>
        </w:rPr>
        <w:t>Gradu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 xml:space="preserve"> Ivan</w:t>
      </w:r>
      <w:r w:rsidR="00860B25">
        <w:rPr>
          <w:rFonts w:ascii="Times New Roman" w:eastAsia="Times New Roman" w:hAnsi="Times New Roman" w:cs="Times New Roman"/>
          <w:sz w:val="24"/>
          <w:szCs w:val="24"/>
        </w:rPr>
        <w:t>cu</w:t>
      </w:r>
    </w:p>
    <w:p w:rsidR="006C6F21" w:rsidRPr="00F949F8" w:rsidRDefault="006C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BD4" w:rsidRPr="00F949F8" w:rsidRDefault="00F0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Default="00C3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:rsidR="00B03BC2" w:rsidRPr="00F949F8" w:rsidRDefault="00B0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F21" w:rsidRPr="00F949F8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>U poslove upravljanja sportskim građevinama ubrajaju se sljedeći poslovi:</w:t>
      </w:r>
    </w:p>
    <w:p w:rsidR="006C6F21" w:rsidRPr="00F949F8" w:rsidRDefault="00C3425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redovito, tekuće i investicijsko održavanje sportske građevine u građevinskom i funkcionalnom smislu, prema namjeni građevine, a posebno za provođenje programa javnih potreba u sportu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Grada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Ivanca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6F21" w:rsidRPr="00F949F8" w:rsidRDefault="00C3425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>davanje u zakup ili podzakup dijelova sportske građevine za obavljanje sportske djelatnosti;</w:t>
      </w:r>
    </w:p>
    <w:p w:rsidR="006C6F21" w:rsidRPr="00F949F8" w:rsidRDefault="00C3425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>davanje u zakup ili podzakup poslovnog prostora u okviru sportske građevine, sukladno posebnim propisima</w:t>
      </w:r>
    </w:p>
    <w:p w:rsidR="006C6F21" w:rsidRPr="00F949F8" w:rsidRDefault="00C3425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>primjerena zaštita sportske građevine;</w:t>
      </w:r>
    </w:p>
    <w:p w:rsidR="006C6F21" w:rsidRPr="00F949F8" w:rsidRDefault="00C3425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>određivanje i provođenje unutarnjeg reda u sportskoj građevini;</w:t>
      </w:r>
    </w:p>
    <w:p w:rsidR="006C6F21" w:rsidRPr="00F949F8" w:rsidRDefault="00C3425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>primjerno osiguranje sportske građevine;</w:t>
      </w:r>
    </w:p>
    <w:p w:rsidR="006C6F21" w:rsidRPr="00F949F8" w:rsidRDefault="00C3425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>obavljanje povremenih i godišnjih pregleda sportske građevine radi utvrđivanja njezinog stanja u građevinskom i funkcionalnom smislu;</w:t>
      </w:r>
    </w:p>
    <w:p w:rsidR="006C6F21" w:rsidRPr="00F949F8" w:rsidRDefault="00C3425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>kontrola korištenja sportske građevine sukladno sklopljenim ugovorima;</w:t>
      </w:r>
    </w:p>
    <w:p w:rsidR="006C6F21" w:rsidRPr="00F949F8" w:rsidRDefault="00C3425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>donošenje godišnjeg programa upravljanja sportskom građevinom;</w:t>
      </w:r>
    </w:p>
    <w:p w:rsidR="006C6F21" w:rsidRPr="00F949F8" w:rsidRDefault="00C3425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>drugi poslovi koji, prema posebnim propisima, spadaju u upravljanje sportskom građevinom.</w:t>
      </w:r>
    </w:p>
    <w:p w:rsidR="006C6F21" w:rsidRPr="00F949F8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 xml:space="preserve">Modernizacija i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rekonstrukcija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- kapitalno investiranje na sportskim građevinama provodi se u suradnji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vlasnik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objekta –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Grad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Ivanec.</w:t>
      </w:r>
    </w:p>
    <w:p w:rsidR="00F03BD4" w:rsidRPr="00F949F8" w:rsidRDefault="00F0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Pr="00F949F8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 xml:space="preserve">Ovisno o uvjetima nositelj investicijskih radova na sportskom objektu mogu biti i upravitelj i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Grad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Ivanec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ovisno o prilikama i izvorima financiranja.</w:t>
      </w:r>
    </w:p>
    <w:p w:rsidR="006C6F21" w:rsidRPr="00F949F8" w:rsidRDefault="006C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Pr="00F949F8" w:rsidRDefault="00C3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>Članak 4.</w:t>
      </w:r>
    </w:p>
    <w:p w:rsidR="00F03BD4" w:rsidRPr="00F949F8" w:rsidRDefault="00F0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F21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 xml:space="preserve">Način upravljanja i korištenja sportskih građevina uređuje se ovisno o njihovu značenju za sport na području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Grada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Ivanca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i provođenju programa javnih potreba u sportu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Grada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Ivanca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B25" w:rsidRPr="00F949F8" w:rsidRDefault="0086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Pr="00F949F8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 xml:space="preserve">Vlasnik sportske građevine I. kategorije iz članka 2. ove Odluke je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Grad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Ivanec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, a daju se na upravljanje i korištenje sportskim udrugama s područja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Grada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Ivanca</w:t>
      </w:r>
      <w:r w:rsidR="0083485D">
        <w:rPr>
          <w:rFonts w:ascii="Times New Roman" w:eastAsia="Times New Roman" w:hAnsi="Times New Roman" w:cs="Times New Roman"/>
          <w:sz w:val="24"/>
          <w:szCs w:val="24"/>
        </w:rPr>
        <w:t xml:space="preserve"> ( u daljnjem tekstu: </w:t>
      </w:r>
      <w:r w:rsidR="005831A5" w:rsidRPr="00F949F8">
        <w:rPr>
          <w:rFonts w:ascii="Times New Roman" w:eastAsia="Times New Roman" w:hAnsi="Times New Roman" w:cs="Times New Roman"/>
          <w:sz w:val="24"/>
          <w:szCs w:val="24"/>
        </w:rPr>
        <w:t>upravitelj</w:t>
      </w:r>
      <w:r w:rsidR="0083485D">
        <w:rPr>
          <w:rFonts w:ascii="Times New Roman" w:eastAsia="Times New Roman" w:hAnsi="Times New Roman" w:cs="Times New Roman"/>
          <w:sz w:val="24"/>
          <w:szCs w:val="24"/>
        </w:rPr>
        <w:t>)</w:t>
      </w:r>
      <w:r w:rsidR="005831A5" w:rsidRPr="00F949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BD4" w:rsidRPr="00F949F8" w:rsidRDefault="00F0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Pr="00F949F8" w:rsidRDefault="00C3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>Članak 5.</w:t>
      </w:r>
    </w:p>
    <w:p w:rsidR="00F03BD4" w:rsidRPr="00F949F8" w:rsidRDefault="00F0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F21" w:rsidRPr="00F949F8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>Upravljanje građevinama povjerava se na neodređeno vrijeme, a isto se može prekinuti:</w:t>
      </w:r>
    </w:p>
    <w:p w:rsidR="006C6F21" w:rsidRPr="00F949F8" w:rsidRDefault="00C3425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odlukom vlasnika,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Grada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Ivanca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6F21" w:rsidRPr="00F949F8" w:rsidRDefault="00C3425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>prestankom rada ili promjenom djelatnosti udruge upravitelja;</w:t>
      </w:r>
    </w:p>
    <w:p w:rsidR="006C6F21" w:rsidRPr="00F949F8" w:rsidRDefault="00C3425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prestankom potrebe upotrebe i korištenja od strane upravitelja, </w:t>
      </w:r>
    </w:p>
    <w:p w:rsidR="006C6F21" w:rsidRDefault="006C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BC2" w:rsidRDefault="00B03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BC2" w:rsidRDefault="00B03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BC2" w:rsidRDefault="00B03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BC2" w:rsidRPr="00F949F8" w:rsidRDefault="00B03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Default="00C3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Članak 6.</w:t>
      </w:r>
    </w:p>
    <w:p w:rsidR="00B03BC2" w:rsidRPr="00F949F8" w:rsidRDefault="00B0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F21" w:rsidRPr="00F949F8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 xml:space="preserve">Način upravljanja i korištenja sportskih građevina iz članka 2. ove Odluke regulira se ugovorom između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Grada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i upravitelja iz članka 4. i 5. ove Odluke.</w:t>
      </w:r>
    </w:p>
    <w:p w:rsidR="006C6F21" w:rsidRPr="00F949F8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 xml:space="preserve">Ugovor u ime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Grada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Ivanca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sklapa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Gradonačelnik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, a u ime upravitelja ovlaštena osoba upisana u Registar udruga Republike Hrvatske. </w:t>
      </w:r>
    </w:p>
    <w:p w:rsidR="00F03BD4" w:rsidRPr="00F949F8" w:rsidRDefault="00F0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BD4" w:rsidRPr="00F949F8" w:rsidRDefault="00F0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Pr="00F949F8" w:rsidRDefault="006C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F21" w:rsidRPr="00F949F8" w:rsidRDefault="006C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F21" w:rsidRPr="00F949F8" w:rsidRDefault="00C3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>Članak 7.</w:t>
      </w:r>
    </w:p>
    <w:p w:rsidR="00F949F8" w:rsidRPr="00F949F8" w:rsidRDefault="00F9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F21" w:rsidRPr="00F949F8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 xml:space="preserve">Predmet upravljanja u pravilu je određena sportska građevina kao jedinstvena cjelina, odnosno svi zatvoreni i otvoreni prostori građevine, sportski i poslovni te prateći prostori i oprema, odnosno nogometna igrališta i prateća oprema, te uredske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prostorije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i prateća oprema.</w:t>
      </w:r>
    </w:p>
    <w:p w:rsidR="00F949F8" w:rsidRPr="00F949F8" w:rsidRDefault="00F9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F21" w:rsidRDefault="00C3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>Članak 8.</w:t>
      </w:r>
    </w:p>
    <w:p w:rsidR="00B03BC2" w:rsidRPr="00F949F8" w:rsidRDefault="00B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Pr="00F949F8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Grad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Ivan</w:t>
      </w:r>
      <w:r w:rsidR="005831A5" w:rsidRPr="00F949F8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upravljanje i korištenje sportskih građevina dodjeljuje temeljem javnog poziva.</w:t>
      </w:r>
    </w:p>
    <w:p w:rsidR="006C6F21" w:rsidRPr="00F949F8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 xml:space="preserve">Javni poziv na upravljanje i korištenje športskih građevina s uvjetima i dokumentacijom potrebnom za ostvarivanje prava upravljanja i korištenja određene sportske građevine objavit će se na web stranicama i oglasnoj ploči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Grada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Ivanca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F21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>Temeljem zahtjeva iz javnog poziva i dokaza o ispunjavanju uvjeta navedenih u javnom pozivu, propisanih posebnim zakonom i ovom Odlukom,</w:t>
      </w:r>
      <w:r w:rsidR="005831A5" w:rsidRPr="00F949F8">
        <w:rPr>
          <w:rFonts w:ascii="Times New Roman" w:eastAsia="Times New Roman" w:hAnsi="Times New Roman" w:cs="Times New Roman"/>
          <w:sz w:val="24"/>
          <w:szCs w:val="24"/>
        </w:rPr>
        <w:t xml:space="preserve"> Gradonačelnik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može povjeriti upravljanje i korištenje određene sportske građevine pravnim osobama iz članka 1. i 5. ove Odluke bez naknade, pod uvjetom da se u sportskoj građevini ne obavlja gospodarska aktivnost.</w:t>
      </w:r>
    </w:p>
    <w:p w:rsidR="00860B25" w:rsidRPr="00F949F8" w:rsidRDefault="0086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25" w:rsidRPr="00860B25" w:rsidRDefault="00860B25" w:rsidP="0086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B25">
        <w:rPr>
          <w:rFonts w:ascii="Times New Roman" w:eastAsia="Times New Roman" w:hAnsi="Times New Roman" w:cs="Times New Roman"/>
          <w:b/>
          <w:bCs/>
          <w:sz w:val="24"/>
          <w:szCs w:val="24"/>
        </w:rPr>
        <w:t>Članak 9.</w:t>
      </w:r>
    </w:p>
    <w:p w:rsidR="00860B25" w:rsidRDefault="0086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Default="0086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60B25">
        <w:rPr>
          <w:rFonts w:ascii="Times New Roman" w:eastAsia="Times New Roman" w:hAnsi="Times New Roman" w:cs="Times New Roman"/>
          <w:sz w:val="24"/>
          <w:szCs w:val="24"/>
        </w:rPr>
        <w:t>cjena ekonomske i financijske učink</w:t>
      </w:r>
      <w:r>
        <w:rPr>
          <w:rFonts w:ascii="Times New Roman" w:eastAsia="Times New Roman" w:hAnsi="Times New Roman" w:cs="Times New Roman"/>
          <w:sz w:val="24"/>
          <w:szCs w:val="24"/>
        </w:rPr>
        <w:t>ovitosti</w:t>
      </w:r>
      <w:r w:rsidRPr="00860B25">
        <w:rPr>
          <w:rFonts w:ascii="Times New Roman" w:eastAsia="Times New Roman" w:hAnsi="Times New Roman" w:cs="Times New Roman"/>
          <w:sz w:val="24"/>
          <w:szCs w:val="24"/>
        </w:rPr>
        <w:t xml:space="preserve"> upravljanja i raspolaganja nogometnim stadionima i igralištima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vršiti će se kroz </w:t>
      </w:r>
      <w:r w:rsidRPr="00860B25">
        <w:rPr>
          <w:rFonts w:ascii="Times New Roman" w:eastAsia="Times New Roman" w:hAnsi="Times New Roman" w:cs="Times New Roman"/>
          <w:sz w:val="24"/>
          <w:szCs w:val="24"/>
        </w:rPr>
        <w:t>ocjenu efikasnost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860B25">
        <w:rPr>
          <w:rFonts w:ascii="Times New Roman" w:eastAsia="Times New Roman" w:hAnsi="Times New Roman" w:cs="Times New Roman"/>
          <w:sz w:val="24"/>
          <w:szCs w:val="24"/>
        </w:rPr>
        <w:t>upravljanju i raspolaganju nogometnim stadionima i igralištima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to</w:t>
      </w:r>
      <w:r w:rsidR="0016298F">
        <w:rPr>
          <w:rFonts w:ascii="Times New Roman" w:eastAsia="Times New Roman" w:hAnsi="Times New Roman" w:cs="Times New Roman"/>
          <w:sz w:val="24"/>
          <w:szCs w:val="24"/>
        </w:rPr>
        <w:t xml:space="preserve"> temeljem izvještaja koji sadrže podatke o slijedećem:</w:t>
      </w:r>
    </w:p>
    <w:p w:rsidR="0016298F" w:rsidRPr="0016298F" w:rsidRDefault="0016298F" w:rsidP="00162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podatke o ostvarenim prihodima po osnovi upravljanja i raspolaganja  u koje ulaze prihodi i rashodi koji se odnose na ; </w:t>
      </w:r>
      <w:r w:rsidRPr="0016298F">
        <w:rPr>
          <w:rFonts w:ascii="Times New Roman" w:eastAsia="Times New Roman" w:hAnsi="Times New Roman" w:cs="Times New Roman"/>
          <w:sz w:val="24"/>
          <w:szCs w:val="24"/>
        </w:rPr>
        <w:t>redovito, tekuće i investicijsko održavanje sportske građevine u građevinskom i funkcionalnom smislu, prema namjeni građevine, a posebno za provođenje programa javnih potreba u sportu Grada Ivanca;</w:t>
      </w:r>
    </w:p>
    <w:p w:rsidR="0016298F" w:rsidRDefault="0016298F" w:rsidP="00162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podatke o ostvarenim prihodima od </w:t>
      </w:r>
      <w:r w:rsidRPr="0016298F">
        <w:rPr>
          <w:rFonts w:ascii="Times New Roman" w:eastAsia="Times New Roman" w:hAnsi="Times New Roman" w:cs="Times New Roman"/>
          <w:sz w:val="24"/>
          <w:szCs w:val="24"/>
        </w:rPr>
        <w:t>davanj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6298F">
        <w:rPr>
          <w:rFonts w:ascii="Times New Roman" w:eastAsia="Times New Roman" w:hAnsi="Times New Roman" w:cs="Times New Roman"/>
          <w:sz w:val="24"/>
          <w:szCs w:val="24"/>
        </w:rPr>
        <w:t xml:space="preserve"> u podzakup dijelova sportske građevine za obavljanje sportske djelatnosti;</w:t>
      </w:r>
    </w:p>
    <w:p w:rsidR="0016298F" w:rsidRPr="0016298F" w:rsidRDefault="0016298F" w:rsidP="00162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podatke o ostvarenim prihodima od ulaznica na sportske manifestacije ( natjecanja i dr.)</w:t>
      </w:r>
    </w:p>
    <w:p w:rsidR="0016298F" w:rsidRPr="0016298F" w:rsidRDefault="0016298F" w:rsidP="00162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rashodi za </w:t>
      </w:r>
      <w:r w:rsidRPr="0016298F">
        <w:rPr>
          <w:rFonts w:ascii="Times New Roman" w:eastAsia="Times New Roman" w:hAnsi="Times New Roman" w:cs="Times New Roman"/>
          <w:sz w:val="24"/>
          <w:szCs w:val="24"/>
        </w:rPr>
        <w:t>primjeren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6298F">
        <w:rPr>
          <w:rFonts w:ascii="Times New Roman" w:eastAsia="Times New Roman" w:hAnsi="Times New Roman" w:cs="Times New Roman"/>
          <w:sz w:val="24"/>
          <w:szCs w:val="24"/>
        </w:rPr>
        <w:t xml:space="preserve"> zaštita sportske građevine;</w:t>
      </w:r>
    </w:p>
    <w:p w:rsidR="0016298F" w:rsidRPr="0016298F" w:rsidRDefault="0016298F" w:rsidP="00162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rashodi za</w:t>
      </w:r>
      <w:r w:rsidRPr="0016298F">
        <w:rPr>
          <w:rFonts w:ascii="Times New Roman" w:eastAsia="Times New Roman" w:hAnsi="Times New Roman" w:cs="Times New Roman"/>
          <w:sz w:val="24"/>
          <w:szCs w:val="24"/>
        </w:rPr>
        <w:t xml:space="preserve"> provođenje unutarnjeg reda u sportskoj građevini;</w:t>
      </w:r>
    </w:p>
    <w:p w:rsidR="0016298F" w:rsidRPr="0016298F" w:rsidRDefault="0016298F" w:rsidP="00162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rashodi za</w:t>
      </w:r>
      <w:r w:rsidRPr="0016298F">
        <w:rPr>
          <w:rFonts w:ascii="Times New Roman" w:eastAsia="Times New Roman" w:hAnsi="Times New Roman" w:cs="Times New Roman"/>
          <w:sz w:val="24"/>
          <w:szCs w:val="24"/>
        </w:rPr>
        <w:t xml:space="preserve"> osiguranje sportske građevine;</w:t>
      </w:r>
    </w:p>
    <w:p w:rsidR="0016298F" w:rsidRPr="0016298F" w:rsidRDefault="0016298F" w:rsidP="00162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rashodi za </w:t>
      </w:r>
      <w:r w:rsidRPr="0016298F">
        <w:rPr>
          <w:rFonts w:ascii="Times New Roman" w:eastAsia="Times New Roman" w:hAnsi="Times New Roman" w:cs="Times New Roman"/>
          <w:sz w:val="24"/>
          <w:szCs w:val="24"/>
        </w:rPr>
        <w:t>obavljanje povremenih i godišnjih pregleda sportske građevine radi utvrđivanja njezinog stanja u građevinskom i funkcionalnom smislu;</w:t>
      </w:r>
    </w:p>
    <w:p w:rsidR="0016298F" w:rsidRDefault="0016298F" w:rsidP="00162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ostali rashodi</w:t>
      </w:r>
      <w:r w:rsidRPr="0016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85D">
        <w:rPr>
          <w:rFonts w:ascii="Times New Roman" w:eastAsia="Times New Roman" w:hAnsi="Times New Roman" w:cs="Times New Roman"/>
          <w:sz w:val="24"/>
          <w:szCs w:val="24"/>
        </w:rPr>
        <w:t xml:space="preserve">koji </w:t>
      </w:r>
      <w:r w:rsidRPr="0016298F">
        <w:rPr>
          <w:rFonts w:ascii="Times New Roman" w:eastAsia="Times New Roman" w:hAnsi="Times New Roman" w:cs="Times New Roman"/>
          <w:sz w:val="24"/>
          <w:szCs w:val="24"/>
        </w:rPr>
        <w:t>spadaju u upravljanje sportskom građevinom.</w:t>
      </w:r>
    </w:p>
    <w:p w:rsidR="00B03BC2" w:rsidRDefault="00B03BC2" w:rsidP="00B03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BC2" w:rsidRDefault="00B03BC2" w:rsidP="00B03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BC2" w:rsidRDefault="00B03BC2" w:rsidP="00B03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BC2" w:rsidRDefault="00B03BC2" w:rsidP="00B03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85D" w:rsidRDefault="0083485D" w:rsidP="0083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25" w:rsidRDefault="003A49A0" w:rsidP="003A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49A0">
        <w:rPr>
          <w:rFonts w:ascii="Times New Roman" w:eastAsia="Times New Roman" w:hAnsi="Times New Roman" w:cs="Times New Roman"/>
          <w:b/>
          <w:bCs/>
          <w:sz w:val="24"/>
          <w:szCs w:val="24"/>
        </w:rPr>
        <w:t>Članak 10.</w:t>
      </w:r>
    </w:p>
    <w:p w:rsidR="003A49A0" w:rsidRDefault="003A49A0" w:rsidP="003A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9A0" w:rsidRDefault="003A49A0" w:rsidP="003A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učincima upravljanja upravitelj je dužan jednom godišnje, a najkasnije do 31. ožujka dostaviti izvješće nadležnom upravnom tijelu za prethodnu godinu koje će sadržavati podatke propisane člankom 9. ove Odluke.</w:t>
      </w:r>
    </w:p>
    <w:p w:rsidR="003A49A0" w:rsidRPr="003A49A0" w:rsidRDefault="003A49A0" w:rsidP="003A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podnesenom izvješću odnosno o vrednovanju istog s preporukama za daljnje učinkovito upravljanje dostaviti će se upravitelju mišljenje o podnesenom izvješću od strane Gradonačelnika.</w:t>
      </w:r>
    </w:p>
    <w:p w:rsidR="006C6F21" w:rsidRPr="00F949F8" w:rsidRDefault="006C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Pr="00F949F8" w:rsidRDefault="00C3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8348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A49A0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F949F8" w:rsidRDefault="00C3425C" w:rsidP="00F9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 xml:space="preserve">Međusobna prava i obveze između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Grada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Ivanca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kao vlasnika sportske građevine i pravne osobe iz područja športa kojoj se povjerava športska građevina na upravljanje i korištenje regulirat će se Ugovorom o upravljanju i korištenju sportske građevine</w:t>
      </w:r>
      <w:r w:rsidR="003A4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koji u ime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Grada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Ivanca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sklapa </w:t>
      </w:r>
      <w:r w:rsidR="005831A5" w:rsidRPr="00F949F8">
        <w:rPr>
          <w:rFonts w:ascii="Times New Roman" w:eastAsia="Times New Roman" w:hAnsi="Times New Roman" w:cs="Times New Roman"/>
          <w:sz w:val="24"/>
          <w:szCs w:val="24"/>
        </w:rPr>
        <w:t>Gradonačelnik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>, a u ime upravitelja osoba ovlaštena osoba upisana u Registar udruga.</w:t>
      </w:r>
    </w:p>
    <w:p w:rsidR="0083485D" w:rsidRPr="00F949F8" w:rsidRDefault="0083485D" w:rsidP="00F9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9F8" w:rsidRPr="00F949F8" w:rsidRDefault="00F949F8" w:rsidP="00F9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Default="00C3425C" w:rsidP="00F9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3A49A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3BC2" w:rsidRPr="00F949F8" w:rsidRDefault="00B03BC2" w:rsidP="00F9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F21" w:rsidRPr="00F949F8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>Ugovorom se obvezuje upravitelj da športskom građevinom upravlja pažnjom dobrog gospodara.</w:t>
      </w:r>
    </w:p>
    <w:p w:rsidR="006C6F21" w:rsidRPr="00F949F8" w:rsidRDefault="00C3425C" w:rsidP="0058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>Upravitelj je dužan osigurati redovito funkcioniranje i tekuće održavanje cijele građevine</w:t>
      </w:r>
      <w:r w:rsidR="005831A5" w:rsidRPr="00F949F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Ugovor se zaključuje na neodređeno vrijeme. </w:t>
      </w:r>
    </w:p>
    <w:p w:rsidR="006C6F21" w:rsidRPr="00F949F8" w:rsidRDefault="006C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Default="00C3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3A49A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3BC2" w:rsidRPr="00F949F8" w:rsidRDefault="00B0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F21" w:rsidRPr="00F949F8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>Ugovorom će se osobito obvezati upravitelja sportske građevine da sve sportske sadržaje građevine, kao i prateće sadržaje (svlačionice, spremišta za rekvizite i sve ostale dijelove u funkciji sporta) te opremu koja služi sportskoj djelatnosti, koristi za svoju sportsku djelatnost i za djelatnost sportskih udruga koje su ih do sada koristile kao i sportske udruge kojima to bude odobreno uz dogovorene uvjete.</w:t>
      </w:r>
    </w:p>
    <w:p w:rsidR="00F949F8" w:rsidRPr="00F949F8" w:rsidRDefault="00F9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Pr="00F949F8" w:rsidRDefault="006C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Default="00C3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3A49A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3BC2" w:rsidRPr="00F949F8" w:rsidRDefault="00B0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F21" w:rsidRPr="00F949F8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 xml:space="preserve">Poslovni i drugi prostori sportske građevine koji nisu u funkciji obavljanja sportske djelatnosti, mogu se od strane upravitelja dati u </w:t>
      </w:r>
      <w:r w:rsidR="0016298F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>zakup i u njima se može obavljati samo ona djelatnost koja je dopuštena za lokaciju na kojoj se nalazi sportska građevina</w:t>
      </w:r>
      <w:r w:rsidR="005831A5" w:rsidRPr="00F949F8">
        <w:rPr>
          <w:rFonts w:ascii="Times New Roman" w:eastAsia="Times New Roman" w:hAnsi="Times New Roman" w:cs="Times New Roman"/>
          <w:sz w:val="24"/>
          <w:szCs w:val="24"/>
        </w:rPr>
        <w:t>, temelje odluke vlasnika kojom će biti propisani uvjeti podzakupa.</w:t>
      </w:r>
    </w:p>
    <w:p w:rsidR="006C6F21" w:rsidRPr="00F949F8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6C6F21" w:rsidRPr="00F949F8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 xml:space="preserve">Upravitelj je dužan prije pokretanja postupka davanja sportskih građevina iz stavka 2. ove Odluke pribaviti pisanu suglasnost Vlasnika,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Grada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Ivanca</w:t>
      </w:r>
      <w:r w:rsidR="005831A5" w:rsidRPr="00F949F8">
        <w:rPr>
          <w:rFonts w:ascii="Times New Roman" w:eastAsia="Times New Roman" w:hAnsi="Times New Roman" w:cs="Times New Roman"/>
          <w:sz w:val="24"/>
          <w:szCs w:val="24"/>
        </w:rPr>
        <w:t>, kojom će biti utvrđeni uvjeti davanja prostora u podzakup</w:t>
      </w:r>
    </w:p>
    <w:p w:rsidR="006C6F21" w:rsidRDefault="006C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BC2" w:rsidRDefault="00B03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BC2" w:rsidRDefault="00B03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BC2" w:rsidRDefault="00B03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BC2" w:rsidRPr="00F949F8" w:rsidRDefault="00B03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Pr="00F949F8" w:rsidRDefault="00C3425C" w:rsidP="0058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6F21" w:rsidRDefault="00C3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Članak 1</w:t>
      </w:r>
      <w:r w:rsidR="003A49A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3BC2" w:rsidRPr="00F949F8" w:rsidRDefault="00B0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F21" w:rsidRDefault="00F949F8" w:rsidP="00F9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Nadležno upravno tijelo ovlašteno je vršiti nadzor nad </w:t>
      </w: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načinom </w:t>
      </w:r>
      <w:r w:rsidR="00C3425C" w:rsidRPr="00F949F8">
        <w:rPr>
          <w:rFonts w:ascii="Times New Roman" w:eastAsia="Times New Roman" w:hAnsi="Times New Roman" w:cs="Times New Roman"/>
          <w:sz w:val="24"/>
          <w:szCs w:val="24"/>
        </w:rPr>
        <w:t>korištenje sportske građevine</w:t>
      </w: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 xml:space="preserve"> , </w:t>
      </w:r>
      <w:r w:rsidR="00C3425C" w:rsidRPr="00F949F8">
        <w:rPr>
          <w:rFonts w:ascii="Times New Roman" w:eastAsia="Times New Roman" w:hAnsi="Times New Roman" w:cs="Times New Roman"/>
          <w:sz w:val="24"/>
          <w:szCs w:val="24"/>
        </w:rPr>
        <w:t xml:space="preserve">održavanje </w:t>
      </w: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3425C" w:rsidRPr="00F949F8">
        <w:rPr>
          <w:rFonts w:ascii="Times New Roman" w:eastAsia="Times New Roman" w:hAnsi="Times New Roman" w:cs="Times New Roman"/>
          <w:sz w:val="24"/>
          <w:szCs w:val="24"/>
        </w:rPr>
        <w:t xml:space="preserve">korištenje </w:t>
      </w: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425C" w:rsidRPr="00F949F8">
        <w:rPr>
          <w:rFonts w:ascii="Times New Roman" w:eastAsia="Times New Roman" w:hAnsi="Times New Roman" w:cs="Times New Roman"/>
          <w:sz w:val="24"/>
          <w:szCs w:val="24"/>
        </w:rPr>
        <w:t xml:space="preserve">provođenje zaključenih ugovora o davanju u zakup i podzakup 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C3425C" w:rsidRPr="00F949F8">
        <w:rPr>
          <w:rFonts w:ascii="Times New Roman" w:eastAsia="Times New Roman" w:hAnsi="Times New Roman" w:cs="Times New Roman"/>
          <w:sz w:val="24"/>
          <w:szCs w:val="24"/>
        </w:rPr>
        <w:t>investicijsk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 w:rsidR="00C3425C" w:rsidRPr="00F949F8">
        <w:rPr>
          <w:rFonts w:ascii="Times New Roman" w:eastAsia="Times New Roman" w:hAnsi="Times New Roman" w:cs="Times New Roman"/>
          <w:sz w:val="24"/>
          <w:szCs w:val="24"/>
        </w:rPr>
        <w:t xml:space="preserve"> održavanje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>m</w:t>
      </w:r>
      <w:r w:rsidR="00C3425C" w:rsidRPr="00F949F8">
        <w:rPr>
          <w:rFonts w:ascii="Times New Roman" w:eastAsia="Times New Roman" w:hAnsi="Times New Roman" w:cs="Times New Roman"/>
          <w:sz w:val="24"/>
          <w:szCs w:val="24"/>
        </w:rPr>
        <w:t xml:space="preserve"> građevine.</w:t>
      </w:r>
    </w:p>
    <w:p w:rsidR="00B03BC2" w:rsidRDefault="00B03BC2" w:rsidP="00F9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BC2" w:rsidRPr="00F949F8" w:rsidRDefault="00B03BC2" w:rsidP="00F9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Pr="00F949F8" w:rsidRDefault="006C6F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Default="00C3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3A49A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3BC2" w:rsidRPr="00F949F8" w:rsidRDefault="00B0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F21" w:rsidRPr="00F949F8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Grad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D4" w:rsidRPr="00F949F8">
        <w:rPr>
          <w:rFonts w:ascii="Times New Roman" w:eastAsia="Times New Roman" w:hAnsi="Times New Roman" w:cs="Times New Roman"/>
          <w:sz w:val="24"/>
          <w:szCs w:val="24"/>
        </w:rPr>
        <w:t>Ivanca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 svojim Proračunom za svaku godinu, temeljem Programa javnih potreba u športu, ovisno o financijskim sredstvima može osigurati dio troškova redovitog upravljanja</w:t>
      </w:r>
      <w:r w:rsidR="005831A5" w:rsidRPr="00F949F8">
        <w:rPr>
          <w:rFonts w:ascii="Times New Roman" w:eastAsia="Times New Roman" w:hAnsi="Times New Roman" w:cs="Times New Roman"/>
          <w:sz w:val="24"/>
          <w:szCs w:val="24"/>
        </w:rPr>
        <w:t xml:space="preserve"> ili ulaganja u sportske objekte na području Grada Ivanca.</w:t>
      </w:r>
    </w:p>
    <w:p w:rsidR="00F949F8" w:rsidRPr="00F949F8" w:rsidRDefault="00F9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9F8" w:rsidRPr="00F949F8" w:rsidRDefault="00F9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Default="00C3425C" w:rsidP="00F949F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>ZAVRŠNE ODREDBE</w:t>
      </w:r>
    </w:p>
    <w:p w:rsidR="00B03BC2" w:rsidRPr="00F949F8" w:rsidRDefault="00B03BC2" w:rsidP="00F949F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F21" w:rsidRDefault="00C3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F949F8" w:rsidRPr="00F949F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A49A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BC2" w:rsidRPr="00F949F8" w:rsidRDefault="00B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Pr="00F949F8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 xml:space="preserve">Ova Odluka stupa na snagu </w:t>
      </w:r>
      <w:r w:rsidR="00F949F8" w:rsidRPr="00F949F8">
        <w:rPr>
          <w:rFonts w:ascii="Times New Roman" w:eastAsia="Times New Roman" w:hAnsi="Times New Roman" w:cs="Times New Roman"/>
          <w:sz w:val="24"/>
          <w:szCs w:val="24"/>
        </w:rPr>
        <w:t xml:space="preserve">osam dana nakon objave u Službenom vjesniku Varaždinske </w:t>
      </w: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županije.</w:t>
      </w:r>
    </w:p>
    <w:p w:rsidR="006C6F21" w:rsidRPr="00F949F8" w:rsidRDefault="00C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6C6F21" w:rsidRPr="00F949F8" w:rsidRDefault="006C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Pr="00F949F8" w:rsidRDefault="006C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Pr="00F949F8" w:rsidRDefault="00C34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949F8" w:rsidRPr="00F949F8">
        <w:rPr>
          <w:rFonts w:ascii="Times New Roman" w:eastAsia="Times New Roman" w:hAnsi="Times New Roman" w:cs="Times New Roman"/>
          <w:b/>
          <w:sz w:val="24"/>
          <w:szCs w:val="24"/>
        </w:rPr>
        <w:t>PREDSJEDNICA GRADSKOG</w:t>
      </w:r>
    </w:p>
    <w:p w:rsidR="00F949F8" w:rsidRPr="00F949F8" w:rsidRDefault="00F949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9F8">
        <w:rPr>
          <w:rFonts w:ascii="Times New Roman" w:eastAsia="Times New Roman" w:hAnsi="Times New Roman" w:cs="Times New Roman"/>
          <w:b/>
          <w:sz w:val="24"/>
          <w:szCs w:val="24"/>
        </w:rPr>
        <w:t>VIJEĆA IVANEC</w:t>
      </w:r>
    </w:p>
    <w:p w:rsidR="00F949F8" w:rsidRPr="00F949F8" w:rsidRDefault="00F949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949F8">
        <w:rPr>
          <w:rFonts w:ascii="Times New Roman" w:eastAsia="Times New Roman" w:hAnsi="Times New Roman" w:cs="Times New Roman"/>
          <w:sz w:val="24"/>
          <w:szCs w:val="24"/>
        </w:rPr>
        <w:tab/>
      </w:r>
      <w:r w:rsidRPr="00F949F8">
        <w:rPr>
          <w:rFonts w:ascii="Times New Roman" w:eastAsia="Times New Roman" w:hAnsi="Times New Roman" w:cs="Times New Roman"/>
          <w:sz w:val="24"/>
          <w:szCs w:val="24"/>
        </w:rPr>
        <w:tab/>
      </w:r>
      <w:r w:rsidRPr="00F949F8">
        <w:rPr>
          <w:rFonts w:ascii="Times New Roman" w:eastAsia="Times New Roman" w:hAnsi="Times New Roman" w:cs="Times New Roman"/>
          <w:sz w:val="24"/>
          <w:szCs w:val="24"/>
        </w:rPr>
        <w:tab/>
      </w:r>
      <w:r w:rsidRPr="00F949F8">
        <w:rPr>
          <w:rFonts w:ascii="Times New Roman" w:eastAsia="Times New Roman" w:hAnsi="Times New Roman" w:cs="Times New Roman"/>
          <w:sz w:val="24"/>
          <w:szCs w:val="24"/>
        </w:rPr>
        <w:tab/>
      </w:r>
      <w:r w:rsidRPr="00F949F8">
        <w:rPr>
          <w:rFonts w:ascii="Times New Roman" w:eastAsia="Times New Roman" w:hAnsi="Times New Roman" w:cs="Times New Roman"/>
          <w:sz w:val="24"/>
          <w:szCs w:val="24"/>
        </w:rPr>
        <w:tab/>
      </w:r>
      <w:r w:rsidRPr="00F949F8">
        <w:rPr>
          <w:rFonts w:ascii="Times New Roman" w:eastAsia="Times New Roman" w:hAnsi="Times New Roman" w:cs="Times New Roman"/>
          <w:sz w:val="24"/>
          <w:szCs w:val="24"/>
        </w:rPr>
        <w:tab/>
      </w:r>
      <w:r w:rsidRPr="00F949F8">
        <w:rPr>
          <w:rFonts w:ascii="Times New Roman" w:eastAsia="Times New Roman" w:hAnsi="Times New Roman" w:cs="Times New Roman"/>
          <w:sz w:val="24"/>
          <w:szCs w:val="24"/>
        </w:rPr>
        <w:tab/>
        <w:t xml:space="preserve">Ksenija Sedla Đunđek, </w:t>
      </w:r>
      <w:proofErr w:type="spellStart"/>
      <w:r w:rsidRPr="00F949F8">
        <w:rPr>
          <w:rFonts w:ascii="Times New Roman" w:eastAsia="Times New Roman" w:hAnsi="Times New Roman" w:cs="Times New Roman"/>
          <w:sz w:val="24"/>
          <w:szCs w:val="24"/>
        </w:rPr>
        <w:t>mag.oec</w:t>
      </w:r>
      <w:proofErr w:type="spellEnd"/>
      <w:r w:rsidRPr="00F949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F21" w:rsidRPr="00F949F8" w:rsidRDefault="006C6F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Pr="00F949F8" w:rsidRDefault="006C6F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Pr="00F949F8" w:rsidRDefault="006C6F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F21" w:rsidRPr="00F949F8" w:rsidRDefault="006C6F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C6F21" w:rsidRPr="00F9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E7A"/>
    <w:multiLevelType w:val="multilevel"/>
    <w:tmpl w:val="B3568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4466E"/>
    <w:multiLevelType w:val="multilevel"/>
    <w:tmpl w:val="68FCE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A01FCA"/>
    <w:multiLevelType w:val="multilevel"/>
    <w:tmpl w:val="631C7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FE2D8F"/>
    <w:multiLevelType w:val="multilevel"/>
    <w:tmpl w:val="EC869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8E1E5D"/>
    <w:multiLevelType w:val="multilevel"/>
    <w:tmpl w:val="26A03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A05664"/>
    <w:multiLevelType w:val="multilevel"/>
    <w:tmpl w:val="F08CC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B155C6"/>
    <w:multiLevelType w:val="multilevel"/>
    <w:tmpl w:val="A98E4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E72AD0"/>
    <w:multiLevelType w:val="multilevel"/>
    <w:tmpl w:val="62CCC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42010A"/>
    <w:multiLevelType w:val="multilevel"/>
    <w:tmpl w:val="0D4A2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21"/>
    <w:rsid w:val="0016298F"/>
    <w:rsid w:val="003A49A0"/>
    <w:rsid w:val="005831A5"/>
    <w:rsid w:val="006C6F21"/>
    <w:rsid w:val="0083485D"/>
    <w:rsid w:val="00860B25"/>
    <w:rsid w:val="00B03BC2"/>
    <w:rsid w:val="00C3425C"/>
    <w:rsid w:val="00F03BD4"/>
    <w:rsid w:val="00F9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B88D"/>
  <w15:docId w15:val="{7F87EB50-D8D8-4EBE-A2F8-D167E064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Držaić</dc:creator>
  <cp:lastModifiedBy>Marina Držaić</cp:lastModifiedBy>
  <cp:revision>2</cp:revision>
  <cp:lastPrinted>2020-02-28T06:20:00Z</cp:lastPrinted>
  <dcterms:created xsi:type="dcterms:W3CDTF">2020-02-28T11:16:00Z</dcterms:created>
  <dcterms:modified xsi:type="dcterms:W3CDTF">2020-02-28T11:16:00Z</dcterms:modified>
</cp:coreProperties>
</file>