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466581" w:rsidRPr="005A4304" w:rsidTr="000A1679">
        <w:trPr>
          <w:trHeight w:val="416"/>
        </w:trPr>
        <w:tc>
          <w:tcPr>
            <w:tcW w:w="9889" w:type="dxa"/>
            <w:gridSpan w:val="2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466581" w:rsidRPr="005A4304" w:rsidTr="000A1679">
        <w:trPr>
          <w:trHeight w:val="415"/>
        </w:trPr>
        <w:tc>
          <w:tcPr>
            <w:tcW w:w="9889" w:type="dxa"/>
            <w:gridSpan w:val="2"/>
            <w:vAlign w:val="center"/>
          </w:tcPr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 xml:space="preserve">Naziv akta o kojem je savjetovanje provedeno: </w:t>
            </w:r>
            <w:r w:rsidR="00C279CB" w:rsidRPr="003E1A16">
              <w:rPr>
                <w:rFonts w:ascii="Arial" w:hAnsi="Arial" w:cs="Arial"/>
                <w:bCs/>
              </w:rPr>
              <w:t>ODLUKA O IZMJENAMA I DOPUNAMA ODLUKE O PRUŽANJU JAVNE USLUGE PRIKUPLJANJA MIJEŠANOG KOMUNALNOG OTPADA I PRIKUPLJANJA BIORAZGRADIVOG KOMUNALNOG OTPADA</w:t>
            </w:r>
            <w:r w:rsidR="00C279CB" w:rsidRPr="003E1A16">
              <w:rPr>
                <w:rFonts w:ascii="Arial" w:hAnsi="Arial" w:cs="Arial"/>
                <w:bCs/>
                <w:u w:val="single"/>
              </w:rPr>
              <w:t xml:space="preserve"> </w:t>
            </w:r>
          </w:p>
        </w:tc>
      </w:tr>
      <w:tr w:rsidR="00466581" w:rsidRPr="005A4304" w:rsidTr="000A1679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466581" w:rsidRPr="005A4304" w:rsidRDefault="00466581" w:rsidP="000A1679">
            <w:pPr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  <w:b/>
              </w:rPr>
              <w:t>Vrijeme trajanja savjetovanja:</w:t>
            </w:r>
            <w:r w:rsidRPr="005A4304">
              <w:rPr>
                <w:rFonts w:ascii="Arial" w:hAnsi="Arial" w:cs="Arial"/>
              </w:rPr>
              <w:t xml:space="preserve"> Savjetovanje je provedeno u trajanju od </w:t>
            </w:r>
            <w:r w:rsidR="00FF265B">
              <w:rPr>
                <w:rFonts w:ascii="Arial" w:hAnsi="Arial" w:cs="Arial"/>
              </w:rPr>
              <w:t>22</w:t>
            </w:r>
            <w:r w:rsidRPr="005A4304">
              <w:rPr>
                <w:rFonts w:ascii="Arial" w:hAnsi="Arial" w:cs="Arial"/>
              </w:rPr>
              <w:t>. s</w:t>
            </w:r>
            <w:r w:rsidR="00FF265B">
              <w:rPr>
                <w:rFonts w:ascii="Arial" w:hAnsi="Arial" w:cs="Arial"/>
              </w:rPr>
              <w:t>tudenog</w:t>
            </w:r>
            <w:r w:rsidRPr="005A4304">
              <w:rPr>
                <w:rFonts w:ascii="Arial" w:hAnsi="Arial" w:cs="Arial"/>
              </w:rPr>
              <w:t xml:space="preserve"> do </w:t>
            </w:r>
            <w:r w:rsidR="00FF265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  <w:r w:rsidRPr="005A4304">
              <w:rPr>
                <w:rFonts w:ascii="Arial" w:hAnsi="Arial" w:cs="Arial"/>
              </w:rPr>
              <w:t xml:space="preserve">. </w:t>
            </w:r>
            <w:r w:rsidR="00FF265B">
              <w:rPr>
                <w:rFonts w:ascii="Arial" w:hAnsi="Arial" w:cs="Arial"/>
              </w:rPr>
              <w:t>prosinca</w:t>
            </w:r>
            <w:r w:rsidRPr="005A4304">
              <w:rPr>
                <w:rFonts w:ascii="Arial" w:hAnsi="Arial" w:cs="Arial"/>
              </w:rPr>
              <w:t xml:space="preserve"> 201</w:t>
            </w:r>
            <w:r w:rsidR="00FF265B">
              <w:rPr>
                <w:rFonts w:ascii="Arial" w:hAnsi="Arial" w:cs="Arial"/>
              </w:rPr>
              <w:t>9</w:t>
            </w:r>
            <w:r w:rsidRPr="005A4304">
              <w:rPr>
                <w:rFonts w:ascii="Arial" w:hAnsi="Arial" w:cs="Arial"/>
              </w:rPr>
              <w:t>. godine</w:t>
            </w:r>
          </w:p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</w:p>
        </w:tc>
      </w:tr>
      <w:tr w:rsidR="00466581" w:rsidRPr="005A4304" w:rsidTr="000A1679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Cilj provođenja savjetovanja sa zainteresiranom javnošću je upoznavanje javnosti s</w:t>
            </w:r>
            <w:r w:rsidRPr="005A4304">
              <w:rPr>
                <w:rFonts w:ascii="Arial" w:hAnsi="Arial" w:cs="Arial"/>
                <w:b/>
              </w:rPr>
              <w:t xml:space="preserve"> </w:t>
            </w:r>
            <w:r w:rsidRPr="005A4304">
              <w:rPr>
                <w:rFonts w:ascii="Arial" w:hAnsi="Arial" w:cs="Arial"/>
              </w:rPr>
              <w:t>prijedlogom</w:t>
            </w:r>
            <w:r w:rsidR="00277FFE" w:rsidRPr="005A4304">
              <w:rPr>
                <w:rFonts w:ascii="Arial" w:hAnsi="Arial" w:cs="Arial"/>
              </w:rPr>
              <w:t xml:space="preserve">: </w:t>
            </w:r>
            <w:r w:rsidR="00277FFE" w:rsidRPr="00C279CB">
              <w:rPr>
                <w:rFonts w:ascii="Arial" w:hAnsi="Arial" w:cs="Arial"/>
                <w:bCs/>
              </w:rPr>
              <w:t>Odluke o izmjenama i dopunama Odluke o pružanju javne usluge prikupljanja miješanog komunalnog otpada i prikupljanja biorazgradivog komunalnog otpada</w:t>
            </w:r>
            <w:r w:rsidR="00C279CB">
              <w:rPr>
                <w:rFonts w:ascii="Arial" w:hAnsi="Arial" w:cs="Arial"/>
              </w:rPr>
              <w:t>,</w:t>
            </w:r>
            <w:r w:rsidR="00277FFE" w:rsidRPr="00C279CB">
              <w:rPr>
                <w:rFonts w:ascii="Arial" w:hAnsi="Arial" w:cs="Arial"/>
              </w:rPr>
              <w:t xml:space="preserve"> </w:t>
            </w:r>
            <w:r w:rsidRPr="005A4304">
              <w:rPr>
                <w:rFonts w:ascii="Arial" w:hAnsi="Arial" w:cs="Arial"/>
              </w:rPr>
              <w:t>te eventualno prihvaćanje zakonitih i stručno utemeljenih mišljenja, primjedbi i prijedloga.</w:t>
            </w:r>
          </w:p>
        </w:tc>
      </w:tr>
    </w:tbl>
    <w:p w:rsidR="00466581" w:rsidRPr="005A4304" w:rsidRDefault="00466581" w:rsidP="00466581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466581" w:rsidRPr="005A4304" w:rsidTr="000A1679">
        <w:trPr>
          <w:trHeight w:val="1160"/>
        </w:trPr>
        <w:tc>
          <w:tcPr>
            <w:tcW w:w="643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Članak na koji se odnosi primjedba/</w:t>
            </w: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466581" w:rsidRPr="005A4304" w:rsidTr="000A1679">
        <w:trPr>
          <w:trHeight w:val="2064"/>
        </w:trPr>
        <w:tc>
          <w:tcPr>
            <w:tcW w:w="643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466581" w:rsidRPr="005A4304" w:rsidRDefault="00466581" w:rsidP="000A1679">
            <w:pPr>
              <w:rPr>
                <w:rFonts w:ascii="Arial" w:hAnsi="Arial" w:cs="Arial"/>
              </w:rPr>
            </w:pPr>
          </w:p>
        </w:tc>
        <w:tc>
          <w:tcPr>
            <w:tcW w:w="1604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Nije bilo primjedbi</w:t>
            </w:r>
          </w:p>
        </w:tc>
        <w:tc>
          <w:tcPr>
            <w:tcW w:w="3117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6098F" w:rsidRDefault="0016098F">
      <w:bookmarkStart w:id="0" w:name="_GoBack"/>
      <w:bookmarkEnd w:id="0"/>
    </w:p>
    <w:sectPr w:rsidR="00160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81"/>
    <w:rsid w:val="0016098F"/>
    <w:rsid w:val="00277FFE"/>
    <w:rsid w:val="003E1A16"/>
    <w:rsid w:val="00466581"/>
    <w:rsid w:val="00C279CB"/>
    <w:rsid w:val="00FF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4EF0B-EBD1-4B77-8F45-C4394EBA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5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4</cp:revision>
  <dcterms:created xsi:type="dcterms:W3CDTF">2019-12-09T07:58:00Z</dcterms:created>
  <dcterms:modified xsi:type="dcterms:W3CDTF">2019-12-09T10:06:00Z</dcterms:modified>
</cp:coreProperties>
</file>