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CA5" w:rsidRDefault="00797CA5" w:rsidP="00797CA5">
      <w:pPr>
        <w:ind w:firstLine="720"/>
        <w:jc w:val="both"/>
      </w:pPr>
      <w:r>
        <w:rPr>
          <w:noProof/>
        </w:rPr>
        <w:drawing>
          <wp:inline distT="0" distB="0" distL="0" distR="0" wp14:anchorId="3F0BF1DC" wp14:editId="484A56BE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CA5" w:rsidRPr="00977B98" w:rsidRDefault="00797CA5" w:rsidP="00797CA5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97CA5" w:rsidRPr="00977B98" w:rsidRDefault="00797CA5" w:rsidP="00797CA5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012-01/13-01/04</w:t>
      </w: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02/05-14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ožujka 2014.</w:t>
      </w: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97CA5" w:rsidRPr="00977B98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Pr="00977B98" w:rsidRDefault="00797CA5" w:rsidP="00797CA5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10. ožujka 2014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>Izmjena i dopuna Statuta Dječjeg vrtića „Ivančice“ Ivanec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97CA5" w:rsidRDefault="00797CA5" w:rsidP="00797CA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97CA5" w:rsidRPr="00977B98" w:rsidRDefault="00797CA5" w:rsidP="00797CA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97CA5" w:rsidRDefault="00797CA5" w:rsidP="00797CA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97CA5" w:rsidRDefault="00797CA5" w:rsidP="00797CA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D3365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aje</w:t>
      </w:r>
      <w:r w:rsidR="004D3365">
        <w:rPr>
          <w:rFonts w:ascii="Arial" w:hAnsi="Arial" w:cs="Arial"/>
          <w:sz w:val="24"/>
          <w:szCs w:val="24"/>
        </w:rPr>
        <w:t xml:space="preserve"> se</w:t>
      </w:r>
      <w:r>
        <w:rPr>
          <w:rFonts w:ascii="Arial" w:hAnsi="Arial" w:cs="Arial"/>
          <w:sz w:val="24"/>
          <w:szCs w:val="24"/>
        </w:rPr>
        <w:t xml:space="preserve"> suglasnost na Izmjene i dopune Statuta Dječjeg vrtića „Ivančice“ Ivanec</w:t>
      </w:r>
      <w:r>
        <w:rPr>
          <w:rFonts w:ascii="Arial" w:hAnsi="Arial" w:cs="Arial"/>
          <w:sz w:val="24"/>
          <w:szCs w:val="24"/>
        </w:rPr>
        <w:t>.</w:t>
      </w: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97CA5" w:rsidRDefault="00797CA5" w:rsidP="00797CA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97CA5" w:rsidRDefault="00797CA5" w:rsidP="00797CA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97CA5" w:rsidRDefault="00797CA5" w:rsidP="00797CA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97CA5" w:rsidRDefault="00797CA5" w:rsidP="00797CA5">
      <w:pPr>
        <w:pStyle w:val="Tijeloteksta"/>
        <w:rPr>
          <w:rFonts w:ascii="Arial" w:hAnsi="Arial" w:cs="Arial"/>
          <w:sz w:val="24"/>
          <w:szCs w:val="24"/>
        </w:rPr>
      </w:pPr>
    </w:p>
    <w:p w:rsidR="00797CA5" w:rsidRPr="00797CA5" w:rsidRDefault="00797CA5" w:rsidP="00797CA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97CA5">
        <w:rPr>
          <w:rFonts w:ascii="Arial" w:hAnsi="Arial" w:cs="Arial"/>
          <w:sz w:val="24"/>
          <w:szCs w:val="24"/>
        </w:rPr>
        <w:t xml:space="preserve">Dječji vrtić „Ivančice“ </w:t>
      </w:r>
      <w:r w:rsidRPr="00797CA5">
        <w:rPr>
          <w:rFonts w:ascii="Arial" w:hAnsi="Arial" w:cs="Arial"/>
          <w:sz w:val="24"/>
          <w:szCs w:val="24"/>
        </w:rPr>
        <w:t>Ivanec</w:t>
      </w:r>
    </w:p>
    <w:p w:rsidR="00797CA5" w:rsidRDefault="00797CA5" w:rsidP="00797CA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97CA5" w:rsidRDefault="00797CA5" w:rsidP="00797CA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97CA5" w:rsidRDefault="00797CA5" w:rsidP="00797CA5"/>
    <w:p w:rsidR="00797CA5" w:rsidRDefault="00797CA5" w:rsidP="00797CA5"/>
    <w:p w:rsidR="004C64CC" w:rsidRDefault="004D3365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CA5"/>
    <w:rsid w:val="000442A3"/>
    <w:rsid w:val="001442F0"/>
    <w:rsid w:val="00272C82"/>
    <w:rsid w:val="00353DBD"/>
    <w:rsid w:val="003C7619"/>
    <w:rsid w:val="003E1AB9"/>
    <w:rsid w:val="004D3365"/>
    <w:rsid w:val="005437C0"/>
    <w:rsid w:val="00640C0C"/>
    <w:rsid w:val="006820B1"/>
    <w:rsid w:val="00767A0B"/>
    <w:rsid w:val="00777D13"/>
    <w:rsid w:val="007839D7"/>
    <w:rsid w:val="00797CA5"/>
    <w:rsid w:val="007F3343"/>
    <w:rsid w:val="008C0B98"/>
    <w:rsid w:val="00944D11"/>
    <w:rsid w:val="009F7E44"/>
    <w:rsid w:val="00A16B59"/>
    <w:rsid w:val="00A51B3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97CA5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97CA5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7CA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97CA5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97CA5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97CA5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7CA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97CA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dcterms:created xsi:type="dcterms:W3CDTF">2014-03-11T11:21:00Z</dcterms:created>
  <dcterms:modified xsi:type="dcterms:W3CDTF">2014-03-11T12:32:00Z</dcterms:modified>
</cp:coreProperties>
</file>