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89E" w:rsidRPr="00295B61" w:rsidRDefault="0043289E">
      <w:pPr>
        <w:rPr>
          <w:sz w:val="24"/>
          <w:szCs w:val="24"/>
        </w:rPr>
      </w:pPr>
    </w:p>
    <w:p w:rsidR="00413BC3" w:rsidRPr="00295B61" w:rsidRDefault="00413BC3">
      <w:pPr>
        <w:rPr>
          <w:sz w:val="24"/>
          <w:szCs w:val="24"/>
        </w:rPr>
      </w:pPr>
    </w:p>
    <w:p w:rsidR="00413BC3" w:rsidRPr="00295B61" w:rsidRDefault="00413BC3">
      <w:pPr>
        <w:rPr>
          <w:sz w:val="24"/>
          <w:szCs w:val="24"/>
        </w:rPr>
      </w:pPr>
    </w:p>
    <w:p w:rsidR="00413BC3" w:rsidRPr="00295B61" w:rsidRDefault="00413BC3">
      <w:pPr>
        <w:rPr>
          <w:sz w:val="24"/>
          <w:szCs w:val="24"/>
        </w:rPr>
      </w:pPr>
    </w:p>
    <w:p w:rsidR="003A0A3F" w:rsidRPr="008E3ED1" w:rsidRDefault="003A0A3F" w:rsidP="003A0A3F">
      <w:pPr>
        <w:jc w:val="both"/>
        <w:rPr>
          <w:sz w:val="24"/>
          <w:szCs w:val="24"/>
        </w:rPr>
      </w:pPr>
      <w:r w:rsidRPr="008E3ED1">
        <w:rPr>
          <w:sz w:val="24"/>
          <w:szCs w:val="24"/>
        </w:rPr>
        <w:t xml:space="preserve">               </w:t>
      </w:r>
      <w:r w:rsidR="005132C3">
        <w:rPr>
          <w:noProof/>
          <w:sz w:val="24"/>
          <w:szCs w:val="24"/>
        </w:rPr>
        <w:drawing>
          <wp:inline distT="0" distB="0" distL="0" distR="0">
            <wp:extent cx="502920"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2920" cy="647700"/>
                    </a:xfrm>
                    <a:prstGeom prst="rect">
                      <a:avLst/>
                    </a:prstGeom>
                    <a:noFill/>
                    <a:ln>
                      <a:noFill/>
                    </a:ln>
                  </pic:spPr>
                </pic:pic>
              </a:graphicData>
            </a:graphic>
          </wp:inline>
        </w:drawing>
      </w:r>
      <w:r w:rsidRPr="008E3ED1">
        <w:rPr>
          <w:sz w:val="24"/>
          <w:szCs w:val="24"/>
        </w:rPr>
        <w:tab/>
      </w:r>
    </w:p>
    <w:p w:rsidR="003A0A3F" w:rsidRPr="008E3ED1" w:rsidRDefault="003A0A3F" w:rsidP="003A0A3F">
      <w:pPr>
        <w:pStyle w:val="Naslov1"/>
        <w:jc w:val="both"/>
        <w:rPr>
          <w:rFonts w:ascii="Times New Roman" w:hAnsi="Times New Roman"/>
          <w:b w:val="0"/>
          <w:szCs w:val="24"/>
        </w:rPr>
      </w:pPr>
      <w:r w:rsidRPr="008E3ED1">
        <w:rPr>
          <w:rFonts w:ascii="Times New Roman" w:hAnsi="Times New Roman"/>
          <w:b w:val="0"/>
          <w:szCs w:val="24"/>
        </w:rPr>
        <w:t>REPUBLIKA HRVATSKA</w:t>
      </w:r>
    </w:p>
    <w:p w:rsidR="003A0A3F" w:rsidRPr="008E3ED1" w:rsidRDefault="003A0A3F" w:rsidP="003A0A3F">
      <w:pPr>
        <w:pStyle w:val="Tijeloteksta"/>
        <w:rPr>
          <w:rFonts w:ascii="Times New Roman" w:hAnsi="Times New Roman"/>
          <w:sz w:val="24"/>
          <w:szCs w:val="24"/>
        </w:rPr>
      </w:pPr>
      <w:r w:rsidRPr="008E3ED1">
        <w:rPr>
          <w:rFonts w:ascii="Times New Roman" w:hAnsi="Times New Roman"/>
          <w:sz w:val="24"/>
          <w:szCs w:val="24"/>
        </w:rPr>
        <w:t xml:space="preserve">VARAŽDINSKA ŽUPANIJA </w:t>
      </w:r>
    </w:p>
    <w:p w:rsidR="003A0A3F" w:rsidRPr="008E3ED1" w:rsidRDefault="003A0A3F" w:rsidP="003A0A3F">
      <w:pPr>
        <w:jc w:val="both"/>
        <w:rPr>
          <w:sz w:val="24"/>
          <w:szCs w:val="24"/>
        </w:rPr>
      </w:pPr>
      <w:r w:rsidRPr="008E3ED1">
        <w:rPr>
          <w:sz w:val="24"/>
          <w:szCs w:val="24"/>
        </w:rPr>
        <w:t xml:space="preserve">       GRAD IVANEC</w:t>
      </w:r>
    </w:p>
    <w:p w:rsidR="003A0A3F" w:rsidRPr="008E3ED1" w:rsidRDefault="00735003" w:rsidP="003A0A3F">
      <w:pPr>
        <w:jc w:val="both"/>
        <w:rPr>
          <w:sz w:val="24"/>
          <w:szCs w:val="24"/>
        </w:rPr>
      </w:pPr>
      <w:r>
        <w:rPr>
          <w:sz w:val="24"/>
          <w:szCs w:val="24"/>
        </w:rPr>
        <w:t xml:space="preserve">   </w:t>
      </w:r>
      <w:r w:rsidR="003A0A3F">
        <w:rPr>
          <w:sz w:val="24"/>
          <w:szCs w:val="24"/>
        </w:rPr>
        <w:t>GRADONAČELNIK</w:t>
      </w:r>
    </w:p>
    <w:p w:rsidR="003A0A3F" w:rsidRPr="008E3ED1" w:rsidRDefault="003A0A3F" w:rsidP="003A0A3F">
      <w:pPr>
        <w:jc w:val="both"/>
        <w:rPr>
          <w:sz w:val="24"/>
          <w:szCs w:val="24"/>
        </w:rPr>
      </w:pPr>
    </w:p>
    <w:p w:rsidR="003A0A3F" w:rsidRPr="008E3ED1" w:rsidRDefault="00735003" w:rsidP="003A0A3F">
      <w:pPr>
        <w:jc w:val="both"/>
        <w:rPr>
          <w:sz w:val="24"/>
          <w:szCs w:val="24"/>
        </w:rPr>
      </w:pPr>
      <w:r>
        <w:rPr>
          <w:sz w:val="24"/>
          <w:szCs w:val="24"/>
        </w:rPr>
        <w:t>KLASA</w:t>
      </w:r>
      <w:r w:rsidR="007A6032">
        <w:rPr>
          <w:sz w:val="24"/>
          <w:szCs w:val="24"/>
        </w:rPr>
        <w:t>: 550-01/13-01/15</w:t>
      </w:r>
    </w:p>
    <w:p w:rsidR="003A0A3F" w:rsidRPr="008E3ED1" w:rsidRDefault="00FA028D" w:rsidP="003A0A3F">
      <w:pPr>
        <w:jc w:val="both"/>
        <w:rPr>
          <w:sz w:val="24"/>
          <w:szCs w:val="24"/>
        </w:rPr>
      </w:pPr>
      <w:r>
        <w:rPr>
          <w:sz w:val="24"/>
          <w:szCs w:val="24"/>
        </w:rPr>
        <w:t>URBROJ: 2186/12-02/02-13</w:t>
      </w:r>
      <w:r w:rsidR="003A0A3F">
        <w:rPr>
          <w:sz w:val="24"/>
          <w:szCs w:val="24"/>
        </w:rPr>
        <w:t>-2</w:t>
      </w:r>
    </w:p>
    <w:p w:rsidR="003A0A3F" w:rsidRPr="008E3ED1" w:rsidRDefault="003A0A3F" w:rsidP="003A0A3F">
      <w:pPr>
        <w:jc w:val="both"/>
        <w:rPr>
          <w:sz w:val="24"/>
          <w:szCs w:val="24"/>
        </w:rPr>
      </w:pPr>
    </w:p>
    <w:p w:rsidR="003A0A3F" w:rsidRPr="008E3ED1" w:rsidRDefault="00FD31F3" w:rsidP="003A0A3F">
      <w:pPr>
        <w:jc w:val="both"/>
        <w:rPr>
          <w:sz w:val="24"/>
          <w:szCs w:val="24"/>
        </w:rPr>
      </w:pPr>
      <w:r>
        <w:rPr>
          <w:sz w:val="24"/>
          <w:szCs w:val="24"/>
        </w:rPr>
        <w:t>Ivanec, 22.10</w:t>
      </w:r>
      <w:r w:rsidR="00FA028D">
        <w:rPr>
          <w:sz w:val="24"/>
          <w:szCs w:val="24"/>
        </w:rPr>
        <w:t>.2013</w:t>
      </w:r>
      <w:r w:rsidR="003A0A3F">
        <w:rPr>
          <w:sz w:val="24"/>
          <w:szCs w:val="24"/>
        </w:rPr>
        <w:t>.</w:t>
      </w:r>
    </w:p>
    <w:p w:rsidR="00413BC3" w:rsidRPr="00295B61" w:rsidRDefault="00413BC3">
      <w:pPr>
        <w:rPr>
          <w:sz w:val="24"/>
          <w:szCs w:val="24"/>
        </w:rPr>
      </w:pPr>
    </w:p>
    <w:p w:rsidR="00413BC3" w:rsidRPr="00295B61" w:rsidRDefault="00413BC3">
      <w:pPr>
        <w:rPr>
          <w:sz w:val="24"/>
          <w:szCs w:val="24"/>
        </w:rPr>
      </w:pPr>
    </w:p>
    <w:p w:rsidR="00413BC3" w:rsidRPr="00295B61" w:rsidRDefault="00413BC3">
      <w:pPr>
        <w:rPr>
          <w:sz w:val="24"/>
          <w:szCs w:val="24"/>
        </w:rPr>
      </w:pPr>
      <w:r w:rsidRPr="00295B61">
        <w:rPr>
          <w:sz w:val="24"/>
          <w:szCs w:val="24"/>
        </w:rPr>
        <w:t xml:space="preserve">                     Na temelju članka 64. Statuta Grada Ivanca („ Službeni vjesnik Varaždinske županije“ br. 21/09</w:t>
      </w:r>
      <w:r w:rsidR="00FD31F3">
        <w:rPr>
          <w:sz w:val="24"/>
          <w:szCs w:val="24"/>
        </w:rPr>
        <w:t>,12/13,</w:t>
      </w:r>
      <w:r w:rsidR="00CB7DBC">
        <w:rPr>
          <w:sz w:val="24"/>
          <w:szCs w:val="24"/>
        </w:rPr>
        <w:t xml:space="preserve"> </w:t>
      </w:r>
      <w:r w:rsidR="00FD31F3">
        <w:rPr>
          <w:sz w:val="24"/>
          <w:szCs w:val="24"/>
        </w:rPr>
        <w:t>23/13-pročišćeni tekst</w:t>
      </w:r>
      <w:r w:rsidRPr="00295B61">
        <w:rPr>
          <w:sz w:val="24"/>
          <w:szCs w:val="24"/>
        </w:rPr>
        <w:t>) Gradonačelnik Grada Ivanca , donosi slijedeći</w:t>
      </w:r>
    </w:p>
    <w:p w:rsidR="00413BC3" w:rsidRDefault="00413BC3">
      <w:pPr>
        <w:rPr>
          <w:sz w:val="24"/>
          <w:szCs w:val="24"/>
        </w:rPr>
      </w:pPr>
    </w:p>
    <w:p w:rsidR="00482DBE" w:rsidRPr="00295B61" w:rsidRDefault="00482DBE">
      <w:pPr>
        <w:rPr>
          <w:sz w:val="24"/>
          <w:szCs w:val="24"/>
        </w:rPr>
      </w:pPr>
    </w:p>
    <w:p w:rsidR="00413BC3" w:rsidRPr="00295B61" w:rsidRDefault="00413BC3" w:rsidP="00413BC3">
      <w:pPr>
        <w:jc w:val="center"/>
        <w:rPr>
          <w:sz w:val="24"/>
          <w:szCs w:val="24"/>
        </w:rPr>
      </w:pPr>
      <w:r w:rsidRPr="00295B61">
        <w:rPr>
          <w:sz w:val="24"/>
          <w:szCs w:val="24"/>
        </w:rPr>
        <w:t>Z A K LJ U Č A K</w:t>
      </w:r>
    </w:p>
    <w:p w:rsidR="00413BC3" w:rsidRPr="00295B61" w:rsidRDefault="00413BC3">
      <w:pPr>
        <w:rPr>
          <w:sz w:val="24"/>
          <w:szCs w:val="24"/>
        </w:rPr>
      </w:pPr>
    </w:p>
    <w:p w:rsidR="00413BC3" w:rsidRDefault="00413BC3">
      <w:pPr>
        <w:rPr>
          <w:sz w:val="24"/>
          <w:szCs w:val="24"/>
        </w:rPr>
      </w:pPr>
    </w:p>
    <w:p w:rsidR="00482DBE" w:rsidRPr="00295B61" w:rsidRDefault="00482DBE">
      <w:pPr>
        <w:rPr>
          <w:sz w:val="24"/>
          <w:szCs w:val="24"/>
        </w:rPr>
      </w:pPr>
    </w:p>
    <w:p w:rsidR="00413BC3" w:rsidRPr="00295B61" w:rsidRDefault="00413BC3">
      <w:pPr>
        <w:rPr>
          <w:sz w:val="24"/>
          <w:szCs w:val="24"/>
        </w:rPr>
      </w:pPr>
      <w:r w:rsidRPr="00295B61">
        <w:rPr>
          <w:sz w:val="24"/>
          <w:szCs w:val="24"/>
        </w:rPr>
        <w:t xml:space="preserve">                       Utvrđu</w:t>
      </w:r>
      <w:r w:rsidR="00097FC1">
        <w:rPr>
          <w:sz w:val="24"/>
          <w:szCs w:val="24"/>
        </w:rPr>
        <w:t xml:space="preserve">je se prijedlog </w:t>
      </w:r>
      <w:r w:rsidR="00FD31F3">
        <w:rPr>
          <w:sz w:val="24"/>
          <w:szCs w:val="24"/>
        </w:rPr>
        <w:t>Izmjena</w:t>
      </w:r>
      <w:r w:rsidR="007A6032">
        <w:rPr>
          <w:sz w:val="24"/>
          <w:szCs w:val="24"/>
        </w:rPr>
        <w:t xml:space="preserve"> Odluke o osnivanju Fundacije „PRO VITAE – ZA ŽIVOT“ </w:t>
      </w:r>
      <w:r w:rsidR="009615DC" w:rsidRPr="00295B61">
        <w:rPr>
          <w:sz w:val="24"/>
          <w:szCs w:val="24"/>
        </w:rPr>
        <w:t xml:space="preserve"> </w:t>
      </w:r>
      <w:r w:rsidRPr="00295B61">
        <w:rPr>
          <w:sz w:val="24"/>
          <w:szCs w:val="24"/>
        </w:rPr>
        <w:t xml:space="preserve"> te se dostavlja Gradskom vijeću na razmatranje i </w:t>
      </w:r>
      <w:r w:rsidR="003A0A3F">
        <w:rPr>
          <w:sz w:val="24"/>
          <w:szCs w:val="24"/>
        </w:rPr>
        <w:t>usvajanje.</w:t>
      </w:r>
    </w:p>
    <w:p w:rsidR="00413BC3" w:rsidRPr="00295B61" w:rsidRDefault="00413BC3">
      <w:pPr>
        <w:rPr>
          <w:sz w:val="24"/>
          <w:szCs w:val="24"/>
        </w:rPr>
      </w:pPr>
    </w:p>
    <w:p w:rsidR="00413BC3" w:rsidRPr="00295B61" w:rsidRDefault="00413BC3">
      <w:pPr>
        <w:rPr>
          <w:b/>
          <w:sz w:val="24"/>
          <w:szCs w:val="24"/>
        </w:rPr>
      </w:pPr>
    </w:p>
    <w:p w:rsidR="00413BC3" w:rsidRPr="00735003" w:rsidRDefault="00413BC3" w:rsidP="00413BC3">
      <w:pPr>
        <w:jc w:val="right"/>
        <w:rPr>
          <w:sz w:val="24"/>
          <w:szCs w:val="24"/>
        </w:rPr>
      </w:pPr>
      <w:bookmarkStart w:id="0" w:name="_GoBack"/>
      <w:bookmarkEnd w:id="0"/>
      <w:r w:rsidRPr="00735003">
        <w:rPr>
          <w:sz w:val="24"/>
          <w:szCs w:val="24"/>
        </w:rPr>
        <w:t>GRADONAČELNIK</w:t>
      </w:r>
    </w:p>
    <w:p w:rsidR="00413BC3" w:rsidRDefault="00413BC3" w:rsidP="00413BC3">
      <w:pPr>
        <w:jc w:val="right"/>
        <w:rPr>
          <w:sz w:val="24"/>
          <w:szCs w:val="24"/>
        </w:rPr>
      </w:pPr>
      <w:r w:rsidRPr="00735003">
        <w:rPr>
          <w:sz w:val="24"/>
          <w:szCs w:val="24"/>
        </w:rPr>
        <w:t>Milorad Batinić, dipl.ing.</w:t>
      </w: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Default="005132C3" w:rsidP="00413BC3">
      <w:pPr>
        <w:jc w:val="right"/>
        <w:rPr>
          <w:sz w:val="24"/>
          <w:szCs w:val="24"/>
        </w:rPr>
      </w:pPr>
    </w:p>
    <w:p w:rsidR="005132C3" w:rsidRPr="00006B45" w:rsidRDefault="005132C3" w:rsidP="005132C3">
      <w:pPr>
        <w:jc w:val="both"/>
        <w:rPr>
          <w:rFonts w:ascii="Arial" w:hAnsi="Arial" w:cs="Arial"/>
          <w:szCs w:val="22"/>
        </w:rPr>
      </w:pPr>
      <w:r w:rsidRPr="00006B45">
        <w:rPr>
          <w:rFonts w:ascii="Arial" w:hAnsi="Arial" w:cs="Arial"/>
          <w:szCs w:val="22"/>
        </w:rPr>
        <w:lastRenderedPageBreak/>
        <w:t xml:space="preserve">            </w:t>
      </w:r>
      <w:r>
        <w:rPr>
          <w:rFonts w:ascii="Arial" w:hAnsi="Arial" w:cs="Arial"/>
          <w:noProof/>
          <w:szCs w:val="22"/>
        </w:rPr>
        <w:drawing>
          <wp:inline distT="0" distB="0" distL="0" distR="0">
            <wp:extent cx="502920" cy="64770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2920" cy="647700"/>
                    </a:xfrm>
                    <a:prstGeom prst="rect">
                      <a:avLst/>
                    </a:prstGeom>
                    <a:noFill/>
                    <a:ln>
                      <a:noFill/>
                    </a:ln>
                  </pic:spPr>
                </pic:pic>
              </a:graphicData>
            </a:graphic>
          </wp:inline>
        </w:drawing>
      </w:r>
      <w:r w:rsidRPr="00006B45">
        <w:rPr>
          <w:rFonts w:ascii="Arial" w:hAnsi="Arial" w:cs="Arial"/>
          <w:szCs w:val="22"/>
        </w:rPr>
        <w:t xml:space="preserve"> </w:t>
      </w:r>
    </w:p>
    <w:p w:rsidR="005132C3" w:rsidRPr="00006B45" w:rsidRDefault="005132C3" w:rsidP="005132C3">
      <w:pPr>
        <w:jc w:val="both"/>
        <w:rPr>
          <w:szCs w:val="22"/>
        </w:rPr>
      </w:pPr>
      <w:r w:rsidRPr="00006B45">
        <w:rPr>
          <w:szCs w:val="22"/>
        </w:rPr>
        <w:t>REPUBLIKA HRVATSKA</w:t>
      </w:r>
    </w:p>
    <w:p w:rsidR="005132C3" w:rsidRPr="00006B45" w:rsidRDefault="005132C3" w:rsidP="005132C3">
      <w:pPr>
        <w:jc w:val="both"/>
        <w:rPr>
          <w:szCs w:val="22"/>
        </w:rPr>
      </w:pPr>
      <w:r w:rsidRPr="00006B45">
        <w:rPr>
          <w:szCs w:val="22"/>
        </w:rPr>
        <w:t xml:space="preserve">VARAŽDINSKA ŽUPANIJA </w:t>
      </w:r>
    </w:p>
    <w:p w:rsidR="005132C3" w:rsidRPr="00006B45" w:rsidRDefault="005132C3" w:rsidP="005132C3">
      <w:pPr>
        <w:rPr>
          <w:szCs w:val="22"/>
        </w:rPr>
      </w:pPr>
      <w:r w:rsidRPr="00006B45">
        <w:rPr>
          <w:szCs w:val="22"/>
        </w:rPr>
        <w:t xml:space="preserve">        GRAD IVANEC</w:t>
      </w:r>
    </w:p>
    <w:p w:rsidR="005132C3" w:rsidRPr="00006B45" w:rsidRDefault="005132C3" w:rsidP="005132C3">
      <w:pPr>
        <w:rPr>
          <w:szCs w:val="22"/>
        </w:rPr>
      </w:pPr>
    </w:p>
    <w:p w:rsidR="005132C3" w:rsidRPr="00006B45" w:rsidRDefault="005132C3" w:rsidP="005132C3">
      <w:pPr>
        <w:rPr>
          <w:szCs w:val="22"/>
        </w:rPr>
      </w:pPr>
      <w:r w:rsidRPr="00006B45">
        <w:rPr>
          <w:szCs w:val="22"/>
        </w:rPr>
        <w:t xml:space="preserve">    GRADSKO VIJEĆE</w:t>
      </w:r>
    </w:p>
    <w:p w:rsidR="005132C3" w:rsidRPr="00006B45" w:rsidRDefault="005132C3" w:rsidP="005132C3">
      <w:pPr>
        <w:rPr>
          <w:szCs w:val="22"/>
        </w:rPr>
      </w:pPr>
    </w:p>
    <w:p w:rsidR="005132C3" w:rsidRPr="00006B45" w:rsidRDefault="005132C3" w:rsidP="005132C3">
      <w:pPr>
        <w:rPr>
          <w:szCs w:val="22"/>
        </w:rPr>
      </w:pPr>
      <w:r>
        <w:rPr>
          <w:szCs w:val="22"/>
        </w:rPr>
        <w:t>KLASA: 550-01/13-01/15</w:t>
      </w:r>
    </w:p>
    <w:p w:rsidR="005132C3" w:rsidRDefault="005132C3" w:rsidP="005132C3">
      <w:pPr>
        <w:rPr>
          <w:szCs w:val="22"/>
        </w:rPr>
      </w:pPr>
      <w:r>
        <w:rPr>
          <w:szCs w:val="22"/>
        </w:rPr>
        <w:t>URBROJ: 2186/012-02/02-13-1</w:t>
      </w:r>
    </w:p>
    <w:p w:rsidR="005132C3" w:rsidRPr="00006B45" w:rsidRDefault="005132C3" w:rsidP="005132C3">
      <w:pPr>
        <w:rPr>
          <w:szCs w:val="22"/>
        </w:rPr>
      </w:pPr>
    </w:p>
    <w:p w:rsidR="005132C3" w:rsidRPr="00006B45" w:rsidRDefault="005132C3" w:rsidP="005132C3">
      <w:pPr>
        <w:rPr>
          <w:szCs w:val="22"/>
        </w:rPr>
      </w:pPr>
      <w:r w:rsidRPr="00006B45">
        <w:rPr>
          <w:szCs w:val="22"/>
        </w:rPr>
        <w:t xml:space="preserve">Ivanec, </w:t>
      </w:r>
      <w:r w:rsidRPr="00006B45">
        <w:rPr>
          <w:szCs w:val="22"/>
        </w:rPr>
        <w:tab/>
        <w:t xml:space="preserve"> </w:t>
      </w:r>
      <w:r>
        <w:rPr>
          <w:szCs w:val="22"/>
        </w:rPr>
        <w:t>2013.</w:t>
      </w:r>
    </w:p>
    <w:p w:rsidR="005132C3" w:rsidRDefault="005132C3" w:rsidP="005132C3">
      <w:pPr>
        <w:jc w:val="both"/>
      </w:pPr>
    </w:p>
    <w:p w:rsidR="005132C3" w:rsidRDefault="005132C3" w:rsidP="005132C3">
      <w:pPr>
        <w:jc w:val="both"/>
      </w:pPr>
      <w:r>
        <w:t>Na temelju članka 3. Zakona o zakladama i fundacijama („Narodne Novine“, br. 36/95, 64/01) i članka 35. Statuta Grada Ivanca („Službeni vjesnik Varaždinske županije“, br. 21/09, 12/13, 23/13 – pročišćeni tekst) Gradsko vijeće Grada Ivanca na           sjednici održanoj         2010. godine, donosi</w:t>
      </w:r>
    </w:p>
    <w:p w:rsidR="005132C3" w:rsidRDefault="005132C3" w:rsidP="005132C3"/>
    <w:p w:rsidR="005132C3" w:rsidRPr="001962C6" w:rsidRDefault="005132C3" w:rsidP="005132C3">
      <w:pPr>
        <w:jc w:val="center"/>
        <w:rPr>
          <w:b/>
        </w:rPr>
      </w:pPr>
      <w:r w:rsidRPr="001962C6">
        <w:rPr>
          <w:b/>
        </w:rPr>
        <w:t>O D L U K U</w:t>
      </w:r>
      <w:r>
        <w:rPr>
          <w:b/>
        </w:rPr>
        <w:t xml:space="preserve"> o izmjenama Odluke</w:t>
      </w:r>
    </w:p>
    <w:p w:rsidR="005132C3" w:rsidRPr="001962C6" w:rsidRDefault="005132C3" w:rsidP="005132C3">
      <w:pPr>
        <w:jc w:val="center"/>
        <w:rPr>
          <w:b/>
        </w:rPr>
      </w:pPr>
      <w:r w:rsidRPr="001962C6">
        <w:rPr>
          <w:b/>
        </w:rPr>
        <w:t>o osnivanju Fundacije – PRO VITAE ( ZA ŽIVOT)</w:t>
      </w:r>
    </w:p>
    <w:p w:rsidR="005132C3" w:rsidRPr="001962C6" w:rsidRDefault="005132C3" w:rsidP="005132C3">
      <w:pPr>
        <w:jc w:val="center"/>
        <w:rPr>
          <w:b/>
        </w:rPr>
      </w:pPr>
    </w:p>
    <w:p w:rsidR="005132C3" w:rsidRDefault="005132C3" w:rsidP="005132C3">
      <w:pPr>
        <w:jc w:val="center"/>
      </w:pPr>
      <w:r>
        <w:t>Članak 1.</w:t>
      </w:r>
    </w:p>
    <w:p w:rsidR="005132C3" w:rsidRDefault="005132C3" w:rsidP="005132C3">
      <w:pPr>
        <w:jc w:val="center"/>
      </w:pPr>
    </w:p>
    <w:p w:rsidR="005132C3" w:rsidRDefault="005132C3" w:rsidP="005132C3">
      <w:pPr>
        <w:jc w:val="both"/>
      </w:pPr>
      <w:r>
        <w:t xml:space="preserve">U Odluci o osnivanju Fundacije – PRO VITAE (ZA ŽIVOT) ( „Službeni vjesnik Varaždinske županije“  br. 49/09 , 4/10) članak 5. mijenja se i glasi: </w:t>
      </w:r>
    </w:p>
    <w:p w:rsidR="005132C3" w:rsidRDefault="005132C3" w:rsidP="005132C3">
      <w:pPr>
        <w:jc w:val="both"/>
      </w:pPr>
    </w:p>
    <w:p w:rsidR="005132C3" w:rsidRPr="009D36FE" w:rsidRDefault="005132C3" w:rsidP="005132C3">
      <w:pPr>
        <w:pStyle w:val="StandardWeb"/>
        <w:spacing w:before="0" w:beforeAutospacing="0" w:after="0" w:afterAutospacing="0"/>
        <w:rPr>
          <w:color w:val="000000"/>
        </w:rPr>
      </w:pPr>
      <w:r>
        <w:rPr>
          <w:color w:val="000000"/>
        </w:rPr>
        <w:t>„</w:t>
      </w:r>
      <w:r w:rsidRPr="009D36FE">
        <w:rPr>
          <w:color w:val="000000"/>
        </w:rPr>
        <w:t xml:space="preserve">Osnivač Fundacije svake će godine tijekom njezina rada u korist Fundacije uplatiti </w:t>
      </w:r>
      <w:r>
        <w:rPr>
          <w:color w:val="000000"/>
        </w:rPr>
        <w:t>iznos od 10</w:t>
      </w:r>
      <w:r w:rsidRPr="009D36FE">
        <w:rPr>
          <w:color w:val="000000"/>
        </w:rPr>
        <w:t>.000,00 kn.</w:t>
      </w:r>
      <w:r>
        <w:rPr>
          <w:color w:val="000000"/>
        </w:rPr>
        <w:t>“</w:t>
      </w:r>
    </w:p>
    <w:p w:rsidR="005132C3" w:rsidRDefault="005132C3" w:rsidP="005132C3">
      <w:pPr>
        <w:jc w:val="both"/>
      </w:pPr>
    </w:p>
    <w:p w:rsidR="005132C3" w:rsidRDefault="005132C3" w:rsidP="005132C3">
      <w:pPr>
        <w:jc w:val="center"/>
      </w:pPr>
      <w:r>
        <w:t>Članak 2.</w:t>
      </w:r>
    </w:p>
    <w:p w:rsidR="005132C3" w:rsidRDefault="005132C3" w:rsidP="005132C3">
      <w:pPr>
        <w:jc w:val="center"/>
      </w:pPr>
    </w:p>
    <w:p w:rsidR="005132C3" w:rsidRPr="005D1E9E" w:rsidRDefault="005132C3" w:rsidP="005132C3">
      <w:pPr>
        <w:jc w:val="both"/>
      </w:pPr>
      <w:r>
        <w:t>Ova Odluka o izmjenama Odluke stupa na snagu osmog dana od dana objave u Službenom Vjesniku Varaždinske županije.</w:t>
      </w:r>
    </w:p>
    <w:p w:rsidR="005132C3" w:rsidRPr="005D1E9E" w:rsidRDefault="005132C3" w:rsidP="005132C3">
      <w:pPr>
        <w:jc w:val="both"/>
      </w:pPr>
    </w:p>
    <w:p w:rsidR="005132C3" w:rsidRPr="005D1E9E" w:rsidRDefault="005132C3" w:rsidP="005132C3">
      <w:pPr>
        <w:ind w:firstLine="720"/>
        <w:jc w:val="right"/>
        <w:rPr>
          <w:szCs w:val="22"/>
        </w:rPr>
      </w:pPr>
      <w:r w:rsidRPr="005D1E9E">
        <w:rPr>
          <w:szCs w:val="22"/>
        </w:rPr>
        <w:t>PREDSJEDNIK GRADSKOG</w:t>
      </w:r>
    </w:p>
    <w:p w:rsidR="005132C3" w:rsidRPr="005D1E9E" w:rsidRDefault="005132C3" w:rsidP="005132C3">
      <w:pPr>
        <w:ind w:firstLine="720"/>
        <w:jc w:val="right"/>
        <w:rPr>
          <w:szCs w:val="22"/>
        </w:rPr>
      </w:pPr>
      <w:r w:rsidRPr="005D1E9E">
        <w:rPr>
          <w:szCs w:val="22"/>
        </w:rPr>
        <w:t>VIJEĆA IVANEC:</w:t>
      </w:r>
    </w:p>
    <w:p w:rsidR="005132C3" w:rsidRPr="005D1E9E" w:rsidRDefault="005132C3" w:rsidP="005132C3">
      <w:pPr>
        <w:jc w:val="right"/>
        <w:rPr>
          <w:szCs w:val="22"/>
        </w:rPr>
      </w:pPr>
      <w:r>
        <w:rPr>
          <w:szCs w:val="22"/>
        </w:rPr>
        <w:t>Edo Rajh, dipl.oec.</w:t>
      </w: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center"/>
      </w:pPr>
      <w:r>
        <w:t>Obrazloženje</w:t>
      </w:r>
    </w:p>
    <w:p w:rsidR="005132C3" w:rsidRDefault="005132C3" w:rsidP="005132C3">
      <w:pPr>
        <w:jc w:val="center"/>
      </w:pPr>
      <w:r>
        <w:t>uz prijedlog izmjene Odluke o osnivanju Fundacije</w:t>
      </w:r>
    </w:p>
    <w:p w:rsidR="005132C3" w:rsidRDefault="005132C3" w:rsidP="005132C3">
      <w:pPr>
        <w:jc w:val="center"/>
      </w:pPr>
      <w:r>
        <w:t>PRO VITAE – ZA ŽIVOT</w:t>
      </w:r>
    </w:p>
    <w:p w:rsidR="005132C3" w:rsidRDefault="005132C3" w:rsidP="005132C3">
      <w:pPr>
        <w:jc w:val="center"/>
      </w:pPr>
    </w:p>
    <w:p w:rsidR="005132C3" w:rsidRDefault="005132C3" w:rsidP="005132C3">
      <w:pPr>
        <w:jc w:val="center"/>
      </w:pPr>
    </w:p>
    <w:p w:rsidR="005132C3" w:rsidRDefault="005132C3" w:rsidP="005132C3"/>
    <w:p w:rsidR="005132C3" w:rsidRDefault="005132C3" w:rsidP="005132C3"/>
    <w:p w:rsidR="005132C3" w:rsidRDefault="005132C3" w:rsidP="005132C3">
      <w:r>
        <w:t xml:space="preserve">Gradsko vijeće Ivanec na 5. sjednici održanoj 21. prosinca 2009. godine donijelo Odluku o osnivanje fundacije čija je  </w:t>
      </w:r>
      <w:r w:rsidRPr="009D36FE">
        <w:rPr>
          <w:color w:val="000000"/>
        </w:rPr>
        <w:t>svrha solidarna pomoć građanima Grada Ivanca u zdravstvenoj zaštiti i socijalnoj skrbi.</w:t>
      </w:r>
    </w:p>
    <w:p w:rsidR="005132C3" w:rsidRDefault="005132C3" w:rsidP="005132C3"/>
    <w:p w:rsidR="005132C3" w:rsidRDefault="005132C3" w:rsidP="005132C3">
      <w:r>
        <w:t>Grad Ivanec je sukladno važećim odlukama na račun Fundacije uplaćivao godišnje iznos od 30.000,00 kuna, od njezina osnivanja. Obzirom na činjenicu da sredstva proračuna upućuju na potrebu smanjenja  troškova, tim više što je Grad Ivanec znatno povećao iznos za javne potrebe u socijalnoj skrbi, a naročito za potrebe stambenog zbrinjavanja u 2013. godini za iznos od 110.000,00 kuna, predlaže se donošenje Izmjena Odluke o osnivanju fundacije „PRO VITAE- ZA ŽIVOT“</w:t>
      </w:r>
    </w:p>
    <w:p w:rsidR="005132C3" w:rsidRDefault="005132C3" w:rsidP="005132C3"/>
    <w:p w:rsidR="005132C3" w:rsidRDefault="005132C3" w:rsidP="005132C3"/>
    <w:p w:rsidR="005132C3" w:rsidRDefault="005132C3" w:rsidP="005132C3">
      <w:pPr>
        <w:jc w:val="right"/>
      </w:pPr>
      <w:r>
        <w:t>Upravni odjel za opće poslove</w:t>
      </w:r>
    </w:p>
    <w:p w:rsidR="005132C3" w:rsidRDefault="005132C3" w:rsidP="005132C3">
      <w:pPr>
        <w:jc w:val="right"/>
      </w:pPr>
      <w:r>
        <w:t>i društvene djelatnosti</w:t>
      </w:r>
    </w:p>
    <w:p w:rsidR="005132C3" w:rsidRDefault="005132C3" w:rsidP="005132C3">
      <w:pPr>
        <w:jc w:val="center"/>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right"/>
      </w:pPr>
    </w:p>
    <w:p w:rsidR="005132C3" w:rsidRDefault="005132C3" w:rsidP="005132C3">
      <w:pPr>
        <w:jc w:val="center"/>
      </w:pPr>
    </w:p>
    <w:p w:rsidR="005132C3" w:rsidRPr="00735003" w:rsidRDefault="005132C3" w:rsidP="00413BC3">
      <w:pPr>
        <w:jc w:val="right"/>
        <w:rPr>
          <w:sz w:val="24"/>
          <w:szCs w:val="24"/>
        </w:rPr>
      </w:pPr>
    </w:p>
    <w:sectPr w:rsidR="005132C3" w:rsidRPr="007350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BC3"/>
    <w:rsid w:val="00097FC1"/>
    <w:rsid w:val="00171A78"/>
    <w:rsid w:val="001A7072"/>
    <w:rsid w:val="00224AAF"/>
    <w:rsid w:val="00252041"/>
    <w:rsid w:val="00295B61"/>
    <w:rsid w:val="0030376D"/>
    <w:rsid w:val="003A0A3F"/>
    <w:rsid w:val="00413BC3"/>
    <w:rsid w:val="00430332"/>
    <w:rsid w:val="0043289E"/>
    <w:rsid w:val="00482DBE"/>
    <w:rsid w:val="005132C3"/>
    <w:rsid w:val="00696154"/>
    <w:rsid w:val="00735003"/>
    <w:rsid w:val="007A6032"/>
    <w:rsid w:val="009615DC"/>
    <w:rsid w:val="009903B6"/>
    <w:rsid w:val="00A55F30"/>
    <w:rsid w:val="00CB7DBC"/>
    <w:rsid w:val="00F957C9"/>
    <w:rsid w:val="00FA028D"/>
    <w:rsid w:val="00FD31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3BC3"/>
    <w:rPr>
      <w:sz w:val="22"/>
    </w:rPr>
  </w:style>
  <w:style w:type="paragraph" w:styleId="Naslov1">
    <w:name w:val="heading 1"/>
    <w:basedOn w:val="Normal"/>
    <w:next w:val="Normal"/>
    <w:link w:val="Naslov1Char"/>
    <w:qFormat/>
    <w:rsid w:val="003A0A3F"/>
    <w:pPr>
      <w:keepNext/>
      <w:jc w:val="center"/>
      <w:outlineLvl w:val="0"/>
    </w:pPr>
    <w:rPr>
      <w:rFonts w:ascii="Arial" w:hAnsi="Arial"/>
      <w:b/>
      <w:sz w:val="24"/>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customStyle="1" w:styleId="Stil1">
    <w:name w:val="Stil1"/>
    <w:basedOn w:val="Normal"/>
    <w:rsid w:val="00171A78"/>
  </w:style>
  <w:style w:type="character" w:customStyle="1" w:styleId="Naslov1Char">
    <w:name w:val="Naslov 1 Char"/>
    <w:basedOn w:val="Zadanifontodlomka"/>
    <w:link w:val="Naslov1"/>
    <w:rsid w:val="003A0A3F"/>
    <w:rPr>
      <w:rFonts w:ascii="Arial" w:hAnsi="Arial"/>
      <w:b/>
      <w:sz w:val="24"/>
    </w:rPr>
  </w:style>
  <w:style w:type="paragraph" w:styleId="Tijeloteksta">
    <w:name w:val="Body Text"/>
    <w:basedOn w:val="Normal"/>
    <w:link w:val="TijelotekstaChar"/>
    <w:unhideWhenUsed/>
    <w:rsid w:val="003A0A3F"/>
    <w:pPr>
      <w:jc w:val="both"/>
    </w:pPr>
    <w:rPr>
      <w:rFonts w:ascii="Arial" w:hAnsi="Arial"/>
    </w:rPr>
  </w:style>
  <w:style w:type="character" w:customStyle="1" w:styleId="TijelotekstaChar">
    <w:name w:val="Tijelo teksta Char"/>
    <w:basedOn w:val="Zadanifontodlomka"/>
    <w:link w:val="Tijeloteksta"/>
    <w:rsid w:val="003A0A3F"/>
    <w:rPr>
      <w:rFonts w:ascii="Arial" w:hAnsi="Arial"/>
      <w:sz w:val="22"/>
    </w:rPr>
  </w:style>
  <w:style w:type="paragraph" w:styleId="StandardWeb">
    <w:name w:val="Normal (Web)"/>
    <w:basedOn w:val="Normal"/>
    <w:uiPriority w:val="99"/>
    <w:unhideWhenUsed/>
    <w:rsid w:val="005132C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3BC3"/>
    <w:rPr>
      <w:sz w:val="22"/>
    </w:rPr>
  </w:style>
  <w:style w:type="paragraph" w:styleId="Naslov1">
    <w:name w:val="heading 1"/>
    <w:basedOn w:val="Normal"/>
    <w:next w:val="Normal"/>
    <w:link w:val="Naslov1Char"/>
    <w:qFormat/>
    <w:rsid w:val="003A0A3F"/>
    <w:pPr>
      <w:keepNext/>
      <w:jc w:val="center"/>
      <w:outlineLvl w:val="0"/>
    </w:pPr>
    <w:rPr>
      <w:rFonts w:ascii="Arial" w:hAnsi="Arial"/>
      <w:b/>
      <w:sz w:val="24"/>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customStyle="1" w:styleId="Stil1">
    <w:name w:val="Stil1"/>
    <w:basedOn w:val="Normal"/>
    <w:rsid w:val="00171A78"/>
  </w:style>
  <w:style w:type="character" w:customStyle="1" w:styleId="Naslov1Char">
    <w:name w:val="Naslov 1 Char"/>
    <w:basedOn w:val="Zadanifontodlomka"/>
    <w:link w:val="Naslov1"/>
    <w:rsid w:val="003A0A3F"/>
    <w:rPr>
      <w:rFonts w:ascii="Arial" w:hAnsi="Arial"/>
      <w:b/>
      <w:sz w:val="24"/>
    </w:rPr>
  </w:style>
  <w:style w:type="paragraph" w:styleId="Tijeloteksta">
    <w:name w:val="Body Text"/>
    <w:basedOn w:val="Normal"/>
    <w:link w:val="TijelotekstaChar"/>
    <w:unhideWhenUsed/>
    <w:rsid w:val="003A0A3F"/>
    <w:pPr>
      <w:jc w:val="both"/>
    </w:pPr>
    <w:rPr>
      <w:rFonts w:ascii="Arial" w:hAnsi="Arial"/>
    </w:rPr>
  </w:style>
  <w:style w:type="character" w:customStyle="1" w:styleId="TijelotekstaChar">
    <w:name w:val="Tijelo teksta Char"/>
    <w:basedOn w:val="Zadanifontodlomka"/>
    <w:link w:val="Tijeloteksta"/>
    <w:rsid w:val="003A0A3F"/>
    <w:rPr>
      <w:rFonts w:ascii="Arial" w:hAnsi="Arial"/>
      <w:sz w:val="22"/>
    </w:rPr>
  </w:style>
  <w:style w:type="paragraph" w:styleId="StandardWeb">
    <w:name w:val="Normal (Web)"/>
    <w:basedOn w:val="Normal"/>
    <w:uiPriority w:val="99"/>
    <w:unhideWhenUsed/>
    <w:rsid w:val="005132C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364</Words>
  <Characters>2081</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            </vt:lpstr>
    </vt:vector>
  </TitlesOfParts>
  <Company>Grad Ivanec</Company>
  <LinksUpToDate>false</LinksUpToDate>
  <CharactersWithSpaces>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Snježana Canjuga</cp:lastModifiedBy>
  <cp:revision>2</cp:revision>
  <cp:lastPrinted>2013-10-22T12:14:00Z</cp:lastPrinted>
  <dcterms:created xsi:type="dcterms:W3CDTF">2013-11-14T07:40:00Z</dcterms:created>
  <dcterms:modified xsi:type="dcterms:W3CDTF">2013-11-14T07:40:00Z</dcterms:modified>
</cp:coreProperties>
</file>