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DDC" w:rsidRDefault="00F30CD7" w:rsidP="00586DDC">
      <w:pPr>
        <w:ind w:right="85"/>
        <w:jc w:val="both"/>
      </w:pPr>
      <w:r w:rsidRPr="008A0A80">
        <w:rPr>
          <w:sz w:val="22"/>
          <w:szCs w:val="22"/>
        </w:rPr>
        <w:t xml:space="preserve">            </w:t>
      </w:r>
      <w:bookmarkStart w:id="0" w:name="_GoBack"/>
      <w:bookmarkEnd w:id="0"/>
      <w:r w:rsidR="00586DDC">
        <w:t xml:space="preserve">    </w:t>
      </w:r>
      <w:r w:rsidR="00586DDC">
        <w:rPr>
          <w:noProof/>
        </w:rPr>
        <w:drawing>
          <wp:inline distT="0" distB="0" distL="0" distR="0" wp14:anchorId="53B51231" wp14:editId="6487CCF2">
            <wp:extent cx="504825" cy="647700"/>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04825" cy="647700"/>
                    </a:xfrm>
                    <a:prstGeom prst="rect">
                      <a:avLst/>
                    </a:prstGeom>
                    <a:noFill/>
                    <a:ln w="9525">
                      <a:noFill/>
                      <a:miter lim="800000"/>
                      <a:headEnd/>
                      <a:tailEnd/>
                    </a:ln>
                  </pic:spPr>
                </pic:pic>
              </a:graphicData>
            </a:graphic>
          </wp:inline>
        </w:drawing>
      </w:r>
    </w:p>
    <w:p w:rsidR="00586DDC" w:rsidRDefault="00586DDC" w:rsidP="00586DDC">
      <w:pPr>
        <w:ind w:right="85"/>
        <w:jc w:val="both"/>
      </w:pPr>
      <w:r>
        <w:t xml:space="preserve"> REPUBLIKA HRVATSKA</w:t>
      </w:r>
    </w:p>
    <w:p w:rsidR="00586DDC" w:rsidRDefault="00586DDC" w:rsidP="00586DDC">
      <w:pPr>
        <w:ind w:right="85"/>
        <w:jc w:val="both"/>
      </w:pPr>
      <w:r>
        <w:t>VARAŽDINSKA ŽUPANIJA</w:t>
      </w:r>
    </w:p>
    <w:p w:rsidR="00586DDC" w:rsidRDefault="00586DDC" w:rsidP="00586DDC">
      <w:pPr>
        <w:ind w:left="567"/>
      </w:pPr>
      <w:r>
        <w:t>GRAD IVANEC</w:t>
      </w:r>
    </w:p>
    <w:p w:rsidR="00586DDC" w:rsidRDefault="00586DDC" w:rsidP="00586DDC">
      <w:pPr>
        <w:ind w:left="567"/>
      </w:pPr>
    </w:p>
    <w:p w:rsidR="00586DDC" w:rsidRDefault="00586DDC" w:rsidP="00586DDC">
      <w:r>
        <w:t xml:space="preserve">     GRADONAČELNIK</w:t>
      </w:r>
    </w:p>
    <w:p w:rsidR="00586DDC" w:rsidRPr="006E7846" w:rsidRDefault="00586DDC" w:rsidP="00586DDC">
      <w:pPr>
        <w:jc w:val="both"/>
        <w:rPr>
          <w:szCs w:val="22"/>
        </w:rPr>
      </w:pPr>
    </w:p>
    <w:p w:rsidR="00586DDC" w:rsidRPr="006E7846" w:rsidRDefault="00586DDC" w:rsidP="00586DDC">
      <w:pPr>
        <w:jc w:val="both"/>
        <w:rPr>
          <w:szCs w:val="22"/>
        </w:rPr>
      </w:pPr>
      <w:r w:rsidRPr="006E7846">
        <w:rPr>
          <w:szCs w:val="22"/>
        </w:rPr>
        <w:t xml:space="preserve">KLASA: </w:t>
      </w:r>
      <w:r>
        <w:rPr>
          <w:szCs w:val="22"/>
        </w:rPr>
        <w:t xml:space="preserve">    363-01/13-01/134</w:t>
      </w:r>
    </w:p>
    <w:p w:rsidR="00586DDC" w:rsidRPr="006E7846" w:rsidRDefault="00586DDC" w:rsidP="00586DDC">
      <w:pPr>
        <w:jc w:val="both"/>
        <w:rPr>
          <w:szCs w:val="22"/>
        </w:rPr>
      </w:pPr>
      <w:r w:rsidRPr="006E7846">
        <w:rPr>
          <w:szCs w:val="22"/>
        </w:rPr>
        <w:t xml:space="preserve">URBROJ: </w:t>
      </w:r>
      <w:r>
        <w:rPr>
          <w:szCs w:val="22"/>
        </w:rPr>
        <w:t>2186/012-03/023-13-1</w:t>
      </w:r>
    </w:p>
    <w:p w:rsidR="00586DDC" w:rsidRDefault="00586DDC" w:rsidP="00586DDC"/>
    <w:p w:rsidR="00586DDC" w:rsidRDefault="00586DDC" w:rsidP="00586DDC">
      <w:r>
        <w:t>Ivanec,  28. listopada 2013.</w:t>
      </w:r>
    </w:p>
    <w:p w:rsidR="00586DDC" w:rsidRDefault="00586DDC" w:rsidP="00586DDC">
      <w:pPr>
        <w:ind w:left="567"/>
      </w:pPr>
    </w:p>
    <w:p w:rsidR="00586DDC" w:rsidRDefault="00586DDC" w:rsidP="00586DDC">
      <w:pPr>
        <w:ind w:left="567"/>
      </w:pPr>
    </w:p>
    <w:p w:rsidR="00586DDC" w:rsidRDefault="00586DDC" w:rsidP="00586DDC">
      <w:pPr>
        <w:ind w:right="85" w:firstLine="708"/>
        <w:jc w:val="both"/>
      </w:pPr>
      <w:r>
        <w:t>Na temelju članka 64. Statuta Grada Ivanca („Službeni vjesnik Varaždinske županije“ br. 21/09, 12/13), a u svezi članka 30. stavka 4. Zakona o komunalnom gospodarstvu („Narodne novine“ br. 26/03, 82/04, 110/04, 178/04, 38/09, 79/09, 49/11 i 144/12), gradonačelnik Grada Ivanca donosi</w:t>
      </w:r>
    </w:p>
    <w:p w:rsidR="00586DDC" w:rsidRDefault="00586DDC" w:rsidP="00586DDC">
      <w:pPr>
        <w:ind w:right="85" w:firstLine="708"/>
        <w:jc w:val="both"/>
      </w:pPr>
    </w:p>
    <w:p w:rsidR="00586DDC" w:rsidRDefault="00586DDC" w:rsidP="00586DDC">
      <w:pPr>
        <w:ind w:right="85" w:firstLine="708"/>
        <w:jc w:val="both"/>
      </w:pPr>
    </w:p>
    <w:p w:rsidR="00586DDC" w:rsidRDefault="00586DDC" w:rsidP="00586DDC">
      <w:pPr>
        <w:ind w:right="85" w:firstLine="708"/>
        <w:jc w:val="both"/>
      </w:pPr>
    </w:p>
    <w:p w:rsidR="00586DDC" w:rsidRPr="002B597C" w:rsidRDefault="00586DDC" w:rsidP="00586DDC">
      <w:pPr>
        <w:ind w:right="85"/>
        <w:jc w:val="center"/>
        <w:rPr>
          <w:b/>
        </w:rPr>
      </w:pPr>
      <w:r w:rsidRPr="002B597C">
        <w:rPr>
          <w:b/>
        </w:rPr>
        <w:t>Z A K L J U Č A K</w:t>
      </w:r>
    </w:p>
    <w:p w:rsidR="00586DDC" w:rsidRDefault="00586DDC" w:rsidP="00586DDC">
      <w:pPr>
        <w:ind w:right="85"/>
        <w:jc w:val="both"/>
      </w:pPr>
    </w:p>
    <w:p w:rsidR="00586DDC" w:rsidRDefault="00586DDC" w:rsidP="00586DDC">
      <w:pPr>
        <w:ind w:right="85"/>
        <w:jc w:val="both"/>
      </w:pPr>
    </w:p>
    <w:p w:rsidR="00586DDC" w:rsidRPr="008642D5" w:rsidRDefault="00586DDC" w:rsidP="00586DDC">
      <w:pPr>
        <w:ind w:firstLine="708"/>
        <w:jc w:val="both"/>
        <w:rPr>
          <w:szCs w:val="22"/>
        </w:rPr>
      </w:pPr>
      <w:r w:rsidRPr="008642D5">
        <w:rPr>
          <w:szCs w:val="22"/>
        </w:rPr>
        <w:t xml:space="preserve">Utvrđuje se prijedlog </w:t>
      </w:r>
      <w:r>
        <w:rPr>
          <w:szCs w:val="22"/>
        </w:rPr>
        <w:t xml:space="preserve">Izmjena i dopuna </w:t>
      </w:r>
      <w:r w:rsidRPr="008642D5">
        <w:rPr>
          <w:szCs w:val="22"/>
        </w:rPr>
        <w:t>Programa gradnje objekata i uređaja komunalne infrastrukture za 201</w:t>
      </w:r>
      <w:r>
        <w:rPr>
          <w:szCs w:val="22"/>
        </w:rPr>
        <w:t>3</w:t>
      </w:r>
      <w:r w:rsidRPr="008642D5">
        <w:rPr>
          <w:szCs w:val="22"/>
        </w:rPr>
        <w:t xml:space="preserve">. godinu te se upućuje Gradskom vijeću </w:t>
      </w:r>
      <w:r>
        <w:rPr>
          <w:szCs w:val="22"/>
        </w:rPr>
        <w:t>na</w:t>
      </w:r>
      <w:r w:rsidRPr="008642D5">
        <w:rPr>
          <w:szCs w:val="22"/>
        </w:rPr>
        <w:t xml:space="preserve"> razmatranje i donošenje.</w:t>
      </w:r>
    </w:p>
    <w:p w:rsidR="00586DDC" w:rsidRDefault="00586DDC" w:rsidP="00586DDC">
      <w:pPr>
        <w:pStyle w:val="Tijeloteksta"/>
        <w:ind w:left="360" w:right="85"/>
      </w:pPr>
    </w:p>
    <w:p w:rsidR="00586DDC" w:rsidRDefault="00586DDC" w:rsidP="00586DDC">
      <w:pPr>
        <w:pStyle w:val="Tijeloteksta"/>
        <w:ind w:left="360" w:right="85"/>
      </w:pPr>
    </w:p>
    <w:p w:rsidR="00586DDC" w:rsidRDefault="00586DDC" w:rsidP="00586DDC">
      <w:pPr>
        <w:pStyle w:val="Tijeloteksta"/>
        <w:ind w:left="360" w:right="85"/>
      </w:pPr>
    </w:p>
    <w:p w:rsidR="00586DDC" w:rsidRDefault="00586DDC" w:rsidP="00586DDC">
      <w:pPr>
        <w:pStyle w:val="Tijeloteksta"/>
        <w:ind w:left="360" w:right="85"/>
      </w:pPr>
    </w:p>
    <w:p w:rsidR="00586DDC" w:rsidRDefault="00586DDC" w:rsidP="00586DDC">
      <w:pPr>
        <w:ind w:right="85"/>
        <w:jc w:val="both"/>
      </w:pPr>
    </w:p>
    <w:p w:rsidR="00586DDC" w:rsidRDefault="00586DDC" w:rsidP="00586DDC">
      <w:pPr>
        <w:ind w:right="85"/>
        <w:jc w:val="right"/>
      </w:pPr>
      <w:r>
        <w:t>GRADONAČELNIK:</w:t>
      </w:r>
    </w:p>
    <w:p w:rsidR="00586DDC" w:rsidRDefault="00586DDC" w:rsidP="00586DDC">
      <w:pPr>
        <w:ind w:right="85"/>
        <w:jc w:val="right"/>
      </w:pPr>
      <w:r>
        <w:t xml:space="preserve">Milorad Batinić, </w:t>
      </w:r>
      <w:proofErr w:type="spellStart"/>
      <w:r>
        <w:t>dipl.ing</w:t>
      </w:r>
      <w:proofErr w:type="spellEnd"/>
      <w:r>
        <w:t>.</w:t>
      </w:r>
    </w:p>
    <w:p w:rsidR="00586DDC" w:rsidRDefault="00586DDC" w:rsidP="00586DDC">
      <w:pPr>
        <w:ind w:right="85"/>
        <w:jc w:val="both"/>
      </w:pPr>
    </w:p>
    <w:p w:rsidR="00586DDC" w:rsidRDefault="00586DDC" w:rsidP="00F30CD7">
      <w:pPr>
        <w:spacing w:line="360" w:lineRule="auto"/>
        <w:jc w:val="both"/>
        <w:rPr>
          <w:sz w:val="22"/>
          <w:szCs w:val="22"/>
        </w:rPr>
      </w:pPr>
    </w:p>
    <w:p w:rsidR="00586DDC" w:rsidRDefault="00586DDC" w:rsidP="00F30CD7">
      <w:pPr>
        <w:spacing w:line="360" w:lineRule="auto"/>
        <w:jc w:val="both"/>
        <w:rPr>
          <w:sz w:val="22"/>
          <w:szCs w:val="22"/>
        </w:rPr>
      </w:pPr>
    </w:p>
    <w:p w:rsidR="00586DDC" w:rsidRDefault="00586DDC" w:rsidP="00F30CD7">
      <w:pPr>
        <w:spacing w:line="360" w:lineRule="auto"/>
        <w:jc w:val="both"/>
        <w:rPr>
          <w:sz w:val="22"/>
          <w:szCs w:val="22"/>
        </w:rPr>
      </w:pPr>
    </w:p>
    <w:p w:rsidR="00586DDC" w:rsidRDefault="00586DDC" w:rsidP="00F30CD7">
      <w:pPr>
        <w:spacing w:line="360" w:lineRule="auto"/>
        <w:jc w:val="both"/>
        <w:rPr>
          <w:sz w:val="22"/>
          <w:szCs w:val="22"/>
        </w:rPr>
      </w:pPr>
    </w:p>
    <w:p w:rsidR="00586DDC" w:rsidRDefault="00586DDC" w:rsidP="00F30CD7">
      <w:pPr>
        <w:spacing w:line="360" w:lineRule="auto"/>
        <w:jc w:val="both"/>
        <w:rPr>
          <w:sz w:val="22"/>
          <w:szCs w:val="22"/>
        </w:rPr>
      </w:pPr>
    </w:p>
    <w:p w:rsidR="00586DDC" w:rsidRDefault="00586DDC" w:rsidP="00F30CD7">
      <w:pPr>
        <w:spacing w:line="360" w:lineRule="auto"/>
        <w:jc w:val="both"/>
        <w:rPr>
          <w:sz w:val="22"/>
          <w:szCs w:val="22"/>
        </w:rPr>
      </w:pPr>
    </w:p>
    <w:p w:rsidR="00586DDC" w:rsidRDefault="00586DDC" w:rsidP="00F30CD7">
      <w:pPr>
        <w:spacing w:line="360" w:lineRule="auto"/>
        <w:jc w:val="both"/>
        <w:rPr>
          <w:sz w:val="22"/>
          <w:szCs w:val="22"/>
        </w:rPr>
      </w:pPr>
    </w:p>
    <w:p w:rsidR="00586DDC" w:rsidRDefault="00586DDC" w:rsidP="00F30CD7">
      <w:pPr>
        <w:spacing w:line="360" w:lineRule="auto"/>
        <w:jc w:val="both"/>
        <w:rPr>
          <w:sz w:val="22"/>
          <w:szCs w:val="22"/>
        </w:rPr>
      </w:pPr>
    </w:p>
    <w:p w:rsidR="00586DDC" w:rsidRDefault="00586DDC" w:rsidP="00F30CD7">
      <w:pPr>
        <w:spacing w:line="360" w:lineRule="auto"/>
        <w:jc w:val="both"/>
        <w:rPr>
          <w:sz w:val="22"/>
          <w:szCs w:val="22"/>
        </w:rPr>
      </w:pPr>
    </w:p>
    <w:p w:rsidR="00586DDC" w:rsidRDefault="00586DDC" w:rsidP="00F30CD7">
      <w:pPr>
        <w:spacing w:line="360" w:lineRule="auto"/>
        <w:jc w:val="both"/>
        <w:rPr>
          <w:sz w:val="22"/>
          <w:szCs w:val="22"/>
        </w:rPr>
      </w:pPr>
    </w:p>
    <w:p w:rsidR="00586DDC" w:rsidRDefault="00586DDC" w:rsidP="00F30CD7">
      <w:pPr>
        <w:spacing w:line="360" w:lineRule="auto"/>
        <w:jc w:val="both"/>
        <w:rPr>
          <w:sz w:val="22"/>
          <w:szCs w:val="22"/>
        </w:rPr>
      </w:pPr>
    </w:p>
    <w:p w:rsidR="00586DDC" w:rsidRDefault="00586DDC" w:rsidP="00F30CD7">
      <w:pPr>
        <w:spacing w:line="360" w:lineRule="auto"/>
        <w:jc w:val="both"/>
        <w:rPr>
          <w:sz w:val="22"/>
          <w:szCs w:val="22"/>
        </w:rPr>
      </w:pPr>
    </w:p>
    <w:p w:rsidR="00586DDC" w:rsidRDefault="00586DDC" w:rsidP="00F30CD7">
      <w:pPr>
        <w:spacing w:line="360" w:lineRule="auto"/>
        <w:jc w:val="both"/>
        <w:rPr>
          <w:sz w:val="22"/>
          <w:szCs w:val="22"/>
        </w:rPr>
      </w:pPr>
    </w:p>
    <w:p w:rsidR="00F30CD7" w:rsidRPr="008A0A80" w:rsidRDefault="00586DDC" w:rsidP="00F30CD7">
      <w:pPr>
        <w:spacing w:line="360" w:lineRule="auto"/>
        <w:jc w:val="both"/>
        <w:rPr>
          <w:sz w:val="22"/>
          <w:szCs w:val="22"/>
        </w:rPr>
      </w:pPr>
      <w:r>
        <w:rPr>
          <w:sz w:val="22"/>
          <w:szCs w:val="22"/>
        </w:rPr>
        <w:lastRenderedPageBreak/>
        <w:t xml:space="preserve">            </w:t>
      </w:r>
      <w:r w:rsidR="00F30CD7" w:rsidRPr="008A0A80">
        <w:rPr>
          <w:sz w:val="22"/>
          <w:szCs w:val="22"/>
        </w:rPr>
        <w:t xml:space="preserve">  </w:t>
      </w:r>
      <w:r w:rsidR="009078A1">
        <w:rPr>
          <w:noProof/>
          <w:sz w:val="22"/>
          <w:szCs w:val="22"/>
        </w:rPr>
        <w:drawing>
          <wp:inline distT="0" distB="0" distL="0" distR="0" wp14:anchorId="48CE5660" wp14:editId="2ED48162">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F30CD7" w:rsidRPr="008A0A80">
        <w:rPr>
          <w:sz w:val="22"/>
          <w:szCs w:val="22"/>
        </w:rPr>
        <w:tab/>
      </w:r>
      <w:r w:rsidR="00F30CD7" w:rsidRPr="008A0A80">
        <w:rPr>
          <w:sz w:val="22"/>
          <w:szCs w:val="22"/>
        </w:rPr>
        <w:tab/>
      </w:r>
      <w:r w:rsidR="00F30CD7" w:rsidRPr="008A0A80">
        <w:rPr>
          <w:sz w:val="22"/>
          <w:szCs w:val="22"/>
        </w:rPr>
        <w:tab/>
      </w:r>
      <w:r w:rsidR="00F30CD7" w:rsidRPr="008A0A80">
        <w:rPr>
          <w:sz w:val="22"/>
          <w:szCs w:val="22"/>
        </w:rPr>
        <w:tab/>
      </w:r>
      <w:r w:rsidR="00F30CD7" w:rsidRPr="008A0A80">
        <w:rPr>
          <w:sz w:val="22"/>
          <w:szCs w:val="22"/>
        </w:rPr>
        <w:tab/>
      </w:r>
      <w:r w:rsidR="00F30CD7" w:rsidRPr="008A0A80">
        <w:rPr>
          <w:sz w:val="22"/>
          <w:szCs w:val="22"/>
        </w:rPr>
        <w:tab/>
      </w:r>
      <w:r w:rsidR="00F30CD7" w:rsidRPr="008A0A80">
        <w:rPr>
          <w:sz w:val="22"/>
          <w:szCs w:val="22"/>
        </w:rPr>
        <w:tab/>
      </w:r>
    </w:p>
    <w:p w:rsidR="00F30CD7" w:rsidRPr="008A0A80" w:rsidRDefault="00F30CD7" w:rsidP="00F30CD7">
      <w:pPr>
        <w:jc w:val="both"/>
        <w:rPr>
          <w:sz w:val="22"/>
          <w:szCs w:val="22"/>
        </w:rPr>
      </w:pPr>
      <w:r w:rsidRPr="008A0A80">
        <w:rPr>
          <w:sz w:val="22"/>
          <w:szCs w:val="22"/>
        </w:rPr>
        <w:t xml:space="preserve"> REPUBLIKA HRVATSKA</w:t>
      </w:r>
    </w:p>
    <w:p w:rsidR="00F30CD7" w:rsidRPr="008A0A80" w:rsidRDefault="00F30CD7" w:rsidP="00F30CD7">
      <w:pPr>
        <w:jc w:val="both"/>
        <w:rPr>
          <w:sz w:val="22"/>
          <w:szCs w:val="22"/>
        </w:rPr>
      </w:pPr>
      <w:r w:rsidRPr="008A0A80">
        <w:rPr>
          <w:sz w:val="22"/>
          <w:szCs w:val="22"/>
        </w:rPr>
        <w:t xml:space="preserve">VARAŽDINSKA ŽUPANIJA </w:t>
      </w:r>
    </w:p>
    <w:p w:rsidR="00F30CD7" w:rsidRPr="008A0A80" w:rsidRDefault="00F30CD7" w:rsidP="00F30CD7">
      <w:pPr>
        <w:jc w:val="both"/>
        <w:rPr>
          <w:sz w:val="22"/>
          <w:szCs w:val="22"/>
        </w:rPr>
      </w:pPr>
      <w:r w:rsidRPr="008A0A80">
        <w:rPr>
          <w:sz w:val="22"/>
          <w:szCs w:val="22"/>
        </w:rPr>
        <w:t xml:space="preserve">        GRAD IVANEC</w:t>
      </w:r>
    </w:p>
    <w:p w:rsidR="00F30CD7" w:rsidRPr="008A0A80" w:rsidRDefault="00F30CD7" w:rsidP="00F30CD7">
      <w:pPr>
        <w:jc w:val="both"/>
        <w:rPr>
          <w:sz w:val="22"/>
          <w:szCs w:val="22"/>
        </w:rPr>
      </w:pPr>
      <w:r w:rsidRPr="008A0A80">
        <w:rPr>
          <w:sz w:val="22"/>
          <w:szCs w:val="22"/>
        </w:rPr>
        <w:t xml:space="preserve">     GRADSKO VIJEĆE</w:t>
      </w:r>
    </w:p>
    <w:p w:rsidR="00F30CD7" w:rsidRPr="008A0A80" w:rsidRDefault="00F30CD7" w:rsidP="00F30CD7">
      <w:pPr>
        <w:jc w:val="both"/>
        <w:rPr>
          <w:sz w:val="22"/>
          <w:szCs w:val="22"/>
        </w:rPr>
      </w:pPr>
    </w:p>
    <w:p w:rsidR="00F30CD7" w:rsidRPr="008A0A80" w:rsidRDefault="00CC620C" w:rsidP="00F30CD7">
      <w:pPr>
        <w:jc w:val="both"/>
        <w:rPr>
          <w:sz w:val="22"/>
          <w:szCs w:val="22"/>
        </w:rPr>
      </w:pPr>
      <w:r w:rsidRPr="008A0A80">
        <w:rPr>
          <w:sz w:val="22"/>
          <w:szCs w:val="22"/>
        </w:rPr>
        <w:t xml:space="preserve">KLASA:  </w:t>
      </w:r>
      <w:r>
        <w:rPr>
          <w:sz w:val="22"/>
          <w:szCs w:val="22"/>
        </w:rPr>
        <w:t xml:space="preserve"> 363-01/1</w:t>
      </w:r>
      <w:r w:rsidR="00063341">
        <w:rPr>
          <w:sz w:val="22"/>
          <w:szCs w:val="22"/>
        </w:rPr>
        <w:t>3</w:t>
      </w:r>
      <w:r w:rsidR="00160715">
        <w:rPr>
          <w:sz w:val="22"/>
          <w:szCs w:val="22"/>
        </w:rPr>
        <w:t>-01/</w:t>
      </w:r>
      <w:r w:rsidR="00063341">
        <w:rPr>
          <w:sz w:val="22"/>
          <w:szCs w:val="22"/>
        </w:rPr>
        <w:t>134</w:t>
      </w:r>
    </w:p>
    <w:p w:rsidR="00F30CD7" w:rsidRPr="008A0A80" w:rsidRDefault="00CC620C" w:rsidP="00F30CD7">
      <w:pPr>
        <w:jc w:val="both"/>
        <w:rPr>
          <w:sz w:val="22"/>
          <w:szCs w:val="22"/>
        </w:rPr>
      </w:pPr>
      <w:r w:rsidRPr="008A0A80">
        <w:rPr>
          <w:sz w:val="22"/>
          <w:szCs w:val="22"/>
        </w:rPr>
        <w:t xml:space="preserve">URBROJ: </w:t>
      </w:r>
      <w:r w:rsidR="00046EFC">
        <w:rPr>
          <w:sz w:val="22"/>
          <w:szCs w:val="22"/>
        </w:rPr>
        <w:t>2186/012-03/023-</w:t>
      </w:r>
      <w:r w:rsidR="00783DC2">
        <w:rPr>
          <w:sz w:val="22"/>
          <w:szCs w:val="22"/>
        </w:rPr>
        <w:t>1</w:t>
      </w:r>
      <w:r w:rsidR="00063341">
        <w:rPr>
          <w:sz w:val="22"/>
          <w:szCs w:val="22"/>
        </w:rPr>
        <w:t>3</w:t>
      </w:r>
      <w:r w:rsidR="00D01BF7">
        <w:rPr>
          <w:sz w:val="22"/>
          <w:szCs w:val="22"/>
        </w:rPr>
        <w:t>-</w:t>
      </w:r>
    </w:p>
    <w:p w:rsidR="00F30CD7" w:rsidRPr="008A0A80" w:rsidRDefault="00F30CD7" w:rsidP="00F30CD7">
      <w:pPr>
        <w:jc w:val="both"/>
        <w:rPr>
          <w:sz w:val="22"/>
          <w:szCs w:val="22"/>
        </w:rPr>
      </w:pPr>
    </w:p>
    <w:p w:rsidR="00F30CD7" w:rsidRPr="008A0A80" w:rsidRDefault="00F30CD7" w:rsidP="00F30CD7">
      <w:pPr>
        <w:jc w:val="both"/>
        <w:rPr>
          <w:sz w:val="22"/>
          <w:szCs w:val="22"/>
        </w:rPr>
      </w:pPr>
      <w:r w:rsidRPr="008A0A80">
        <w:rPr>
          <w:sz w:val="22"/>
          <w:szCs w:val="22"/>
        </w:rPr>
        <w:t xml:space="preserve">Ivanec, </w:t>
      </w:r>
      <w:r w:rsidR="00CD6770" w:rsidRPr="008A0A80">
        <w:rPr>
          <w:sz w:val="22"/>
          <w:szCs w:val="22"/>
        </w:rPr>
        <w:t xml:space="preserve">   </w:t>
      </w:r>
      <w:r w:rsidR="00FF4DC4">
        <w:rPr>
          <w:sz w:val="22"/>
          <w:szCs w:val="22"/>
        </w:rPr>
        <w:t xml:space="preserve"> </w:t>
      </w:r>
      <w:r w:rsidR="00046EFC">
        <w:rPr>
          <w:sz w:val="22"/>
          <w:szCs w:val="22"/>
        </w:rPr>
        <w:t xml:space="preserve"> </w:t>
      </w:r>
      <w:r w:rsidR="00C0447A">
        <w:rPr>
          <w:sz w:val="22"/>
          <w:szCs w:val="22"/>
        </w:rPr>
        <w:t>201</w:t>
      </w:r>
      <w:r w:rsidR="00063341">
        <w:rPr>
          <w:sz w:val="22"/>
          <w:szCs w:val="22"/>
        </w:rPr>
        <w:t>3</w:t>
      </w:r>
      <w:r w:rsidR="00B951C0" w:rsidRPr="008A0A80">
        <w:rPr>
          <w:sz w:val="22"/>
          <w:szCs w:val="22"/>
        </w:rPr>
        <w:t>.</w:t>
      </w:r>
    </w:p>
    <w:p w:rsidR="00F30CD7" w:rsidRPr="008A0A80" w:rsidRDefault="00F30CD7" w:rsidP="00F30CD7">
      <w:pPr>
        <w:ind w:firstLine="708"/>
        <w:jc w:val="both"/>
        <w:rPr>
          <w:sz w:val="22"/>
          <w:szCs w:val="22"/>
        </w:rPr>
      </w:pPr>
    </w:p>
    <w:p w:rsidR="00525548" w:rsidRPr="008A0A80" w:rsidRDefault="00525548" w:rsidP="00525548">
      <w:pPr>
        <w:ind w:firstLine="708"/>
        <w:jc w:val="both"/>
        <w:rPr>
          <w:sz w:val="22"/>
          <w:szCs w:val="22"/>
        </w:rPr>
      </w:pPr>
      <w:r w:rsidRPr="008A0A80">
        <w:rPr>
          <w:sz w:val="22"/>
          <w:szCs w:val="22"/>
        </w:rPr>
        <w:t>Na temelju članka 30. stavka 4. Zakona o komunalnom gospodarstvu („Narodne novine“ br., 26/03 – pročišćeni tekst, 82/04, 110/04,178/04, 38/09</w:t>
      </w:r>
      <w:r w:rsidR="00C53F58">
        <w:rPr>
          <w:sz w:val="22"/>
          <w:szCs w:val="22"/>
        </w:rPr>
        <w:t>,</w:t>
      </w:r>
      <w:r w:rsidRPr="008A0A80">
        <w:rPr>
          <w:sz w:val="22"/>
          <w:szCs w:val="22"/>
        </w:rPr>
        <w:t xml:space="preserve"> 79/09</w:t>
      </w:r>
      <w:r w:rsidR="00063341">
        <w:rPr>
          <w:sz w:val="22"/>
          <w:szCs w:val="22"/>
        </w:rPr>
        <w:t>,</w:t>
      </w:r>
      <w:r w:rsidR="00C53F58">
        <w:rPr>
          <w:sz w:val="22"/>
          <w:szCs w:val="22"/>
        </w:rPr>
        <w:t xml:space="preserve"> 49/11</w:t>
      </w:r>
      <w:r w:rsidR="00063341">
        <w:rPr>
          <w:sz w:val="22"/>
          <w:szCs w:val="22"/>
        </w:rPr>
        <w:t xml:space="preserve"> i 144/12</w:t>
      </w:r>
      <w:r w:rsidRPr="008A0A80">
        <w:rPr>
          <w:sz w:val="22"/>
          <w:szCs w:val="22"/>
        </w:rPr>
        <w:t>) i članka 35. Statuta Grada Ivanca („Službeni vjesnik Varaždinske županije br. 21/09</w:t>
      </w:r>
      <w:r w:rsidR="00063341">
        <w:rPr>
          <w:sz w:val="22"/>
          <w:szCs w:val="22"/>
        </w:rPr>
        <w:t>, 12/13</w:t>
      </w:r>
      <w:r w:rsidRPr="008A0A80">
        <w:rPr>
          <w:sz w:val="22"/>
          <w:szCs w:val="22"/>
        </w:rPr>
        <w:t xml:space="preserve">), Gradsko vijeće Ivanec na   </w:t>
      </w:r>
      <w:r w:rsidR="00D75E4B">
        <w:rPr>
          <w:sz w:val="22"/>
          <w:szCs w:val="22"/>
        </w:rPr>
        <w:t>.</w:t>
      </w:r>
      <w:r w:rsidRPr="008A0A80">
        <w:rPr>
          <w:sz w:val="22"/>
          <w:szCs w:val="22"/>
        </w:rPr>
        <w:t xml:space="preserve"> sjednici održanoj    </w:t>
      </w:r>
      <w:r w:rsidR="00046EFC">
        <w:rPr>
          <w:sz w:val="22"/>
          <w:szCs w:val="22"/>
        </w:rPr>
        <w:t xml:space="preserve">  </w:t>
      </w:r>
      <w:r w:rsidR="00906B37">
        <w:rPr>
          <w:sz w:val="22"/>
          <w:szCs w:val="22"/>
        </w:rPr>
        <w:t>.</w:t>
      </w:r>
      <w:r w:rsidRPr="008A0A80">
        <w:rPr>
          <w:sz w:val="22"/>
          <w:szCs w:val="22"/>
        </w:rPr>
        <w:t xml:space="preserve">  </w:t>
      </w:r>
      <w:r w:rsidR="00C53F58">
        <w:rPr>
          <w:sz w:val="22"/>
          <w:szCs w:val="22"/>
        </w:rPr>
        <w:t>201</w:t>
      </w:r>
      <w:r w:rsidR="00063341">
        <w:rPr>
          <w:sz w:val="22"/>
          <w:szCs w:val="22"/>
        </w:rPr>
        <w:t>3</w:t>
      </w:r>
      <w:r w:rsidRPr="008A0A80">
        <w:rPr>
          <w:sz w:val="22"/>
          <w:szCs w:val="22"/>
        </w:rPr>
        <w:t>. godine, donosi</w:t>
      </w:r>
    </w:p>
    <w:p w:rsidR="00F30CD7" w:rsidRPr="008A0A80" w:rsidRDefault="00F30CD7" w:rsidP="00F30CD7">
      <w:pPr>
        <w:jc w:val="both"/>
        <w:rPr>
          <w:sz w:val="22"/>
          <w:szCs w:val="22"/>
        </w:rPr>
      </w:pPr>
    </w:p>
    <w:p w:rsidR="00BC533D" w:rsidRDefault="00BC533D" w:rsidP="00BC533D">
      <w:pPr>
        <w:jc w:val="center"/>
        <w:rPr>
          <w:b/>
          <w:sz w:val="22"/>
          <w:szCs w:val="22"/>
        </w:rPr>
      </w:pPr>
      <w:r>
        <w:rPr>
          <w:b/>
          <w:sz w:val="22"/>
          <w:szCs w:val="22"/>
        </w:rPr>
        <w:t xml:space="preserve">IZMJENE I DOPUNE </w:t>
      </w:r>
      <w:r w:rsidRPr="007F5046">
        <w:rPr>
          <w:b/>
          <w:sz w:val="22"/>
          <w:szCs w:val="22"/>
        </w:rPr>
        <w:t>PROGRAM</w:t>
      </w:r>
      <w:r>
        <w:rPr>
          <w:b/>
          <w:sz w:val="22"/>
          <w:szCs w:val="22"/>
        </w:rPr>
        <w:t>A</w:t>
      </w:r>
    </w:p>
    <w:p w:rsidR="00A44F32" w:rsidRPr="007F5046" w:rsidRDefault="00A44F32" w:rsidP="00A44F32">
      <w:pPr>
        <w:jc w:val="center"/>
        <w:rPr>
          <w:b/>
          <w:sz w:val="22"/>
          <w:szCs w:val="22"/>
        </w:rPr>
      </w:pPr>
      <w:r w:rsidRPr="007F5046">
        <w:rPr>
          <w:b/>
          <w:sz w:val="22"/>
          <w:szCs w:val="22"/>
        </w:rPr>
        <w:t xml:space="preserve">GRADNJE OBJEKATA I UREĐAJA </w:t>
      </w:r>
    </w:p>
    <w:p w:rsidR="00A44F32" w:rsidRDefault="00A44F32" w:rsidP="00A44F32">
      <w:pPr>
        <w:jc w:val="center"/>
        <w:rPr>
          <w:b/>
          <w:sz w:val="22"/>
          <w:szCs w:val="22"/>
        </w:rPr>
      </w:pPr>
      <w:r w:rsidRPr="007F5046">
        <w:rPr>
          <w:b/>
          <w:sz w:val="22"/>
          <w:szCs w:val="22"/>
        </w:rPr>
        <w:t xml:space="preserve">KOMUNALNE INFRASTRUKTURE ZA </w:t>
      </w:r>
      <w:r w:rsidR="00C0447A">
        <w:rPr>
          <w:b/>
          <w:sz w:val="22"/>
          <w:szCs w:val="22"/>
        </w:rPr>
        <w:t>2013</w:t>
      </w:r>
      <w:r w:rsidRPr="007F5046">
        <w:rPr>
          <w:b/>
          <w:sz w:val="22"/>
          <w:szCs w:val="22"/>
        </w:rPr>
        <w:t>. GODINU</w:t>
      </w:r>
    </w:p>
    <w:p w:rsidR="00F30CD7" w:rsidRDefault="00F30CD7" w:rsidP="00F30CD7">
      <w:pPr>
        <w:jc w:val="center"/>
        <w:rPr>
          <w:b/>
          <w:sz w:val="22"/>
          <w:szCs w:val="22"/>
        </w:rPr>
      </w:pPr>
    </w:p>
    <w:p w:rsidR="00BC533D" w:rsidRPr="00EB2E2D" w:rsidRDefault="00BC533D" w:rsidP="00BC533D">
      <w:pPr>
        <w:rPr>
          <w:sz w:val="22"/>
          <w:szCs w:val="22"/>
        </w:rPr>
      </w:pPr>
      <w:r>
        <w:rPr>
          <w:b/>
          <w:sz w:val="28"/>
          <w:szCs w:val="28"/>
        </w:rPr>
        <w:t>A.</w:t>
      </w:r>
      <w:r>
        <w:rPr>
          <w:b/>
          <w:sz w:val="28"/>
          <w:szCs w:val="28"/>
        </w:rPr>
        <w:tab/>
      </w:r>
      <w:r>
        <w:rPr>
          <w:sz w:val="22"/>
          <w:szCs w:val="22"/>
        </w:rPr>
        <w:t>Ovim Izmjenama i dopunama Programa gradnje objekata i uređaja komunalne infrastrukture za 2013. godinu mijenja se  Program gradnje objekata i uređaja komunalne infrastrukture za 2013. godinu (''Službeni vjesnik Varaždinske županije“ br. 53/12) na način da glasi:</w:t>
      </w:r>
    </w:p>
    <w:p w:rsidR="00800C1C" w:rsidRPr="008A0A80" w:rsidRDefault="00800C1C" w:rsidP="00F30CD7">
      <w:pPr>
        <w:jc w:val="center"/>
        <w:rPr>
          <w:b/>
          <w:sz w:val="22"/>
          <w:szCs w:val="22"/>
        </w:rPr>
      </w:pPr>
    </w:p>
    <w:p w:rsidR="00B35398" w:rsidRPr="00CC07EC" w:rsidRDefault="00B35398" w:rsidP="00CC07EC">
      <w:pPr>
        <w:pStyle w:val="Odlomakpopisa"/>
        <w:numPr>
          <w:ilvl w:val="0"/>
          <w:numId w:val="24"/>
        </w:numPr>
        <w:adjustRightInd w:val="0"/>
        <w:jc w:val="both"/>
        <w:rPr>
          <w:b/>
          <w:bCs/>
          <w:sz w:val="22"/>
          <w:szCs w:val="22"/>
        </w:rPr>
      </w:pPr>
      <w:r w:rsidRPr="00CC07EC">
        <w:rPr>
          <w:b/>
          <w:bCs/>
          <w:sz w:val="22"/>
          <w:szCs w:val="22"/>
        </w:rPr>
        <w:t>UVODNE ODREDBE</w:t>
      </w:r>
    </w:p>
    <w:p w:rsidR="00F30CD7" w:rsidRPr="008A0A80" w:rsidRDefault="00F30CD7" w:rsidP="00F30CD7">
      <w:pPr>
        <w:adjustRightInd w:val="0"/>
        <w:jc w:val="both"/>
        <w:rPr>
          <w:b/>
          <w:bCs/>
          <w:sz w:val="22"/>
          <w:szCs w:val="22"/>
        </w:rPr>
      </w:pPr>
    </w:p>
    <w:p w:rsidR="00F30CD7" w:rsidRPr="008A0A80" w:rsidRDefault="00F30CD7" w:rsidP="005B3D39">
      <w:pPr>
        <w:ind w:firstLine="360"/>
        <w:jc w:val="both"/>
        <w:rPr>
          <w:sz w:val="22"/>
          <w:szCs w:val="22"/>
        </w:rPr>
      </w:pPr>
      <w:r w:rsidRPr="008A0A80">
        <w:rPr>
          <w:sz w:val="22"/>
          <w:szCs w:val="22"/>
        </w:rPr>
        <w:t>Ovim se</w:t>
      </w:r>
      <w:r w:rsidR="00B11BDA" w:rsidRPr="008A0A80">
        <w:rPr>
          <w:sz w:val="22"/>
          <w:szCs w:val="22"/>
        </w:rPr>
        <w:t xml:space="preserve"> P</w:t>
      </w:r>
      <w:r w:rsidRPr="008A0A80">
        <w:rPr>
          <w:sz w:val="22"/>
          <w:szCs w:val="22"/>
        </w:rPr>
        <w:t>rogram</w:t>
      </w:r>
      <w:r w:rsidR="00A44F32" w:rsidRPr="008A0A80">
        <w:rPr>
          <w:sz w:val="22"/>
          <w:szCs w:val="22"/>
        </w:rPr>
        <w:t>om</w:t>
      </w:r>
      <w:r w:rsidR="00B11BDA" w:rsidRPr="008A0A80">
        <w:rPr>
          <w:sz w:val="22"/>
          <w:szCs w:val="22"/>
        </w:rPr>
        <w:t xml:space="preserve"> </w:t>
      </w:r>
      <w:r w:rsidRPr="008A0A80">
        <w:rPr>
          <w:sz w:val="22"/>
          <w:szCs w:val="22"/>
        </w:rPr>
        <w:t xml:space="preserve">gradnje objekata i uređaja komunalne infrastrukture na području Grada Ivanca za </w:t>
      </w:r>
      <w:r w:rsidR="00C0447A">
        <w:rPr>
          <w:sz w:val="22"/>
          <w:szCs w:val="22"/>
        </w:rPr>
        <w:t>2013</w:t>
      </w:r>
      <w:r w:rsidRPr="008A0A80">
        <w:rPr>
          <w:sz w:val="22"/>
          <w:szCs w:val="22"/>
        </w:rPr>
        <w:t>. godinu, u skladu s predvidivim sredstvima i izvorima financiranja određuje gradnja objekata i uređaja komunalne infrastrukture:</w:t>
      </w:r>
    </w:p>
    <w:p w:rsidR="00F30CD7" w:rsidRPr="008A0A80" w:rsidRDefault="00F30CD7" w:rsidP="00F30CD7">
      <w:pPr>
        <w:numPr>
          <w:ilvl w:val="0"/>
          <w:numId w:val="1"/>
        </w:numPr>
        <w:jc w:val="both"/>
        <w:rPr>
          <w:sz w:val="22"/>
          <w:szCs w:val="22"/>
        </w:rPr>
      </w:pPr>
      <w:r w:rsidRPr="008A0A80">
        <w:rPr>
          <w:sz w:val="22"/>
          <w:szCs w:val="22"/>
        </w:rPr>
        <w:t>javnih površina,</w:t>
      </w:r>
    </w:p>
    <w:p w:rsidR="00F30CD7" w:rsidRPr="008A0A80" w:rsidRDefault="00F30CD7" w:rsidP="00F30CD7">
      <w:pPr>
        <w:numPr>
          <w:ilvl w:val="0"/>
          <w:numId w:val="1"/>
        </w:numPr>
        <w:jc w:val="both"/>
        <w:rPr>
          <w:sz w:val="22"/>
          <w:szCs w:val="22"/>
        </w:rPr>
      </w:pPr>
      <w:r w:rsidRPr="008A0A80">
        <w:rPr>
          <w:sz w:val="22"/>
          <w:szCs w:val="22"/>
        </w:rPr>
        <w:t>prometnica i prometnih površina,</w:t>
      </w:r>
    </w:p>
    <w:p w:rsidR="00F30CD7" w:rsidRPr="008A0A80" w:rsidRDefault="00F30CD7" w:rsidP="00F30CD7">
      <w:pPr>
        <w:numPr>
          <w:ilvl w:val="0"/>
          <w:numId w:val="1"/>
        </w:numPr>
        <w:jc w:val="both"/>
        <w:rPr>
          <w:sz w:val="22"/>
          <w:szCs w:val="22"/>
        </w:rPr>
      </w:pPr>
      <w:r w:rsidRPr="008A0A80">
        <w:rPr>
          <w:sz w:val="22"/>
          <w:szCs w:val="22"/>
        </w:rPr>
        <w:t>javne rasvjete,</w:t>
      </w:r>
    </w:p>
    <w:p w:rsidR="00F30CD7" w:rsidRPr="008A0A80" w:rsidRDefault="00F30CD7" w:rsidP="00F30CD7">
      <w:pPr>
        <w:numPr>
          <w:ilvl w:val="0"/>
          <w:numId w:val="1"/>
        </w:numPr>
        <w:jc w:val="both"/>
        <w:rPr>
          <w:sz w:val="22"/>
          <w:szCs w:val="22"/>
        </w:rPr>
      </w:pPr>
      <w:r w:rsidRPr="008A0A80">
        <w:rPr>
          <w:sz w:val="22"/>
          <w:szCs w:val="22"/>
        </w:rPr>
        <w:t>odlaganja komunalnog otpada.</w:t>
      </w:r>
    </w:p>
    <w:p w:rsidR="00F30CD7" w:rsidRPr="008A0A80" w:rsidRDefault="00F30CD7" w:rsidP="00F30CD7">
      <w:pPr>
        <w:ind w:left="360"/>
        <w:jc w:val="both"/>
        <w:rPr>
          <w:sz w:val="22"/>
          <w:szCs w:val="22"/>
        </w:rPr>
      </w:pPr>
    </w:p>
    <w:p w:rsidR="00F30CD7" w:rsidRPr="008A0A80" w:rsidRDefault="00F30CD7" w:rsidP="005B3D39">
      <w:pPr>
        <w:adjustRightInd w:val="0"/>
        <w:ind w:firstLine="360"/>
        <w:jc w:val="both"/>
        <w:rPr>
          <w:sz w:val="22"/>
          <w:szCs w:val="22"/>
        </w:rPr>
      </w:pPr>
      <w:r w:rsidRPr="008A0A80">
        <w:rPr>
          <w:sz w:val="22"/>
          <w:szCs w:val="22"/>
        </w:rPr>
        <w:t>Ovim se</w:t>
      </w:r>
      <w:r w:rsidR="00B11BDA" w:rsidRPr="008A0A80">
        <w:rPr>
          <w:sz w:val="22"/>
          <w:szCs w:val="22"/>
        </w:rPr>
        <w:t xml:space="preserve"> P</w:t>
      </w:r>
      <w:r w:rsidRPr="008A0A80">
        <w:rPr>
          <w:sz w:val="22"/>
          <w:szCs w:val="22"/>
        </w:rPr>
        <w:t>rogram</w:t>
      </w:r>
      <w:r w:rsidR="00A44F32" w:rsidRPr="008A0A80">
        <w:rPr>
          <w:sz w:val="22"/>
          <w:szCs w:val="22"/>
        </w:rPr>
        <w:t>om</w:t>
      </w:r>
      <w:r w:rsidRPr="008A0A80">
        <w:rPr>
          <w:sz w:val="22"/>
          <w:szCs w:val="22"/>
        </w:rPr>
        <w:t xml:space="preserve"> određuje opis poslova s procjenom troškova za gradnju pojedinih objekata i uređaja komunalne infrastrukture, te iskaz financijskih sredstava potrebnih za ostvarivanje programa s naznakom izvora financiranja po djelatnostima.</w:t>
      </w:r>
    </w:p>
    <w:p w:rsidR="007B32E7" w:rsidRPr="008A0A80" w:rsidRDefault="007B32E7" w:rsidP="00525548">
      <w:pPr>
        <w:adjustRightInd w:val="0"/>
        <w:jc w:val="both"/>
        <w:rPr>
          <w:b/>
          <w:bCs/>
          <w:sz w:val="22"/>
          <w:szCs w:val="22"/>
        </w:rPr>
      </w:pPr>
    </w:p>
    <w:p w:rsidR="00F30CD7" w:rsidRPr="00CC07EC" w:rsidRDefault="00F30CD7" w:rsidP="00CC07EC">
      <w:pPr>
        <w:pStyle w:val="Odlomakpopisa"/>
        <w:numPr>
          <w:ilvl w:val="0"/>
          <w:numId w:val="24"/>
        </w:numPr>
        <w:adjustRightInd w:val="0"/>
        <w:jc w:val="both"/>
        <w:rPr>
          <w:b/>
          <w:bCs/>
          <w:sz w:val="22"/>
          <w:szCs w:val="22"/>
        </w:rPr>
      </w:pPr>
      <w:r w:rsidRPr="00CC07EC">
        <w:rPr>
          <w:b/>
          <w:bCs/>
          <w:sz w:val="22"/>
          <w:szCs w:val="22"/>
        </w:rPr>
        <w:t>SREDSTVA ZA OSTVARIV</w:t>
      </w:r>
      <w:r w:rsidR="00CC07EC">
        <w:rPr>
          <w:b/>
          <w:bCs/>
          <w:sz w:val="22"/>
          <w:szCs w:val="22"/>
        </w:rPr>
        <w:t xml:space="preserve">ANJE PROGRAMA S NAZNAKOM IZVORA </w:t>
      </w:r>
      <w:r w:rsidRPr="00CC07EC">
        <w:rPr>
          <w:b/>
          <w:bCs/>
          <w:sz w:val="22"/>
          <w:szCs w:val="22"/>
        </w:rPr>
        <w:t>FINANCIRANJA</w:t>
      </w:r>
    </w:p>
    <w:p w:rsidR="00F30CD7" w:rsidRPr="008A0A80" w:rsidRDefault="00F30CD7" w:rsidP="00F30CD7">
      <w:pPr>
        <w:adjustRightInd w:val="0"/>
        <w:ind w:firstLine="708"/>
        <w:jc w:val="both"/>
        <w:rPr>
          <w:b/>
          <w:sz w:val="22"/>
          <w:szCs w:val="22"/>
        </w:rPr>
      </w:pPr>
    </w:p>
    <w:p w:rsidR="00F30CD7" w:rsidRPr="008A0A80" w:rsidRDefault="00F30CD7" w:rsidP="00CC07EC">
      <w:pPr>
        <w:adjustRightInd w:val="0"/>
        <w:ind w:firstLine="360"/>
        <w:jc w:val="both"/>
        <w:rPr>
          <w:sz w:val="22"/>
          <w:szCs w:val="22"/>
        </w:rPr>
      </w:pPr>
      <w:r w:rsidRPr="008A0A80">
        <w:rPr>
          <w:sz w:val="22"/>
          <w:szCs w:val="22"/>
        </w:rPr>
        <w:t xml:space="preserve">Sredstva potrebna za ostvarivanje Programa gradnje objekata i uređaja komunalne infrastrukture za </w:t>
      </w:r>
      <w:r w:rsidR="00C0447A">
        <w:rPr>
          <w:sz w:val="22"/>
          <w:szCs w:val="22"/>
        </w:rPr>
        <w:t>2013</w:t>
      </w:r>
      <w:r w:rsidRPr="008A0A80">
        <w:rPr>
          <w:sz w:val="22"/>
          <w:szCs w:val="22"/>
        </w:rPr>
        <w:t>. osigurat će se iz komunalnog doprinosa, cijene komunalne usluge</w:t>
      </w:r>
      <w:r w:rsidRPr="009020BE">
        <w:rPr>
          <w:sz w:val="22"/>
          <w:szCs w:val="22"/>
        </w:rPr>
        <w:t xml:space="preserve">, </w:t>
      </w:r>
      <w:r w:rsidR="005B3D39" w:rsidRPr="009020BE">
        <w:rPr>
          <w:sz w:val="22"/>
          <w:szCs w:val="22"/>
        </w:rPr>
        <w:t>naknade za zadržavanje nezakonito izgrađenih zgrada,</w:t>
      </w:r>
      <w:r w:rsidR="005B3D39">
        <w:rPr>
          <w:sz w:val="22"/>
          <w:szCs w:val="22"/>
        </w:rPr>
        <w:t xml:space="preserve"> </w:t>
      </w:r>
      <w:r w:rsidRPr="008A0A80">
        <w:rPr>
          <w:sz w:val="22"/>
          <w:szCs w:val="22"/>
        </w:rPr>
        <w:t xml:space="preserve">ostalih prihoda proračuna Grada Ivanca, te drugih izvora utvrđenih posebnim propisom.  </w:t>
      </w:r>
      <w:r w:rsidRPr="008A0A80">
        <w:rPr>
          <w:sz w:val="22"/>
          <w:szCs w:val="22"/>
        </w:rPr>
        <w:tab/>
      </w:r>
    </w:p>
    <w:p w:rsidR="00F30CD7" w:rsidRPr="008A0A80" w:rsidRDefault="00F30CD7" w:rsidP="00CC07EC">
      <w:pPr>
        <w:adjustRightInd w:val="0"/>
        <w:ind w:firstLine="360"/>
        <w:jc w:val="both"/>
        <w:rPr>
          <w:sz w:val="22"/>
          <w:szCs w:val="22"/>
        </w:rPr>
      </w:pPr>
      <w:r w:rsidRPr="008A0A80">
        <w:rPr>
          <w:sz w:val="22"/>
          <w:szCs w:val="22"/>
        </w:rPr>
        <w:t xml:space="preserve">Planirana sredstva za financiranje Programa gradnje objekata i uređaja komunalne infrastrukture za </w:t>
      </w:r>
      <w:r w:rsidR="00C0447A">
        <w:rPr>
          <w:sz w:val="22"/>
          <w:szCs w:val="22"/>
        </w:rPr>
        <w:t>2013</w:t>
      </w:r>
      <w:r w:rsidRPr="008A0A80">
        <w:rPr>
          <w:sz w:val="22"/>
          <w:szCs w:val="22"/>
        </w:rPr>
        <w:t>. u iznosu od</w:t>
      </w:r>
      <w:r w:rsidRPr="009A7FEC">
        <w:rPr>
          <w:b/>
          <w:sz w:val="22"/>
          <w:szCs w:val="22"/>
        </w:rPr>
        <w:t xml:space="preserve"> </w:t>
      </w:r>
      <w:r w:rsidR="00395F97">
        <w:rPr>
          <w:b/>
          <w:sz w:val="22"/>
          <w:szCs w:val="22"/>
        </w:rPr>
        <w:t>7</w:t>
      </w:r>
      <w:r w:rsidR="00445A99" w:rsidRPr="008A0A80">
        <w:rPr>
          <w:b/>
          <w:sz w:val="22"/>
          <w:szCs w:val="22"/>
        </w:rPr>
        <w:t>.</w:t>
      </w:r>
      <w:r w:rsidR="00FB099A">
        <w:rPr>
          <w:b/>
          <w:sz w:val="22"/>
          <w:szCs w:val="22"/>
        </w:rPr>
        <w:t>59</w:t>
      </w:r>
      <w:r w:rsidR="00BA20E1">
        <w:rPr>
          <w:b/>
          <w:sz w:val="22"/>
          <w:szCs w:val="22"/>
        </w:rPr>
        <w:t>0</w:t>
      </w:r>
      <w:r w:rsidR="00445A99" w:rsidRPr="008A0A80">
        <w:rPr>
          <w:b/>
          <w:sz w:val="22"/>
          <w:szCs w:val="22"/>
        </w:rPr>
        <w:t>.</w:t>
      </w:r>
      <w:r w:rsidR="000F6125">
        <w:rPr>
          <w:b/>
          <w:sz w:val="22"/>
          <w:szCs w:val="22"/>
        </w:rPr>
        <w:t>0</w:t>
      </w:r>
      <w:r w:rsidR="00376762">
        <w:rPr>
          <w:b/>
          <w:sz w:val="22"/>
          <w:szCs w:val="22"/>
        </w:rPr>
        <w:t>00</w:t>
      </w:r>
      <w:r w:rsidR="00445A99" w:rsidRPr="008A0A80">
        <w:rPr>
          <w:b/>
          <w:sz w:val="22"/>
          <w:szCs w:val="22"/>
        </w:rPr>
        <w:t>,</w:t>
      </w:r>
      <w:r w:rsidR="00376762">
        <w:rPr>
          <w:b/>
          <w:sz w:val="22"/>
          <w:szCs w:val="22"/>
        </w:rPr>
        <w:t>0</w:t>
      </w:r>
      <w:r w:rsidR="005363D6">
        <w:rPr>
          <w:b/>
          <w:sz w:val="22"/>
          <w:szCs w:val="22"/>
        </w:rPr>
        <w:t>0</w:t>
      </w:r>
      <w:r w:rsidRPr="008A0A80">
        <w:rPr>
          <w:b/>
          <w:bCs/>
          <w:sz w:val="22"/>
          <w:szCs w:val="22"/>
        </w:rPr>
        <w:t xml:space="preserve"> </w:t>
      </w:r>
      <w:r w:rsidRPr="008A0A80">
        <w:rPr>
          <w:b/>
          <w:sz w:val="22"/>
          <w:szCs w:val="22"/>
        </w:rPr>
        <w:t>kuna</w:t>
      </w:r>
      <w:r w:rsidRPr="008A0A80">
        <w:rPr>
          <w:sz w:val="22"/>
          <w:szCs w:val="22"/>
        </w:rPr>
        <w:t xml:space="preserve"> rasporedit će se za financiranje gradnje objekata i uređaja po djelatnostima: </w:t>
      </w:r>
    </w:p>
    <w:p w:rsidR="00F30CD7" w:rsidRPr="008A0A80" w:rsidRDefault="00F30CD7" w:rsidP="00F30CD7">
      <w:pPr>
        <w:numPr>
          <w:ilvl w:val="0"/>
          <w:numId w:val="1"/>
        </w:numPr>
        <w:tabs>
          <w:tab w:val="right" w:pos="9063"/>
        </w:tabs>
        <w:jc w:val="both"/>
        <w:rPr>
          <w:sz w:val="22"/>
          <w:szCs w:val="22"/>
        </w:rPr>
      </w:pPr>
      <w:r w:rsidRPr="008A0A80">
        <w:rPr>
          <w:sz w:val="22"/>
          <w:szCs w:val="22"/>
        </w:rPr>
        <w:t>javne površine</w:t>
      </w:r>
      <w:r w:rsidRPr="008A0A80">
        <w:rPr>
          <w:sz w:val="22"/>
          <w:szCs w:val="22"/>
        </w:rPr>
        <w:tab/>
      </w:r>
    </w:p>
    <w:p w:rsidR="00F30CD7" w:rsidRPr="008A0A80" w:rsidRDefault="00F30CD7" w:rsidP="00A13839">
      <w:pPr>
        <w:numPr>
          <w:ilvl w:val="0"/>
          <w:numId w:val="1"/>
        </w:numPr>
        <w:tabs>
          <w:tab w:val="right" w:pos="9063"/>
        </w:tabs>
        <w:jc w:val="both"/>
        <w:rPr>
          <w:sz w:val="22"/>
          <w:szCs w:val="22"/>
        </w:rPr>
      </w:pPr>
      <w:r w:rsidRPr="008A0A80">
        <w:rPr>
          <w:sz w:val="22"/>
          <w:szCs w:val="22"/>
        </w:rPr>
        <w:t>prometnice i prometne površine</w:t>
      </w:r>
      <w:r w:rsidRPr="008A0A80">
        <w:rPr>
          <w:sz w:val="22"/>
          <w:szCs w:val="22"/>
        </w:rPr>
        <w:tab/>
      </w:r>
      <w:r w:rsidRPr="008A0A80">
        <w:rPr>
          <w:sz w:val="22"/>
          <w:szCs w:val="22"/>
        </w:rPr>
        <w:tab/>
      </w:r>
    </w:p>
    <w:p w:rsidR="00F30CD7" w:rsidRPr="008A0A80" w:rsidRDefault="00F30CD7" w:rsidP="00F30CD7">
      <w:pPr>
        <w:numPr>
          <w:ilvl w:val="0"/>
          <w:numId w:val="1"/>
        </w:numPr>
        <w:tabs>
          <w:tab w:val="right" w:pos="9063"/>
        </w:tabs>
        <w:jc w:val="both"/>
        <w:rPr>
          <w:sz w:val="22"/>
          <w:szCs w:val="22"/>
        </w:rPr>
      </w:pPr>
      <w:r w:rsidRPr="008A0A80">
        <w:rPr>
          <w:sz w:val="22"/>
          <w:szCs w:val="22"/>
        </w:rPr>
        <w:t>javna rasvjeta</w:t>
      </w:r>
      <w:r w:rsidRPr="008A0A80">
        <w:rPr>
          <w:sz w:val="22"/>
          <w:szCs w:val="22"/>
        </w:rPr>
        <w:tab/>
      </w:r>
    </w:p>
    <w:p w:rsidR="00F30CD7" w:rsidRDefault="00F30CD7" w:rsidP="00F30CD7">
      <w:pPr>
        <w:numPr>
          <w:ilvl w:val="0"/>
          <w:numId w:val="1"/>
        </w:numPr>
        <w:tabs>
          <w:tab w:val="right" w:pos="9063"/>
        </w:tabs>
        <w:jc w:val="both"/>
        <w:rPr>
          <w:sz w:val="22"/>
          <w:szCs w:val="22"/>
        </w:rPr>
      </w:pPr>
      <w:r w:rsidRPr="008A0A80">
        <w:rPr>
          <w:sz w:val="22"/>
          <w:szCs w:val="22"/>
        </w:rPr>
        <w:t>odlaganja komunalnog otpada</w:t>
      </w:r>
      <w:r w:rsidR="009F2596">
        <w:rPr>
          <w:sz w:val="22"/>
          <w:szCs w:val="22"/>
        </w:rPr>
        <w:t>.</w:t>
      </w:r>
    </w:p>
    <w:p w:rsidR="009F2596" w:rsidRPr="008A0A80" w:rsidRDefault="009F2596" w:rsidP="009F2596">
      <w:pPr>
        <w:tabs>
          <w:tab w:val="right" w:pos="9063"/>
        </w:tabs>
        <w:jc w:val="both"/>
        <w:rPr>
          <w:sz w:val="22"/>
          <w:szCs w:val="22"/>
        </w:rPr>
      </w:pPr>
    </w:p>
    <w:p w:rsidR="00F30CD7" w:rsidRPr="008A0A80" w:rsidRDefault="00F30CD7" w:rsidP="009F2596">
      <w:pPr>
        <w:adjustRightInd w:val="0"/>
        <w:ind w:firstLine="360"/>
        <w:jc w:val="both"/>
        <w:rPr>
          <w:sz w:val="22"/>
          <w:szCs w:val="22"/>
        </w:rPr>
      </w:pPr>
      <w:r w:rsidRPr="008A0A80">
        <w:rPr>
          <w:sz w:val="22"/>
          <w:szCs w:val="22"/>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rsidR="00F30CD7" w:rsidRPr="008A0A80" w:rsidRDefault="00F30CD7" w:rsidP="009F2596">
      <w:pPr>
        <w:adjustRightInd w:val="0"/>
        <w:ind w:firstLine="360"/>
        <w:jc w:val="both"/>
        <w:rPr>
          <w:sz w:val="22"/>
          <w:szCs w:val="22"/>
        </w:rPr>
      </w:pPr>
      <w:r w:rsidRPr="008A0A80">
        <w:rPr>
          <w:sz w:val="22"/>
          <w:szCs w:val="22"/>
        </w:rPr>
        <w:lastRenderedPageBreak/>
        <w:t>Troškovi gradnje objekata i uređaja komunalne infrastrukture procijenjeni su temeljem važećih cijena gradnje tih ili sličnih objekata u vrijeme izrade ovog programa, te će se točan opseg i vrijednost radova utvrditi nakon ishođenja tehničke dokumentacije i provedenog postupka nabave.</w:t>
      </w:r>
    </w:p>
    <w:p w:rsidR="00AA4989" w:rsidRDefault="00AA4989" w:rsidP="00F30CD7">
      <w:pPr>
        <w:adjustRightInd w:val="0"/>
        <w:rPr>
          <w:b/>
          <w:bCs/>
          <w:sz w:val="22"/>
          <w:szCs w:val="22"/>
        </w:rPr>
      </w:pPr>
    </w:p>
    <w:p w:rsidR="00F30CD7" w:rsidRPr="00CC07EC" w:rsidRDefault="00F30CD7" w:rsidP="00CC07EC">
      <w:pPr>
        <w:pStyle w:val="Odlomakpopisa"/>
        <w:numPr>
          <w:ilvl w:val="0"/>
          <w:numId w:val="24"/>
        </w:numPr>
        <w:adjustRightInd w:val="0"/>
        <w:rPr>
          <w:b/>
          <w:bCs/>
          <w:sz w:val="22"/>
          <w:szCs w:val="22"/>
        </w:rPr>
      </w:pPr>
      <w:r w:rsidRPr="00CC07EC">
        <w:rPr>
          <w:b/>
          <w:bCs/>
          <w:sz w:val="22"/>
          <w:szCs w:val="22"/>
        </w:rPr>
        <w:t>GRADNJA OBJEKATA I UREĐAJA KOMUNALNE INFRASTRUKTURE</w:t>
      </w:r>
    </w:p>
    <w:p w:rsidR="00F30CD7" w:rsidRPr="008A0A80" w:rsidRDefault="00F30CD7" w:rsidP="00F30CD7">
      <w:pPr>
        <w:adjustRightInd w:val="0"/>
        <w:ind w:left="720" w:hanging="720"/>
        <w:rPr>
          <w:b/>
          <w:bCs/>
          <w:sz w:val="22"/>
          <w:szCs w:val="22"/>
        </w:rPr>
      </w:pPr>
    </w:p>
    <w:p w:rsidR="00F30CD7" w:rsidRPr="00CC07EC" w:rsidRDefault="00F30CD7" w:rsidP="00CC07EC">
      <w:pPr>
        <w:pStyle w:val="Odlomakpopisa"/>
        <w:numPr>
          <w:ilvl w:val="0"/>
          <w:numId w:val="28"/>
        </w:numPr>
        <w:adjustRightInd w:val="0"/>
        <w:rPr>
          <w:b/>
          <w:bCs/>
          <w:sz w:val="22"/>
          <w:szCs w:val="22"/>
        </w:rPr>
      </w:pPr>
      <w:r w:rsidRPr="00CC07EC">
        <w:rPr>
          <w:b/>
          <w:bCs/>
          <w:sz w:val="22"/>
          <w:szCs w:val="22"/>
        </w:rPr>
        <w:t xml:space="preserve">JAVNE POVRŠINE </w:t>
      </w:r>
    </w:p>
    <w:p w:rsidR="00F30CD7" w:rsidRPr="008A0A80" w:rsidRDefault="00F30CD7" w:rsidP="00F30CD7">
      <w:pPr>
        <w:rPr>
          <w:b/>
          <w:bCs/>
          <w:sz w:val="22"/>
          <w:szCs w:val="22"/>
        </w:rPr>
      </w:pPr>
    </w:p>
    <w:p w:rsidR="00F30CD7" w:rsidRPr="008A0A80" w:rsidRDefault="00CC07EC" w:rsidP="00F30CD7">
      <w:pPr>
        <w:ind w:firstLine="708"/>
        <w:jc w:val="both"/>
        <w:rPr>
          <w:b/>
          <w:bCs/>
          <w:sz w:val="22"/>
          <w:szCs w:val="22"/>
        </w:rPr>
      </w:pPr>
      <w:r>
        <w:rPr>
          <w:b/>
          <w:bCs/>
          <w:sz w:val="22"/>
          <w:szCs w:val="22"/>
        </w:rPr>
        <w:t>1</w:t>
      </w:r>
      <w:r w:rsidR="00F30CD7" w:rsidRPr="008A0A80">
        <w:rPr>
          <w:b/>
          <w:bCs/>
          <w:sz w:val="22"/>
          <w:szCs w:val="22"/>
        </w:rPr>
        <w:t>.1.</w:t>
      </w:r>
      <w:r w:rsidR="00F30CD7" w:rsidRPr="008A0A80">
        <w:rPr>
          <w:sz w:val="22"/>
          <w:szCs w:val="22"/>
        </w:rPr>
        <w:t xml:space="preserve"> </w:t>
      </w:r>
      <w:r w:rsidR="00AD07BD">
        <w:rPr>
          <w:sz w:val="22"/>
          <w:szCs w:val="22"/>
        </w:rPr>
        <w:t>U smislu ovog Programa, p</w:t>
      </w:r>
      <w:r w:rsidR="00F30CD7" w:rsidRPr="008A0A80">
        <w:rPr>
          <w:sz w:val="22"/>
          <w:szCs w:val="22"/>
        </w:rPr>
        <w:t>od gradnjom javnih površina podrazumijeva se gradnja</w:t>
      </w:r>
      <w:r>
        <w:rPr>
          <w:sz w:val="22"/>
          <w:szCs w:val="22"/>
        </w:rPr>
        <w:t xml:space="preserve"> i uređenje</w:t>
      </w:r>
      <w:r w:rsidR="00F30CD7" w:rsidRPr="008A0A80">
        <w:rPr>
          <w:sz w:val="22"/>
          <w:szCs w:val="22"/>
        </w:rPr>
        <w:t xml:space="preserve"> </w:t>
      </w:r>
      <w:r w:rsidR="00F30CD7" w:rsidRPr="008A0A80">
        <w:rPr>
          <w:b/>
          <w:bCs/>
          <w:sz w:val="22"/>
          <w:szCs w:val="22"/>
        </w:rPr>
        <w:t>javnih prometnih površina</w:t>
      </w:r>
      <w:r w:rsidR="00F30CD7" w:rsidRPr="008A0A80">
        <w:rPr>
          <w:sz w:val="22"/>
          <w:szCs w:val="22"/>
        </w:rPr>
        <w:t xml:space="preserve"> (trgovi, pločnici, javni prolazi, šetališta i sl.), </w:t>
      </w:r>
      <w:r w:rsidR="00F30CD7" w:rsidRPr="008A0A80">
        <w:rPr>
          <w:b/>
          <w:bCs/>
          <w:sz w:val="22"/>
          <w:szCs w:val="22"/>
        </w:rPr>
        <w:t>javnih zelenih površina</w:t>
      </w:r>
      <w:r w:rsidR="00F30CD7" w:rsidRPr="008A0A80">
        <w:rPr>
          <w:sz w:val="22"/>
          <w:szCs w:val="22"/>
        </w:rPr>
        <w:t xml:space="preserve"> (</w:t>
      </w:r>
      <w:r w:rsidR="00F30CD7" w:rsidRPr="00C7538A">
        <w:rPr>
          <w:sz w:val="22"/>
          <w:szCs w:val="22"/>
        </w:rPr>
        <w:t>dječja igrališta s pripadajućom opremom,</w:t>
      </w:r>
      <w:r>
        <w:rPr>
          <w:sz w:val="22"/>
          <w:szCs w:val="22"/>
        </w:rPr>
        <w:t xml:space="preserve"> parkovi, </w:t>
      </w:r>
      <w:r w:rsidR="00F30CD7" w:rsidRPr="008A0A80">
        <w:rPr>
          <w:sz w:val="22"/>
          <w:szCs w:val="22"/>
        </w:rPr>
        <w:t xml:space="preserve"> javni športski i rekreacijski prostori i sl.), te </w:t>
      </w:r>
      <w:r w:rsidR="00F30CD7" w:rsidRPr="008A0A80">
        <w:rPr>
          <w:b/>
          <w:bCs/>
          <w:sz w:val="22"/>
          <w:szCs w:val="22"/>
        </w:rPr>
        <w:t>javnih objekata i uređaja</w:t>
      </w:r>
      <w:r w:rsidR="00F30CD7" w:rsidRPr="008A0A80">
        <w:rPr>
          <w:sz w:val="22"/>
          <w:szCs w:val="22"/>
        </w:rPr>
        <w:t xml:space="preserve"> (oglasni stupovi, javni satovi,</w:t>
      </w:r>
      <w:r w:rsidR="00A13839" w:rsidRPr="008A0A80">
        <w:rPr>
          <w:sz w:val="22"/>
          <w:szCs w:val="22"/>
        </w:rPr>
        <w:t xml:space="preserve"> </w:t>
      </w:r>
      <w:r w:rsidR="002A3221">
        <w:rPr>
          <w:sz w:val="22"/>
          <w:szCs w:val="22"/>
        </w:rPr>
        <w:t xml:space="preserve">groblje, </w:t>
      </w:r>
      <w:r w:rsidR="00A13839" w:rsidRPr="008A0A80">
        <w:rPr>
          <w:sz w:val="22"/>
          <w:szCs w:val="22"/>
        </w:rPr>
        <w:t>tržnica</w:t>
      </w:r>
      <w:r w:rsidR="00F30CD7" w:rsidRPr="008A0A80">
        <w:rPr>
          <w:sz w:val="22"/>
          <w:szCs w:val="22"/>
        </w:rPr>
        <w:t xml:space="preserve"> i drugi slični objekti i uređaji).</w:t>
      </w:r>
    </w:p>
    <w:p w:rsidR="00F30CD7" w:rsidRPr="008A0A80" w:rsidRDefault="00F30CD7" w:rsidP="00F30CD7">
      <w:pPr>
        <w:ind w:firstLine="709"/>
        <w:jc w:val="both"/>
        <w:rPr>
          <w:sz w:val="22"/>
          <w:szCs w:val="22"/>
        </w:rPr>
      </w:pPr>
      <w:r w:rsidRPr="008A0A80">
        <w:rPr>
          <w:b/>
          <w:bCs/>
          <w:sz w:val="22"/>
          <w:szCs w:val="22"/>
        </w:rPr>
        <w:t>1.2.</w:t>
      </w:r>
      <w:r w:rsidRPr="008A0A80">
        <w:rPr>
          <w:sz w:val="22"/>
          <w:szCs w:val="22"/>
        </w:rPr>
        <w:t xml:space="preserve"> Troškovi predložene gradnje</w:t>
      </w:r>
      <w:r w:rsidR="00CC07EC">
        <w:rPr>
          <w:sz w:val="22"/>
          <w:szCs w:val="22"/>
        </w:rPr>
        <w:t xml:space="preserve"> i uređenja</w:t>
      </w:r>
      <w:r w:rsidRPr="008A0A80">
        <w:rPr>
          <w:sz w:val="22"/>
          <w:szCs w:val="22"/>
        </w:rPr>
        <w:t xml:space="preserve"> javnih površina u </w:t>
      </w:r>
      <w:r w:rsidR="00C0447A">
        <w:rPr>
          <w:sz w:val="22"/>
          <w:szCs w:val="22"/>
        </w:rPr>
        <w:t>2013</w:t>
      </w:r>
      <w:r w:rsidRPr="008A0A80">
        <w:rPr>
          <w:sz w:val="22"/>
          <w:szCs w:val="22"/>
        </w:rPr>
        <w:t>. godini procjenjuju se u iznosu od</w:t>
      </w:r>
      <w:r w:rsidR="00CC07EC">
        <w:rPr>
          <w:sz w:val="22"/>
          <w:szCs w:val="22"/>
        </w:rPr>
        <w:t xml:space="preserve"> </w:t>
      </w:r>
      <w:r w:rsidR="00BA20E1">
        <w:rPr>
          <w:b/>
          <w:sz w:val="22"/>
          <w:szCs w:val="22"/>
        </w:rPr>
        <w:t>2</w:t>
      </w:r>
      <w:r w:rsidR="00416895">
        <w:rPr>
          <w:b/>
          <w:sz w:val="22"/>
          <w:szCs w:val="22"/>
        </w:rPr>
        <w:t>4</w:t>
      </w:r>
      <w:r w:rsidR="00BA20E1">
        <w:rPr>
          <w:b/>
          <w:sz w:val="22"/>
          <w:szCs w:val="22"/>
        </w:rPr>
        <w:t>5</w:t>
      </w:r>
      <w:r w:rsidR="004A208A" w:rsidRPr="008A0A80">
        <w:rPr>
          <w:b/>
          <w:sz w:val="22"/>
          <w:szCs w:val="22"/>
        </w:rPr>
        <w:t>.000</w:t>
      </w:r>
      <w:r w:rsidR="00A13839" w:rsidRPr="008A0A80">
        <w:rPr>
          <w:b/>
          <w:sz w:val="22"/>
          <w:szCs w:val="22"/>
        </w:rPr>
        <w:t xml:space="preserve">,00 </w:t>
      </w:r>
      <w:r w:rsidRPr="008A0A80">
        <w:rPr>
          <w:b/>
          <w:sz w:val="22"/>
          <w:szCs w:val="22"/>
        </w:rPr>
        <w:t>kuna</w:t>
      </w:r>
      <w:r w:rsidRPr="008A0A80">
        <w:rPr>
          <w:sz w:val="22"/>
          <w:szCs w:val="22"/>
        </w:rPr>
        <w:t>, a u nastavku se daje opis poslova s procjenom troškova gradnje pojedinih objekata i uređaja javnih površina, sa iskazanim izvorom financiranja za djelatnost:</w:t>
      </w:r>
    </w:p>
    <w:p w:rsidR="007B32E7" w:rsidRPr="008A0A80" w:rsidRDefault="007B32E7" w:rsidP="00F30CD7">
      <w:pPr>
        <w:ind w:firstLine="709"/>
        <w:jc w:val="both"/>
        <w:rPr>
          <w:sz w:val="22"/>
          <w:szCs w:val="22"/>
        </w:rPr>
      </w:pPr>
    </w:p>
    <w:tbl>
      <w:tblPr>
        <w:tblW w:w="9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42"/>
        <w:gridCol w:w="3493"/>
        <w:gridCol w:w="2409"/>
        <w:gridCol w:w="1418"/>
        <w:gridCol w:w="1125"/>
      </w:tblGrid>
      <w:tr w:rsidR="00F30CD7" w:rsidRPr="008A0A80" w:rsidTr="009F2596">
        <w:trPr>
          <w:cantSplit/>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F30CD7" w:rsidP="00F30CD7">
            <w:pPr>
              <w:adjustRightInd w:val="0"/>
              <w:ind w:left="108" w:right="108"/>
              <w:jc w:val="center"/>
              <w:rPr>
                <w:b/>
                <w:bCs/>
                <w:sz w:val="21"/>
                <w:szCs w:val="21"/>
              </w:rPr>
            </w:pPr>
            <w:r w:rsidRPr="008A0A80">
              <w:rPr>
                <w:b/>
                <w:bCs/>
                <w:sz w:val="21"/>
                <w:szCs w:val="21"/>
              </w:rPr>
              <w:t>Redni broj</w:t>
            </w:r>
          </w:p>
        </w:tc>
        <w:tc>
          <w:tcPr>
            <w:tcW w:w="3493" w:type="dxa"/>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F30CD7" w:rsidP="00F30CD7">
            <w:pPr>
              <w:adjustRightInd w:val="0"/>
              <w:ind w:left="108" w:right="108"/>
              <w:jc w:val="center"/>
              <w:rPr>
                <w:b/>
                <w:bCs/>
                <w:sz w:val="21"/>
                <w:szCs w:val="21"/>
              </w:rPr>
            </w:pPr>
            <w:r w:rsidRPr="008A0A80">
              <w:rPr>
                <w:b/>
                <w:bCs/>
                <w:sz w:val="21"/>
                <w:szCs w:val="21"/>
              </w:rPr>
              <w:t>Naziv objekta ili uređaja</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F30CD7" w:rsidP="00F30CD7">
            <w:pPr>
              <w:adjustRightInd w:val="0"/>
              <w:ind w:left="108" w:right="108"/>
              <w:jc w:val="center"/>
              <w:rPr>
                <w:b/>
                <w:bCs/>
                <w:sz w:val="21"/>
                <w:szCs w:val="21"/>
              </w:rPr>
            </w:pPr>
            <w:r w:rsidRPr="008A0A80">
              <w:rPr>
                <w:b/>
                <w:bCs/>
                <w:sz w:val="21"/>
                <w:szCs w:val="21"/>
              </w:rPr>
              <w:t>Vrsta radova</w:t>
            </w:r>
          </w:p>
        </w:tc>
        <w:tc>
          <w:tcPr>
            <w:tcW w:w="2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F30CD7" w:rsidP="00F30CD7">
            <w:pPr>
              <w:adjustRightInd w:val="0"/>
              <w:spacing w:before="100" w:beforeAutospacing="1" w:after="100" w:afterAutospacing="1"/>
              <w:jc w:val="center"/>
              <w:rPr>
                <w:b/>
                <w:bCs/>
                <w:sz w:val="21"/>
                <w:szCs w:val="21"/>
              </w:rPr>
            </w:pPr>
            <w:r w:rsidRPr="008A0A80">
              <w:rPr>
                <w:b/>
                <w:bCs/>
                <w:sz w:val="21"/>
                <w:szCs w:val="21"/>
              </w:rPr>
              <w:t>Procjena troškova</w:t>
            </w:r>
          </w:p>
        </w:tc>
      </w:tr>
      <w:tr w:rsidR="00C7538A" w:rsidRPr="00BD49E4" w:rsidTr="00F01731">
        <w:trPr>
          <w:cantSplit/>
          <w:trHeight w:val="440"/>
        </w:trPr>
        <w:tc>
          <w:tcPr>
            <w:tcW w:w="93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7538A" w:rsidRPr="00BD49E4" w:rsidRDefault="00C7538A" w:rsidP="006B1997">
            <w:pPr>
              <w:tabs>
                <w:tab w:val="left" w:pos="6720"/>
              </w:tabs>
              <w:adjustRightInd w:val="0"/>
              <w:spacing w:before="100" w:beforeAutospacing="1" w:after="100" w:afterAutospacing="1"/>
              <w:rPr>
                <w:b/>
                <w:bCs/>
                <w:sz w:val="21"/>
                <w:szCs w:val="21"/>
              </w:rPr>
            </w:pPr>
            <w:r>
              <w:rPr>
                <w:b/>
                <w:bCs/>
                <w:sz w:val="21"/>
                <w:szCs w:val="21"/>
              </w:rPr>
              <w:t>1.</w:t>
            </w:r>
            <w:r w:rsidRPr="00BD49E4">
              <w:rPr>
                <w:b/>
                <w:bCs/>
                <w:sz w:val="21"/>
                <w:szCs w:val="21"/>
              </w:rPr>
              <w:t>GRADNJA I UREĐENJE DJEČJIH IGRALIŠTA</w:t>
            </w:r>
          </w:p>
        </w:tc>
      </w:tr>
      <w:tr w:rsidR="00E77F0D" w:rsidRPr="008A0A80" w:rsidTr="009F2596">
        <w:trPr>
          <w:cantSplit/>
          <w:trHeight w:val="375"/>
        </w:trPr>
        <w:tc>
          <w:tcPr>
            <w:tcW w:w="942" w:type="dxa"/>
            <w:vMerge w:val="restart"/>
            <w:tcBorders>
              <w:top w:val="single" w:sz="4" w:space="0" w:color="auto"/>
              <w:left w:val="single" w:sz="4" w:space="0" w:color="auto"/>
              <w:right w:val="single" w:sz="4" w:space="0" w:color="auto"/>
            </w:tcBorders>
            <w:shd w:val="clear" w:color="auto" w:fill="auto"/>
            <w:vAlign w:val="center"/>
          </w:tcPr>
          <w:p w:rsidR="00E77F0D" w:rsidRPr="008A0A80" w:rsidRDefault="00E77F0D" w:rsidP="00C7538A">
            <w:pPr>
              <w:adjustRightInd w:val="0"/>
              <w:ind w:right="108"/>
              <w:jc w:val="center"/>
              <w:rPr>
                <w:sz w:val="21"/>
                <w:szCs w:val="21"/>
              </w:rPr>
            </w:pPr>
            <w:r>
              <w:rPr>
                <w:sz w:val="21"/>
                <w:szCs w:val="21"/>
              </w:rPr>
              <w:t>1.</w:t>
            </w:r>
          </w:p>
        </w:tc>
        <w:tc>
          <w:tcPr>
            <w:tcW w:w="3493" w:type="dxa"/>
            <w:vMerge w:val="restart"/>
            <w:tcBorders>
              <w:top w:val="single" w:sz="4" w:space="0" w:color="auto"/>
              <w:left w:val="single" w:sz="4" w:space="0" w:color="auto"/>
              <w:right w:val="single" w:sz="4" w:space="0" w:color="auto"/>
            </w:tcBorders>
            <w:shd w:val="clear" w:color="auto" w:fill="auto"/>
            <w:vAlign w:val="center"/>
          </w:tcPr>
          <w:p w:rsidR="00E77F0D" w:rsidRPr="008A0A80" w:rsidRDefault="00E77F0D" w:rsidP="00296E49">
            <w:pPr>
              <w:adjustRightInd w:val="0"/>
              <w:ind w:right="108"/>
              <w:jc w:val="both"/>
              <w:rPr>
                <w:sz w:val="21"/>
                <w:szCs w:val="21"/>
              </w:rPr>
            </w:pPr>
            <w:r w:rsidRPr="002C3F3C">
              <w:rPr>
                <w:sz w:val="21"/>
                <w:szCs w:val="21"/>
              </w:rPr>
              <w:t>Otkup</w:t>
            </w:r>
            <w:r>
              <w:rPr>
                <w:sz w:val="21"/>
                <w:szCs w:val="21"/>
              </w:rPr>
              <w:t>,</w:t>
            </w:r>
            <w:r w:rsidRPr="002C3F3C">
              <w:rPr>
                <w:sz w:val="21"/>
                <w:szCs w:val="21"/>
              </w:rPr>
              <w:t xml:space="preserve"> </w:t>
            </w:r>
            <w:r>
              <w:rPr>
                <w:sz w:val="21"/>
                <w:szCs w:val="21"/>
              </w:rPr>
              <w:t>uređenje i opreman</w:t>
            </w:r>
            <w:r w:rsidR="006B1997">
              <w:rPr>
                <w:sz w:val="21"/>
                <w:szCs w:val="21"/>
              </w:rPr>
              <w:t>je dječjih igrališta na području</w:t>
            </w:r>
            <w:r>
              <w:rPr>
                <w:sz w:val="21"/>
                <w:szCs w:val="21"/>
              </w:rPr>
              <w:t xml:space="preserve"> Grada Ivanca</w:t>
            </w:r>
          </w:p>
        </w:tc>
        <w:tc>
          <w:tcPr>
            <w:tcW w:w="2409" w:type="dxa"/>
            <w:vMerge w:val="restart"/>
            <w:tcBorders>
              <w:top w:val="single" w:sz="4" w:space="0" w:color="auto"/>
              <w:left w:val="single" w:sz="4" w:space="0" w:color="auto"/>
              <w:right w:val="single" w:sz="4" w:space="0" w:color="auto"/>
            </w:tcBorders>
            <w:shd w:val="clear" w:color="auto" w:fill="auto"/>
            <w:vAlign w:val="center"/>
          </w:tcPr>
          <w:p w:rsidR="00E77F0D" w:rsidRDefault="00E77F0D" w:rsidP="00E77F0D">
            <w:pPr>
              <w:adjustRightInd w:val="0"/>
              <w:ind w:left="108" w:right="108"/>
              <w:rPr>
                <w:sz w:val="21"/>
                <w:szCs w:val="21"/>
              </w:rPr>
            </w:pPr>
            <w:r>
              <w:rPr>
                <w:sz w:val="21"/>
                <w:szCs w:val="21"/>
              </w:rPr>
              <w:t>Otkup,</w:t>
            </w:r>
          </w:p>
          <w:p w:rsidR="00E77F0D" w:rsidRDefault="00E77F0D" w:rsidP="00E77F0D">
            <w:pPr>
              <w:adjustRightInd w:val="0"/>
              <w:ind w:left="108" w:right="108"/>
              <w:rPr>
                <w:sz w:val="21"/>
                <w:szCs w:val="21"/>
              </w:rPr>
            </w:pPr>
            <w:r>
              <w:rPr>
                <w:sz w:val="21"/>
                <w:szCs w:val="21"/>
              </w:rPr>
              <w:t>uređenje i opremanje</w:t>
            </w:r>
          </w:p>
        </w:tc>
        <w:tc>
          <w:tcPr>
            <w:tcW w:w="1418" w:type="dxa"/>
            <w:tcBorders>
              <w:top w:val="single" w:sz="4" w:space="0" w:color="auto"/>
              <w:left w:val="single" w:sz="4" w:space="0" w:color="auto"/>
              <w:right w:val="single" w:sz="4" w:space="0" w:color="auto"/>
            </w:tcBorders>
            <w:shd w:val="clear" w:color="auto" w:fill="auto"/>
            <w:vAlign w:val="center"/>
          </w:tcPr>
          <w:p w:rsidR="00E77F0D" w:rsidRDefault="00E77F0D" w:rsidP="00E77F0D">
            <w:pPr>
              <w:adjustRightInd w:val="0"/>
              <w:spacing w:before="100" w:beforeAutospacing="1" w:after="100" w:afterAutospacing="1"/>
              <w:jc w:val="right"/>
              <w:rPr>
                <w:sz w:val="21"/>
                <w:szCs w:val="21"/>
              </w:rPr>
            </w:pPr>
            <w:r>
              <w:rPr>
                <w:sz w:val="21"/>
                <w:szCs w:val="21"/>
              </w:rPr>
              <w:t>30.000,00</w:t>
            </w:r>
          </w:p>
        </w:tc>
        <w:tc>
          <w:tcPr>
            <w:tcW w:w="1125" w:type="dxa"/>
            <w:vMerge w:val="restart"/>
            <w:tcBorders>
              <w:top w:val="single" w:sz="4" w:space="0" w:color="auto"/>
              <w:left w:val="single" w:sz="4" w:space="0" w:color="auto"/>
              <w:right w:val="single" w:sz="4" w:space="0" w:color="auto"/>
            </w:tcBorders>
            <w:shd w:val="clear" w:color="auto" w:fill="auto"/>
            <w:vAlign w:val="center"/>
          </w:tcPr>
          <w:p w:rsidR="00E77F0D" w:rsidRDefault="00E77F0D" w:rsidP="00BA20E1">
            <w:pPr>
              <w:adjustRightInd w:val="0"/>
              <w:spacing w:before="100" w:beforeAutospacing="1" w:after="100" w:afterAutospacing="1"/>
              <w:jc w:val="right"/>
              <w:rPr>
                <w:sz w:val="21"/>
                <w:szCs w:val="21"/>
              </w:rPr>
            </w:pPr>
            <w:r>
              <w:rPr>
                <w:sz w:val="21"/>
                <w:szCs w:val="21"/>
              </w:rPr>
              <w:t>1</w:t>
            </w:r>
            <w:r w:rsidR="00BA20E1">
              <w:rPr>
                <w:sz w:val="21"/>
                <w:szCs w:val="21"/>
              </w:rPr>
              <w:t>35</w:t>
            </w:r>
            <w:r>
              <w:rPr>
                <w:sz w:val="21"/>
                <w:szCs w:val="21"/>
              </w:rPr>
              <w:t>.000,00</w:t>
            </w:r>
          </w:p>
        </w:tc>
      </w:tr>
      <w:tr w:rsidR="00E77F0D" w:rsidRPr="008A0A80" w:rsidTr="009F2596">
        <w:trPr>
          <w:cantSplit/>
          <w:trHeight w:val="334"/>
        </w:trPr>
        <w:tc>
          <w:tcPr>
            <w:tcW w:w="942" w:type="dxa"/>
            <w:vMerge/>
            <w:tcBorders>
              <w:left w:val="single" w:sz="4" w:space="0" w:color="auto"/>
              <w:right w:val="single" w:sz="4" w:space="0" w:color="auto"/>
            </w:tcBorders>
            <w:shd w:val="clear" w:color="auto" w:fill="auto"/>
            <w:vAlign w:val="center"/>
          </w:tcPr>
          <w:p w:rsidR="00E77F0D" w:rsidRDefault="00E77F0D" w:rsidP="00C7538A">
            <w:pPr>
              <w:adjustRightInd w:val="0"/>
              <w:ind w:right="108"/>
              <w:jc w:val="center"/>
              <w:rPr>
                <w:sz w:val="21"/>
                <w:szCs w:val="21"/>
              </w:rPr>
            </w:pPr>
          </w:p>
        </w:tc>
        <w:tc>
          <w:tcPr>
            <w:tcW w:w="3493" w:type="dxa"/>
            <w:vMerge/>
            <w:tcBorders>
              <w:left w:val="single" w:sz="4" w:space="0" w:color="auto"/>
              <w:right w:val="single" w:sz="4" w:space="0" w:color="auto"/>
            </w:tcBorders>
            <w:shd w:val="clear" w:color="auto" w:fill="auto"/>
            <w:vAlign w:val="center"/>
          </w:tcPr>
          <w:p w:rsidR="00E77F0D" w:rsidRPr="002C3F3C" w:rsidRDefault="00E77F0D" w:rsidP="00E77F0D">
            <w:pPr>
              <w:adjustRightInd w:val="0"/>
              <w:ind w:right="108"/>
              <w:jc w:val="both"/>
              <w:rPr>
                <w:sz w:val="21"/>
                <w:szCs w:val="21"/>
              </w:rPr>
            </w:pPr>
          </w:p>
        </w:tc>
        <w:tc>
          <w:tcPr>
            <w:tcW w:w="2409" w:type="dxa"/>
            <w:vMerge/>
            <w:tcBorders>
              <w:left w:val="single" w:sz="4" w:space="0" w:color="auto"/>
              <w:right w:val="single" w:sz="4" w:space="0" w:color="auto"/>
            </w:tcBorders>
            <w:shd w:val="clear" w:color="auto" w:fill="auto"/>
            <w:vAlign w:val="center"/>
          </w:tcPr>
          <w:p w:rsidR="00E77F0D" w:rsidRDefault="00E77F0D" w:rsidP="00E77F0D">
            <w:pPr>
              <w:adjustRightInd w:val="0"/>
              <w:ind w:left="108" w:right="108"/>
              <w:rPr>
                <w:sz w:val="21"/>
                <w:szCs w:val="21"/>
              </w:rPr>
            </w:pPr>
          </w:p>
        </w:tc>
        <w:tc>
          <w:tcPr>
            <w:tcW w:w="1418" w:type="dxa"/>
            <w:tcBorders>
              <w:top w:val="single" w:sz="4" w:space="0" w:color="auto"/>
              <w:left w:val="single" w:sz="4" w:space="0" w:color="auto"/>
              <w:right w:val="single" w:sz="4" w:space="0" w:color="auto"/>
            </w:tcBorders>
            <w:shd w:val="clear" w:color="auto" w:fill="auto"/>
            <w:vAlign w:val="center"/>
          </w:tcPr>
          <w:p w:rsidR="00E77F0D" w:rsidRDefault="00E77F0D" w:rsidP="00BA20E1">
            <w:pPr>
              <w:adjustRightInd w:val="0"/>
              <w:spacing w:before="100" w:beforeAutospacing="1" w:after="100" w:afterAutospacing="1"/>
              <w:jc w:val="right"/>
              <w:rPr>
                <w:sz w:val="21"/>
                <w:szCs w:val="21"/>
              </w:rPr>
            </w:pPr>
            <w:r>
              <w:rPr>
                <w:sz w:val="21"/>
                <w:szCs w:val="21"/>
              </w:rPr>
              <w:t>1</w:t>
            </w:r>
            <w:r w:rsidR="00BA20E1">
              <w:rPr>
                <w:sz w:val="21"/>
                <w:szCs w:val="21"/>
              </w:rPr>
              <w:t>0</w:t>
            </w:r>
            <w:r w:rsidR="002D44F1">
              <w:rPr>
                <w:sz w:val="21"/>
                <w:szCs w:val="21"/>
              </w:rPr>
              <w:t>5</w:t>
            </w:r>
            <w:r>
              <w:rPr>
                <w:sz w:val="21"/>
                <w:szCs w:val="21"/>
              </w:rPr>
              <w:t>.000,00</w:t>
            </w:r>
          </w:p>
        </w:tc>
        <w:tc>
          <w:tcPr>
            <w:tcW w:w="1125" w:type="dxa"/>
            <w:vMerge/>
            <w:tcBorders>
              <w:left w:val="single" w:sz="4" w:space="0" w:color="auto"/>
              <w:right w:val="single" w:sz="4" w:space="0" w:color="auto"/>
            </w:tcBorders>
            <w:shd w:val="clear" w:color="auto" w:fill="auto"/>
            <w:vAlign w:val="center"/>
          </w:tcPr>
          <w:p w:rsidR="00E77F0D" w:rsidRDefault="00E77F0D" w:rsidP="00F01731">
            <w:pPr>
              <w:adjustRightInd w:val="0"/>
              <w:spacing w:before="100" w:beforeAutospacing="1" w:after="100" w:afterAutospacing="1"/>
              <w:jc w:val="right"/>
              <w:rPr>
                <w:sz w:val="21"/>
                <w:szCs w:val="21"/>
              </w:rPr>
            </w:pPr>
          </w:p>
        </w:tc>
      </w:tr>
      <w:tr w:rsidR="00C7538A" w:rsidRPr="008A0A80" w:rsidTr="009F2596">
        <w:trPr>
          <w:cantSplit/>
          <w:trHeight w:val="397"/>
        </w:trPr>
        <w:tc>
          <w:tcPr>
            <w:tcW w:w="68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7538A" w:rsidRPr="008A0A80" w:rsidRDefault="00C7538A" w:rsidP="00F01731">
            <w:pPr>
              <w:adjustRightInd w:val="0"/>
              <w:ind w:left="15"/>
              <w:jc w:val="right"/>
              <w:rPr>
                <w:b/>
                <w:bCs/>
                <w:sz w:val="22"/>
                <w:szCs w:val="22"/>
              </w:rPr>
            </w:pPr>
            <w:r w:rsidRPr="008A0A80">
              <w:rPr>
                <w:b/>
                <w:bCs/>
                <w:sz w:val="22"/>
                <w:szCs w:val="22"/>
              </w:rPr>
              <w:t>U K U P N O:</w:t>
            </w:r>
          </w:p>
        </w:tc>
        <w:tc>
          <w:tcPr>
            <w:tcW w:w="2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538A" w:rsidRPr="00BE0173" w:rsidRDefault="00E77F0D" w:rsidP="00BA20E1">
            <w:pPr>
              <w:adjustRightInd w:val="0"/>
              <w:spacing w:before="100" w:beforeAutospacing="1" w:after="100" w:afterAutospacing="1"/>
              <w:jc w:val="right"/>
              <w:rPr>
                <w:b/>
                <w:bCs/>
                <w:sz w:val="22"/>
                <w:szCs w:val="22"/>
              </w:rPr>
            </w:pPr>
            <w:r>
              <w:rPr>
                <w:b/>
                <w:bCs/>
                <w:sz w:val="22"/>
                <w:szCs w:val="22"/>
              </w:rPr>
              <w:t>1</w:t>
            </w:r>
            <w:r w:rsidR="00BA20E1">
              <w:rPr>
                <w:b/>
                <w:bCs/>
                <w:sz w:val="22"/>
                <w:szCs w:val="22"/>
              </w:rPr>
              <w:t>35</w:t>
            </w:r>
            <w:r w:rsidR="00C7538A" w:rsidRPr="00BE0173">
              <w:rPr>
                <w:b/>
                <w:bCs/>
                <w:sz w:val="22"/>
                <w:szCs w:val="22"/>
              </w:rPr>
              <w:t>.000,00</w:t>
            </w:r>
          </w:p>
        </w:tc>
      </w:tr>
      <w:tr w:rsidR="00A13839" w:rsidRPr="008A0A80" w:rsidTr="00AA4989">
        <w:trPr>
          <w:cantSplit/>
          <w:trHeight w:val="358"/>
        </w:trPr>
        <w:tc>
          <w:tcPr>
            <w:tcW w:w="93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13839" w:rsidRPr="008A0A80" w:rsidRDefault="00C7538A" w:rsidP="00C7538A">
            <w:pPr>
              <w:tabs>
                <w:tab w:val="left" w:pos="6720"/>
              </w:tabs>
              <w:adjustRightInd w:val="0"/>
              <w:spacing w:before="100" w:beforeAutospacing="1" w:after="100" w:afterAutospacing="1"/>
              <w:rPr>
                <w:b/>
                <w:bCs/>
                <w:sz w:val="21"/>
                <w:szCs w:val="21"/>
              </w:rPr>
            </w:pPr>
            <w:r>
              <w:rPr>
                <w:b/>
                <w:bCs/>
                <w:sz w:val="21"/>
                <w:szCs w:val="21"/>
              </w:rPr>
              <w:t>2</w:t>
            </w:r>
            <w:r w:rsidR="00BD49E4">
              <w:rPr>
                <w:b/>
                <w:bCs/>
                <w:sz w:val="21"/>
                <w:szCs w:val="21"/>
              </w:rPr>
              <w:t>.</w:t>
            </w:r>
            <w:r w:rsidR="00CC07EC">
              <w:rPr>
                <w:b/>
                <w:bCs/>
                <w:sz w:val="21"/>
                <w:szCs w:val="21"/>
              </w:rPr>
              <w:t xml:space="preserve">GRADNJA I </w:t>
            </w:r>
            <w:r w:rsidR="0032548F">
              <w:rPr>
                <w:b/>
                <w:bCs/>
                <w:sz w:val="21"/>
                <w:szCs w:val="21"/>
              </w:rPr>
              <w:t>UREĐENJE</w:t>
            </w:r>
            <w:r w:rsidR="00165466">
              <w:rPr>
                <w:b/>
                <w:bCs/>
                <w:sz w:val="21"/>
                <w:szCs w:val="21"/>
              </w:rPr>
              <w:t xml:space="preserve"> TRG</w:t>
            </w:r>
            <w:r w:rsidR="0032548F">
              <w:rPr>
                <w:b/>
                <w:bCs/>
                <w:sz w:val="21"/>
                <w:szCs w:val="21"/>
              </w:rPr>
              <w:t>OVA</w:t>
            </w:r>
            <w:r w:rsidR="00BD49E4">
              <w:rPr>
                <w:b/>
                <w:bCs/>
                <w:sz w:val="21"/>
                <w:szCs w:val="21"/>
              </w:rPr>
              <w:t xml:space="preserve"> I PARKOVA</w:t>
            </w:r>
          </w:p>
        </w:tc>
      </w:tr>
      <w:tr w:rsidR="00774625" w:rsidRPr="008A0A80" w:rsidTr="009F2596">
        <w:trPr>
          <w:cantSplit/>
          <w:trHeight w:val="56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774625" w:rsidRDefault="00A43316" w:rsidP="00A43316">
            <w:pPr>
              <w:tabs>
                <w:tab w:val="left" w:pos="6720"/>
              </w:tabs>
              <w:adjustRightInd w:val="0"/>
              <w:spacing w:before="100" w:beforeAutospacing="1" w:after="100" w:afterAutospacing="1"/>
              <w:jc w:val="center"/>
              <w:rPr>
                <w:bCs/>
                <w:sz w:val="21"/>
                <w:szCs w:val="21"/>
              </w:rPr>
            </w:pPr>
            <w:r>
              <w:rPr>
                <w:bCs/>
                <w:sz w:val="21"/>
                <w:szCs w:val="21"/>
              </w:rPr>
              <w:t>1</w:t>
            </w:r>
            <w:r w:rsidR="002C3F3C">
              <w:rPr>
                <w:bCs/>
                <w:sz w:val="21"/>
                <w:szCs w:val="21"/>
              </w:rPr>
              <w:t>.</w:t>
            </w:r>
          </w:p>
        </w:tc>
        <w:tc>
          <w:tcPr>
            <w:tcW w:w="3493" w:type="dxa"/>
            <w:tcBorders>
              <w:top w:val="single" w:sz="4" w:space="0" w:color="auto"/>
              <w:left w:val="single" w:sz="4" w:space="0" w:color="auto"/>
              <w:bottom w:val="single" w:sz="4" w:space="0" w:color="auto"/>
              <w:right w:val="single" w:sz="4" w:space="0" w:color="auto"/>
            </w:tcBorders>
            <w:shd w:val="clear" w:color="auto" w:fill="auto"/>
            <w:vAlign w:val="center"/>
          </w:tcPr>
          <w:p w:rsidR="00774625" w:rsidRDefault="002C3F3C" w:rsidP="00FD2623">
            <w:pPr>
              <w:tabs>
                <w:tab w:val="left" w:pos="6720"/>
              </w:tabs>
              <w:adjustRightInd w:val="0"/>
              <w:spacing w:before="100" w:beforeAutospacing="1" w:after="100" w:afterAutospacing="1"/>
              <w:jc w:val="both"/>
              <w:rPr>
                <w:bCs/>
                <w:sz w:val="21"/>
                <w:szCs w:val="21"/>
              </w:rPr>
            </w:pPr>
            <w:r>
              <w:rPr>
                <w:bCs/>
                <w:sz w:val="21"/>
                <w:szCs w:val="21"/>
              </w:rPr>
              <w:t>Uređenje Malog parka u Ivancu</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774625" w:rsidRDefault="002C3F3C" w:rsidP="00E77F0D">
            <w:pPr>
              <w:tabs>
                <w:tab w:val="left" w:pos="6720"/>
              </w:tabs>
              <w:adjustRightInd w:val="0"/>
              <w:spacing w:before="100" w:beforeAutospacing="1" w:after="100" w:afterAutospacing="1"/>
              <w:jc w:val="both"/>
              <w:rPr>
                <w:bCs/>
                <w:sz w:val="21"/>
                <w:szCs w:val="21"/>
              </w:rPr>
            </w:pPr>
            <w:r>
              <w:rPr>
                <w:bCs/>
                <w:sz w:val="21"/>
                <w:szCs w:val="21"/>
              </w:rPr>
              <w:t>Idejni projek</w:t>
            </w:r>
            <w:r w:rsidR="00E77F0D">
              <w:rPr>
                <w:bCs/>
                <w:sz w:val="21"/>
                <w:szCs w:val="21"/>
              </w:rPr>
              <w:t>t</w:t>
            </w:r>
          </w:p>
        </w:tc>
        <w:tc>
          <w:tcPr>
            <w:tcW w:w="2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4625" w:rsidRDefault="00E77F0D" w:rsidP="00E77F0D">
            <w:pPr>
              <w:tabs>
                <w:tab w:val="left" w:pos="6720"/>
              </w:tabs>
              <w:adjustRightInd w:val="0"/>
              <w:spacing w:before="100" w:beforeAutospacing="1" w:after="100" w:afterAutospacing="1"/>
              <w:jc w:val="right"/>
              <w:rPr>
                <w:bCs/>
                <w:sz w:val="21"/>
                <w:szCs w:val="21"/>
              </w:rPr>
            </w:pPr>
            <w:r>
              <w:rPr>
                <w:bCs/>
                <w:sz w:val="21"/>
                <w:szCs w:val="21"/>
              </w:rPr>
              <w:t>1</w:t>
            </w:r>
            <w:r w:rsidR="002C3F3C">
              <w:rPr>
                <w:bCs/>
                <w:sz w:val="21"/>
                <w:szCs w:val="21"/>
              </w:rPr>
              <w:t>0.000,00</w:t>
            </w:r>
          </w:p>
        </w:tc>
      </w:tr>
      <w:tr w:rsidR="00D96EFD" w:rsidRPr="008A0A80" w:rsidTr="009F2596">
        <w:trPr>
          <w:cantSplit/>
          <w:trHeight w:val="489"/>
        </w:trPr>
        <w:tc>
          <w:tcPr>
            <w:tcW w:w="68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EFD" w:rsidRPr="008A0A80" w:rsidRDefault="00D96EFD" w:rsidP="00D96EFD">
            <w:pPr>
              <w:tabs>
                <w:tab w:val="left" w:pos="6720"/>
              </w:tabs>
              <w:adjustRightInd w:val="0"/>
              <w:spacing w:before="100" w:beforeAutospacing="1" w:after="100" w:afterAutospacing="1"/>
              <w:jc w:val="right"/>
              <w:rPr>
                <w:b/>
                <w:bCs/>
                <w:sz w:val="21"/>
                <w:szCs w:val="21"/>
              </w:rPr>
            </w:pPr>
            <w:r w:rsidRPr="008A0A80">
              <w:rPr>
                <w:b/>
                <w:bCs/>
                <w:sz w:val="21"/>
                <w:szCs w:val="21"/>
              </w:rPr>
              <w:t>U K U P N O :</w:t>
            </w:r>
          </w:p>
        </w:tc>
        <w:tc>
          <w:tcPr>
            <w:tcW w:w="2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EFD" w:rsidRPr="008A0A80" w:rsidRDefault="00A43316" w:rsidP="00BA20E1">
            <w:pPr>
              <w:tabs>
                <w:tab w:val="left" w:pos="6720"/>
              </w:tabs>
              <w:adjustRightInd w:val="0"/>
              <w:spacing w:before="100" w:beforeAutospacing="1" w:after="100" w:afterAutospacing="1"/>
              <w:jc w:val="right"/>
              <w:rPr>
                <w:b/>
                <w:bCs/>
                <w:sz w:val="21"/>
                <w:szCs w:val="21"/>
              </w:rPr>
            </w:pPr>
            <w:r>
              <w:rPr>
                <w:b/>
                <w:bCs/>
                <w:sz w:val="21"/>
                <w:szCs w:val="21"/>
              </w:rPr>
              <w:t>1</w:t>
            </w:r>
            <w:r w:rsidR="00BD49E4">
              <w:rPr>
                <w:b/>
                <w:bCs/>
                <w:sz w:val="21"/>
                <w:szCs w:val="21"/>
              </w:rPr>
              <w:t>0</w:t>
            </w:r>
            <w:r w:rsidR="002210DB">
              <w:rPr>
                <w:b/>
                <w:bCs/>
                <w:sz w:val="21"/>
                <w:szCs w:val="21"/>
              </w:rPr>
              <w:t>.000,00</w:t>
            </w:r>
          </w:p>
        </w:tc>
      </w:tr>
      <w:tr w:rsidR="002A3221" w:rsidRPr="00BD49E4" w:rsidTr="00BD49E4">
        <w:trPr>
          <w:cantSplit/>
          <w:trHeight w:hRule="exact" w:val="397"/>
        </w:trPr>
        <w:tc>
          <w:tcPr>
            <w:tcW w:w="93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3221" w:rsidRPr="00BD49E4" w:rsidRDefault="00C7538A" w:rsidP="00C7538A">
            <w:pPr>
              <w:tabs>
                <w:tab w:val="left" w:pos="6720"/>
              </w:tabs>
              <w:adjustRightInd w:val="0"/>
              <w:spacing w:before="100" w:beforeAutospacing="1" w:after="100" w:afterAutospacing="1"/>
              <w:rPr>
                <w:b/>
                <w:bCs/>
                <w:sz w:val="21"/>
                <w:szCs w:val="21"/>
              </w:rPr>
            </w:pPr>
            <w:r>
              <w:rPr>
                <w:b/>
                <w:bCs/>
                <w:sz w:val="21"/>
                <w:szCs w:val="21"/>
              </w:rPr>
              <w:t>3</w:t>
            </w:r>
            <w:r w:rsidR="00BD49E4">
              <w:rPr>
                <w:b/>
                <w:bCs/>
                <w:sz w:val="21"/>
                <w:szCs w:val="21"/>
              </w:rPr>
              <w:t>.</w:t>
            </w:r>
            <w:r w:rsidR="00CC07EC" w:rsidRPr="00BD49E4">
              <w:rPr>
                <w:b/>
                <w:bCs/>
                <w:sz w:val="21"/>
                <w:szCs w:val="21"/>
              </w:rPr>
              <w:t xml:space="preserve">GRADNJA I </w:t>
            </w:r>
            <w:r w:rsidR="002A3221" w:rsidRPr="00BD49E4">
              <w:rPr>
                <w:b/>
                <w:bCs/>
                <w:sz w:val="21"/>
                <w:szCs w:val="21"/>
              </w:rPr>
              <w:t>UREĐENJE GROBLJA</w:t>
            </w:r>
          </w:p>
        </w:tc>
      </w:tr>
      <w:tr w:rsidR="00E04624" w:rsidRPr="008A0A80" w:rsidTr="009F2596">
        <w:trPr>
          <w:cantSplit/>
          <w:trHeight w:val="495"/>
        </w:trPr>
        <w:tc>
          <w:tcPr>
            <w:tcW w:w="942" w:type="dxa"/>
            <w:tcBorders>
              <w:top w:val="single" w:sz="4" w:space="0" w:color="auto"/>
              <w:left w:val="single" w:sz="4" w:space="0" w:color="auto"/>
              <w:right w:val="single" w:sz="4" w:space="0" w:color="auto"/>
            </w:tcBorders>
            <w:shd w:val="clear" w:color="auto" w:fill="auto"/>
            <w:vAlign w:val="center"/>
          </w:tcPr>
          <w:p w:rsidR="00E04624" w:rsidRPr="008A0A80" w:rsidRDefault="00E04624" w:rsidP="003264A6">
            <w:pPr>
              <w:adjustRightInd w:val="0"/>
              <w:ind w:right="108"/>
              <w:jc w:val="center"/>
              <w:rPr>
                <w:sz w:val="21"/>
                <w:szCs w:val="21"/>
              </w:rPr>
            </w:pPr>
            <w:r w:rsidRPr="008A0A80">
              <w:rPr>
                <w:sz w:val="21"/>
                <w:szCs w:val="21"/>
              </w:rPr>
              <w:t>1.</w:t>
            </w:r>
          </w:p>
        </w:tc>
        <w:tc>
          <w:tcPr>
            <w:tcW w:w="3493" w:type="dxa"/>
            <w:tcBorders>
              <w:top w:val="single" w:sz="4" w:space="0" w:color="auto"/>
              <w:left w:val="single" w:sz="4" w:space="0" w:color="auto"/>
              <w:right w:val="single" w:sz="4" w:space="0" w:color="auto"/>
            </w:tcBorders>
            <w:shd w:val="clear" w:color="auto" w:fill="auto"/>
            <w:vAlign w:val="center"/>
          </w:tcPr>
          <w:p w:rsidR="00E04624" w:rsidRPr="008A0A80" w:rsidRDefault="00E04624" w:rsidP="00AD07BD">
            <w:pPr>
              <w:adjustRightInd w:val="0"/>
              <w:ind w:right="108"/>
              <w:rPr>
                <w:sz w:val="21"/>
                <w:szCs w:val="21"/>
              </w:rPr>
            </w:pPr>
            <w:r>
              <w:rPr>
                <w:sz w:val="21"/>
                <w:szCs w:val="21"/>
              </w:rPr>
              <w:t>Gradnja i uređenje groblja u Ivancu</w:t>
            </w:r>
          </w:p>
        </w:tc>
        <w:tc>
          <w:tcPr>
            <w:tcW w:w="2409" w:type="dxa"/>
            <w:tcBorders>
              <w:top w:val="single" w:sz="4" w:space="0" w:color="auto"/>
              <w:left w:val="single" w:sz="4" w:space="0" w:color="auto"/>
              <w:right w:val="single" w:sz="4" w:space="0" w:color="auto"/>
            </w:tcBorders>
            <w:shd w:val="clear" w:color="auto" w:fill="auto"/>
            <w:vAlign w:val="center"/>
          </w:tcPr>
          <w:p w:rsidR="00E04624" w:rsidRPr="008A0A80" w:rsidRDefault="00E04624" w:rsidP="00142403">
            <w:pPr>
              <w:adjustRightInd w:val="0"/>
              <w:ind w:right="108"/>
              <w:rPr>
                <w:sz w:val="21"/>
                <w:szCs w:val="21"/>
              </w:rPr>
            </w:pPr>
            <w:r>
              <w:rPr>
                <w:sz w:val="21"/>
                <w:szCs w:val="21"/>
              </w:rPr>
              <w:t>Gradnja</w:t>
            </w:r>
          </w:p>
        </w:tc>
        <w:tc>
          <w:tcPr>
            <w:tcW w:w="2543" w:type="dxa"/>
            <w:gridSpan w:val="2"/>
            <w:tcBorders>
              <w:top w:val="single" w:sz="4" w:space="0" w:color="auto"/>
              <w:left w:val="single" w:sz="4" w:space="0" w:color="auto"/>
              <w:right w:val="single" w:sz="4" w:space="0" w:color="auto"/>
            </w:tcBorders>
            <w:shd w:val="clear" w:color="auto" w:fill="auto"/>
            <w:vAlign w:val="center"/>
          </w:tcPr>
          <w:p w:rsidR="00E04624" w:rsidRPr="008A0A80" w:rsidRDefault="00E04624" w:rsidP="00A733B6">
            <w:pPr>
              <w:adjustRightInd w:val="0"/>
              <w:spacing w:before="100" w:beforeAutospacing="1" w:after="100" w:afterAutospacing="1"/>
              <w:jc w:val="right"/>
              <w:rPr>
                <w:sz w:val="21"/>
                <w:szCs w:val="21"/>
              </w:rPr>
            </w:pPr>
            <w:r>
              <w:rPr>
                <w:sz w:val="21"/>
                <w:szCs w:val="21"/>
              </w:rPr>
              <w:t>100.000,00</w:t>
            </w:r>
          </w:p>
        </w:tc>
      </w:tr>
      <w:tr w:rsidR="005D57AD" w:rsidRPr="008A0A80" w:rsidTr="009F2596">
        <w:trPr>
          <w:cantSplit/>
          <w:trHeight w:val="370"/>
        </w:trPr>
        <w:tc>
          <w:tcPr>
            <w:tcW w:w="68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D57AD" w:rsidRPr="008A0A80" w:rsidRDefault="005D57AD" w:rsidP="003264A6">
            <w:pPr>
              <w:tabs>
                <w:tab w:val="left" w:pos="6720"/>
              </w:tabs>
              <w:adjustRightInd w:val="0"/>
              <w:spacing w:before="100" w:beforeAutospacing="1" w:after="100" w:afterAutospacing="1"/>
              <w:jc w:val="right"/>
              <w:rPr>
                <w:b/>
                <w:bCs/>
                <w:sz w:val="21"/>
                <w:szCs w:val="21"/>
              </w:rPr>
            </w:pPr>
            <w:r w:rsidRPr="008A0A80">
              <w:rPr>
                <w:b/>
                <w:bCs/>
                <w:sz w:val="21"/>
                <w:szCs w:val="21"/>
              </w:rPr>
              <w:t>U K U P N O :</w:t>
            </w:r>
          </w:p>
        </w:tc>
        <w:tc>
          <w:tcPr>
            <w:tcW w:w="2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7AD" w:rsidRPr="008A0A80" w:rsidRDefault="005B3D39" w:rsidP="00416895">
            <w:pPr>
              <w:tabs>
                <w:tab w:val="left" w:pos="6720"/>
              </w:tabs>
              <w:adjustRightInd w:val="0"/>
              <w:spacing w:before="100" w:beforeAutospacing="1" w:after="100" w:afterAutospacing="1"/>
              <w:jc w:val="right"/>
              <w:rPr>
                <w:b/>
                <w:bCs/>
                <w:sz w:val="21"/>
                <w:szCs w:val="21"/>
              </w:rPr>
            </w:pPr>
            <w:r>
              <w:rPr>
                <w:b/>
                <w:bCs/>
                <w:sz w:val="21"/>
                <w:szCs w:val="21"/>
              </w:rPr>
              <w:t>1</w:t>
            </w:r>
            <w:r w:rsidR="00416895">
              <w:rPr>
                <w:b/>
                <w:bCs/>
                <w:sz w:val="21"/>
                <w:szCs w:val="21"/>
              </w:rPr>
              <w:t>0</w:t>
            </w:r>
            <w:r w:rsidR="005D57AD">
              <w:rPr>
                <w:b/>
                <w:bCs/>
                <w:sz w:val="21"/>
                <w:szCs w:val="21"/>
              </w:rPr>
              <w:t>0.000,00</w:t>
            </w:r>
          </w:p>
        </w:tc>
      </w:tr>
      <w:tr w:rsidR="005D57AD" w:rsidRPr="008A0A80" w:rsidTr="009F2596">
        <w:trPr>
          <w:cantSplit/>
          <w:trHeight w:val="397"/>
        </w:trPr>
        <w:tc>
          <w:tcPr>
            <w:tcW w:w="68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D57AD" w:rsidRPr="008A0A80" w:rsidRDefault="005D57AD" w:rsidP="00F30CD7">
            <w:pPr>
              <w:adjustRightInd w:val="0"/>
              <w:ind w:left="15" w:right="108"/>
              <w:jc w:val="right"/>
              <w:rPr>
                <w:b/>
                <w:bCs/>
                <w:sz w:val="22"/>
                <w:szCs w:val="22"/>
              </w:rPr>
            </w:pPr>
            <w:r w:rsidRPr="008A0A80">
              <w:rPr>
                <w:b/>
                <w:bCs/>
                <w:sz w:val="22"/>
                <w:szCs w:val="22"/>
              </w:rPr>
              <w:t>S V E U K U P N O:</w:t>
            </w:r>
          </w:p>
        </w:tc>
        <w:tc>
          <w:tcPr>
            <w:tcW w:w="2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7AD" w:rsidRPr="008A0A80" w:rsidRDefault="00BA20E1" w:rsidP="00416895">
            <w:pPr>
              <w:adjustRightInd w:val="0"/>
              <w:spacing w:before="100" w:beforeAutospacing="1" w:after="100" w:afterAutospacing="1"/>
              <w:jc w:val="right"/>
              <w:rPr>
                <w:b/>
                <w:bCs/>
                <w:sz w:val="22"/>
                <w:szCs w:val="22"/>
              </w:rPr>
            </w:pPr>
            <w:r>
              <w:rPr>
                <w:b/>
                <w:bCs/>
                <w:sz w:val="22"/>
                <w:szCs w:val="22"/>
              </w:rPr>
              <w:t>2</w:t>
            </w:r>
            <w:r w:rsidR="00416895">
              <w:rPr>
                <w:b/>
                <w:bCs/>
                <w:sz w:val="22"/>
                <w:szCs w:val="22"/>
              </w:rPr>
              <w:t>4</w:t>
            </w:r>
            <w:r>
              <w:rPr>
                <w:b/>
                <w:bCs/>
                <w:sz w:val="22"/>
                <w:szCs w:val="22"/>
              </w:rPr>
              <w:t>5</w:t>
            </w:r>
            <w:r w:rsidR="005D57AD" w:rsidRPr="008A0A80">
              <w:rPr>
                <w:b/>
                <w:bCs/>
                <w:sz w:val="22"/>
                <w:szCs w:val="22"/>
              </w:rPr>
              <w:t>.000,00</w:t>
            </w:r>
          </w:p>
        </w:tc>
      </w:tr>
      <w:tr w:rsidR="005D57AD" w:rsidRPr="008A0A80">
        <w:trPr>
          <w:cantSplit/>
          <w:trHeight w:val="567"/>
        </w:trPr>
        <w:tc>
          <w:tcPr>
            <w:tcW w:w="93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D57AD" w:rsidRPr="008A0A80" w:rsidRDefault="005D57AD" w:rsidP="00F30CD7">
            <w:pPr>
              <w:adjustRightInd w:val="0"/>
              <w:rPr>
                <w:b/>
                <w:bCs/>
                <w:i/>
                <w:sz w:val="22"/>
                <w:szCs w:val="22"/>
              </w:rPr>
            </w:pPr>
            <w:r w:rsidRPr="008A0A80">
              <w:rPr>
                <w:b/>
                <w:bCs/>
                <w:i/>
                <w:sz w:val="22"/>
                <w:szCs w:val="22"/>
              </w:rPr>
              <w:t xml:space="preserve">Izvori financiranja: </w:t>
            </w:r>
          </w:p>
          <w:p w:rsidR="005D57AD" w:rsidRPr="00616BCF" w:rsidRDefault="005D57AD" w:rsidP="00616BCF">
            <w:pPr>
              <w:numPr>
                <w:ilvl w:val="0"/>
                <w:numId w:val="9"/>
              </w:numPr>
              <w:adjustRightInd w:val="0"/>
              <w:rPr>
                <w:bCs/>
                <w:i/>
                <w:sz w:val="22"/>
                <w:szCs w:val="22"/>
              </w:rPr>
            </w:pPr>
            <w:r w:rsidRPr="008A0A80">
              <w:rPr>
                <w:bCs/>
                <w:i/>
                <w:sz w:val="22"/>
                <w:szCs w:val="22"/>
              </w:rPr>
              <w:t xml:space="preserve">Proračun Grada Ivanca </w:t>
            </w:r>
            <w:r>
              <w:rPr>
                <w:bCs/>
                <w:i/>
                <w:sz w:val="22"/>
                <w:szCs w:val="22"/>
              </w:rPr>
              <w:t>-</w:t>
            </w:r>
            <w:r w:rsidRPr="008A0A80">
              <w:rPr>
                <w:bCs/>
                <w:i/>
                <w:sz w:val="22"/>
                <w:szCs w:val="22"/>
              </w:rPr>
              <w:t xml:space="preserve"> komunalni doprinos i ostali prihodi pro</w:t>
            </w:r>
            <w:r>
              <w:rPr>
                <w:bCs/>
                <w:i/>
                <w:sz w:val="22"/>
                <w:szCs w:val="22"/>
              </w:rPr>
              <w:t>račun</w:t>
            </w:r>
            <w:r w:rsidR="0070047E">
              <w:rPr>
                <w:bCs/>
                <w:i/>
                <w:sz w:val="22"/>
                <w:szCs w:val="22"/>
              </w:rPr>
              <w:t>a</w:t>
            </w:r>
          </w:p>
        </w:tc>
      </w:tr>
    </w:tbl>
    <w:p w:rsidR="00616BCF" w:rsidRDefault="00616BCF" w:rsidP="00F30CD7">
      <w:pPr>
        <w:ind w:left="720" w:hanging="720"/>
        <w:rPr>
          <w:b/>
          <w:bCs/>
          <w:sz w:val="22"/>
          <w:szCs w:val="22"/>
        </w:rPr>
      </w:pPr>
    </w:p>
    <w:p w:rsidR="00F30CD7" w:rsidRPr="00AD07BD" w:rsidRDefault="00F30CD7" w:rsidP="00AD07BD">
      <w:pPr>
        <w:pStyle w:val="Odlomakpopisa"/>
        <w:numPr>
          <w:ilvl w:val="0"/>
          <w:numId w:val="28"/>
        </w:numPr>
        <w:adjustRightInd w:val="0"/>
        <w:rPr>
          <w:b/>
          <w:bCs/>
          <w:sz w:val="22"/>
          <w:szCs w:val="22"/>
        </w:rPr>
      </w:pPr>
      <w:r w:rsidRPr="00AD07BD">
        <w:rPr>
          <w:b/>
          <w:bCs/>
          <w:sz w:val="22"/>
          <w:szCs w:val="22"/>
        </w:rPr>
        <w:t xml:space="preserve">PROMETNICE I PROMETNE POVRŠINE </w:t>
      </w:r>
    </w:p>
    <w:p w:rsidR="007B32E7" w:rsidRPr="008A0A80" w:rsidRDefault="007B32E7" w:rsidP="00F30CD7">
      <w:pPr>
        <w:ind w:firstLine="709"/>
        <w:jc w:val="both"/>
        <w:rPr>
          <w:b/>
          <w:bCs/>
          <w:sz w:val="22"/>
          <w:szCs w:val="22"/>
        </w:rPr>
      </w:pPr>
    </w:p>
    <w:p w:rsidR="00F30CD7" w:rsidRPr="008A0A80" w:rsidRDefault="00F30CD7" w:rsidP="00F30CD7">
      <w:pPr>
        <w:ind w:firstLine="709"/>
        <w:jc w:val="both"/>
        <w:rPr>
          <w:sz w:val="22"/>
          <w:szCs w:val="22"/>
        </w:rPr>
      </w:pPr>
      <w:r w:rsidRPr="008A0A80">
        <w:rPr>
          <w:b/>
          <w:bCs/>
          <w:sz w:val="22"/>
          <w:szCs w:val="22"/>
        </w:rPr>
        <w:t>2.1.</w:t>
      </w:r>
      <w:r w:rsidRPr="008A0A80">
        <w:rPr>
          <w:bCs/>
          <w:sz w:val="22"/>
          <w:szCs w:val="22"/>
        </w:rPr>
        <w:t xml:space="preserve"> Pod prometnicama i prometnim površinama </w:t>
      </w:r>
      <w:r w:rsidRPr="008A0A80">
        <w:rPr>
          <w:sz w:val="22"/>
          <w:szCs w:val="22"/>
        </w:rPr>
        <w:t xml:space="preserve">podrazumijevaju se radovi na izgradnji odnosno rekonstrukciji </w:t>
      </w:r>
      <w:r w:rsidR="00AD07BD">
        <w:rPr>
          <w:sz w:val="22"/>
          <w:szCs w:val="22"/>
        </w:rPr>
        <w:t>prometnica i prometnih površina, izgradnja i uređenje nogostupa, autobusnih stajališta, mostova, te modernizacija-asfaltiranje nerazvrstanih cesta</w:t>
      </w:r>
      <w:r w:rsidRPr="008A0A80">
        <w:rPr>
          <w:sz w:val="22"/>
          <w:szCs w:val="22"/>
        </w:rPr>
        <w:t>.</w:t>
      </w:r>
    </w:p>
    <w:p w:rsidR="007B32E7" w:rsidRDefault="00F30CD7" w:rsidP="007B32E7">
      <w:pPr>
        <w:ind w:firstLine="709"/>
        <w:jc w:val="both"/>
        <w:rPr>
          <w:sz w:val="22"/>
          <w:szCs w:val="22"/>
        </w:rPr>
      </w:pPr>
      <w:r w:rsidRPr="008A0A80">
        <w:rPr>
          <w:b/>
          <w:bCs/>
          <w:sz w:val="22"/>
          <w:szCs w:val="22"/>
        </w:rPr>
        <w:t xml:space="preserve">2.2. </w:t>
      </w:r>
      <w:r w:rsidRPr="008A0A80">
        <w:rPr>
          <w:sz w:val="22"/>
          <w:szCs w:val="22"/>
        </w:rPr>
        <w:t xml:space="preserve">Troškovi planirane gradnje </w:t>
      </w:r>
      <w:r w:rsidR="00E71067">
        <w:rPr>
          <w:sz w:val="22"/>
          <w:szCs w:val="22"/>
        </w:rPr>
        <w:t xml:space="preserve">i uređenja </w:t>
      </w:r>
      <w:r w:rsidRPr="008A0A80">
        <w:rPr>
          <w:sz w:val="22"/>
          <w:szCs w:val="22"/>
        </w:rPr>
        <w:t xml:space="preserve">prometnica i prometnih površina u </w:t>
      </w:r>
      <w:r w:rsidR="00C0447A">
        <w:rPr>
          <w:sz w:val="22"/>
          <w:szCs w:val="22"/>
        </w:rPr>
        <w:t>2013</w:t>
      </w:r>
      <w:r w:rsidRPr="008A0A80">
        <w:rPr>
          <w:sz w:val="22"/>
          <w:szCs w:val="22"/>
        </w:rPr>
        <w:t xml:space="preserve">. godini procjenjuju se u iznosu od </w:t>
      </w:r>
      <w:r w:rsidR="00FE323C">
        <w:rPr>
          <w:b/>
          <w:sz w:val="22"/>
          <w:szCs w:val="22"/>
        </w:rPr>
        <w:t>2</w:t>
      </w:r>
      <w:r w:rsidR="00A13839" w:rsidRPr="008A0A80">
        <w:rPr>
          <w:b/>
          <w:bCs/>
          <w:sz w:val="22"/>
          <w:szCs w:val="22"/>
        </w:rPr>
        <w:t>.</w:t>
      </w:r>
      <w:r w:rsidR="002C05E4">
        <w:rPr>
          <w:b/>
          <w:bCs/>
          <w:sz w:val="22"/>
          <w:szCs w:val="22"/>
        </w:rPr>
        <w:t>5</w:t>
      </w:r>
      <w:r w:rsidR="00465C08">
        <w:rPr>
          <w:b/>
          <w:bCs/>
          <w:sz w:val="22"/>
          <w:szCs w:val="22"/>
        </w:rPr>
        <w:t>9</w:t>
      </w:r>
      <w:r w:rsidR="007F3007">
        <w:rPr>
          <w:b/>
          <w:bCs/>
          <w:sz w:val="22"/>
          <w:szCs w:val="22"/>
        </w:rPr>
        <w:t>9</w:t>
      </w:r>
      <w:r w:rsidR="00A13839" w:rsidRPr="008A0A80">
        <w:rPr>
          <w:b/>
          <w:bCs/>
          <w:sz w:val="22"/>
          <w:szCs w:val="22"/>
        </w:rPr>
        <w:t>.</w:t>
      </w:r>
      <w:r w:rsidR="00206927">
        <w:rPr>
          <w:b/>
          <w:bCs/>
          <w:sz w:val="22"/>
          <w:szCs w:val="22"/>
        </w:rPr>
        <w:t>0</w:t>
      </w:r>
      <w:r w:rsidR="00D87E1F">
        <w:rPr>
          <w:b/>
          <w:bCs/>
          <w:sz w:val="22"/>
          <w:szCs w:val="22"/>
        </w:rPr>
        <w:t>00</w:t>
      </w:r>
      <w:r w:rsidR="00A13839" w:rsidRPr="008A0A80">
        <w:rPr>
          <w:b/>
          <w:bCs/>
          <w:sz w:val="22"/>
          <w:szCs w:val="22"/>
        </w:rPr>
        <w:t>,</w:t>
      </w:r>
      <w:r w:rsidR="00D87E1F">
        <w:rPr>
          <w:b/>
          <w:bCs/>
          <w:sz w:val="22"/>
          <w:szCs w:val="22"/>
        </w:rPr>
        <w:t>0</w:t>
      </w:r>
      <w:r w:rsidR="00334041" w:rsidRPr="008A0A80">
        <w:rPr>
          <w:b/>
          <w:bCs/>
          <w:sz w:val="22"/>
          <w:szCs w:val="22"/>
        </w:rPr>
        <w:t>0</w:t>
      </w:r>
      <w:r w:rsidRPr="008A0A80">
        <w:rPr>
          <w:b/>
          <w:sz w:val="22"/>
          <w:szCs w:val="22"/>
        </w:rPr>
        <w:t xml:space="preserve"> kun</w:t>
      </w:r>
      <w:r w:rsidR="00B07DDF" w:rsidRPr="008A0A80">
        <w:rPr>
          <w:b/>
          <w:sz w:val="22"/>
          <w:szCs w:val="22"/>
        </w:rPr>
        <w:t>e</w:t>
      </w:r>
      <w:r w:rsidRPr="008A0A80">
        <w:rPr>
          <w:sz w:val="22"/>
          <w:szCs w:val="22"/>
        </w:rPr>
        <w:t>, a u nastavku se daje opis poslova s procjenom troškova gradnje prometnica i prometnih površina sa iskazanim izvorom financiranja za djelatnost:</w:t>
      </w:r>
    </w:p>
    <w:p w:rsidR="008A43EC" w:rsidRPr="008A0A80" w:rsidRDefault="008A43EC" w:rsidP="007B32E7">
      <w:pPr>
        <w:ind w:firstLine="709"/>
        <w:jc w:val="both"/>
        <w:rPr>
          <w:sz w:val="22"/>
          <w:szCs w:val="22"/>
        </w:rPr>
      </w:pPr>
    </w:p>
    <w:tbl>
      <w:tblPr>
        <w:tblW w:w="9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3544"/>
        <w:gridCol w:w="2407"/>
        <w:gridCol w:w="1230"/>
        <w:gridCol w:w="29"/>
        <w:gridCol w:w="17"/>
        <w:gridCol w:w="1420"/>
      </w:tblGrid>
      <w:tr w:rsidR="00F30CD7" w:rsidRPr="008A0A80" w:rsidTr="009F2596">
        <w:trPr>
          <w:cantSplit/>
          <w:trHeight w:val="56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F30CD7" w:rsidP="00F30CD7">
            <w:pPr>
              <w:adjustRightInd w:val="0"/>
              <w:ind w:left="108" w:right="108"/>
              <w:jc w:val="center"/>
              <w:rPr>
                <w:b/>
                <w:bCs/>
                <w:sz w:val="21"/>
                <w:szCs w:val="21"/>
              </w:rPr>
            </w:pPr>
            <w:r w:rsidRPr="008A0A80">
              <w:rPr>
                <w:b/>
                <w:bCs/>
                <w:sz w:val="21"/>
                <w:szCs w:val="21"/>
              </w:rPr>
              <w:t>Redni broj</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F30CD7" w:rsidP="00F30CD7">
            <w:pPr>
              <w:adjustRightInd w:val="0"/>
              <w:ind w:left="108" w:right="108"/>
              <w:jc w:val="center"/>
              <w:rPr>
                <w:b/>
                <w:bCs/>
                <w:sz w:val="21"/>
                <w:szCs w:val="21"/>
              </w:rPr>
            </w:pPr>
            <w:r w:rsidRPr="008A0A80">
              <w:rPr>
                <w:b/>
                <w:bCs/>
                <w:sz w:val="21"/>
                <w:szCs w:val="21"/>
              </w:rPr>
              <w:t>Naziv objekta ili uređaja</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F30CD7" w:rsidP="00F30CD7">
            <w:pPr>
              <w:adjustRightInd w:val="0"/>
              <w:ind w:left="108" w:right="108"/>
              <w:jc w:val="center"/>
              <w:rPr>
                <w:b/>
                <w:bCs/>
                <w:sz w:val="21"/>
                <w:szCs w:val="21"/>
              </w:rPr>
            </w:pPr>
            <w:r w:rsidRPr="008A0A80">
              <w:rPr>
                <w:b/>
                <w:bCs/>
                <w:sz w:val="21"/>
                <w:szCs w:val="21"/>
              </w:rPr>
              <w:t>Vrsta radova</w:t>
            </w:r>
          </w:p>
        </w:tc>
        <w:tc>
          <w:tcPr>
            <w:tcW w:w="26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F30CD7" w:rsidP="00F30CD7">
            <w:pPr>
              <w:adjustRightInd w:val="0"/>
              <w:spacing w:before="100" w:beforeAutospacing="1" w:after="100" w:afterAutospacing="1"/>
              <w:jc w:val="center"/>
              <w:rPr>
                <w:b/>
                <w:bCs/>
                <w:sz w:val="21"/>
                <w:szCs w:val="21"/>
              </w:rPr>
            </w:pPr>
            <w:r w:rsidRPr="008A0A80">
              <w:rPr>
                <w:b/>
                <w:bCs/>
                <w:sz w:val="21"/>
                <w:szCs w:val="21"/>
              </w:rPr>
              <w:t>Procjena troškova</w:t>
            </w:r>
          </w:p>
        </w:tc>
      </w:tr>
      <w:tr w:rsidR="00E71067" w:rsidRPr="008A0A80" w:rsidTr="007F3007">
        <w:trPr>
          <w:cantSplit/>
          <w:trHeight w:val="404"/>
        </w:trPr>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71067" w:rsidRPr="008A0A80" w:rsidRDefault="00E71067" w:rsidP="00E71067">
            <w:pPr>
              <w:adjustRightInd w:val="0"/>
              <w:spacing w:before="100" w:beforeAutospacing="1" w:after="100" w:afterAutospacing="1"/>
              <w:ind w:left="342" w:hanging="342"/>
              <w:jc w:val="both"/>
              <w:rPr>
                <w:b/>
                <w:bCs/>
                <w:sz w:val="21"/>
                <w:szCs w:val="21"/>
              </w:rPr>
            </w:pPr>
            <w:r>
              <w:rPr>
                <w:b/>
                <w:bCs/>
                <w:sz w:val="21"/>
                <w:szCs w:val="21"/>
              </w:rPr>
              <w:t>1</w:t>
            </w:r>
            <w:r w:rsidRPr="008A0A80">
              <w:rPr>
                <w:b/>
                <w:bCs/>
                <w:sz w:val="21"/>
                <w:szCs w:val="21"/>
              </w:rPr>
              <w:t>.  IZGRADNJA I REKONSTRUKCIJA PROMETNICA</w:t>
            </w:r>
            <w:r>
              <w:rPr>
                <w:b/>
                <w:bCs/>
                <w:sz w:val="21"/>
                <w:szCs w:val="21"/>
              </w:rPr>
              <w:t>,</w:t>
            </w:r>
            <w:r w:rsidRPr="008A0A80">
              <w:rPr>
                <w:b/>
                <w:bCs/>
                <w:sz w:val="21"/>
                <w:szCs w:val="21"/>
              </w:rPr>
              <w:t xml:space="preserve"> PROMETNIH POVRŠINA</w:t>
            </w:r>
            <w:r>
              <w:rPr>
                <w:b/>
                <w:bCs/>
                <w:sz w:val="21"/>
                <w:szCs w:val="21"/>
              </w:rPr>
              <w:t xml:space="preserve"> I NOGOSTUPA</w:t>
            </w:r>
          </w:p>
        </w:tc>
      </w:tr>
      <w:tr w:rsidR="00780566" w:rsidRPr="008A0A80" w:rsidTr="009F2596">
        <w:trPr>
          <w:cantSplit/>
          <w:trHeight w:val="315"/>
        </w:trPr>
        <w:tc>
          <w:tcPr>
            <w:tcW w:w="891" w:type="dxa"/>
            <w:vMerge w:val="restart"/>
            <w:tcBorders>
              <w:top w:val="single" w:sz="4" w:space="0" w:color="auto"/>
              <w:left w:val="single" w:sz="4" w:space="0" w:color="auto"/>
              <w:right w:val="single" w:sz="4" w:space="0" w:color="auto"/>
            </w:tcBorders>
            <w:shd w:val="clear" w:color="auto" w:fill="auto"/>
            <w:vAlign w:val="center"/>
          </w:tcPr>
          <w:p w:rsidR="00780566" w:rsidRPr="008A0A80" w:rsidRDefault="00780566" w:rsidP="005739E2">
            <w:pPr>
              <w:adjustRightInd w:val="0"/>
              <w:ind w:left="108" w:right="108"/>
              <w:jc w:val="center"/>
              <w:rPr>
                <w:sz w:val="21"/>
                <w:szCs w:val="21"/>
              </w:rPr>
            </w:pPr>
            <w:r>
              <w:rPr>
                <w:sz w:val="21"/>
                <w:szCs w:val="21"/>
              </w:rPr>
              <w:t>1</w:t>
            </w:r>
            <w:r w:rsidRPr="008A0A80">
              <w:rPr>
                <w:sz w:val="21"/>
                <w:szCs w:val="21"/>
              </w:rPr>
              <w:t>.</w:t>
            </w:r>
          </w:p>
        </w:tc>
        <w:tc>
          <w:tcPr>
            <w:tcW w:w="3544" w:type="dxa"/>
            <w:vMerge w:val="restart"/>
            <w:tcBorders>
              <w:top w:val="single" w:sz="4" w:space="0" w:color="auto"/>
              <w:left w:val="single" w:sz="4" w:space="0" w:color="auto"/>
              <w:right w:val="single" w:sz="4" w:space="0" w:color="auto"/>
            </w:tcBorders>
            <w:shd w:val="clear" w:color="auto" w:fill="auto"/>
            <w:vAlign w:val="center"/>
          </w:tcPr>
          <w:p w:rsidR="00780566" w:rsidRPr="008A0A80" w:rsidRDefault="00780566" w:rsidP="0080614A">
            <w:pPr>
              <w:adjustRightInd w:val="0"/>
              <w:ind w:left="13" w:right="108"/>
              <w:rPr>
                <w:sz w:val="21"/>
                <w:szCs w:val="21"/>
              </w:rPr>
            </w:pPr>
            <w:r w:rsidRPr="008A0A80">
              <w:rPr>
                <w:bCs/>
                <w:sz w:val="21"/>
                <w:szCs w:val="21"/>
              </w:rPr>
              <w:t xml:space="preserve">Rekonstrukcija </w:t>
            </w:r>
            <w:proofErr w:type="spellStart"/>
            <w:r w:rsidRPr="008A0A80">
              <w:rPr>
                <w:bCs/>
                <w:sz w:val="21"/>
                <w:szCs w:val="21"/>
              </w:rPr>
              <w:t>Kukuljevićeve</w:t>
            </w:r>
            <w:proofErr w:type="spellEnd"/>
            <w:r w:rsidRPr="008A0A80">
              <w:rPr>
                <w:bCs/>
                <w:sz w:val="21"/>
                <w:szCs w:val="21"/>
              </w:rPr>
              <w:t xml:space="preserve"> ulice u Ivancu, </w:t>
            </w:r>
            <w:proofErr w:type="spellStart"/>
            <w:r w:rsidRPr="008A0A80">
              <w:rPr>
                <w:bCs/>
                <w:sz w:val="21"/>
                <w:szCs w:val="21"/>
              </w:rPr>
              <w:t>la</w:t>
            </w:r>
            <w:proofErr w:type="spellEnd"/>
            <w:r w:rsidRPr="008A0A80">
              <w:rPr>
                <w:bCs/>
                <w:sz w:val="21"/>
                <w:szCs w:val="21"/>
              </w:rPr>
              <w:t>=410m'</w:t>
            </w:r>
          </w:p>
        </w:tc>
        <w:tc>
          <w:tcPr>
            <w:tcW w:w="2407" w:type="dxa"/>
            <w:vMerge w:val="restart"/>
            <w:tcBorders>
              <w:top w:val="single" w:sz="4" w:space="0" w:color="auto"/>
              <w:left w:val="single" w:sz="4" w:space="0" w:color="auto"/>
              <w:right w:val="single" w:sz="4" w:space="0" w:color="auto"/>
            </w:tcBorders>
            <w:shd w:val="clear" w:color="auto" w:fill="auto"/>
            <w:vAlign w:val="center"/>
          </w:tcPr>
          <w:p w:rsidR="00780566" w:rsidRPr="008A0A80" w:rsidRDefault="00780566" w:rsidP="00037905">
            <w:pPr>
              <w:adjustRightInd w:val="0"/>
              <w:ind w:right="108"/>
              <w:rPr>
                <w:sz w:val="21"/>
                <w:szCs w:val="21"/>
              </w:rPr>
            </w:pPr>
            <w:r w:rsidRPr="008A0A80">
              <w:rPr>
                <w:sz w:val="21"/>
                <w:szCs w:val="21"/>
              </w:rPr>
              <w:t>Gradnja</w:t>
            </w:r>
            <w:r>
              <w:rPr>
                <w:sz w:val="21"/>
                <w:szCs w:val="21"/>
              </w:rPr>
              <w:t>, otkup zemljišta</w:t>
            </w:r>
          </w:p>
        </w:tc>
        <w:tc>
          <w:tcPr>
            <w:tcW w:w="1230" w:type="dxa"/>
            <w:tcBorders>
              <w:top w:val="single" w:sz="4" w:space="0" w:color="auto"/>
              <w:left w:val="single" w:sz="4" w:space="0" w:color="auto"/>
              <w:right w:val="single" w:sz="4" w:space="0" w:color="auto"/>
            </w:tcBorders>
            <w:shd w:val="clear" w:color="auto" w:fill="auto"/>
            <w:vAlign w:val="center"/>
          </w:tcPr>
          <w:p w:rsidR="00780566" w:rsidRPr="00296E49" w:rsidRDefault="00D25CA4" w:rsidP="00780566">
            <w:pPr>
              <w:adjustRightInd w:val="0"/>
              <w:jc w:val="right"/>
              <w:rPr>
                <w:bCs/>
                <w:sz w:val="22"/>
                <w:szCs w:val="22"/>
              </w:rPr>
            </w:pPr>
            <w:r>
              <w:rPr>
                <w:bCs/>
                <w:sz w:val="22"/>
                <w:szCs w:val="22"/>
              </w:rPr>
              <w:t>252.000,00</w:t>
            </w:r>
          </w:p>
        </w:tc>
        <w:tc>
          <w:tcPr>
            <w:tcW w:w="1466" w:type="dxa"/>
            <w:gridSpan w:val="3"/>
            <w:vMerge w:val="restart"/>
            <w:tcBorders>
              <w:top w:val="single" w:sz="4" w:space="0" w:color="auto"/>
              <w:left w:val="single" w:sz="4" w:space="0" w:color="auto"/>
              <w:right w:val="single" w:sz="4" w:space="0" w:color="auto"/>
            </w:tcBorders>
            <w:shd w:val="clear" w:color="auto" w:fill="auto"/>
            <w:vAlign w:val="center"/>
          </w:tcPr>
          <w:p w:rsidR="00780566" w:rsidRPr="00296E49" w:rsidRDefault="00780566" w:rsidP="00780566">
            <w:pPr>
              <w:adjustRightInd w:val="0"/>
              <w:jc w:val="right"/>
              <w:rPr>
                <w:bCs/>
                <w:sz w:val="22"/>
                <w:szCs w:val="22"/>
              </w:rPr>
            </w:pPr>
            <w:r>
              <w:rPr>
                <w:bCs/>
                <w:sz w:val="22"/>
                <w:szCs w:val="22"/>
              </w:rPr>
              <w:t>257</w:t>
            </w:r>
            <w:r w:rsidRPr="00F55B90">
              <w:rPr>
                <w:bCs/>
                <w:sz w:val="22"/>
                <w:szCs w:val="22"/>
              </w:rPr>
              <w:t>.000,00</w:t>
            </w:r>
          </w:p>
        </w:tc>
      </w:tr>
      <w:tr w:rsidR="00780566" w:rsidRPr="008A0A80" w:rsidTr="009F2596">
        <w:trPr>
          <w:cantSplit/>
          <w:trHeight w:val="196"/>
        </w:trPr>
        <w:tc>
          <w:tcPr>
            <w:tcW w:w="891" w:type="dxa"/>
            <w:vMerge/>
            <w:tcBorders>
              <w:left w:val="single" w:sz="4" w:space="0" w:color="auto"/>
              <w:right w:val="single" w:sz="4" w:space="0" w:color="auto"/>
            </w:tcBorders>
            <w:shd w:val="clear" w:color="auto" w:fill="auto"/>
            <w:vAlign w:val="center"/>
          </w:tcPr>
          <w:p w:rsidR="00780566" w:rsidRDefault="00780566" w:rsidP="005739E2">
            <w:pPr>
              <w:adjustRightInd w:val="0"/>
              <w:ind w:left="108" w:right="108"/>
              <w:jc w:val="center"/>
              <w:rPr>
                <w:sz w:val="21"/>
                <w:szCs w:val="21"/>
              </w:rPr>
            </w:pPr>
          </w:p>
        </w:tc>
        <w:tc>
          <w:tcPr>
            <w:tcW w:w="3544" w:type="dxa"/>
            <w:vMerge/>
            <w:tcBorders>
              <w:left w:val="single" w:sz="4" w:space="0" w:color="auto"/>
              <w:right w:val="single" w:sz="4" w:space="0" w:color="auto"/>
            </w:tcBorders>
            <w:shd w:val="clear" w:color="auto" w:fill="auto"/>
            <w:vAlign w:val="center"/>
          </w:tcPr>
          <w:p w:rsidR="00780566" w:rsidRPr="008A0A80" w:rsidRDefault="00780566" w:rsidP="0080614A">
            <w:pPr>
              <w:adjustRightInd w:val="0"/>
              <w:ind w:left="13" w:right="108"/>
              <w:rPr>
                <w:bCs/>
                <w:sz w:val="21"/>
                <w:szCs w:val="21"/>
              </w:rPr>
            </w:pPr>
          </w:p>
        </w:tc>
        <w:tc>
          <w:tcPr>
            <w:tcW w:w="2407" w:type="dxa"/>
            <w:vMerge/>
            <w:tcBorders>
              <w:left w:val="single" w:sz="4" w:space="0" w:color="auto"/>
              <w:right w:val="single" w:sz="4" w:space="0" w:color="auto"/>
            </w:tcBorders>
            <w:shd w:val="clear" w:color="auto" w:fill="auto"/>
            <w:vAlign w:val="center"/>
          </w:tcPr>
          <w:p w:rsidR="00780566" w:rsidRPr="008A0A80" w:rsidRDefault="00780566" w:rsidP="00037905">
            <w:pPr>
              <w:adjustRightInd w:val="0"/>
              <w:ind w:right="108"/>
              <w:rPr>
                <w:sz w:val="21"/>
                <w:szCs w:val="21"/>
              </w:rPr>
            </w:pPr>
          </w:p>
        </w:tc>
        <w:tc>
          <w:tcPr>
            <w:tcW w:w="1230" w:type="dxa"/>
            <w:tcBorders>
              <w:top w:val="single" w:sz="4" w:space="0" w:color="auto"/>
              <w:left w:val="single" w:sz="4" w:space="0" w:color="auto"/>
              <w:right w:val="single" w:sz="4" w:space="0" w:color="auto"/>
            </w:tcBorders>
            <w:shd w:val="clear" w:color="auto" w:fill="auto"/>
            <w:vAlign w:val="center"/>
          </w:tcPr>
          <w:p w:rsidR="00780566" w:rsidRPr="00296E49" w:rsidRDefault="00D25CA4" w:rsidP="00780566">
            <w:pPr>
              <w:adjustRightInd w:val="0"/>
              <w:jc w:val="right"/>
              <w:rPr>
                <w:bCs/>
                <w:sz w:val="22"/>
                <w:szCs w:val="22"/>
              </w:rPr>
            </w:pPr>
            <w:r>
              <w:rPr>
                <w:bCs/>
                <w:sz w:val="22"/>
                <w:szCs w:val="22"/>
              </w:rPr>
              <w:t>5.000,00</w:t>
            </w:r>
          </w:p>
        </w:tc>
        <w:tc>
          <w:tcPr>
            <w:tcW w:w="1466" w:type="dxa"/>
            <w:gridSpan w:val="3"/>
            <w:vMerge/>
            <w:tcBorders>
              <w:left w:val="single" w:sz="4" w:space="0" w:color="auto"/>
              <w:right w:val="single" w:sz="4" w:space="0" w:color="auto"/>
            </w:tcBorders>
            <w:shd w:val="clear" w:color="auto" w:fill="auto"/>
            <w:vAlign w:val="center"/>
          </w:tcPr>
          <w:p w:rsidR="00780566" w:rsidRDefault="00780566" w:rsidP="00780566">
            <w:pPr>
              <w:adjustRightInd w:val="0"/>
              <w:jc w:val="right"/>
              <w:rPr>
                <w:bCs/>
                <w:sz w:val="22"/>
                <w:szCs w:val="22"/>
              </w:rPr>
            </w:pPr>
          </w:p>
        </w:tc>
      </w:tr>
      <w:tr w:rsidR="00947D8D" w:rsidRPr="008A0A80" w:rsidTr="009F2596">
        <w:trPr>
          <w:cantSplit/>
          <w:trHeight w:hRule="exact" w:val="590"/>
        </w:trPr>
        <w:tc>
          <w:tcPr>
            <w:tcW w:w="891" w:type="dxa"/>
            <w:tcBorders>
              <w:top w:val="single" w:sz="4" w:space="0" w:color="auto"/>
              <w:left w:val="single" w:sz="4" w:space="0" w:color="auto"/>
              <w:right w:val="single" w:sz="4" w:space="0" w:color="auto"/>
            </w:tcBorders>
            <w:shd w:val="clear" w:color="auto" w:fill="auto"/>
            <w:vAlign w:val="center"/>
          </w:tcPr>
          <w:p w:rsidR="00947D8D" w:rsidRPr="008A0A80" w:rsidRDefault="00947D8D" w:rsidP="005739E2">
            <w:pPr>
              <w:adjustRightInd w:val="0"/>
              <w:ind w:left="108" w:right="108"/>
              <w:jc w:val="center"/>
              <w:rPr>
                <w:sz w:val="21"/>
                <w:szCs w:val="21"/>
              </w:rPr>
            </w:pPr>
            <w:r>
              <w:rPr>
                <w:sz w:val="21"/>
                <w:szCs w:val="21"/>
              </w:rPr>
              <w:t>2</w:t>
            </w:r>
            <w:r w:rsidRPr="008A0A80">
              <w:rPr>
                <w:sz w:val="21"/>
                <w:szCs w:val="21"/>
              </w:rPr>
              <w:t>.</w:t>
            </w:r>
          </w:p>
        </w:tc>
        <w:tc>
          <w:tcPr>
            <w:tcW w:w="3544" w:type="dxa"/>
            <w:tcBorders>
              <w:top w:val="single" w:sz="4" w:space="0" w:color="auto"/>
              <w:left w:val="single" w:sz="4" w:space="0" w:color="auto"/>
              <w:right w:val="single" w:sz="4" w:space="0" w:color="auto"/>
            </w:tcBorders>
            <w:shd w:val="clear" w:color="auto" w:fill="auto"/>
            <w:vAlign w:val="center"/>
          </w:tcPr>
          <w:p w:rsidR="0080614A" w:rsidRPr="0080614A" w:rsidRDefault="001E4A13" w:rsidP="001E4A13">
            <w:pPr>
              <w:adjustRightInd w:val="0"/>
              <w:ind w:left="13" w:right="108"/>
              <w:rPr>
                <w:bCs/>
                <w:sz w:val="21"/>
                <w:szCs w:val="21"/>
              </w:rPr>
            </w:pPr>
            <w:r>
              <w:rPr>
                <w:bCs/>
                <w:sz w:val="21"/>
                <w:szCs w:val="21"/>
              </w:rPr>
              <w:t>Nogostup uz</w:t>
            </w:r>
            <w:r w:rsidR="0080614A">
              <w:rPr>
                <w:bCs/>
                <w:sz w:val="21"/>
                <w:szCs w:val="21"/>
              </w:rPr>
              <w:t xml:space="preserve"> </w:t>
            </w:r>
            <w:r w:rsidR="0080614A" w:rsidRPr="0080614A">
              <w:rPr>
                <w:bCs/>
                <w:sz w:val="21"/>
                <w:szCs w:val="21"/>
              </w:rPr>
              <w:t xml:space="preserve">ŽC 2101 </w:t>
            </w:r>
            <w:proofErr w:type="spellStart"/>
            <w:r w:rsidR="0080614A" w:rsidRPr="0080614A">
              <w:rPr>
                <w:bCs/>
                <w:sz w:val="21"/>
                <w:szCs w:val="21"/>
              </w:rPr>
              <w:t>Bedenec</w:t>
            </w:r>
            <w:proofErr w:type="spellEnd"/>
            <w:r w:rsidR="0080614A">
              <w:rPr>
                <w:bCs/>
                <w:sz w:val="21"/>
                <w:szCs w:val="21"/>
              </w:rPr>
              <w:t xml:space="preserve"> - </w:t>
            </w:r>
            <w:proofErr w:type="spellStart"/>
            <w:r w:rsidR="0080614A" w:rsidRPr="008A0A80">
              <w:rPr>
                <w:bCs/>
                <w:sz w:val="21"/>
                <w:szCs w:val="21"/>
              </w:rPr>
              <w:t>la</w:t>
            </w:r>
            <w:proofErr w:type="spellEnd"/>
            <w:r w:rsidR="0080614A" w:rsidRPr="008A0A80">
              <w:rPr>
                <w:bCs/>
                <w:sz w:val="21"/>
                <w:szCs w:val="21"/>
              </w:rPr>
              <w:t>=</w:t>
            </w:r>
            <w:r w:rsidR="0080614A">
              <w:rPr>
                <w:bCs/>
                <w:sz w:val="21"/>
                <w:szCs w:val="21"/>
              </w:rPr>
              <w:t>70</w:t>
            </w:r>
            <w:r w:rsidR="0080614A" w:rsidRPr="008A0A80">
              <w:rPr>
                <w:bCs/>
                <w:sz w:val="21"/>
                <w:szCs w:val="21"/>
              </w:rPr>
              <w:t>0m'</w:t>
            </w:r>
          </w:p>
        </w:tc>
        <w:tc>
          <w:tcPr>
            <w:tcW w:w="2407" w:type="dxa"/>
            <w:tcBorders>
              <w:top w:val="single" w:sz="4" w:space="0" w:color="auto"/>
              <w:left w:val="single" w:sz="4" w:space="0" w:color="auto"/>
              <w:right w:val="single" w:sz="4" w:space="0" w:color="auto"/>
            </w:tcBorders>
            <w:shd w:val="clear" w:color="auto" w:fill="auto"/>
            <w:vAlign w:val="center"/>
          </w:tcPr>
          <w:p w:rsidR="00947D8D" w:rsidRPr="008A0A80" w:rsidRDefault="0080614A" w:rsidP="00037905">
            <w:pPr>
              <w:adjustRightInd w:val="0"/>
              <w:ind w:right="108"/>
              <w:rPr>
                <w:sz w:val="21"/>
                <w:szCs w:val="21"/>
              </w:rPr>
            </w:pPr>
            <w:r w:rsidRPr="008A0A80">
              <w:rPr>
                <w:sz w:val="21"/>
                <w:szCs w:val="21"/>
              </w:rPr>
              <w:t>Gradnja</w:t>
            </w:r>
          </w:p>
        </w:tc>
        <w:tc>
          <w:tcPr>
            <w:tcW w:w="2696" w:type="dxa"/>
            <w:gridSpan w:val="4"/>
            <w:tcBorders>
              <w:top w:val="single" w:sz="4" w:space="0" w:color="auto"/>
              <w:left w:val="single" w:sz="4" w:space="0" w:color="auto"/>
              <w:right w:val="single" w:sz="4" w:space="0" w:color="auto"/>
            </w:tcBorders>
            <w:shd w:val="clear" w:color="auto" w:fill="auto"/>
            <w:vAlign w:val="center"/>
          </w:tcPr>
          <w:p w:rsidR="00947D8D" w:rsidRPr="00D01EBC" w:rsidRDefault="007F3007" w:rsidP="007F3007">
            <w:pPr>
              <w:adjustRightInd w:val="0"/>
              <w:spacing w:before="100" w:beforeAutospacing="1" w:after="100" w:afterAutospacing="1"/>
              <w:jc w:val="right"/>
              <w:rPr>
                <w:sz w:val="21"/>
                <w:szCs w:val="21"/>
              </w:rPr>
            </w:pPr>
            <w:r>
              <w:rPr>
                <w:bCs/>
                <w:sz w:val="22"/>
                <w:szCs w:val="22"/>
              </w:rPr>
              <w:t>95</w:t>
            </w:r>
            <w:r w:rsidR="0080614A" w:rsidRPr="00F55B90">
              <w:rPr>
                <w:bCs/>
                <w:sz w:val="22"/>
                <w:szCs w:val="22"/>
              </w:rPr>
              <w:t>.000,00</w:t>
            </w:r>
          </w:p>
        </w:tc>
      </w:tr>
      <w:tr w:rsidR="00AE54B5" w:rsidRPr="008A0A80" w:rsidTr="009F2596">
        <w:trPr>
          <w:cantSplit/>
          <w:trHeight w:val="363"/>
        </w:trPr>
        <w:tc>
          <w:tcPr>
            <w:tcW w:w="891" w:type="dxa"/>
            <w:tcBorders>
              <w:top w:val="single" w:sz="4" w:space="0" w:color="auto"/>
              <w:left w:val="single" w:sz="4" w:space="0" w:color="auto"/>
              <w:right w:val="single" w:sz="4" w:space="0" w:color="auto"/>
            </w:tcBorders>
            <w:shd w:val="clear" w:color="auto" w:fill="auto"/>
            <w:vAlign w:val="center"/>
          </w:tcPr>
          <w:p w:rsidR="00AE54B5" w:rsidRDefault="002061E4" w:rsidP="002061E4">
            <w:pPr>
              <w:adjustRightInd w:val="0"/>
              <w:ind w:left="108" w:right="108"/>
              <w:jc w:val="center"/>
              <w:rPr>
                <w:sz w:val="21"/>
                <w:szCs w:val="21"/>
              </w:rPr>
            </w:pPr>
            <w:r>
              <w:rPr>
                <w:sz w:val="21"/>
                <w:szCs w:val="21"/>
              </w:rPr>
              <w:lastRenderedPageBreak/>
              <w:t>3</w:t>
            </w:r>
            <w:r w:rsidR="00AE54B5">
              <w:rPr>
                <w:sz w:val="21"/>
                <w:szCs w:val="21"/>
              </w:rPr>
              <w:t>.</w:t>
            </w:r>
          </w:p>
        </w:tc>
        <w:tc>
          <w:tcPr>
            <w:tcW w:w="3544" w:type="dxa"/>
            <w:tcBorders>
              <w:top w:val="single" w:sz="4" w:space="0" w:color="auto"/>
              <w:left w:val="single" w:sz="4" w:space="0" w:color="auto"/>
              <w:right w:val="single" w:sz="4" w:space="0" w:color="auto"/>
            </w:tcBorders>
            <w:shd w:val="clear" w:color="auto" w:fill="auto"/>
            <w:vAlign w:val="center"/>
          </w:tcPr>
          <w:p w:rsidR="00AE54B5" w:rsidRPr="00AE54B5" w:rsidRDefault="00AE54B5" w:rsidP="008A43EC">
            <w:pPr>
              <w:adjustRightInd w:val="0"/>
              <w:ind w:left="13" w:right="108"/>
              <w:rPr>
                <w:bCs/>
                <w:sz w:val="21"/>
                <w:szCs w:val="21"/>
              </w:rPr>
            </w:pPr>
            <w:r>
              <w:rPr>
                <w:bCs/>
                <w:sz w:val="21"/>
                <w:szCs w:val="21"/>
              </w:rPr>
              <w:t xml:space="preserve">Nogostup uz ŽC 2064 </w:t>
            </w:r>
            <w:proofErr w:type="spellStart"/>
            <w:r>
              <w:rPr>
                <w:bCs/>
                <w:sz w:val="21"/>
                <w:szCs w:val="21"/>
              </w:rPr>
              <w:t>Gačice</w:t>
            </w:r>
            <w:proofErr w:type="spellEnd"/>
            <w:r w:rsidRPr="0080614A">
              <w:rPr>
                <w:bCs/>
                <w:sz w:val="21"/>
                <w:szCs w:val="21"/>
              </w:rPr>
              <w:t xml:space="preserve"> </w:t>
            </w:r>
            <w:r>
              <w:rPr>
                <w:bCs/>
                <w:sz w:val="21"/>
                <w:szCs w:val="21"/>
              </w:rPr>
              <w:t xml:space="preserve">- </w:t>
            </w:r>
            <w:proofErr w:type="spellStart"/>
            <w:r w:rsidRPr="008A0A80">
              <w:rPr>
                <w:bCs/>
                <w:sz w:val="21"/>
                <w:szCs w:val="21"/>
              </w:rPr>
              <w:t>la</w:t>
            </w:r>
            <w:proofErr w:type="spellEnd"/>
            <w:r w:rsidRPr="008A0A80">
              <w:rPr>
                <w:bCs/>
                <w:sz w:val="21"/>
                <w:szCs w:val="21"/>
              </w:rPr>
              <w:t>=</w:t>
            </w:r>
            <w:r>
              <w:rPr>
                <w:bCs/>
                <w:sz w:val="21"/>
                <w:szCs w:val="21"/>
              </w:rPr>
              <w:t>50</w:t>
            </w:r>
            <w:r w:rsidRPr="008A0A80">
              <w:rPr>
                <w:bCs/>
                <w:sz w:val="21"/>
                <w:szCs w:val="21"/>
              </w:rPr>
              <w:t>0</w:t>
            </w:r>
            <w:r>
              <w:rPr>
                <w:bCs/>
                <w:sz w:val="21"/>
                <w:szCs w:val="21"/>
              </w:rPr>
              <w:t xml:space="preserve"> </w:t>
            </w:r>
            <w:r w:rsidRPr="008A0A80">
              <w:rPr>
                <w:bCs/>
                <w:sz w:val="21"/>
                <w:szCs w:val="21"/>
              </w:rPr>
              <w:t>m'</w:t>
            </w:r>
          </w:p>
        </w:tc>
        <w:tc>
          <w:tcPr>
            <w:tcW w:w="2407" w:type="dxa"/>
            <w:tcBorders>
              <w:top w:val="single" w:sz="4" w:space="0" w:color="auto"/>
              <w:left w:val="single" w:sz="4" w:space="0" w:color="auto"/>
              <w:right w:val="single" w:sz="4" w:space="0" w:color="auto"/>
            </w:tcBorders>
            <w:shd w:val="clear" w:color="auto" w:fill="auto"/>
            <w:vAlign w:val="center"/>
          </w:tcPr>
          <w:p w:rsidR="00AE54B5" w:rsidRDefault="00AE54B5" w:rsidP="00037905">
            <w:pPr>
              <w:adjustRightInd w:val="0"/>
              <w:ind w:right="108"/>
              <w:rPr>
                <w:sz w:val="21"/>
                <w:szCs w:val="21"/>
              </w:rPr>
            </w:pPr>
            <w:r>
              <w:rPr>
                <w:sz w:val="21"/>
                <w:szCs w:val="21"/>
              </w:rPr>
              <w:t>Gradnja</w:t>
            </w:r>
          </w:p>
        </w:tc>
        <w:tc>
          <w:tcPr>
            <w:tcW w:w="2696" w:type="dxa"/>
            <w:gridSpan w:val="4"/>
            <w:tcBorders>
              <w:top w:val="single" w:sz="4" w:space="0" w:color="auto"/>
              <w:left w:val="single" w:sz="4" w:space="0" w:color="auto"/>
              <w:right w:val="single" w:sz="4" w:space="0" w:color="auto"/>
            </w:tcBorders>
            <w:shd w:val="clear" w:color="auto" w:fill="auto"/>
            <w:vAlign w:val="center"/>
          </w:tcPr>
          <w:p w:rsidR="00AE54B5" w:rsidRPr="008B7C64" w:rsidRDefault="00B40FFE" w:rsidP="00B40FFE">
            <w:pPr>
              <w:adjustRightInd w:val="0"/>
              <w:spacing w:before="100" w:beforeAutospacing="1" w:after="100" w:afterAutospacing="1"/>
              <w:jc w:val="right"/>
              <w:rPr>
                <w:sz w:val="21"/>
                <w:szCs w:val="21"/>
              </w:rPr>
            </w:pPr>
            <w:r>
              <w:rPr>
                <w:sz w:val="21"/>
                <w:szCs w:val="21"/>
              </w:rPr>
              <w:t>105</w:t>
            </w:r>
            <w:r w:rsidR="00AE54B5" w:rsidRPr="008B7C64">
              <w:rPr>
                <w:sz w:val="21"/>
                <w:szCs w:val="21"/>
              </w:rPr>
              <w:t>.000,00</w:t>
            </w:r>
          </w:p>
        </w:tc>
      </w:tr>
      <w:tr w:rsidR="007F3007" w:rsidRPr="008A0A80" w:rsidTr="009F2596">
        <w:trPr>
          <w:cantSplit/>
          <w:trHeight w:val="890"/>
        </w:trPr>
        <w:tc>
          <w:tcPr>
            <w:tcW w:w="891" w:type="dxa"/>
            <w:tcBorders>
              <w:left w:val="single" w:sz="4" w:space="0" w:color="auto"/>
              <w:right w:val="single" w:sz="4" w:space="0" w:color="auto"/>
            </w:tcBorders>
            <w:shd w:val="clear" w:color="auto" w:fill="auto"/>
            <w:vAlign w:val="center"/>
          </w:tcPr>
          <w:p w:rsidR="007F3007" w:rsidRPr="004F3201" w:rsidRDefault="002061E4" w:rsidP="002061E4">
            <w:pPr>
              <w:adjustRightInd w:val="0"/>
              <w:ind w:left="108" w:right="108"/>
              <w:jc w:val="center"/>
              <w:rPr>
                <w:sz w:val="21"/>
                <w:szCs w:val="21"/>
              </w:rPr>
            </w:pPr>
            <w:r>
              <w:rPr>
                <w:sz w:val="21"/>
                <w:szCs w:val="21"/>
              </w:rPr>
              <w:t>4</w:t>
            </w:r>
            <w:r w:rsidR="007F3007">
              <w:rPr>
                <w:sz w:val="21"/>
                <w:szCs w:val="21"/>
              </w:rPr>
              <w:t>.</w:t>
            </w:r>
          </w:p>
        </w:tc>
        <w:tc>
          <w:tcPr>
            <w:tcW w:w="3544" w:type="dxa"/>
            <w:tcBorders>
              <w:left w:val="single" w:sz="4" w:space="0" w:color="auto"/>
              <w:right w:val="single" w:sz="4" w:space="0" w:color="auto"/>
            </w:tcBorders>
            <w:shd w:val="clear" w:color="auto" w:fill="auto"/>
            <w:vAlign w:val="center"/>
          </w:tcPr>
          <w:p w:rsidR="007F3007" w:rsidRPr="008A0A80" w:rsidRDefault="007F3007" w:rsidP="007B1294">
            <w:pPr>
              <w:adjustRightInd w:val="0"/>
              <w:ind w:left="13" w:right="108"/>
              <w:rPr>
                <w:sz w:val="21"/>
                <w:szCs w:val="21"/>
              </w:rPr>
            </w:pPr>
            <w:r w:rsidRPr="008A0A80">
              <w:rPr>
                <w:sz w:val="21"/>
                <w:szCs w:val="21"/>
              </w:rPr>
              <w:t>Prometnice u Zoni „C3“ u Ivancu</w:t>
            </w:r>
          </w:p>
        </w:tc>
        <w:tc>
          <w:tcPr>
            <w:tcW w:w="2407" w:type="dxa"/>
            <w:tcBorders>
              <w:left w:val="single" w:sz="4" w:space="0" w:color="auto"/>
              <w:right w:val="single" w:sz="4" w:space="0" w:color="auto"/>
            </w:tcBorders>
            <w:shd w:val="clear" w:color="auto" w:fill="auto"/>
            <w:vAlign w:val="center"/>
          </w:tcPr>
          <w:p w:rsidR="007F3007" w:rsidRDefault="007F3007" w:rsidP="007F3007">
            <w:pPr>
              <w:adjustRightInd w:val="0"/>
              <w:ind w:right="108"/>
              <w:rPr>
                <w:sz w:val="21"/>
                <w:szCs w:val="21"/>
              </w:rPr>
            </w:pPr>
            <w:r>
              <w:rPr>
                <w:sz w:val="21"/>
                <w:szCs w:val="21"/>
              </w:rPr>
              <w:t xml:space="preserve">Priprema projekta, </w:t>
            </w:r>
            <w:proofErr w:type="spellStart"/>
            <w:r>
              <w:rPr>
                <w:sz w:val="21"/>
                <w:szCs w:val="21"/>
              </w:rPr>
              <w:t>proj.dok</w:t>
            </w:r>
            <w:proofErr w:type="spellEnd"/>
            <w:r>
              <w:rPr>
                <w:sz w:val="21"/>
                <w:szCs w:val="21"/>
              </w:rPr>
              <w:t xml:space="preserve">., </w:t>
            </w:r>
            <w:proofErr w:type="spellStart"/>
            <w:r>
              <w:rPr>
                <w:sz w:val="21"/>
                <w:szCs w:val="21"/>
              </w:rPr>
              <w:t>parc.el</w:t>
            </w:r>
            <w:proofErr w:type="spellEnd"/>
            <w:r>
              <w:rPr>
                <w:sz w:val="21"/>
                <w:szCs w:val="21"/>
              </w:rPr>
              <w:t>. spajanja, gradnja, nadzor</w:t>
            </w:r>
          </w:p>
        </w:tc>
        <w:tc>
          <w:tcPr>
            <w:tcW w:w="2696" w:type="dxa"/>
            <w:gridSpan w:val="4"/>
            <w:tcBorders>
              <w:top w:val="single" w:sz="4" w:space="0" w:color="auto"/>
              <w:left w:val="single" w:sz="4" w:space="0" w:color="auto"/>
              <w:right w:val="single" w:sz="4" w:space="0" w:color="auto"/>
            </w:tcBorders>
            <w:shd w:val="clear" w:color="auto" w:fill="auto"/>
            <w:vAlign w:val="center"/>
          </w:tcPr>
          <w:p w:rsidR="007F3007" w:rsidRDefault="007F3007" w:rsidP="00CC4A44">
            <w:pPr>
              <w:adjustRightInd w:val="0"/>
              <w:spacing w:before="100" w:beforeAutospacing="1" w:after="100" w:afterAutospacing="1"/>
              <w:jc w:val="right"/>
              <w:rPr>
                <w:sz w:val="21"/>
                <w:szCs w:val="21"/>
              </w:rPr>
            </w:pPr>
            <w:r>
              <w:rPr>
                <w:sz w:val="21"/>
                <w:szCs w:val="21"/>
              </w:rPr>
              <w:t>2</w:t>
            </w:r>
            <w:r w:rsidR="00CC4A44">
              <w:rPr>
                <w:sz w:val="21"/>
                <w:szCs w:val="21"/>
              </w:rPr>
              <w:t>9</w:t>
            </w:r>
            <w:r>
              <w:rPr>
                <w:sz w:val="21"/>
                <w:szCs w:val="21"/>
              </w:rPr>
              <w:t>2.000,00</w:t>
            </w:r>
          </w:p>
        </w:tc>
      </w:tr>
      <w:tr w:rsidR="007665F1" w:rsidRPr="008A0A80" w:rsidTr="009F2596">
        <w:trPr>
          <w:cantSplit/>
          <w:trHeight w:hRule="exact" w:val="598"/>
        </w:trPr>
        <w:tc>
          <w:tcPr>
            <w:tcW w:w="891" w:type="dxa"/>
            <w:tcBorders>
              <w:left w:val="single" w:sz="4" w:space="0" w:color="auto"/>
              <w:bottom w:val="single" w:sz="4" w:space="0" w:color="auto"/>
              <w:right w:val="single" w:sz="4" w:space="0" w:color="auto"/>
            </w:tcBorders>
            <w:shd w:val="clear" w:color="auto" w:fill="auto"/>
            <w:vAlign w:val="center"/>
          </w:tcPr>
          <w:p w:rsidR="007665F1" w:rsidRPr="004F3201" w:rsidRDefault="002061E4" w:rsidP="002061E4">
            <w:pPr>
              <w:adjustRightInd w:val="0"/>
              <w:ind w:left="108" w:right="108"/>
              <w:jc w:val="center"/>
              <w:rPr>
                <w:sz w:val="21"/>
                <w:szCs w:val="21"/>
              </w:rPr>
            </w:pPr>
            <w:r>
              <w:rPr>
                <w:sz w:val="21"/>
                <w:szCs w:val="21"/>
              </w:rPr>
              <w:t>5</w:t>
            </w:r>
            <w:r w:rsidR="007665F1" w:rsidRPr="004F3201">
              <w:rPr>
                <w:sz w:val="21"/>
                <w:szCs w:val="21"/>
              </w:rPr>
              <w:t>.</w:t>
            </w:r>
          </w:p>
        </w:tc>
        <w:tc>
          <w:tcPr>
            <w:tcW w:w="3544" w:type="dxa"/>
            <w:tcBorders>
              <w:left w:val="single" w:sz="4" w:space="0" w:color="auto"/>
              <w:bottom w:val="single" w:sz="4" w:space="0" w:color="auto"/>
              <w:right w:val="single" w:sz="4" w:space="0" w:color="auto"/>
            </w:tcBorders>
            <w:shd w:val="clear" w:color="auto" w:fill="auto"/>
            <w:vAlign w:val="center"/>
          </w:tcPr>
          <w:p w:rsidR="007665F1" w:rsidRDefault="007665F1" w:rsidP="00636F48">
            <w:pPr>
              <w:adjustRightInd w:val="0"/>
              <w:spacing w:before="100" w:beforeAutospacing="1" w:after="100" w:afterAutospacing="1"/>
              <w:rPr>
                <w:bCs/>
                <w:sz w:val="21"/>
                <w:szCs w:val="21"/>
              </w:rPr>
            </w:pPr>
            <w:r>
              <w:rPr>
                <w:bCs/>
                <w:sz w:val="21"/>
                <w:szCs w:val="21"/>
              </w:rPr>
              <w:t xml:space="preserve">Uređenje </w:t>
            </w:r>
            <w:proofErr w:type="spellStart"/>
            <w:r>
              <w:rPr>
                <w:bCs/>
                <w:sz w:val="21"/>
                <w:szCs w:val="21"/>
              </w:rPr>
              <w:t>Kumičićeve</w:t>
            </w:r>
            <w:proofErr w:type="spellEnd"/>
            <w:r>
              <w:rPr>
                <w:bCs/>
                <w:sz w:val="21"/>
                <w:szCs w:val="21"/>
              </w:rPr>
              <w:t xml:space="preserve"> ulice u Ivancu 400m'</w:t>
            </w:r>
          </w:p>
        </w:tc>
        <w:tc>
          <w:tcPr>
            <w:tcW w:w="2407" w:type="dxa"/>
            <w:tcBorders>
              <w:left w:val="single" w:sz="4" w:space="0" w:color="auto"/>
              <w:bottom w:val="single" w:sz="4" w:space="0" w:color="auto"/>
              <w:right w:val="single" w:sz="4" w:space="0" w:color="auto"/>
            </w:tcBorders>
            <w:shd w:val="clear" w:color="auto" w:fill="auto"/>
            <w:vAlign w:val="center"/>
          </w:tcPr>
          <w:p w:rsidR="007665F1" w:rsidRDefault="007F3007" w:rsidP="007F3007">
            <w:pPr>
              <w:adjustRightInd w:val="0"/>
              <w:ind w:right="108"/>
              <w:rPr>
                <w:sz w:val="21"/>
                <w:szCs w:val="21"/>
              </w:rPr>
            </w:pPr>
            <w:r>
              <w:rPr>
                <w:sz w:val="21"/>
                <w:szCs w:val="21"/>
              </w:rPr>
              <w:t>P</w:t>
            </w:r>
            <w:r w:rsidR="007B1294">
              <w:rPr>
                <w:sz w:val="21"/>
                <w:szCs w:val="21"/>
              </w:rPr>
              <w:t>riprema projekta</w:t>
            </w:r>
          </w:p>
        </w:tc>
        <w:tc>
          <w:tcPr>
            <w:tcW w:w="26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665F1" w:rsidRDefault="007F3007" w:rsidP="007F3007">
            <w:pPr>
              <w:adjustRightInd w:val="0"/>
              <w:spacing w:before="100" w:beforeAutospacing="1" w:after="100" w:afterAutospacing="1"/>
              <w:jc w:val="right"/>
              <w:rPr>
                <w:bCs/>
                <w:sz w:val="21"/>
                <w:szCs w:val="21"/>
              </w:rPr>
            </w:pPr>
            <w:r>
              <w:rPr>
                <w:bCs/>
                <w:sz w:val="21"/>
                <w:szCs w:val="21"/>
              </w:rPr>
              <w:t>16</w:t>
            </w:r>
            <w:r w:rsidR="007665F1">
              <w:rPr>
                <w:bCs/>
                <w:sz w:val="21"/>
                <w:szCs w:val="21"/>
              </w:rPr>
              <w:t>.000,00</w:t>
            </w:r>
          </w:p>
        </w:tc>
      </w:tr>
      <w:tr w:rsidR="007665F1" w:rsidRPr="008A0A80" w:rsidTr="009F2596">
        <w:trPr>
          <w:cantSplit/>
          <w:trHeight w:hRule="exact" w:val="281"/>
        </w:trPr>
        <w:tc>
          <w:tcPr>
            <w:tcW w:w="891" w:type="dxa"/>
            <w:vMerge w:val="restart"/>
            <w:tcBorders>
              <w:top w:val="single" w:sz="4" w:space="0" w:color="auto"/>
              <w:left w:val="single" w:sz="4" w:space="0" w:color="auto"/>
              <w:right w:val="single" w:sz="4" w:space="0" w:color="auto"/>
            </w:tcBorders>
            <w:shd w:val="clear" w:color="auto" w:fill="auto"/>
            <w:vAlign w:val="center"/>
          </w:tcPr>
          <w:p w:rsidR="007665F1" w:rsidRDefault="002061E4" w:rsidP="002061E4">
            <w:pPr>
              <w:adjustRightInd w:val="0"/>
              <w:ind w:left="108" w:right="108"/>
              <w:jc w:val="center"/>
              <w:rPr>
                <w:sz w:val="21"/>
                <w:szCs w:val="21"/>
              </w:rPr>
            </w:pPr>
            <w:r>
              <w:rPr>
                <w:sz w:val="21"/>
                <w:szCs w:val="21"/>
              </w:rPr>
              <w:t>6</w:t>
            </w:r>
            <w:r w:rsidR="007665F1">
              <w:rPr>
                <w:sz w:val="21"/>
                <w:szCs w:val="21"/>
              </w:rPr>
              <w:t>.</w:t>
            </w:r>
          </w:p>
        </w:tc>
        <w:tc>
          <w:tcPr>
            <w:tcW w:w="3544" w:type="dxa"/>
            <w:vMerge w:val="restart"/>
            <w:tcBorders>
              <w:top w:val="single" w:sz="4" w:space="0" w:color="auto"/>
              <w:left w:val="single" w:sz="4" w:space="0" w:color="auto"/>
              <w:right w:val="single" w:sz="4" w:space="0" w:color="auto"/>
            </w:tcBorders>
            <w:shd w:val="clear" w:color="auto" w:fill="auto"/>
            <w:vAlign w:val="center"/>
          </w:tcPr>
          <w:p w:rsidR="007665F1" w:rsidRDefault="007665F1" w:rsidP="005739E2">
            <w:pPr>
              <w:adjustRightInd w:val="0"/>
              <w:spacing w:before="100" w:beforeAutospacing="1" w:after="100" w:afterAutospacing="1"/>
              <w:rPr>
                <w:bCs/>
                <w:sz w:val="21"/>
                <w:szCs w:val="21"/>
              </w:rPr>
            </w:pPr>
            <w:r>
              <w:rPr>
                <w:bCs/>
                <w:sz w:val="21"/>
                <w:szCs w:val="21"/>
              </w:rPr>
              <w:t>Mihanovićeva ulica u Ivancu</w:t>
            </w:r>
          </w:p>
        </w:tc>
        <w:tc>
          <w:tcPr>
            <w:tcW w:w="2407" w:type="dxa"/>
            <w:tcBorders>
              <w:top w:val="single" w:sz="4" w:space="0" w:color="auto"/>
              <w:left w:val="single" w:sz="4" w:space="0" w:color="auto"/>
              <w:right w:val="single" w:sz="4" w:space="0" w:color="auto"/>
            </w:tcBorders>
            <w:shd w:val="clear" w:color="auto" w:fill="auto"/>
            <w:vAlign w:val="center"/>
          </w:tcPr>
          <w:p w:rsidR="007665F1" w:rsidRPr="001B1FEB" w:rsidRDefault="007665F1" w:rsidP="00D131D8">
            <w:pPr>
              <w:adjustRightInd w:val="0"/>
              <w:ind w:right="108"/>
              <w:rPr>
                <w:sz w:val="21"/>
                <w:szCs w:val="21"/>
              </w:rPr>
            </w:pPr>
            <w:r>
              <w:rPr>
                <w:sz w:val="21"/>
                <w:szCs w:val="21"/>
              </w:rPr>
              <w:t>Otkup zemljišta</w:t>
            </w:r>
          </w:p>
        </w:tc>
        <w:tc>
          <w:tcPr>
            <w:tcW w:w="1276" w:type="dxa"/>
            <w:gridSpan w:val="3"/>
            <w:tcBorders>
              <w:top w:val="single" w:sz="4" w:space="0" w:color="auto"/>
              <w:left w:val="single" w:sz="4" w:space="0" w:color="auto"/>
              <w:right w:val="single" w:sz="4" w:space="0" w:color="auto"/>
            </w:tcBorders>
            <w:shd w:val="clear" w:color="auto" w:fill="auto"/>
            <w:vAlign w:val="center"/>
          </w:tcPr>
          <w:p w:rsidR="007665F1" w:rsidRDefault="007665F1" w:rsidP="00D131D8">
            <w:pPr>
              <w:adjustRightInd w:val="0"/>
              <w:spacing w:before="100" w:beforeAutospacing="1" w:after="100" w:afterAutospacing="1"/>
              <w:jc w:val="right"/>
              <w:rPr>
                <w:bCs/>
                <w:sz w:val="21"/>
                <w:szCs w:val="21"/>
              </w:rPr>
            </w:pPr>
            <w:r>
              <w:rPr>
                <w:bCs/>
                <w:sz w:val="21"/>
                <w:szCs w:val="21"/>
              </w:rPr>
              <w:t>20.000,00</w:t>
            </w:r>
          </w:p>
        </w:tc>
        <w:tc>
          <w:tcPr>
            <w:tcW w:w="1420" w:type="dxa"/>
            <w:vMerge w:val="restart"/>
            <w:tcBorders>
              <w:top w:val="single" w:sz="4" w:space="0" w:color="auto"/>
              <w:left w:val="single" w:sz="4" w:space="0" w:color="auto"/>
              <w:right w:val="single" w:sz="4" w:space="0" w:color="auto"/>
            </w:tcBorders>
            <w:shd w:val="clear" w:color="auto" w:fill="auto"/>
            <w:vAlign w:val="center"/>
          </w:tcPr>
          <w:p w:rsidR="007665F1" w:rsidRDefault="007F3007" w:rsidP="007F3007">
            <w:pPr>
              <w:adjustRightInd w:val="0"/>
              <w:spacing w:before="100" w:beforeAutospacing="1" w:after="100" w:afterAutospacing="1"/>
              <w:jc w:val="right"/>
              <w:rPr>
                <w:bCs/>
                <w:sz w:val="21"/>
                <w:szCs w:val="21"/>
              </w:rPr>
            </w:pPr>
            <w:r>
              <w:rPr>
                <w:bCs/>
                <w:sz w:val="21"/>
                <w:szCs w:val="21"/>
              </w:rPr>
              <w:t>1.005</w:t>
            </w:r>
            <w:r w:rsidR="007665F1">
              <w:rPr>
                <w:bCs/>
                <w:sz w:val="21"/>
                <w:szCs w:val="21"/>
              </w:rPr>
              <w:t>.000,00</w:t>
            </w:r>
          </w:p>
        </w:tc>
      </w:tr>
      <w:tr w:rsidR="007665F1" w:rsidRPr="008A0A80" w:rsidTr="009F2596">
        <w:trPr>
          <w:cantSplit/>
          <w:trHeight w:hRule="exact" w:val="266"/>
        </w:trPr>
        <w:tc>
          <w:tcPr>
            <w:tcW w:w="891" w:type="dxa"/>
            <w:vMerge/>
            <w:tcBorders>
              <w:left w:val="single" w:sz="4" w:space="0" w:color="auto"/>
              <w:right w:val="single" w:sz="4" w:space="0" w:color="auto"/>
            </w:tcBorders>
            <w:shd w:val="clear" w:color="auto" w:fill="auto"/>
            <w:vAlign w:val="center"/>
          </w:tcPr>
          <w:p w:rsidR="007665F1" w:rsidRDefault="007665F1" w:rsidP="00BD49E4">
            <w:pPr>
              <w:adjustRightInd w:val="0"/>
              <w:ind w:left="108" w:right="108"/>
              <w:jc w:val="center"/>
              <w:rPr>
                <w:sz w:val="21"/>
                <w:szCs w:val="21"/>
              </w:rPr>
            </w:pPr>
          </w:p>
        </w:tc>
        <w:tc>
          <w:tcPr>
            <w:tcW w:w="3544" w:type="dxa"/>
            <w:vMerge/>
            <w:tcBorders>
              <w:left w:val="single" w:sz="4" w:space="0" w:color="auto"/>
              <w:right w:val="single" w:sz="4" w:space="0" w:color="auto"/>
            </w:tcBorders>
            <w:shd w:val="clear" w:color="auto" w:fill="auto"/>
            <w:vAlign w:val="center"/>
          </w:tcPr>
          <w:p w:rsidR="007665F1" w:rsidRDefault="007665F1" w:rsidP="005739E2">
            <w:pPr>
              <w:adjustRightInd w:val="0"/>
              <w:spacing w:before="100" w:beforeAutospacing="1" w:after="100" w:afterAutospacing="1"/>
              <w:rPr>
                <w:bCs/>
                <w:sz w:val="21"/>
                <w:szCs w:val="21"/>
              </w:rPr>
            </w:pPr>
          </w:p>
        </w:tc>
        <w:tc>
          <w:tcPr>
            <w:tcW w:w="2407" w:type="dxa"/>
            <w:tcBorders>
              <w:left w:val="single" w:sz="4" w:space="0" w:color="auto"/>
              <w:right w:val="single" w:sz="4" w:space="0" w:color="auto"/>
            </w:tcBorders>
            <w:shd w:val="clear" w:color="auto" w:fill="auto"/>
            <w:vAlign w:val="center"/>
          </w:tcPr>
          <w:p w:rsidR="007665F1" w:rsidRDefault="007665F1" w:rsidP="008720D8">
            <w:pPr>
              <w:adjustRightInd w:val="0"/>
              <w:ind w:right="108"/>
              <w:rPr>
                <w:sz w:val="21"/>
                <w:szCs w:val="21"/>
              </w:rPr>
            </w:pPr>
            <w:r>
              <w:rPr>
                <w:sz w:val="21"/>
                <w:szCs w:val="21"/>
              </w:rPr>
              <w:t>Gradnja I. faza</w:t>
            </w:r>
          </w:p>
        </w:tc>
        <w:tc>
          <w:tcPr>
            <w:tcW w:w="1276" w:type="dxa"/>
            <w:gridSpan w:val="3"/>
            <w:tcBorders>
              <w:top w:val="single" w:sz="4" w:space="0" w:color="auto"/>
              <w:left w:val="single" w:sz="4" w:space="0" w:color="auto"/>
              <w:right w:val="single" w:sz="4" w:space="0" w:color="auto"/>
            </w:tcBorders>
            <w:shd w:val="clear" w:color="auto" w:fill="auto"/>
            <w:vAlign w:val="center"/>
          </w:tcPr>
          <w:p w:rsidR="007665F1" w:rsidRDefault="007F3007" w:rsidP="007F3007">
            <w:pPr>
              <w:adjustRightInd w:val="0"/>
              <w:spacing w:before="100" w:beforeAutospacing="1" w:after="100" w:afterAutospacing="1"/>
              <w:jc w:val="right"/>
              <w:rPr>
                <w:bCs/>
                <w:sz w:val="21"/>
                <w:szCs w:val="21"/>
              </w:rPr>
            </w:pPr>
            <w:r>
              <w:rPr>
                <w:bCs/>
                <w:sz w:val="21"/>
                <w:szCs w:val="21"/>
              </w:rPr>
              <w:t>985</w:t>
            </w:r>
            <w:r w:rsidR="007665F1">
              <w:rPr>
                <w:bCs/>
                <w:sz w:val="21"/>
                <w:szCs w:val="21"/>
              </w:rPr>
              <w:t>.000,00</w:t>
            </w:r>
          </w:p>
        </w:tc>
        <w:tc>
          <w:tcPr>
            <w:tcW w:w="1420" w:type="dxa"/>
            <w:vMerge/>
            <w:tcBorders>
              <w:left w:val="single" w:sz="4" w:space="0" w:color="auto"/>
              <w:right w:val="single" w:sz="4" w:space="0" w:color="auto"/>
            </w:tcBorders>
            <w:shd w:val="clear" w:color="auto" w:fill="auto"/>
            <w:vAlign w:val="center"/>
          </w:tcPr>
          <w:p w:rsidR="007665F1" w:rsidRDefault="007665F1" w:rsidP="004C09FE">
            <w:pPr>
              <w:adjustRightInd w:val="0"/>
              <w:spacing w:before="100" w:beforeAutospacing="1" w:after="100" w:afterAutospacing="1"/>
              <w:jc w:val="right"/>
              <w:rPr>
                <w:bCs/>
                <w:sz w:val="21"/>
                <w:szCs w:val="21"/>
              </w:rPr>
            </w:pPr>
          </w:p>
        </w:tc>
      </w:tr>
      <w:tr w:rsidR="007665F1" w:rsidRPr="008A0A80" w:rsidTr="009F2596">
        <w:trPr>
          <w:cantSplit/>
          <w:trHeight w:hRule="exact" w:val="524"/>
        </w:trPr>
        <w:tc>
          <w:tcPr>
            <w:tcW w:w="891" w:type="dxa"/>
            <w:tcBorders>
              <w:top w:val="single" w:sz="4" w:space="0" w:color="auto"/>
              <w:left w:val="single" w:sz="4" w:space="0" w:color="auto"/>
              <w:right w:val="single" w:sz="4" w:space="0" w:color="auto"/>
            </w:tcBorders>
            <w:shd w:val="clear" w:color="auto" w:fill="auto"/>
            <w:vAlign w:val="center"/>
          </w:tcPr>
          <w:p w:rsidR="007665F1" w:rsidRDefault="002061E4" w:rsidP="002061E4">
            <w:pPr>
              <w:adjustRightInd w:val="0"/>
              <w:ind w:left="108" w:right="108"/>
              <w:jc w:val="center"/>
              <w:rPr>
                <w:sz w:val="21"/>
                <w:szCs w:val="21"/>
              </w:rPr>
            </w:pPr>
            <w:r>
              <w:rPr>
                <w:sz w:val="21"/>
                <w:szCs w:val="21"/>
              </w:rPr>
              <w:t>7</w:t>
            </w:r>
            <w:r w:rsidR="007665F1">
              <w:rPr>
                <w:sz w:val="21"/>
                <w:szCs w:val="21"/>
              </w:rPr>
              <w:t>.</w:t>
            </w:r>
          </w:p>
        </w:tc>
        <w:tc>
          <w:tcPr>
            <w:tcW w:w="3544" w:type="dxa"/>
            <w:tcBorders>
              <w:top w:val="single" w:sz="4" w:space="0" w:color="auto"/>
              <w:left w:val="single" w:sz="4" w:space="0" w:color="auto"/>
              <w:right w:val="single" w:sz="4" w:space="0" w:color="auto"/>
            </w:tcBorders>
            <w:shd w:val="clear" w:color="auto" w:fill="auto"/>
            <w:vAlign w:val="center"/>
          </w:tcPr>
          <w:p w:rsidR="007665F1" w:rsidRDefault="007665F1" w:rsidP="005733A7">
            <w:pPr>
              <w:adjustRightInd w:val="0"/>
              <w:spacing w:before="100" w:beforeAutospacing="1" w:after="100" w:afterAutospacing="1"/>
              <w:rPr>
                <w:bCs/>
                <w:sz w:val="21"/>
                <w:szCs w:val="21"/>
              </w:rPr>
            </w:pPr>
            <w:r>
              <w:rPr>
                <w:bCs/>
                <w:sz w:val="21"/>
                <w:szCs w:val="21"/>
              </w:rPr>
              <w:t>Otkup zemljišta ulice–spoj Varaždinske i Jezerski put</w:t>
            </w:r>
          </w:p>
        </w:tc>
        <w:tc>
          <w:tcPr>
            <w:tcW w:w="2407" w:type="dxa"/>
            <w:tcBorders>
              <w:top w:val="single" w:sz="4" w:space="0" w:color="auto"/>
              <w:left w:val="single" w:sz="4" w:space="0" w:color="auto"/>
              <w:right w:val="single" w:sz="4" w:space="0" w:color="auto"/>
            </w:tcBorders>
            <w:shd w:val="clear" w:color="auto" w:fill="auto"/>
            <w:vAlign w:val="center"/>
          </w:tcPr>
          <w:p w:rsidR="007665F1" w:rsidRDefault="007665F1" w:rsidP="005733A7">
            <w:pPr>
              <w:adjustRightInd w:val="0"/>
              <w:ind w:right="108"/>
              <w:rPr>
                <w:sz w:val="21"/>
                <w:szCs w:val="21"/>
              </w:rPr>
            </w:pPr>
            <w:r>
              <w:rPr>
                <w:sz w:val="21"/>
                <w:szCs w:val="21"/>
              </w:rPr>
              <w:t>Otkup zemljišta</w:t>
            </w:r>
          </w:p>
        </w:tc>
        <w:tc>
          <w:tcPr>
            <w:tcW w:w="2696" w:type="dxa"/>
            <w:gridSpan w:val="4"/>
            <w:tcBorders>
              <w:top w:val="single" w:sz="4" w:space="0" w:color="auto"/>
              <w:left w:val="single" w:sz="4" w:space="0" w:color="auto"/>
              <w:right w:val="single" w:sz="4" w:space="0" w:color="auto"/>
            </w:tcBorders>
            <w:shd w:val="clear" w:color="auto" w:fill="auto"/>
            <w:vAlign w:val="center"/>
          </w:tcPr>
          <w:p w:rsidR="007665F1" w:rsidRDefault="007F3007" w:rsidP="007F3007">
            <w:pPr>
              <w:adjustRightInd w:val="0"/>
              <w:spacing w:before="100" w:beforeAutospacing="1" w:after="100" w:afterAutospacing="1"/>
              <w:jc w:val="right"/>
              <w:rPr>
                <w:bCs/>
                <w:sz w:val="21"/>
                <w:szCs w:val="21"/>
              </w:rPr>
            </w:pPr>
            <w:r>
              <w:rPr>
                <w:bCs/>
                <w:sz w:val="21"/>
                <w:szCs w:val="21"/>
              </w:rPr>
              <w:t>30</w:t>
            </w:r>
            <w:r w:rsidR="007665F1">
              <w:rPr>
                <w:bCs/>
                <w:sz w:val="21"/>
                <w:szCs w:val="21"/>
              </w:rPr>
              <w:t>.000,00</w:t>
            </w:r>
          </w:p>
        </w:tc>
      </w:tr>
      <w:tr w:rsidR="007665F1" w:rsidRPr="008A0A80" w:rsidTr="009F2596">
        <w:trPr>
          <w:cantSplit/>
          <w:trHeight w:val="284"/>
        </w:trPr>
        <w:tc>
          <w:tcPr>
            <w:tcW w:w="891" w:type="dxa"/>
            <w:tcBorders>
              <w:top w:val="single" w:sz="4" w:space="0" w:color="auto"/>
              <w:left w:val="single" w:sz="4" w:space="0" w:color="auto"/>
              <w:right w:val="single" w:sz="4" w:space="0" w:color="auto"/>
            </w:tcBorders>
            <w:shd w:val="clear" w:color="auto" w:fill="auto"/>
            <w:vAlign w:val="center"/>
          </w:tcPr>
          <w:p w:rsidR="007665F1" w:rsidRPr="008A0A80" w:rsidRDefault="002061E4" w:rsidP="002061E4">
            <w:pPr>
              <w:adjustRightInd w:val="0"/>
              <w:ind w:left="108" w:right="108"/>
              <w:jc w:val="center"/>
              <w:rPr>
                <w:sz w:val="21"/>
                <w:szCs w:val="21"/>
              </w:rPr>
            </w:pPr>
            <w:r>
              <w:rPr>
                <w:sz w:val="21"/>
                <w:szCs w:val="21"/>
              </w:rPr>
              <w:t>8</w:t>
            </w:r>
            <w:r w:rsidR="007665F1" w:rsidRPr="00CE02E8">
              <w:rPr>
                <w:sz w:val="21"/>
                <w:szCs w:val="21"/>
              </w:rPr>
              <w:t>.</w:t>
            </w:r>
          </w:p>
        </w:tc>
        <w:tc>
          <w:tcPr>
            <w:tcW w:w="3544" w:type="dxa"/>
            <w:tcBorders>
              <w:top w:val="single" w:sz="4" w:space="0" w:color="auto"/>
              <w:left w:val="single" w:sz="4" w:space="0" w:color="auto"/>
              <w:right w:val="single" w:sz="4" w:space="0" w:color="auto"/>
            </w:tcBorders>
            <w:shd w:val="clear" w:color="auto" w:fill="auto"/>
            <w:vAlign w:val="center"/>
          </w:tcPr>
          <w:p w:rsidR="007665F1" w:rsidRPr="008A0A80" w:rsidRDefault="007665F1" w:rsidP="001E4A13">
            <w:pPr>
              <w:tabs>
                <w:tab w:val="num" w:pos="17"/>
              </w:tabs>
              <w:adjustRightInd w:val="0"/>
              <w:spacing w:before="100" w:beforeAutospacing="1" w:after="100" w:afterAutospacing="1"/>
              <w:rPr>
                <w:sz w:val="21"/>
                <w:szCs w:val="21"/>
              </w:rPr>
            </w:pPr>
            <w:r w:rsidRPr="001E4A13">
              <w:rPr>
                <w:bCs/>
                <w:sz w:val="21"/>
                <w:szCs w:val="21"/>
              </w:rPr>
              <w:t>Sanacija klizišta uz nerazvrstane ceste (</w:t>
            </w:r>
            <w:proofErr w:type="spellStart"/>
            <w:r w:rsidRPr="001E4A13">
              <w:rPr>
                <w:bCs/>
                <w:sz w:val="21"/>
                <w:szCs w:val="21"/>
              </w:rPr>
              <w:t>Vuglovec</w:t>
            </w:r>
            <w:proofErr w:type="spellEnd"/>
            <w:r w:rsidRPr="001E4A13">
              <w:rPr>
                <w:bCs/>
                <w:sz w:val="21"/>
                <w:szCs w:val="21"/>
              </w:rPr>
              <w:t>)</w:t>
            </w:r>
          </w:p>
        </w:tc>
        <w:tc>
          <w:tcPr>
            <w:tcW w:w="2407" w:type="dxa"/>
            <w:tcBorders>
              <w:top w:val="single" w:sz="4" w:space="0" w:color="auto"/>
              <w:left w:val="single" w:sz="4" w:space="0" w:color="auto"/>
              <w:right w:val="single" w:sz="4" w:space="0" w:color="auto"/>
            </w:tcBorders>
            <w:shd w:val="clear" w:color="auto" w:fill="auto"/>
            <w:vAlign w:val="center"/>
          </w:tcPr>
          <w:p w:rsidR="007665F1" w:rsidRPr="008A0A80" w:rsidRDefault="007665F1" w:rsidP="00041B9E">
            <w:pPr>
              <w:adjustRightInd w:val="0"/>
              <w:spacing w:before="100" w:beforeAutospacing="1" w:after="100" w:afterAutospacing="1"/>
              <w:rPr>
                <w:bCs/>
                <w:sz w:val="21"/>
                <w:szCs w:val="21"/>
              </w:rPr>
            </w:pPr>
            <w:r>
              <w:rPr>
                <w:bCs/>
                <w:sz w:val="21"/>
                <w:szCs w:val="21"/>
              </w:rPr>
              <w:t>Gradnja I. faza</w:t>
            </w:r>
            <w:r w:rsidR="007F3007">
              <w:rPr>
                <w:bCs/>
                <w:sz w:val="21"/>
                <w:szCs w:val="21"/>
              </w:rPr>
              <w:t>, nadzor</w:t>
            </w:r>
          </w:p>
        </w:tc>
        <w:tc>
          <w:tcPr>
            <w:tcW w:w="2696" w:type="dxa"/>
            <w:gridSpan w:val="4"/>
            <w:tcBorders>
              <w:top w:val="single" w:sz="4" w:space="0" w:color="auto"/>
              <w:left w:val="single" w:sz="4" w:space="0" w:color="auto"/>
              <w:right w:val="single" w:sz="4" w:space="0" w:color="auto"/>
            </w:tcBorders>
            <w:shd w:val="clear" w:color="auto" w:fill="auto"/>
            <w:vAlign w:val="center"/>
          </w:tcPr>
          <w:p w:rsidR="007665F1" w:rsidRPr="00296E49" w:rsidRDefault="007F3007" w:rsidP="007F3007">
            <w:pPr>
              <w:adjustRightInd w:val="0"/>
              <w:ind w:left="15"/>
              <w:jc w:val="right"/>
              <w:rPr>
                <w:bCs/>
                <w:sz w:val="21"/>
                <w:szCs w:val="21"/>
              </w:rPr>
            </w:pPr>
            <w:r>
              <w:rPr>
                <w:bCs/>
                <w:sz w:val="21"/>
                <w:szCs w:val="21"/>
              </w:rPr>
              <w:t>93</w:t>
            </w:r>
            <w:r w:rsidR="007665F1" w:rsidRPr="001646C6">
              <w:rPr>
                <w:bCs/>
                <w:sz w:val="21"/>
                <w:szCs w:val="21"/>
              </w:rPr>
              <w:t>.000,00</w:t>
            </w:r>
          </w:p>
        </w:tc>
      </w:tr>
      <w:tr w:rsidR="007665F1" w:rsidRPr="008A0A80" w:rsidTr="009F2596">
        <w:trPr>
          <w:cantSplit/>
          <w:trHeight w:hRule="exact" w:val="312"/>
        </w:trPr>
        <w:tc>
          <w:tcPr>
            <w:tcW w:w="891" w:type="dxa"/>
            <w:vMerge w:val="restart"/>
            <w:tcBorders>
              <w:top w:val="single" w:sz="4" w:space="0" w:color="auto"/>
              <w:left w:val="single" w:sz="4" w:space="0" w:color="auto"/>
              <w:right w:val="single" w:sz="4" w:space="0" w:color="auto"/>
            </w:tcBorders>
            <w:shd w:val="clear" w:color="auto" w:fill="auto"/>
            <w:vAlign w:val="center"/>
          </w:tcPr>
          <w:p w:rsidR="007665F1" w:rsidRPr="008A0A80" w:rsidRDefault="002061E4" w:rsidP="002061E4">
            <w:pPr>
              <w:adjustRightInd w:val="0"/>
              <w:ind w:left="108" w:right="108"/>
              <w:jc w:val="center"/>
              <w:rPr>
                <w:sz w:val="21"/>
                <w:szCs w:val="21"/>
              </w:rPr>
            </w:pPr>
            <w:r>
              <w:rPr>
                <w:sz w:val="21"/>
                <w:szCs w:val="21"/>
              </w:rPr>
              <w:t>9</w:t>
            </w:r>
            <w:r w:rsidR="007665F1" w:rsidRPr="00CE02E8">
              <w:rPr>
                <w:sz w:val="21"/>
                <w:szCs w:val="21"/>
              </w:rPr>
              <w:t>.</w:t>
            </w:r>
          </w:p>
        </w:tc>
        <w:tc>
          <w:tcPr>
            <w:tcW w:w="3544" w:type="dxa"/>
            <w:vMerge w:val="restart"/>
            <w:tcBorders>
              <w:top w:val="single" w:sz="4" w:space="0" w:color="auto"/>
              <w:left w:val="single" w:sz="4" w:space="0" w:color="auto"/>
              <w:right w:val="single" w:sz="4" w:space="0" w:color="auto"/>
            </w:tcBorders>
            <w:shd w:val="clear" w:color="auto" w:fill="auto"/>
            <w:vAlign w:val="center"/>
          </w:tcPr>
          <w:p w:rsidR="007665F1" w:rsidRPr="00A320C6" w:rsidRDefault="007665F1" w:rsidP="00CB6FCE">
            <w:pPr>
              <w:adjustRightInd w:val="0"/>
              <w:ind w:right="108"/>
              <w:rPr>
                <w:sz w:val="21"/>
                <w:szCs w:val="21"/>
              </w:rPr>
            </w:pPr>
            <w:r w:rsidRPr="008A0A80">
              <w:rPr>
                <w:sz w:val="21"/>
                <w:szCs w:val="21"/>
              </w:rPr>
              <w:t>Autobusna stajališta</w:t>
            </w:r>
          </w:p>
        </w:tc>
        <w:tc>
          <w:tcPr>
            <w:tcW w:w="2407" w:type="dxa"/>
            <w:tcBorders>
              <w:top w:val="single" w:sz="4" w:space="0" w:color="auto"/>
              <w:left w:val="single" w:sz="4" w:space="0" w:color="auto"/>
              <w:right w:val="single" w:sz="4" w:space="0" w:color="auto"/>
            </w:tcBorders>
            <w:shd w:val="clear" w:color="auto" w:fill="auto"/>
            <w:vAlign w:val="center"/>
          </w:tcPr>
          <w:p w:rsidR="007665F1" w:rsidRPr="008A0A80" w:rsidRDefault="007665F1" w:rsidP="005739E2">
            <w:pPr>
              <w:adjustRightInd w:val="0"/>
              <w:ind w:right="108"/>
              <w:rPr>
                <w:sz w:val="21"/>
                <w:szCs w:val="21"/>
              </w:rPr>
            </w:pPr>
            <w:r>
              <w:rPr>
                <w:sz w:val="21"/>
                <w:szCs w:val="21"/>
              </w:rPr>
              <w:t>Gradnja</w:t>
            </w:r>
          </w:p>
        </w:tc>
        <w:tc>
          <w:tcPr>
            <w:tcW w:w="1259" w:type="dxa"/>
            <w:gridSpan w:val="2"/>
            <w:tcBorders>
              <w:top w:val="single" w:sz="4" w:space="0" w:color="auto"/>
              <w:left w:val="single" w:sz="4" w:space="0" w:color="auto"/>
              <w:right w:val="single" w:sz="4" w:space="0" w:color="auto"/>
            </w:tcBorders>
            <w:shd w:val="clear" w:color="auto" w:fill="auto"/>
            <w:vAlign w:val="center"/>
          </w:tcPr>
          <w:p w:rsidR="007665F1" w:rsidRPr="00A320C6" w:rsidRDefault="007F3007" w:rsidP="005F0955">
            <w:pPr>
              <w:adjustRightInd w:val="0"/>
              <w:spacing w:before="100" w:beforeAutospacing="1" w:after="100" w:afterAutospacing="1"/>
              <w:jc w:val="right"/>
              <w:rPr>
                <w:sz w:val="21"/>
                <w:szCs w:val="21"/>
              </w:rPr>
            </w:pPr>
            <w:r>
              <w:rPr>
                <w:sz w:val="21"/>
                <w:szCs w:val="21"/>
              </w:rPr>
              <w:t>1</w:t>
            </w:r>
            <w:r w:rsidR="007665F1">
              <w:rPr>
                <w:sz w:val="21"/>
                <w:szCs w:val="21"/>
              </w:rPr>
              <w:t>0</w:t>
            </w:r>
            <w:r w:rsidR="007665F1" w:rsidRPr="00A320C6">
              <w:rPr>
                <w:sz w:val="21"/>
                <w:szCs w:val="21"/>
              </w:rPr>
              <w:t>.000,00</w:t>
            </w:r>
          </w:p>
        </w:tc>
        <w:tc>
          <w:tcPr>
            <w:tcW w:w="1437" w:type="dxa"/>
            <w:gridSpan w:val="2"/>
            <w:vMerge w:val="restart"/>
            <w:tcBorders>
              <w:top w:val="single" w:sz="4" w:space="0" w:color="auto"/>
              <w:left w:val="single" w:sz="4" w:space="0" w:color="auto"/>
              <w:right w:val="single" w:sz="4" w:space="0" w:color="auto"/>
            </w:tcBorders>
            <w:shd w:val="clear" w:color="auto" w:fill="auto"/>
            <w:vAlign w:val="center"/>
          </w:tcPr>
          <w:p w:rsidR="007665F1" w:rsidRPr="001646C6" w:rsidRDefault="007665F1" w:rsidP="007F3007">
            <w:pPr>
              <w:adjustRightInd w:val="0"/>
              <w:spacing w:before="100" w:beforeAutospacing="1" w:after="100" w:afterAutospacing="1"/>
              <w:jc w:val="right"/>
              <w:rPr>
                <w:sz w:val="21"/>
                <w:szCs w:val="21"/>
              </w:rPr>
            </w:pPr>
            <w:r>
              <w:rPr>
                <w:sz w:val="21"/>
                <w:szCs w:val="21"/>
              </w:rPr>
              <w:t>1</w:t>
            </w:r>
            <w:r w:rsidR="007F3007">
              <w:rPr>
                <w:sz w:val="21"/>
                <w:szCs w:val="21"/>
              </w:rPr>
              <w:t>7</w:t>
            </w:r>
            <w:r w:rsidRPr="001646C6">
              <w:rPr>
                <w:sz w:val="21"/>
                <w:szCs w:val="21"/>
              </w:rPr>
              <w:t>.000,00</w:t>
            </w:r>
          </w:p>
        </w:tc>
      </w:tr>
      <w:tr w:rsidR="007F3007" w:rsidRPr="008A0A80" w:rsidTr="009F2596">
        <w:trPr>
          <w:cantSplit/>
          <w:trHeight w:val="221"/>
        </w:trPr>
        <w:tc>
          <w:tcPr>
            <w:tcW w:w="891" w:type="dxa"/>
            <w:vMerge/>
            <w:tcBorders>
              <w:left w:val="single" w:sz="4" w:space="0" w:color="auto"/>
              <w:right w:val="single" w:sz="4" w:space="0" w:color="auto"/>
            </w:tcBorders>
            <w:shd w:val="clear" w:color="auto" w:fill="auto"/>
            <w:vAlign w:val="center"/>
          </w:tcPr>
          <w:p w:rsidR="007F3007" w:rsidRPr="008A0A80" w:rsidRDefault="007F3007" w:rsidP="005739E2">
            <w:pPr>
              <w:adjustRightInd w:val="0"/>
              <w:ind w:right="108"/>
              <w:jc w:val="center"/>
              <w:rPr>
                <w:sz w:val="21"/>
                <w:szCs w:val="21"/>
              </w:rPr>
            </w:pPr>
          </w:p>
        </w:tc>
        <w:tc>
          <w:tcPr>
            <w:tcW w:w="3544" w:type="dxa"/>
            <w:vMerge/>
            <w:tcBorders>
              <w:left w:val="single" w:sz="4" w:space="0" w:color="auto"/>
              <w:right w:val="single" w:sz="4" w:space="0" w:color="auto"/>
            </w:tcBorders>
            <w:shd w:val="clear" w:color="auto" w:fill="auto"/>
            <w:vAlign w:val="center"/>
          </w:tcPr>
          <w:p w:rsidR="007F3007" w:rsidRPr="008A0A80" w:rsidRDefault="007F3007" w:rsidP="005739E2">
            <w:pPr>
              <w:adjustRightInd w:val="0"/>
              <w:ind w:right="108"/>
              <w:rPr>
                <w:sz w:val="21"/>
                <w:szCs w:val="21"/>
              </w:rPr>
            </w:pPr>
          </w:p>
        </w:tc>
        <w:tc>
          <w:tcPr>
            <w:tcW w:w="2407" w:type="dxa"/>
            <w:tcBorders>
              <w:left w:val="single" w:sz="4" w:space="0" w:color="auto"/>
              <w:right w:val="single" w:sz="4" w:space="0" w:color="auto"/>
            </w:tcBorders>
            <w:shd w:val="clear" w:color="auto" w:fill="auto"/>
            <w:vAlign w:val="center"/>
          </w:tcPr>
          <w:p w:rsidR="007F3007" w:rsidRDefault="007F3007" w:rsidP="00AB5AFF">
            <w:pPr>
              <w:adjustRightInd w:val="0"/>
              <w:ind w:right="108"/>
              <w:rPr>
                <w:sz w:val="21"/>
                <w:szCs w:val="21"/>
              </w:rPr>
            </w:pPr>
            <w:r>
              <w:rPr>
                <w:sz w:val="21"/>
                <w:szCs w:val="21"/>
              </w:rPr>
              <w:t>Projekti</w:t>
            </w:r>
          </w:p>
        </w:tc>
        <w:tc>
          <w:tcPr>
            <w:tcW w:w="1259" w:type="dxa"/>
            <w:gridSpan w:val="2"/>
            <w:tcBorders>
              <w:top w:val="single" w:sz="4" w:space="0" w:color="auto"/>
              <w:left w:val="single" w:sz="4" w:space="0" w:color="auto"/>
              <w:right w:val="single" w:sz="4" w:space="0" w:color="auto"/>
            </w:tcBorders>
            <w:shd w:val="clear" w:color="auto" w:fill="auto"/>
            <w:vAlign w:val="center"/>
          </w:tcPr>
          <w:p w:rsidR="007F3007" w:rsidRPr="00A320C6" w:rsidRDefault="007F3007" w:rsidP="007F3007">
            <w:pPr>
              <w:adjustRightInd w:val="0"/>
              <w:spacing w:before="100" w:beforeAutospacing="1" w:after="100" w:afterAutospacing="1"/>
              <w:jc w:val="right"/>
              <w:rPr>
                <w:sz w:val="21"/>
                <w:szCs w:val="21"/>
              </w:rPr>
            </w:pPr>
            <w:r>
              <w:rPr>
                <w:sz w:val="21"/>
                <w:szCs w:val="21"/>
              </w:rPr>
              <w:t>7</w:t>
            </w:r>
            <w:r w:rsidRPr="00A320C6">
              <w:rPr>
                <w:sz w:val="21"/>
                <w:szCs w:val="21"/>
              </w:rPr>
              <w:t>.000,00</w:t>
            </w:r>
          </w:p>
        </w:tc>
        <w:tc>
          <w:tcPr>
            <w:tcW w:w="1437" w:type="dxa"/>
            <w:gridSpan w:val="2"/>
            <w:vMerge/>
            <w:tcBorders>
              <w:left w:val="single" w:sz="4" w:space="0" w:color="auto"/>
              <w:right w:val="single" w:sz="4" w:space="0" w:color="auto"/>
            </w:tcBorders>
            <w:shd w:val="clear" w:color="auto" w:fill="auto"/>
            <w:vAlign w:val="center"/>
          </w:tcPr>
          <w:p w:rsidR="007F3007" w:rsidRDefault="007F3007" w:rsidP="005739E2">
            <w:pPr>
              <w:adjustRightInd w:val="0"/>
              <w:spacing w:before="100" w:beforeAutospacing="1" w:after="100" w:afterAutospacing="1"/>
              <w:jc w:val="right"/>
              <w:rPr>
                <w:sz w:val="22"/>
                <w:szCs w:val="22"/>
              </w:rPr>
            </w:pPr>
          </w:p>
        </w:tc>
      </w:tr>
      <w:tr w:rsidR="00B70F10" w:rsidRPr="008A0A80" w:rsidTr="009F2596">
        <w:trPr>
          <w:cantSplit/>
          <w:trHeight w:val="340"/>
        </w:trPr>
        <w:tc>
          <w:tcPr>
            <w:tcW w:w="891" w:type="dxa"/>
            <w:tcBorders>
              <w:top w:val="single" w:sz="4" w:space="0" w:color="auto"/>
              <w:left w:val="single" w:sz="4" w:space="0" w:color="auto"/>
              <w:right w:val="single" w:sz="4" w:space="0" w:color="auto"/>
            </w:tcBorders>
            <w:shd w:val="clear" w:color="auto" w:fill="auto"/>
            <w:vAlign w:val="center"/>
          </w:tcPr>
          <w:p w:rsidR="00B70F10" w:rsidRDefault="00B70F10" w:rsidP="002061E4">
            <w:pPr>
              <w:adjustRightInd w:val="0"/>
              <w:spacing w:before="100" w:beforeAutospacing="1" w:after="100" w:afterAutospacing="1"/>
              <w:jc w:val="center"/>
              <w:rPr>
                <w:bCs/>
                <w:sz w:val="21"/>
                <w:szCs w:val="21"/>
              </w:rPr>
            </w:pPr>
            <w:r>
              <w:rPr>
                <w:bCs/>
                <w:sz w:val="21"/>
                <w:szCs w:val="21"/>
              </w:rPr>
              <w:t>1</w:t>
            </w:r>
            <w:r w:rsidR="002061E4">
              <w:rPr>
                <w:bCs/>
                <w:sz w:val="21"/>
                <w:szCs w:val="21"/>
              </w:rPr>
              <w:t>0</w:t>
            </w:r>
            <w:r>
              <w:rPr>
                <w:bCs/>
                <w:sz w:val="21"/>
                <w:szCs w:val="21"/>
              </w:rPr>
              <w:t>.</w:t>
            </w:r>
          </w:p>
        </w:tc>
        <w:tc>
          <w:tcPr>
            <w:tcW w:w="3544" w:type="dxa"/>
            <w:tcBorders>
              <w:top w:val="single" w:sz="4" w:space="0" w:color="auto"/>
              <w:left w:val="single" w:sz="4" w:space="0" w:color="auto"/>
              <w:right w:val="single" w:sz="4" w:space="0" w:color="auto"/>
            </w:tcBorders>
            <w:shd w:val="clear" w:color="auto" w:fill="auto"/>
            <w:vAlign w:val="center"/>
          </w:tcPr>
          <w:p w:rsidR="00B70F10" w:rsidRPr="008A0A80" w:rsidRDefault="00B70F10" w:rsidP="00000352">
            <w:pPr>
              <w:numPr>
                <w:ilvl w:val="0"/>
                <w:numId w:val="10"/>
              </w:numPr>
              <w:tabs>
                <w:tab w:val="clear" w:pos="468"/>
                <w:tab w:val="num" w:pos="17"/>
              </w:tabs>
              <w:ind w:left="245"/>
              <w:rPr>
                <w:sz w:val="21"/>
                <w:szCs w:val="21"/>
              </w:rPr>
            </w:pPr>
            <w:r>
              <w:rPr>
                <w:sz w:val="21"/>
                <w:szCs w:val="21"/>
              </w:rPr>
              <w:t xml:space="preserve">Most u </w:t>
            </w:r>
            <w:proofErr w:type="spellStart"/>
            <w:r>
              <w:rPr>
                <w:sz w:val="21"/>
                <w:szCs w:val="21"/>
              </w:rPr>
              <w:t>Stažnjevcu</w:t>
            </w:r>
            <w:proofErr w:type="spellEnd"/>
          </w:p>
        </w:tc>
        <w:tc>
          <w:tcPr>
            <w:tcW w:w="2407" w:type="dxa"/>
            <w:tcBorders>
              <w:top w:val="single" w:sz="4" w:space="0" w:color="auto"/>
              <w:left w:val="single" w:sz="4" w:space="0" w:color="auto"/>
              <w:right w:val="single" w:sz="4" w:space="0" w:color="auto"/>
            </w:tcBorders>
            <w:shd w:val="clear" w:color="auto" w:fill="auto"/>
            <w:vAlign w:val="center"/>
          </w:tcPr>
          <w:p w:rsidR="00B70F10" w:rsidRPr="008A0A80" w:rsidRDefault="007F3007" w:rsidP="004C09FE">
            <w:pPr>
              <w:adjustRightInd w:val="0"/>
              <w:spacing w:before="100" w:beforeAutospacing="1" w:after="100" w:afterAutospacing="1"/>
              <w:rPr>
                <w:bCs/>
                <w:sz w:val="21"/>
                <w:szCs w:val="21"/>
              </w:rPr>
            </w:pPr>
            <w:r>
              <w:rPr>
                <w:bCs/>
                <w:sz w:val="21"/>
                <w:szCs w:val="21"/>
              </w:rPr>
              <w:t>Projektna dokumentacija</w:t>
            </w:r>
          </w:p>
        </w:tc>
        <w:tc>
          <w:tcPr>
            <w:tcW w:w="2696" w:type="dxa"/>
            <w:gridSpan w:val="4"/>
            <w:tcBorders>
              <w:top w:val="single" w:sz="4" w:space="0" w:color="auto"/>
              <w:left w:val="single" w:sz="4" w:space="0" w:color="auto"/>
              <w:right w:val="single" w:sz="4" w:space="0" w:color="auto"/>
            </w:tcBorders>
            <w:shd w:val="clear" w:color="auto" w:fill="auto"/>
            <w:vAlign w:val="center"/>
          </w:tcPr>
          <w:p w:rsidR="00B70F10" w:rsidRPr="00CA49C2" w:rsidRDefault="007F3007" w:rsidP="007F3007">
            <w:pPr>
              <w:adjustRightInd w:val="0"/>
              <w:ind w:left="15"/>
              <w:jc w:val="right"/>
              <w:rPr>
                <w:bCs/>
                <w:sz w:val="21"/>
                <w:szCs w:val="21"/>
              </w:rPr>
            </w:pPr>
            <w:r>
              <w:rPr>
                <w:bCs/>
                <w:sz w:val="21"/>
                <w:szCs w:val="21"/>
              </w:rPr>
              <w:t>37</w:t>
            </w:r>
            <w:r w:rsidR="00B70F10" w:rsidRPr="001646C6">
              <w:rPr>
                <w:bCs/>
                <w:sz w:val="21"/>
                <w:szCs w:val="21"/>
              </w:rPr>
              <w:t>.</w:t>
            </w:r>
            <w:r>
              <w:rPr>
                <w:bCs/>
                <w:sz w:val="21"/>
                <w:szCs w:val="21"/>
              </w:rPr>
              <w:t>5</w:t>
            </w:r>
            <w:r w:rsidR="00B70F10" w:rsidRPr="001646C6">
              <w:rPr>
                <w:bCs/>
                <w:sz w:val="21"/>
                <w:szCs w:val="21"/>
              </w:rPr>
              <w:t>00,00</w:t>
            </w:r>
          </w:p>
        </w:tc>
      </w:tr>
      <w:tr w:rsidR="00B70F10" w:rsidRPr="008A0A80" w:rsidTr="009F2596">
        <w:trPr>
          <w:cantSplit/>
          <w:trHeight w:val="340"/>
        </w:trPr>
        <w:tc>
          <w:tcPr>
            <w:tcW w:w="891" w:type="dxa"/>
            <w:tcBorders>
              <w:top w:val="single" w:sz="4" w:space="0" w:color="auto"/>
              <w:left w:val="single" w:sz="4" w:space="0" w:color="auto"/>
              <w:right w:val="single" w:sz="4" w:space="0" w:color="auto"/>
            </w:tcBorders>
            <w:shd w:val="clear" w:color="auto" w:fill="auto"/>
            <w:vAlign w:val="center"/>
          </w:tcPr>
          <w:p w:rsidR="00B70F10" w:rsidRDefault="00B70F10" w:rsidP="002061E4">
            <w:pPr>
              <w:adjustRightInd w:val="0"/>
              <w:spacing w:before="100" w:beforeAutospacing="1" w:after="100" w:afterAutospacing="1"/>
              <w:jc w:val="center"/>
              <w:rPr>
                <w:bCs/>
                <w:sz w:val="21"/>
                <w:szCs w:val="21"/>
              </w:rPr>
            </w:pPr>
            <w:r>
              <w:rPr>
                <w:bCs/>
                <w:sz w:val="21"/>
                <w:szCs w:val="21"/>
              </w:rPr>
              <w:t>1</w:t>
            </w:r>
            <w:r w:rsidR="002061E4">
              <w:rPr>
                <w:bCs/>
                <w:sz w:val="21"/>
                <w:szCs w:val="21"/>
              </w:rPr>
              <w:t>1</w:t>
            </w:r>
            <w:r>
              <w:rPr>
                <w:bCs/>
                <w:sz w:val="21"/>
                <w:szCs w:val="21"/>
              </w:rPr>
              <w:t>.</w:t>
            </w:r>
          </w:p>
        </w:tc>
        <w:tc>
          <w:tcPr>
            <w:tcW w:w="3544" w:type="dxa"/>
            <w:tcBorders>
              <w:top w:val="single" w:sz="4" w:space="0" w:color="auto"/>
              <w:left w:val="single" w:sz="4" w:space="0" w:color="auto"/>
              <w:right w:val="single" w:sz="4" w:space="0" w:color="auto"/>
            </w:tcBorders>
            <w:shd w:val="clear" w:color="auto" w:fill="auto"/>
            <w:vAlign w:val="center"/>
          </w:tcPr>
          <w:p w:rsidR="00B70F10" w:rsidRDefault="00B70F10" w:rsidP="000815D3">
            <w:pPr>
              <w:numPr>
                <w:ilvl w:val="0"/>
                <w:numId w:val="10"/>
              </w:numPr>
              <w:tabs>
                <w:tab w:val="clear" w:pos="468"/>
                <w:tab w:val="num" w:pos="17"/>
              </w:tabs>
              <w:ind w:left="245"/>
              <w:rPr>
                <w:sz w:val="21"/>
                <w:szCs w:val="21"/>
              </w:rPr>
            </w:pPr>
            <w:r>
              <w:rPr>
                <w:sz w:val="21"/>
                <w:szCs w:val="21"/>
              </w:rPr>
              <w:t>Most u Cerju Tužnom</w:t>
            </w:r>
          </w:p>
        </w:tc>
        <w:tc>
          <w:tcPr>
            <w:tcW w:w="2407" w:type="dxa"/>
            <w:tcBorders>
              <w:top w:val="single" w:sz="4" w:space="0" w:color="auto"/>
              <w:left w:val="single" w:sz="4" w:space="0" w:color="auto"/>
              <w:right w:val="single" w:sz="4" w:space="0" w:color="auto"/>
            </w:tcBorders>
            <w:shd w:val="clear" w:color="auto" w:fill="auto"/>
            <w:vAlign w:val="center"/>
          </w:tcPr>
          <w:p w:rsidR="00B70F10" w:rsidRDefault="00B70F10" w:rsidP="004C09FE">
            <w:pPr>
              <w:adjustRightInd w:val="0"/>
              <w:spacing w:before="100" w:beforeAutospacing="1" w:after="100" w:afterAutospacing="1"/>
              <w:rPr>
                <w:bCs/>
                <w:sz w:val="21"/>
                <w:szCs w:val="21"/>
              </w:rPr>
            </w:pPr>
            <w:r>
              <w:rPr>
                <w:bCs/>
                <w:sz w:val="21"/>
                <w:szCs w:val="21"/>
              </w:rPr>
              <w:t xml:space="preserve">Gradnja-rekonstrukcija, </w:t>
            </w:r>
            <w:proofErr w:type="spellStart"/>
            <w:r>
              <w:rPr>
                <w:bCs/>
                <w:sz w:val="21"/>
                <w:szCs w:val="21"/>
              </w:rPr>
              <w:t>proj</w:t>
            </w:r>
            <w:proofErr w:type="spellEnd"/>
            <w:r>
              <w:rPr>
                <w:bCs/>
                <w:sz w:val="21"/>
                <w:szCs w:val="21"/>
              </w:rPr>
              <w:t>. dok., nadzor</w:t>
            </w:r>
          </w:p>
        </w:tc>
        <w:tc>
          <w:tcPr>
            <w:tcW w:w="2696" w:type="dxa"/>
            <w:gridSpan w:val="4"/>
            <w:tcBorders>
              <w:top w:val="single" w:sz="4" w:space="0" w:color="auto"/>
              <w:left w:val="single" w:sz="4" w:space="0" w:color="auto"/>
              <w:right w:val="single" w:sz="4" w:space="0" w:color="auto"/>
            </w:tcBorders>
            <w:shd w:val="clear" w:color="auto" w:fill="auto"/>
            <w:vAlign w:val="center"/>
          </w:tcPr>
          <w:p w:rsidR="00B70F10" w:rsidRDefault="007F3007" w:rsidP="007F3007">
            <w:pPr>
              <w:adjustRightInd w:val="0"/>
              <w:ind w:left="15"/>
              <w:jc w:val="right"/>
              <w:rPr>
                <w:bCs/>
                <w:sz w:val="21"/>
                <w:szCs w:val="21"/>
              </w:rPr>
            </w:pPr>
            <w:r>
              <w:rPr>
                <w:bCs/>
                <w:sz w:val="21"/>
                <w:szCs w:val="21"/>
              </w:rPr>
              <w:t>220</w:t>
            </w:r>
            <w:r w:rsidR="00B70F10">
              <w:rPr>
                <w:bCs/>
                <w:sz w:val="21"/>
                <w:szCs w:val="21"/>
              </w:rPr>
              <w:t>.000,00</w:t>
            </w:r>
          </w:p>
        </w:tc>
      </w:tr>
      <w:tr w:rsidR="005D78E1" w:rsidRPr="00FB32FC" w:rsidTr="009F2596">
        <w:trPr>
          <w:cantSplit/>
          <w:trHeight w:val="34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5D78E1" w:rsidRDefault="005D78E1" w:rsidP="002061E4">
            <w:pPr>
              <w:adjustRightInd w:val="0"/>
              <w:spacing w:before="100" w:beforeAutospacing="1" w:after="100" w:afterAutospacing="1"/>
              <w:jc w:val="center"/>
              <w:rPr>
                <w:bCs/>
                <w:sz w:val="21"/>
                <w:szCs w:val="21"/>
              </w:rPr>
            </w:pPr>
            <w:r>
              <w:rPr>
                <w:bCs/>
                <w:sz w:val="21"/>
                <w:szCs w:val="21"/>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5D78E1" w:rsidRPr="00FB32FC" w:rsidRDefault="005D78E1" w:rsidP="00C87A0E">
            <w:pPr>
              <w:numPr>
                <w:ilvl w:val="0"/>
                <w:numId w:val="10"/>
              </w:numPr>
              <w:tabs>
                <w:tab w:val="clear" w:pos="468"/>
                <w:tab w:val="num" w:pos="17"/>
              </w:tabs>
              <w:ind w:left="245"/>
              <w:rPr>
                <w:sz w:val="21"/>
                <w:szCs w:val="21"/>
              </w:rPr>
            </w:pPr>
            <w:r w:rsidRPr="00FB32FC">
              <w:rPr>
                <w:sz w:val="21"/>
                <w:szCs w:val="21"/>
              </w:rPr>
              <w:t>Sanacija klizišta uz nerazvrstane ceste</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5D78E1" w:rsidRPr="00FB32FC" w:rsidRDefault="005D78E1" w:rsidP="00C87A0E">
            <w:pPr>
              <w:adjustRightInd w:val="0"/>
              <w:spacing w:before="100" w:beforeAutospacing="1" w:after="100" w:afterAutospacing="1"/>
              <w:rPr>
                <w:bCs/>
                <w:sz w:val="21"/>
                <w:szCs w:val="21"/>
              </w:rPr>
            </w:pPr>
            <w:r w:rsidRPr="00FB32FC">
              <w:rPr>
                <w:bCs/>
                <w:sz w:val="21"/>
                <w:szCs w:val="21"/>
              </w:rPr>
              <w:t>Projektna dokumentacija, gradnja</w:t>
            </w:r>
          </w:p>
        </w:tc>
        <w:tc>
          <w:tcPr>
            <w:tcW w:w="2696" w:type="dxa"/>
            <w:gridSpan w:val="4"/>
            <w:tcBorders>
              <w:top w:val="single" w:sz="4" w:space="0" w:color="auto"/>
              <w:left w:val="single" w:sz="4" w:space="0" w:color="auto"/>
              <w:bottom w:val="single" w:sz="4" w:space="0" w:color="auto"/>
              <w:right w:val="single" w:sz="4" w:space="0" w:color="auto"/>
            </w:tcBorders>
            <w:vAlign w:val="center"/>
          </w:tcPr>
          <w:p w:rsidR="005D78E1" w:rsidRPr="00FB32FC" w:rsidRDefault="005D78E1" w:rsidP="00C87A0E">
            <w:pPr>
              <w:adjustRightInd w:val="0"/>
              <w:spacing w:before="100" w:beforeAutospacing="1" w:after="100" w:afterAutospacing="1"/>
              <w:jc w:val="right"/>
              <w:rPr>
                <w:sz w:val="21"/>
                <w:szCs w:val="21"/>
              </w:rPr>
            </w:pPr>
            <w:r w:rsidRPr="00FB32FC">
              <w:rPr>
                <w:sz w:val="21"/>
                <w:szCs w:val="21"/>
              </w:rPr>
              <w:t>165.500,00</w:t>
            </w:r>
          </w:p>
        </w:tc>
      </w:tr>
      <w:tr w:rsidR="005D78E1" w:rsidRPr="00FB32FC" w:rsidTr="009F2596">
        <w:trPr>
          <w:cantSplit/>
          <w:trHeight w:val="34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5D78E1" w:rsidRPr="00FB32FC" w:rsidRDefault="005D78E1" w:rsidP="005D78E1">
            <w:pPr>
              <w:adjustRightInd w:val="0"/>
              <w:spacing w:before="100" w:beforeAutospacing="1" w:after="100" w:afterAutospacing="1"/>
              <w:jc w:val="center"/>
              <w:rPr>
                <w:bCs/>
                <w:sz w:val="21"/>
                <w:szCs w:val="21"/>
              </w:rPr>
            </w:pPr>
            <w:r>
              <w:rPr>
                <w:bCs/>
                <w:sz w:val="21"/>
                <w:szCs w:val="21"/>
              </w:rPr>
              <w:t>13.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5D78E1" w:rsidRPr="00FB32FC" w:rsidRDefault="005D78E1" w:rsidP="00FF55A9">
            <w:pPr>
              <w:adjustRightInd w:val="0"/>
              <w:ind w:left="13" w:right="108"/>
              <w:rPr>
                <w:sz w:val="21"/>
                <w:szCs w:val="21"/>
              </w:rPr>
            </w:pPr>
            <w:r w:rsidRPr="00FB32FC">
              <w:rPr>
                <w:sz w:val="21"/>
                <w:szCs w:val="21"/>
              </w:rPr>
              <w:t>Ulica Jezerski put</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5D78E1" w:rsidRPr="00FB32FC" w:rsidRDefault="005D78E1" w:rsidP="00FF55A9">
            <w:pPr>
              <w:adjustRightInd w:val="0"/>
              <w:ind w:right="108"/>
              <w:rPr>
                <w:sz w:val="21"/>
                <w:szCs w:val="21"/>
              </w:rPr>
            </w:pPr>
            <w:r w:rsidRPr="00FB32FC">
              <w:rPr>
                <w:sz w:val="21"/>
                <w:szCs w:val="21"/>
              </w:rPr>
              <w:t>Tehničko rješenje</w:t>
            </w:r>
          </w:p>
        </w:tc>
        <w:tc>
          <w:tcPr>
            <w:tcW w:w="2696" w:type="dxa"/>
            <w:gridSpan w:val="4"/>
            <w:tcBorders>
              <w:top w:val="single" w:sz="4" w:space="0" w:color="auto"/>
              <w:left w:val="single" w:sz="4" w:space="0" w:color="auto"/>
              <w:bottom w:val="single" w:sz="4" w:space="0" w:color="auto"/>
              <w:right w:val="single" w:sz="4" w:space="0" w:color="auto"/>
            </w:tcBorders>
            <w:vAlign w:val="center"/>
          </w:tcPr>
          <w:p w:rsidR="005D78E1" w:rsidRPr="00FB32FC" w:rsidRDefault="005D78E1" w:rsidP="00FF55A9">
            <w:pPr>
              <w:adjustRightInd w:val="0"/>
              <w:spacing w:before="100" w:beforeAutospacing="1" w:after="100" w:afterAutospacing="1"/>
              <w:jc w:val="right"/>
              <w:rPr>
                <w:sz w:val="21"/>
                <w:szCs w:val="21"/>
              </w:rPr>
            </w:pPr>
            <w:r w:rsidRPr="00FB32FC">
              <w:rPr>
                <w:sz w:val="21"/>
                <w:szCs w:val="21"/>
              </w:rPr>
              <w:t>54.000,00</w:t>
            </w:r>
          </w:p>
        </w:tc>
      </w:tr>
      <w:tr w:rsidR="005D78E1" w:rsidRPr="00FB32FC" w:rsidTr="009F2596">
        <w:trPr>
          <w:cantSplit/>
          <w:trHeight w:val="34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5D78E1" w:rsidRPr="00FB32FC" w:rsidRDefault="005D78E1" w:rsidP="005D78E1">
            <w:pPr>
              <w:adjustRightInd w:val="0"/>
              <w:spacing w:before="100" w:beforeAutospacing="1" w:after="100" w:afterAutospacing="1"/>
              <w:jc w:val="center"/>
              <w:rPr>
                <w:bCs/>
                <w:sz w:val="21"/>
                <w:szCs w:val="21"/>
              </w:rPr>
            </w:pPr>
            <w:r>
              <w:rPr>
                <w:bCs/>
                <w:sz w:val="21"/>
                <w:szCs w:val="21"/>
              </w:rPr>
              <w:t>14</w:t>
            </w:r>
            <w:r w:rsidRPr="00FB32FC">
              <w:rPr>
                <w:bCs/>
                <w:sz w:val="21"/>
                <w:szCs w:val="21"/>
              </w:rPr>
              <w:t>.</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5D78E1" w:rsidRPr="00FB32FC" w:rsidRDefault="005D78E1" w:rsidP="00FF55A9">
            <w:pPr>
              <w:adjustRightInd w:val="0"/>
              <w:ind w:right="108"/>
              <w:rPr>
                <w:sz w:val="21"/>
                <w:szCs w:val="21"/>
              </w:rPr>
            </w:pPr>
            <w:r w:rsidRPr="00FB32FC">
              <w:rPr>
                <w:sz w:val="21"/>
                <w:szCs w:val="21"/>
              </w:rPr>
              <w:t>Proširenje Gajeve ulice u Ivancu</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5D78E1" w:rsidRPr="00FB32FC" w:rsidRDefault="005D78E1" w:rsidP="00FF55A9">
            <w:pPr>
              <w:adjustRightInd w:val="0"/>
              <w:ind w:right="108"/>
              <w:rPr>
                <w:sz w:val="21"/>
                <w:szCs w:val="21"/>
              </w:rPr>
            </w:pPr>
            <w:r w:rsidRPr="00FB32FC">
              <w:rPr>
                <w:sz w:val="21"/>
                <w:szCs w:val="21"/>
              </w:rPr>
              <w:t>Tehničko rješenje</w:t>
            </w:r>
          </w:p>
        </w:tc>
        <w:tc>
          <w:tcPr>
            <w:tcW w:w="2696" w:type="dxa"/>
            <w:gridSpan w:val="4"/>
            <w:tcBorders>
              <w:top w:val="single" w:sz="4" w:space="0" w:color="auto"/>
              <w:left w:val="single" w:sz="4" w:space="0" w:color="auto"/>
              <w:bottom w:val="single" w:sz="4" w:space="0" w:color="auto"/>
              <w:right w:val="single" w:sz="4" w:space="0" w:color="auto"/>
            </w:tcBorders>
            <w:vAlign w:val="center"/>
          </w:tcPr>
          <w:p w:rsidR="005D78E1" w:rsidRPr="00FB32FC" w:rsidRDefault="005D78E1" w:rsidP="00FF55A9">
            <w:pPr>
              <w:adjustRightInd w:val="0"/>
              <w:spacing w:before="100" w:beforeAutospacing="1" w:after="100" w:afterAutospacing="1"/>
              <w:jc w:val="right"/>
              <w:rPr>
                <w:sz w:val="21"/>
                <w:szCs w:val="21"/>
              </w:rPr>
            </w:pPr>
            <w:r w:rsidRPr="00FB32FC">
              <w:rPr>
                <w:sz w:val="21"/>
                <w:szCs w:val="21"/>
              </w:rPr>
              <w:t>10.500,00</w:t>
            </w:r>
          </w:p>
        </w:tc>
      </w:tr>
      <w:tr w:rsidR="005D78E1" w:rsidRPr="00FB32FC" w:rsidTr="009F2596">
        <w:trPr>
          <w:cantSplit/>
          <w:trHeight w:val="34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5D78E1" w:rsidRPr="00FB32FC" w:rsidRDefault="005D78E1" w:rsidP="005D78E1">
            <w:pPr>
              <w:adjustRightInd w:val="0"/>
              <w:spacing w:before="100" w:beforeAutospacing="1" w:after="100" w:afterAutospacing="1"/>
              <w:jc w:val="center"/>
              <w:rPr>
                <w:bCs/>
                <w:sz w:val="21"/>
                <w:szCs w:val="21"/>
              </w:rPr>
            </w:pPr>
            <w:r>
              <w:rPr>
                <w:bCs/>
                <w:sz w:val="21"/>
                <w:szCs w:val="21"/>
              </w:rPr>
              <w:t>15</w:t>
            </w:r>
            <w:r w:rsidRPr="00FB32FC">
              <w:rPr>
                <w:bCs/>
                <w:sz w:val="21"/>
                <w:szCs w:val="21"/>
              </w:rPr>
              <w:t>.</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5D78E1" w:rsidRPr="00FB32FC" w:rsidRDefault="005D78E1" w:rsidP="00FF55A9">
            <w:pPr>
              <w:adjustRightInd w:val="0"/>
              <w:ind w:left="15" w:right="108"/>
              <w:rPr>
                <w:bCs/>
                <w:sz w:val="21"/>
                <w:szCs w:val="21"/>
              </w:rPr>
            </w:pPr>
            <w:r w:rsidRPr="00FB32FC">
              <w:rPr>
                <w:bCs/>
                <w:sz w:val="21"/>
                <w:szCs w:val="21"/>
              </w:rPr>
              <w:t xml:space="preserve">Uređenje prometnice u </w:t>
            </w:r>
            <w:proofErr w:type="spellStart"/>
            <w:r w:rsidRPr="00FB32FC">
              <w:rPr>
                <w:bCs/>
                <w:sz w:val="21"/>
                <w:szCs w:val="21"/>
              </w:rPr>
              <w:t>Lovrečanu</w:t>
            </w:r>
            <w:proofErr w:type="spellEnd"/>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5D78E1" w:rsidRPr="00FB32FC" w:rsidRDefault="005D78E1" w:rsidP="00FF55A9">
            <w:pPr>
              <w:adjustRightInd w:val="0"/>
              <w:ind w:right="108"/>
              <w:rPr>
                <w:sz w:val="21"/>
                <w:szCs w:val="21"/>
              </w:rPr>
            </w:pPr>
            <w:r>
              <w:rPr>
                <w:sz w:val="21"/>
                <w:szCs w:val="21"/>
              </w:rPr>
              <w:t>N</w:t>
            </w:r>
            <w:r w:rsidRPr="00FB32FC">
              <w:rPr>
                <w:sz w:val="21"/>
                <w:szCs w:val="21"/>
              </w:rPr>
              <w:t>adzor</w:t>
            </w:r>
          </w:p>
        </w:tc>
        <w:tc>
          <w:tcPr>
            <w:tcW w:w="2696" w:type="dxa"/>
            <w:gridSpan w:val="4"/>
            <w:tcBorders>
              <w:top w:val="single" w:sz="4" w:space="0" w:color="auto"/>
              <w:left w:val="single" w:sz="4" w:space="0" w:color="auto"/>
              <w:bottom w:val="single" w:sz="4" w:space="0" w:color="auto"/>
              <w:right w:val="single" w:sz="4" w:space="0" w:color="auto"/>
            </w:tcBorders>
            <w:vAlign w:val="center"/>
          </w:tcPr>
          <w:p w:rsidR="005D78E1" w:rsidRPr="00FB32FC" w:rsidRDefault="005D78E1" w:rsidP="00FF55A9">
            <w:pPr>
              <w:adjustRightInd w:val="0"/>
              <w:spacing w:before="100" w:beforeAutospacing="1" w:after="100" w:afterAutospacing="1"/>
              <w:jc w:val="right"/>
              <w:rPr>
                <w:sz w:val="21"/>
                <w:szCs w:val="21"/>
              </w:rPr>
            </w:pPr>
            <w:r w:rsidRPr="00FB32FC">
              <w:rPr>
                <w:sz w:val="21"/>
                <w:szCs w:val="21"/>
              </w:rPr>
              <w:t>1.500,00</w:t>
            </w:r>
          </w:p>
        </w:tc>
      </w:tr>
      <w:tr w:rsidR="005D78E1" w:rsidRPr="00FB32FC" w:rsidTr="009F2596">
        <w:trPr>
          <w:cantSplit/>
          <w:trHeight w:val="275"/>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5D78E1" w:rsidRPr="00FB32FC" w:rsidRDefault="005D78E1" w:rsidP="005D78E1">
            <w:pPr>
              <w:adjustRightInd w:val="0"/>
              <w:spacing w:before="100" w:beforeAutospacing="1" w:after="100" w:afterAutospacing="1"/>
              <w:jc w:val="center"/>
              <w:rPr>
                <w:bCs/>
                <w:sz w:val="21"/>
                <w:szCs w:val="21"/>
              </w:rPr>
            </w:pPr>
            <w:r>
              <w:rPr>
                <w:bCs/>
                <w:sz w:val="21"/>
                <w:szCs w:val="21"/>
              </w:rPr>
              <w:t>16.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5D78E1" w:rsidRPr="00FB32FC" w:rsidRDefault="005D78E1" w:rsidP="00FF55A9">
            <w:pPr>
              <w:adjustRightInd w:val="0"/>
              <w:spacing w:before="100" w:beforeAutospacing="1" w:after="100" w:afterAutospacing="1"/>
              <w:rPr>
                <w:bCs/>
                <w:sz w:val="21"/>
                <w:szCs w:val="21"/>
              </w:rPr>
            </w:pPr>
            <w:r w:rsidRPr="00FB32FC">
              <w:rPr>
                <w:bCs/>
                <w:sz w:val="21"/>
                <w:szCs w:val="21"/>
              </w:rPr>
              <w:t>Proširenje Vinogradske</w:t>
            </w:r>
            <w:r>
              <w:rPr>
                <w:bCs/>
                <w:sz w:val="21"/>
                <w:szCs w:val="21"/>
              </w:rPr>
              <w:t xml:space="preserve"> ulice</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rsidR="005D78E1" w:rsidRPr="00FB32FC" w:rsidRDefault="005D78E1" w:rsidP="00FF55A9">
            <w:pPr>
              <w:adjustRightInd w:val="0"/>
              <w:ind w:right="108"/>
              <w:rPr>
                <w:sz w:val="21"/>
                <w:szCs w:val="21"/>
              </w:rPr>
            </w:pPr>
            <w:r w:rsidRPr="00FB32FC">
              <w:rPr>
                <w:sz w:val="21"/>
                <w:szCs w:val="21"/>
              </w:rPr>
              <w:t>Gradnja, nadzor</w:t>
            </w:r>
          </w:p>
        </w:tc>
        <w:tc>
          <w:tcPr>
            <w:tcW w:w="2696" w:type="dxa"/>
            <w:gridSpan w:val="4"/>
            <w:tcBorders>
              <w:top w:val="single" w:sz="4" w:space="0" w:color="auto"/>
              <w:left w:val="single" w:sz="4" w:space="0" w:color="auto"/>
              <w:bottom w:val="single" w:sz="4" w:space="0" w:color="auto"/>
              <w:right w:val="single" w:sz="4" w:space="0" w:color="auto"/>
            </w:tcBorders>
            <w:vAlign w:val="center"/>
          </w:tcPr>
          <w:p w:rsidR="005D78E1" w:rsidRPr="00FB32FC" w:rsidRDefault="005D78E1" w:rsidP="00FF55A9">
            <w:pPr>
              <w:adjustRightInd w:val="0"/>
              <w:spacing w:before="100" w:beforeAutospacing="1" w:after="100" w:afterAutospacing="1"/>
              <w:jc w:val="right"/>
              <w:rPr>
                <w:sz w:val="21"/>
                <w:szCs w:val="21"/>
              </w:rPr>
            </w:pPr>
            <w:r w:rsidRPr="00FB32FC">
              <w:rPr>
                <w:sz w:val="21"/>
                <w:szCs w:val="21"/>
              </w:rPr>
              <w:t>25.500,00</w:t>
            </w:r>
          </w:p>
        </w:tc>
      </w:tr>
      <w:tr w:rsidR="005D78E1" w:rsidRPr="008A0A80" w:rsidTr="007F3007">
        <w:trPr>
          <w:cantSplit/>
          <w:trHeight w:val="454"/>
        </w:trPr>
        <w:tc>
          <w:tcPr>
            <w:tcW w:w="684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D78E1" w:rsidRPr="008A0A80" w:rsidRDefault="005D78E1" w:rsidP="005739E2">
            <w:pPr>
              <w:adjustRightInd w:val="0"/>
              <w:ind w:left="15" w:right="108"/>
              <w:jc w:val="right"/>
              <w:rPr>
                <w:b/>
                <w:bCs/>
                <w:sz w:val="21"/>
                <w:szCs w:val="21"/>
              </w:rPr>
            </w:pPr>
            <w:r w:rsidRPr="008A0A80">
              <w:rPr>
                <w:b/>
                <w:sz w:val="21"/>
                <w:szCs w:val="21"/>
              </w:rPr>
              <w:t xml:space="preserve"> </w:t>
            </w:r>
            <w:r w:rsidRPr="008A0A80">
              <w:rPr>
                <w:b/>
                <w:bCs/>
                <w:sz w:val="21"/>
                <w:szCs w:val="21"/>
              </w:rPr>
              <w:t>U K U P N O:</w:t>
            </w:r>
            <w:r w:rsidRPr="008A0A80">
              <w:rPr>
                <w:b/>
                <w:sz w:val="21"/>
                <w:szCs w:val="21"/>
              </w:rPr>
              <w:t xml:space="preserve"> </w:t>
            </w:r>
          </w:p>
        </w:tc>
        <w:tc>
          <w:tcPr>
            <w:tcW w:w="26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8E1" w:rsidRPr="008A0A80" w:rsidRDefault="005D78E1" w:rsidP="00BC10AC">
            <w:pPr>
              <w:adjustRightInd w:val="0"/>
              <w:spacing w:before="100" w:beforeAutospacing="1" w:after="100" w:afterAutospacing="1"/>
              <w:jc w:val="right"/>
              <w:rPr>
                <w:b/>
                <w:bCs/>
                <w:sz w:val="21"/>
                <w:szCs w:val="21"/>
              </w:rPr>
            </w:pPr>
            <w:r>
              <w:rPr>
                <w:b/>
                <w:bCs/>
                <w:sz w:val="21"/>
                <w:szCs w:val="21"/>
              </w:rPr>
              <w:t>2.4</w:t>
            </w:r>
            <w:r w:rsidR="00BC10AC">
              <w:rPr>
                <w:b/>
                <w:bCs/>
                <w:sz w:val="21"/>
                <w:szCs w:val="21"/>
              </w:rPr>
              <w:t>2</w:t>
            </w:r>
            <w:r>
              <w:rPr>
                <w:b/>
                <w:bCs/>
                <w:sz w:val="21"/>
                <w:szCs w:val="21"/>
              </w:rPr>
              <w:t>4.</w:t>
            </w:r>
            <w:r w:rsidR="00BC10AC">
              <w:rPr>
                <w:b/>
                <w:bCs/>
                <w:sz w:val="21"/>
                <w:szCs w:val="21"/>
              </w:rPr>
              <w:t>5</w:t>
            </w:r>
            <w:r>
              <w:rPr>
                <w:b/>
                <w:bCs/>
                <w:sz w:val="21"/>
                <w:szCs w:val="21"/>
              </w:rPr>
              <w:t>00,00</w:t>
            </w:r>
          </w:p>
        </w:tc>
      </w:tr>
      <w:tr w:rsidR="005D78E1" w:rsidRPr="008A0A80" w:rsidTr="007F3007">
        <w:trPr>
          <w:cantSplit/>
          <w:trHeight w:val="480"/>
        </w:trPr>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5D78E1" w:rsidRPr="008A0A80" w:rsidRDefault="005D78E1" w:rsidP="000F0E42">
            <w:pPr>
              <w:adjustRightInd w:val="0"/>
              <w:spacing w:before="100" w:beforeAutospacing="1" w:after="100" w:afterAutospacing="1"/>
              <w:jc w:val="both"/>
              <w:rPr>
                <w:b/>
                <w:bCs/>
                <w:sz w:val="21"/>
                <w:szCs w:val="21"/>
              </w:rPr>
            </w:pPr>
            <w:r>
              <w:rPr>
                <w:b/>
                <w:bCs/>
                <w:sz w:val="21"/>
                <w:szCs w:val="21"/>
              </w:rPr>
              <w:t>2</w:t>
            </w:r>
            <w:r w:rsidRPr="008A0A80">
              <w:rPr>
                <w:b/>
                <w:bCs/>
                <w:sz w:val="21"/>
                <w:szCs w:val="21"/>
              </w:rPr>
              <w:t>.  MODERNIZACIJA - ASFALTIRANJE NERAZVRSTANIH CESTA</w:t>
            </w:r>
          </w:p>
        </w:tc>
      </w:tr>
      <w:tr w:rsidR="005D78E1" w:rsidRPr="008A0A80" w:rsidTr="009F2596">
        <w:trPr>
          <w:cantSplit/>
          <w:trHeight w:val="285"/>
        </w:trPr>
        <w:tc>
          <w:tcPr>
            <w:tcW w:w="891" w:type="dxa"/>
            <w:tcBorders>
              <w:top w:val="single" w:sz="4" w:space="0" w:color="auto"/>
              <w:left w:val="single" w:sz="4" w:space="0" w:color="auto"/>
              <w:right w:val="single" w:sz="4" w:space="0" w:color="auto"/>
            </w:tcBorders>
            <w:shd w:val="clear" w:color="auto" w:fill="auto"/>
            <w:vAlign w:val="center"/>
          </w:tcPr>
          <w:p w:rsidR="005D78E1" w:rsidRDefault="005D78E1" w:rsidP="00F65FD8">
            <w:pPr>
              <w:adjustRightInd w:val="0"/>
              <w:spacing w:before="100" w:beforeAutospacing="1" w:after="100" w:afterAutospacing="1"/>
              <w:jc w:val="center"/>
              <w:rPr>
                <w:bCs/>
                <w:sz w:val="21"/>
                <w:szCs w:val="21"/>
              </w:rPr>
            </w:pPr>
            <w:r>
              <w:rPr>
                <w:bCs/>
                <w:sz w:val="21"/>
                <w:szCs w:val="21"/>
              </w:rPr>
              <w:t>1.</w:t>
            </w:r>
          </w:p>
        </w:tc>
        <w:tc>
          <w:tcPr>
            <w:tcW w:w="3544" w:type="dxa"/>
            <w:tcBorders>
              <w:top w:val="single" w:sz="4" w:space="0" w:color="auto"/>
              <w:left w:val="single" w:sz="4" w:space="0" w:color="auto"/>
              <w:right w:val="single" w:sz="4" w:space="0" w:color="auto"/>
            </w:tcBorders>
            <w:shd w:val="clear" w:color="auto" w:fill="auto"/>
            <w:vAlign w:val="center"/>
          </w:tcPr>
          <w:p w:rsidR="005D78E1" w:rsidRPr="000C30F8" w:rsidRDefault="005D78E1" w:rsidP="007F3007">
            <w:pPr>
              <w:adjustRightInd w:val="0"/>
              <w:ind w:right="108"/>
              <w:rPr>
                <w:sz w:val="21"/>
                <w:szCs w:val="21"/>
              </w:rPr>
            </w:pPr>
            <w:r>
              <w:rPr>
                <w:sz w:val="21"/>
                <w:szCs w:val="21"/>
              </w:rPr>
              <w:t>Strategija modernizacije nerazvrstanih cesta</w:t>
            </w:r>
          </w:p>
        </w:tc>
        <w:tc>
          <w:tcPr>
            <w:tcW w:w="2407" w:type="dxa"/>
            <w:tcBorders>
              <w:top w:val="single" w:sz="4" w:space="0" w:color="auto"/>
              <w:left w:val="single" w:sz="4" w:space="0" w:color="auto"/>
              <w:right w:val="single" w:sz="4" w:space="0" w:color="auto"/>
            </w:tcBorders>
            <w:shd w:val="clear" w:color="auto" w:fill="auto"/>
            <w:vAlign w:val="center"/>
          </w:tcPr>
          <w:p w:rsidR="005D78E1" w:rsidRPr="000C30F8" w:rsidRDefault="005D78E1" w:rsidP="00EE006B">
            <w:pPr>
              <w:adjustRightInd w:val="0"/>
              <w:ind w:right="108"/>
              <w:rPr>
                <w:sz w:val="21"/>
                <w:szCs w:val="21"/>
              </w:rPr>
            </w:pPr>
            <w:r>
              <w:rPr>
                <w:sz w:val="21"/>
                <w:szCs w:val="21"/>
              </w:rPr>
              <w:t>Tehnička dokumentacija</w:t>
            </w:r>
          </w:p>
        </w:tc>
        <w:tc>
          <w:tcPr>
            <w:tcW w:w="2696" w:type="dxa"/>
            <w:gridSpan w:val="4"/>
            <w:tcBorders>
              <w:top w:val="single" w:sz="4" w:space="0" w:color="auto"/>
              <w:left w:val="single" w:sz="4" w:space="0" w:color="auto"/>
              <w:right w:val="single" w:sz="4" w:space="0" w:color="auto"/>
            </w:tcBorders>
            <w:shd w:val="clear" w:color="auto" w:fill="auto"/>
            <w:vAlign w:val="center"/>
          </w:tcPr>
          <w:p w:rsidR="005D78E1" w:rsidRDefault="005D78E1" w:rsidP="007F3007">
            <w:pPr>
              <w:adjustRightInd w:val="0"/>
              <w:spacing w:before="100" w:beforeAutospacing="1" w:after="100" w:afterAutospacing="1"/>
              <w:jc w:val="right"/>
              <w:rPr>
                <w:color w:val="000000"/>
                <w:sz w:val="21"/>
                <w:szCs w:val="21"/>
              </w:rPr>
            </w:pPr>
            <w:r>
              <w:rPr>
                <w:color w:val="000000"/>
                <w:sz w:val="21"/>
                <w:szCs w:val="21"/>
              </w:rPr>
              <w:t>86.500,00</w:t>
            </w:r>
          </w:p>
        </w:tc>
      </w:tr>
      <w:tr w:rsidR="005D78E1" w:rsidRPr="008A0A80" w:rsidTr="009F2596">
        <w:trPr>
          <w:cantSplit/>
          <w:trHeight w:val="1207"/>
        </w:trPr>
        <w:tc>
          <w:tcPr>
            <w:tcW w:w="891" w:type="dxa"/>
            <w:tcBorders>
              <w:top w:val="single" w:sz="4" w:space="0" w:color="auto"/>
              <w:left w:val="single" w:sz="4" w:space="0" w:color="auto"/>
              <w:right w:val="single" w:sz="4" w:space="0" w:color="auto"/>
            </w:tcBorders>
            <w:shd w:val="clear" w:color="auto" w:fill="auto"/>
            <w:vAlign w:val="center"/>
          </w:tcPr>
          <w:p w:rsidR="005D78E1" w:rsidRDefault="005D78E1" w:rsidP="00F65FD8">
            <w:pPr>
              <w:adjustRightInd w:val="0"/>
              <w:spacing w:before="100" w:beforeAutospacing="1" w:after="100" w:afterAutospacing="1"/>
              <w:jc w:val="center"/>
              <w:rPr>
                <w:bCs/>
                <w:sz w:val="21"/>
                <w:szCs w:val="21"/>
              </w:rPr>
            </w:pPr>
            <w:r>
              <w:rPr>
                <w:bCs/>
                <w:sz w:val="21"/>
                <w:szCs w:val="21"/>
              </w:rPr>
              <w:t>2.</w:t>
            </w:r>
          </w:p>
        </w:tc>
        <w:tc>
          <w:tcPr>
            <w:tcW w:w="3544" w:type="dxa"/>
            <w:tcBorders>
              <w:top w:val="single" w:sz="4" w:space="0" w:color="auto"/>
              <w:left w:val="single" w:sz="4" w:space="0" w:color="auto"/>
              <w:right w:val="single" w:sz="4" w:space="0" w:color="auto"/>
            </w:tcBorders>
            <w:shd w:val="clear" w:color="auto" w:fill="auto"/>
            <w:vAlign w:val="center"/>
          </w:tcPr>
          <w:p w:rsidR="005D78E1" w:rsidRPr="008A0A80" w:rsidRDefault="005D78E1" w:rsidP="00CB6FCE">
            <w:pPr>
              <w:adjustRightInd w:val="0"/>
              <w:ind w:right="108"/>
              <w:rPr>
                <w:sz w:val="21"/>
                <w:szCs w:val="21"/>
              </w:rPr>
            </w:pPr>
            <w:r w:rsidRPr="008A0A80">
              <w:rPr>
                <w:sz w:val="21"/>
                <w:szCs w:val="21"/>
              </w:rPr>
              <w:t>Ostali radovi na modernizaciji cesta</w:t>
            </w:r>
          </w:p>
        </w:tc>
        <w:tc>
          <w:tcPr>
            <w:tcW w:w="2407" w:type="dxa"/>
            <w:tcBorders>
              <w:top w:val="single" w:sz="4" w:space="0" w:color="auto"/>
              <w:left w:val="single" w:sz="4" w:space="0" w:color="auto"/>
              <w:right w:val="single" w:sz="4" w:space="0" w:color="auto"/>
            </w:tcBorders>
            <w:shd w:val="clear" w:color="auto" w:fill="auto"/>
            <w:vAlign w:val="center"/>
          </w:tcPr>
          <w:p w:rsidR="005D78E1" w:rsidRPr="008A0A80" w:rsidRDefault="005D78E1" w:rsidP="008D4F7A">
            <w:pPr>
              <w:adjustRightInd w:val="0"/>
              <w:spacing w:before="100" w:beforeAutospacing="1" w:after="100" w:afterAutospacing="1"/>
              <w:rPr>
                <w:bCs/>
                <w:sz w:val="21"/>
                <w:szCs w:val="21"/>
              </w:rPr>
            </w:pPr>
            <w:r>
              <w:rPr>
                <w:sz w:val="21"/>
                <w:szCs w:val="21"/>
              </w:rPr>
              <w:t>Imovinsko-pravni odnosi i tehnička dokumentacija (</w:t>
            </w:r>
            <w:proofErr w:type="spellStart"/>
            <w:r>
              <w:rPr>
                <w:sz w:val="21"/>
                <w:szCs w:val="21"/>
              </w:rPr>
              <w:t>el.spajanja</w:t>
            </w:r>
            <w:proofErr w:type="spellEnd"/>
            <w:r>
              <w:rPr>
                <w:sz w:val="21"/>
                <w:szCs w:val="21"/>
              </w:rPr>
              <w:t xml:space="preserve">, </w:t>
            </w:r>
            <w:proofErr w:type="spellStart"/>
            <w:r>
              <w:rPr>
                <w:sz w:val="21"/>
                <w:szCs w:val="21"/>
              </w:rPr>
              <w:t>geod.snimak</w:t>
            </w:r>
            <w:proofErr w:type="spellEnd"/>
            <w:r>
              <w:rPr>
                <w:sz w:val="21"/>
                <w:szCs w:val="21"/>
              </w:rPr>
              <w:t xml:space="preserve">, otkup </w:t>
            </w:r>
            <w:proofErr w:type="spellStart"/>
            <w:r>
              <w:rPr>
                <w:sz w:val="21"/>
                <w:szCs w:val="21"/>
              </w:rPr>
              <w:t>zemljišta..</w:t>
            </w:r>
            <w:proofErr w:type="spellEnd"/>
            <w:r>
              <w:rPr>
                <w:sz w:val="21"/>
                <w:szCs w:val="21"/>
              </w:rPr>
              <w:t>.)</w:t>
            </w:r>
          </w:p>
        </w:tc>
        <w:tc>
          <w:tcPr>
            <w:tcW w:w="2696" w:type="dxa"/>
            <w:gridSpan w:val="4"/>
            <w:tcBorders>
              <w:top w:val="single" w:sz="4" w:space="0" w:color="auto"/>
              <w:left w:val="single" w:sz="4" w:space="0" w:color="auto"/>
              <w:right w:val="single" w:sz="4" w:space="0" w:color="auto"/>
            </w:tcBorders>
            <w:shd w:val="clear" w:color="auto" w:fill="auto"/>
            <w:vAlign w:val="center"/>
          </w:tcPr>
          <w:p w:rsidR="005D78E1" w:rsidRDefault="005D78E1" w:rsidP="007F3007">
            <w:pPr>
              <w:adjustRightInd w:val="0"/>
              <w:spacing w:before="100" w:beforeAutospacing="1" w:after="100" w:afterAutospacing="1"/>
              <w:jc w:val="right"/>
              <w:rPr>
                <w:bCs/>
                <w:sz w:val="21"/>
                <w:szCs w:val="21"/>
              </w:rPr>
            </w:pPr>
            <w:r>
              <w:rPr>
                <w:bCs/>
                <w:sz w:val="21"/>
                <w:szCs w:val="21"/>
              </w:rPr>
              <w:t>62.000,00</w:t>
            </w:r>
          </w:p>
        </w:tc>
      </w:tr>
      <w:tr w:rsidR="005D78E1" w:rsidRPr="00114290" w:rsidTr="009F2596">
        <w:trPr>
          <w:cantSplit/>
          <w:trHeight w:val="329"/>
        </w:trPr>
        <w:tc>
          <w:tcPr>
            <w:tcW w:w="891" w:type="dxa"/>
            <w:tcBorders>
              <w:top w:val="single" w:sz="4" w:space="0" w:color="auto"/>
              <w:left w:val="single" w:sz="4" w:space="0" w:color="auto"/>
              <w:right w:val="single" w:sz="4" w:space="0" w:color="auto"/>
            </w:tcBorders>
            <w:shd w:val="clear" w:color="auto" w:fill="auto"/>
            <w:vAlign w:val="center"/>
          </w:tcPr>
          <w:p w:rsidR="005D78E1" w:rsidRPr="00114290" w:rsidRDefault="005D78E1" w:rsidP="00FF55A9">
            <w:pPr>
              <w:adjustRightInd w:val="0"/>
              <w:spacing w:before="100" w:beforeAutospacing="1" w:after="100" w:afterAutospacing="1"/>
              <w:jc w:val="center"/>
              <w:rPr>
                <w:bCs/>
                <w:sz w:val="21"/>
                <w:szCs w:val="21"/>
              </w:rPr>
            </w:pPr>
            <w:r w:rsidRPr="00114290">
              <w:rPr>
                <w:bCs/>
                <w:sz w:val="21"/>
                <w:szCs w:val="21"/>
              </w:rPr>
              <w:t>3.</w:t>
            </w:r>
          </w:p>
        </w:tc>
        <w:tc>
          <w:tcPr>
            <w:tcW w:w="3544" w:type="dxa"/>
            <w:tcBorders>
              <w:top w:val="single" w:sz="4" w:space="0" w:color="auto"/>
              <w:left w:val="single" w:sz="4" w:space="0" w:color="auto"/>
              <w:right w:val="single" w:sz="4" w:space="0" w:color="auto"/>
            </w:tcBorders>
            <w:shd w:val="clear" w:color="auto" w:fill="auto"/>
            <w:vAlign w:val="center"/>
          </w:tcPr>
          <w:p w:rsidR="005D78E1" w:rsidRPr="00114290" w:rsidRDefault="005D78E1" w:rsidP="00FF55A9">
            <w:pPr>
              <w:adjustRightInd w:val="0"/>
              <w:ind w:right="108"/>
              <w:rPr>
                <w:sz w:val="21"/>
                <w:szCs w:val="21"/>
              </w:rPr>
            </w:pPr>
            <w:r w:rsidRPr="00114290">
              <w:rPr>
                <w:sz w:val="21"/>
                <w:szCs w:val="21"/>
              </w:rPr>
              <w:t>MO Radovan</w:t>
            </w:r>
          </w:p>
          <w:p w:rsidR="005D78E1" w:rsidRPr="00114290" w:rsidRDefault="005D78E1" w:rsidP="00FF55A9">
            <w:pPr>
              <w:numPr>
                <w:ilvl w:val="0"/>
                <w:numId w:val="1"/>
              </w:numPr>
              <w:tabs>
                <w:tab w:val="clear" w:pos="720"/>
              </w:tabs>
              <w:adjustRightInd w:val="0"/>
              <w:ind w:left="224" w:right="108" w:hanging="228"/>
              <w:rPr>
                <w:sz w:val="21"/>
                <w:szCs w:val="21"/>
              </w:rPr>
            </w:pPr>
            <w:r w:rsidRPr="00114290">
              <w:rPr>
                <w:sz w:val="21"/>
                <w:szCs w:val="21"/>
              </w:rPr>
              <w:t xml:space="preserve">Ulica Savica </w:t>
            </w:r>
            <w:proofErr w:type="spellStart"/>
            <w:r w:rsidRPr="00114290">
              <w:rPr>
                <w:sz w:val="21"/>
                <w:szCs w:val="21"/>
              </w:rPr>
              <w:t>la</w:t>
            </w:r>
            <w:proofErr w:type="spellEnd"/>
            <w:r w:rsidRPr="00114290">
              <w:rPr>
                <w:sz w:val="21"/>
                <w:szCs w:val="21"/>
              </w:rPr>
              <w:t>= 60 m'</w:t>
            </w:r>
          </w:p>
        </w:tc>
        <w:tc>
          <w:tcPr>
            <w:tcW w:w="2407" w:type="dxa"/>
            <w:tcBorders>
              <w:top w:val="single" w:sz="4" w:space="0" w:color="auto"/>
              <w:left w:val="single" w:sz="4" w:space="0" w:color="auto"/>
              <w:right w:val="single" w:sz="4" w:space="0" w:color="auto"/>
            </w:tcBorders>
            <w:shd w:val="clear" w:color="auto" w:fill="auto"/>
            <w:vAlign w:val="center"/>
          </w:tcPr>
          <w:p w:rsidR="005D78E1" w:rsidRPr="00114290" w:rsidRDefault="005D78E1" w:rsidP="00FF55A9">
            <w:pPr>
              <w:adjustRightInd w:val="0"/>
              <w:ind w:right="108" w:hanging="5"/>
              <w:rPr>
                <w:sz w:val="21"/>
                <w:szCs w:val="21"/>
              </w:rPr>
            </w:pPr>
            <w:r w:rsidRPr="00114290">
              <w:rPr>
                <w:sz w:val="21"/>
                <w:szCs w:val="21"/>
              </w:rPr>
              <w:t>Gradnja, nadzor</w:t>
            </w:r>
          </w:p>
        </w:tc>
        <w:tc>
          <w:tcPr>
            <w:tcW w:w="2696" w:type="dxa"/>
            <w:gridSpan w:val="4"/>
            <w:tcBorders>
              <w:top w:val="single" w:sz="4" w:space="0" w:color="auto"/>
              <w:left w:val="single" w:sz="4" w:space="0" w:color="auto"/>
              <w:right w:val="single" w:sz="4" w:space="0" w:color="auto"/>
            </w:tcBorders>
            <w:vAlign w:val="center"/>
          </w:tcPr>
          <w:p w:rsidR="005D78E1" w:rsidRPr="00114290" w:rsidRDefault="005D78E1" w:rsidP="00FF55A9">
            <w:pPr>
              <w:adjustRightInd w:val="0"/>
              <w:spacing w:before="100" w:beforeAutospacing="1" w:after="100" w:afterAutospacing="1"/>
              <w:jc w:val="right"/>
              <w:rPr>
                <w:bCs/>
                <w:sz w:val="21"/>
                <w:szCs w:val="21"/>
              </w:rPr>
            </w:pPr>
            <w:r w:rsidRPr="00114290">
              <w:rPr>
                <w:bCs/>
                <w:sz w:val="21"/>
                <w:szCs w:val="21"/>
              </w:rPr>
              <w:t>26.000,00</w:t>
            </w:r>
          </w:p>
        </w:tc>
      </w:tr>
      <w:tr w:rsidR="005D78E1" w:rsidRPr="008A0A80" w:rsidTr="007F3007">
        <w:trPr>
          <w:cantSplit/>
          <w:trHeight w:val="397"/>
        </w:trPr>
        <w:tc>
          <w:tcPr>
            <w:tcW w:w="684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D78E1" w:rsidRPr="008A0A80" w:rsidRDefault="005D78E1" w:rsidP="00F30CD7">
            <w:pPr>
              <w:adjustRightInd w:val="0"/>
              <w:ind w:left="15" w:right="108"/>
              <w:jc w:val="right"/>
              <w:rPr>
                <w:b/>
                <w:bCs/>
                <w:sz w:val="21"/>
                <w:szCs w:val="21"/>
              </w:rPr>
            </w:pPr>
            <w:r w:rsidRPr="008A0A80">
              <w:rPr>
                <w:b/>
                <w:sz w:val="21"/>
                <w:szCs w:val="21"/>
              </w:rPr>
              <w:t xml:space="preserve"> </w:t>
            </w:r>
            <w:r w:rsidRPr="008A0A80">
              <w:rPr>
                <w:b/>
                <w:bCs/>
                <w:sz w:val="21"/>
                <w:szCs w:val="21"/>
              </w:rPr>
              <w:t>U K U P N O:</w:t>
            </w:r>
            <w:r w:rsidRPr="008A0A80">
              <w:rPr>
                <w:b/>
                <w:sz w:val="21"/>
                <w:szCs w:val="21"/>
              </w:rPr>
              <w:t xml:space="preserve"> </w:t>
            </w:r>
          </w:p>
        </w:tc>
        <w:tc>
          <w:tcPr>
            <w:tcW w:w="26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8E1" w:rsidRPr="008A0A80" w:rsidRDefault="005D78E1" w:rsidP="007F3007">
            <w:pPr>
              <w:adjustRightInd w:val="0"/>
              <w:spacing w:before="100" w:beforeAutospacing="1" w:after="100" w:afterAutospacing="1"/>
              <w:jc w:val="right"/>
              <w:rPr>
                <w:b/>
                <w:bCs/>
                <w:sz w:val="21"/>
                <w:szCs w:val="21"/>
              </w:rPr>
            </w:pPr>
            <w:r>
              <w:rPr>
                <w:b/>
                <w:bCs/>
                <w:sz w:val="21"/>
                <w:szCs w:val="21"/>
              </w:rPr>
              <w:t>174.500,00</w:t>
            </w:r>
          </w:p>
        </w:tc>
      </w:tr>
      <w:tr w:rsidR="005D78E1" w:rsidRPr="008A0A80" w:rsidTr="007F3007">
        <w:trPr>
          <w:cantSplit/>
          <w:trHeight w:val="397"/>
        </w:trPr>
        <w:tc>
          <w:tcPr>
            <w:tcW w:w="684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D78E1" w:rsidRPr="008A0A80" w:rsidRDefault="005D78E1" w:rsidP="00F30CD7">
            <w:pPr>
              <w:adjustRightInd w:val="0"/>
              <w:ind w:left="15" w:right="108"/>
              <w:jc w:val="right"/>
              <w:rPr>
                <w:b/>
                <w:bCs/>
                <w:sz w:val="21"/>
                <w:szCs w:val="21"/>
              </w:rPr>
            </w:pPr>
            <w:r w:rsidRPr="008A0A80">
              <w:rPr>
                <w:b/>
                <w:bCs/>
                <w:sz w:val="21"/>
                <w:szCs w:val="21"/>
              </w:rPr>
              <w:t>S V E U K U P N O:</w:t>
            </w:r>
          </w:p>
        </w:tc>
        <w:tc>
          <w:tcPr>
            <w:tcW w:w="26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8E1" w:rsidRPr="008A0A80" w:rsidRDefault="005D78E1" w:rsidP="00602863">
            <w:pPr>
              <w:adjustRightInd w:val="0"/>
              <w:spacing w:before="100" w:beforeAutospacing="1" w:after="100" w:afterAutospacing="1"/>
              <w:jc w:val="right"/>
              <w:rPr>
                <w:b/>
                <w:bCs/>
                <w:sz w:val="21"/>
                <w:szCs w:val="21"/>
              </w:rPr>
            </w:pPr>
            <w:r>
              <w:rPr>
                <w:b/>
                <w:bCs/>
                <w:sz w:val="21"/>
                <w:szCs w:val="21"/>
              </w:rPr>
              <w:t>2.5</w:t>
            </w:r>
            <w:r w:rsidR="00465C08">
              <w:rPr>
                <w:b/>
                <w:bCs/>
                <w:sz w:val="21"/>
                <w:szCs w:val="21"/>
              </w:rPr>
              <w:t>9</w:t>
            </w:r>
            <w:r>
              <w:rPr>
                <w:b/>
                <w:bCs/>
                <w:sz w:val="21"/>
                <w:szCs w:val="21"/>
              </w:rPr>
              <w:t>9.000,00</w:t>
            </w:r>
          </w:p>
        </w:tc>
      </w:tr>
      <w:tr w:rsidR="005D78E1" w:rsidRPr="008A0A80" w:rsidTr="007F3007">
        <w:trPr>
          <w:cantSplit/>
          <w:trHeight w:val="851"/>
        </w:trPr>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5D78E1" w:rsidRPr="008A0A80" w:rsidRDefault="005D78E1" w:rsidP="00F30CD7">
            <w:pPr>
              <w:adjustRightInd w:val="0"/>
              <w:jc w:val="both"/>
              <w:rPr>
                <w:b/>
                <w:bCs/>
                <w:i/>
                <w:sz w:val="21"/>
                <w:szCs w:val="21"/>
              </w:rPr>
            </w:pPr>
            <w:r w:rsidRPr="008A0A80">
              <w:rPr>
                <w:b/>
                <w:bCs/>
                <w:i/>
                <w:sz w:val="21"/>
                <w:szCs w:val="21"/>
              </w:rPr>
              <w:t xml:space="preserve">Izvori financiranja: </w:t>
            </w:r>
          </w:p>
          <w:p w:rsidR="005D78E1" w:rsidRPr="008A0A80" w:rsidRDefault="005D78E1" w:rsidP="00947343">
            <w:pPr>
              <w:numPr>
                <w:ilvl w:val="0"/>
                <w:numId w:val="8"/>
              </w:numPr>
              <w:adjustRightInd w:val="0"/>
              <w:jc w:val="both"/>
              <w:rPr>
                <w:bCs/>
                <w:i/>
                <w:sz w:val="22"/>
                <w:szCs w:val="22"/>
              </w:rPr>
            </w:pPr>
            <w:r w:rsidRPr="008A0A80">
              <w:rPr>
                <w:bCs/>
                <w:i/>
                <w:sz w:val="21"/>
                <w:szCs w:val="21"/>
              </w:rPr>
              <w:t xml:space="preserve">Proračun Grada Ivanca </w:t>
            </w:r>
            <w:r>
              <w:rPr>
                <w:bCs/>
                <w:i/>
                <w:sz w:val="21"/>
                <w:szCs w:val="21"/>
              </w:rPr>
              <w:t xml:space="preserve">- </w:t>
            </w:r>
            <w:r w:rsidRPr="008A0A80">
              <w:rPr>
                <w:bCs/>
                <w:i/>
                <w:sz w:val="22"/>
                <w:szCs w:val="22"/>
              </w:rPr>
              <w:t>komunalni doprinos, sufinanciranje gra</w:t>
            </w:r>
            <w:r>
              <w:rPr>
                <w:bCs/>
                <w:i/>
                <w:sz w:val="22"/>
                <w:szCs w:val="22"/>
              </w:rPr>
              <w:t>đana i ostali prihodi proračuna</w:t>
            </w:r>
          </w:p>
          <w:p w:rsidR="005D78E1" w:rsidRPr="008A0A80" w:rsidRDefault="005D78E1" w:rsidP="00947343">
            <w:pPr>
              <w:numPr>
                <w:ilvl w:val="0"/>
                <w:numId w:val="8"/>
              </w:numPr>
              <w:adjustRightInd w:val="0"/>
              <w:jc w:val="both"/>
              <w:rPr>
                <w:bCs/>
                <w:i/>
                <w:sz w:val="21"/>
                <w:szCs w:val="21"/>
              </w:rPr>
            </w:pPr>
            <w:r>
              <w:rPr>
                <w:bCs/>
                <w:i/>
                <w:sz w:val="21"/>
                <w:szCs w:val="21"/>
              </w:rPr>
              <w:t>Ostali</w:t>
            </w:r>
            <w:r w:rsidRPr="008A0A80">
              <w:rPr>
                <w:bCs/>
                <w:i/>
                <w:sz w:val="21"/>
                <w:szCs w:val="21"/>
              </w:rPr>
              <w:t xml:space="preserve"> izvori </w:t>
            </w:r>
            <w:r>
              <w:rPr>
                <w:bCs/>
                <w:i/>
                <w:sz w:val="21"/>
                <w:szCs w:val="21"/>
              </w:rPr>
              <w:t>- kapitalne potpore</w:t>
            </w:r>
          </w:p>
        </w:tc>
      </w:tr>
    </w:tbl>
    <w:p w:rsidR="00FA1FFF" w:rsidRDefault="00FA1FFF" w:rsidP="00F30CD7">
      <w:pPr>
        <w:adjustRightInd w:val="0"/>
        <w:rPr>
          <w:b/>
          <w:bCs/>
          <w:sz w:val="22"/>
          <w:szCs w:val="22"/>
        </w:rPr>
      </w:pPr>
    </w:p>
    <w:p w:rsidR="001042F6" w:rsidRDefault="001042F6" w:rsidP="00632EEE">
      <w:pPr>
        <w:pStyle w:val="Odlomakpopisa"/>
        <w:adjustRightInd w:val="0"/>
        <w:rPr>
          <w:b/>
          <w:bCs/>
          <w:sz w:val="22"/>
          <w:szCs w:val="22"/>
        </w:rPr>
      </w:pPr>
    </w:p>
    <w:p w:rsidR="00F30CD7" w:rsidRPr="008A0A80" w:rsidRDefault="00425C45" w:rsidP="00632EEE">
      <w:pPr>
        <w:pStyle w:val="Odlomakpopisa"/>
        <w:adjustRightInd w:val="0"/>
        <w:rPr>
          <w:b/>
          <w:bCs/>
          <w:sz w:val="22"/>
          <w:szCs w:val="22"/>
        </w:rPr>
      </w:pPr>
      <w:r w:rsidRPr="008A0A80">
        <w:rPr>
          <w:b/>
          <w:bCs/>
          <w:sz w:val="22"/>
          <w:szCs w:val="22"/>
        </w:rPr>
        <w:t>3</w:t>
      </w:r>
      <w:r w:rsidR="00AB5AFF">
        <w:rPr>
          <w:b/>
          <w:bCs/>
          <w:sz w:val="22"/>
          <w:szCs w:val="22"/>
        </w:rPr>
        <w:t xml:space="preserve">. </w:t>
      </w:r>
      <w:r w:rsidR="00F30CD7" w:rsidRPr="008A0A80">
        <w:rPr>
          <w:b/>
          <w:bCs/>
          <w:sz w:val="22"/>
          <w:szCs w:val="22"/>
        </w:rPr>
        <w:t>JAVNA RASVJETA</w:t>
      </w:r>
    </w:p>
    <w:p w:rsidR="00F30CD7" w:rsidRPr="008A0A80" w:rsidRDefault="00F30CD7" w:rsidP="00F30CD7">
      <w:pPr>
        <w:adjustRightInd w:val="0"/>
        <w:rPr>
          <w:b/>
          <w:bCs/>
          <w:sz w:val="22"/>
          <w:szCs w:val="22"/>
        </w:rPr>
      </w:pPr>
    </w:p>
    <w:p w:rsidR="006A7C3A" w:rsidRDefault="00425C45" w:rsidP="00F30CD7">
      <w:pPr>
        <w:adjustRightInd w:val="0"/>
        <w:ind w:firstLine="708"/>
        <w:jc w:val="both"/>
        <w:rPr>
          <w:sz w:val="22"/>
          <w:szCs w:val="22"/>
        </w:rPr>
      </w:pPr>
      <w:r w:rsidRPr="008A0A80">
        <w:rPr>
          <w:b/>
          <w:bCs/>
          <w:sz w:val="22"/>
          <w:szCs w:val="22"/>
        </w:rPr>
        <w:t>3</w:t>
      </w:r>
      <w:r w:rsidR="00F30CD7" w:rsidRPr="008A0A80">
        <w:rPr>
          <w:b/>
          <w:bCs/>
          <w:sz w:val="22"/>
          <w:szCs w:val="22"/>
        </w:rPr>
        <w:t xml:space="preserve">.1. </w:t>
      </w:r>
      <w:r w:rsidR="00F30CD7" w:rsidRPr="008A0A80">
        <w:rPr>
          <w:sz w:val="22"/>
          <w:szCs w:val="22"/>
        </w:rPr>
        <w:t xml:space="preserve">Pod javnom rasvjetom podrazumijevaju se objekti i uređaji za rasvjetljavanje javnih površina, </w:t>
      </w:r>
      <w:r w:rsidR="006A7C3A" w:rsidRPr="008A0A80">
        <w:rPr>
          <w:sz w:val="22"/>
          <w:szCs w:val="22"/>
        </w:rPr>
        <w:t>te javnih i nerazvrstanih cesta, kao i stvaranje preduvjeta za njihovo funkcioniranje.</w:t>
      </w:r>
    </w:p>
    <w:p w:rsidR="001042F6" w:rsidRPr="008A0A80" w:rsidRDefault="001042F6" w:rsidP="00F30CD7">
      <w:pPr>
        <w:adjustRightInd w:val="0"/>
        <w:ind w:firstLine="708"/>
        <w:jc w:val="both"/>
        <w:rPr>
          <w:sz w:val="22"/>
          <w:szCs w:val="22"/>
        </w:rPr>
      </w:pPr>
    </w:p>
    <w:p w:rsidR="00F30CD7" w:rsidRPr="008A0A80" w:rsidRDefault="00632EEE" w:rsidP="00F30CD7">
      <w:pPr>
        <w:adjustRightInd w:val="0"/>
        <w:ind w:firstLine="708"/>
        <w:jc w:val="both"/>
        <w:rPr>
          <w:sz w:val="22"/>
          <w:szCs w:val="22"/>
        </w:rPr>
      </w:pPr>
      <w:r>
        <w:rPr>
          <w:b/>
          <w:bCs/>
          <w:sz w:val="22"/>
          <w:szCs w:val="22"/>
        </w:rPr>
        <w:t>3</w:t>
      </w:r>
      <w:r w:rsidR="00F30CD7" w:rsidRPr="008A0A80">
        <w:rPr>
          <w:b/>
          <w:bCs/>
          <w:sz w:val="22"/>
          <w:szCs w:val="22"/>
        </w:rPr>
        <w:t>.2.</w:t>
      </w:r>
      <w:r w:rsidR="00F30CD7" w:rsidRPr="008A0A80">
        <w:rPr>
          <w:sz w:val="22"/>
          <w:szCs w:val="22"/>
        </w:rPr>
        <w:t xml:space="preserve"> Troškovi planirane gradnje objekata i uređaja javne rasvjete u </w:t>
      </w:r>
      <w:r w:rsidR="00C0447A">
        <w:rPr>
          <w:sz w:val="22"/>
          <w:szCs w:val="22"/>
        </w:rPr>
        <w:t>2013</w:t>
      </w:r>
      <w:r w:rsidR="00F30CD7" w:rsidRPr="008A0A80">
        <w:rPr>
          <w:sz w:val="22"/>
          <w:szCs w:val="22"/>
        </w:rPr>
        <w:t xml:space="preserve">. godini procjenjuju se u iznosu od </w:t>
      </w:r>
      <w:r w:rsidR="00931660">
        <w:rPr>
          <w:b/>
          <w:sz w:val="22"/>
          <w:szCs w:val="22"/>
        </w:rPr>
        <w:t>246</w:t>
      </w:r>
      <w:r w:rsidR="00520751">
        <w:rPr>
          <w:b/>
          <w:sz w:val="22"/>
          <w:szCs w:val="22"/>
        </w:rPr>
        <w:t>.</w:t>
      </w:r>
      <w:r w:rsidR="00425C45" w:rsidRPr="008A0A80">
        <w:rPr>
          <w:b/>
          <w:bCs/>
          <w:sz w:val="22"/>
          <w:szCs w:val="22"/>
        </w:rPr>
        <w:t>000,00</w:t>
      </w:r>
      <w:r w:rsidR="00F30CD7" w:rsidRPr="008A0A80">
        <w:rPr>
          <w:b/>
          <w:bCs/>
          <w:sz w:val="22"/>
          <w:szCs w:val="22"/>
        </w:rPr>
        <w:t xml:space="preserve"> kuna</w:t>
      </w:r>
      <w:r w:rsidR="00F30CD7" w:rsidRPr="008A0A80">
        <w:rPr>
          <w:sz w:val="22"/>
          <w:szCs w:val="22"/>
        </w:rPr>
        <w:t>, a u nastavku se daje opis poslova s procjenom troškova gradnje pojedinih objekata i uređaja javne rasvjete, sa iskazanim izvorom financiranja za komunalnu djelatnost:</w:t>
      </w:r>
    </w:p>
    <w:p w:rsidR="00F30CD7" w:rsidRPr="008A0A80" w:rsidRDefault="00F30CD7" w:rsidP="00F30CD7">
      <w:pPr>
        <w:adjustRightInd w:val="0"/>
        <w:ind w:firstLine="708"/>
        <w:jc w:val="both"/>
        <w:rPr>
          <w:sz w:val="22"/>
          <w:szCs w:val="22"/>
        </w:rPr>
      </w:pPr>
    </w:p>
    <w:tbl>
      <w:tblPr>
        <w:tblW w:w="9498"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15"/>
        <w:gridCol w:w="3480"/>
        <w:gridCol w:w="2409"/>
        <w:gridCol w:w="2694"/>
      </w:tblGrid>
      <w:tr w:rsidR="00F30CD7" w:rsidRPr="008A0A80" w:rsidTr="009F2596">
        <w:trPr>
          <w:cantSplit/>
          <w:trHeight w:val="56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F30CD7" w:rsidP="00F30CD7">
            <w:pPr>
              <w:adjustRightInd w:val="0"/>
              <w:ind w:left="108" w:right="108"/>
              <w:jc w:val="center"/>
              <w:rPr>
                <w:b/>
                <w:bCs/>
                <w:sz w:val="21"/>
                <w:szCs w:val="21"/>
              </w:rPr>
            </w:pPr>
            <w:r w:rsidRPr="008A0A80">
              <w:rPr>
                <w:b/>
                <w:bCs/>
                <w:sz w:val="21"/>
                <w:szCs w:val="21"/>
              </w:rPr>
              <w:lastRenderedPageBreak/>
              <w:t>Redni broj</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F30CD7" w:rsidP="00F30CD7">
            <w:pPr>
              <w:adjustRightInd w:val="0"/>
              <w:ind w:left="108" w:right="108"/>
              <w:jc w:val="center"/>
              <w:rPr>
                <w:b/>
                <w:bCs/>
                <w:sz w:val="21"/>
                <w:szCs w:val="21"/>
              </w:rPr>
            </w:pPr>
            <w:r w:rsidRPr="008A0A80">
              <w:rPr>
                <w:b/>
                <w:bCs/>
                <w:sz w:val="21"/>
                <w:szCs w:val="21"/>
              </w:rPr>
              <w:t>Naziv objekta ili uređaja</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F30CD7" w:rsidP="00F30CD7">
            <w:pPr>
              <w:adjustRightInd w:val="0"/>
              <w:ind w:left="108" w:right="108"/>
              <w:jc w:val="center"/>
              <w:rPr>
                <w:b/>
                <w:bCs/>
                <w:sz w:val="21"/>
                <w:szCs w:val="21"/>
              </w:rPr>
            </w:pPr>
            <w:r w:rsidRPr="008A0A80">
              <w:rPr>
                <w:b/>
                <w:bCs/>
                <w:sz w:val="21"/>
                <w:szCs w:val="21"/>
              </w:rPr>
              <w:t>Vrsta radova</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F30CD7" w:rsidP="00F30CD7">
            <w:pPr>
              <w:adjustRightInd w:val="0"/>
              <w:spacing w:before="100" w:beforeAutospacing="1" w:after="100" w:afterAutospacing="1"/>
              <w:jc w:val="center"/>
              <w:rPr>
                <w:b/>
                <w:bCs/>
                <w:sz w:val="21"/>
                <w:szCs w:val="21"/>
              </w:rPr>
            </w:pPr>
            <w:r w:rsidRPr="008A0A80">
              <w:rPr>
                <w:b/>
                <w:bCs/>
                <w:sz w:val="21"/>
                <w:szCs w:val="21"/>
              </w:rPr>
              <w:t>Procjena troškova</w:t>
            </w:r>
          </w:p>
        </w:tc>
      </w:tr>
      <w:tr w:rsidR="00F30CD7" w:rsidRPr="008A0A80" w:rsidTr="00DE5A32">
        <w:trPr>
          <w:cantSplit/>
          <w:trHeight w:val="259"/>
        </w:trPr>
        <w:tc>
          <w:tcPr>
            <w:tcW w:w="949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BD49E4" w:rsidP="00F30CD7">
            <w:pPr>
              <w:adjustRightInd w:val="0"/>
              <w:spacing w:before="100" w:beforeAutospacing="1" w:after="100" w:afterAutospacing="1"/>
              <w:jc w:val="both"/>
              <w:rPr>
                <w:b/>
                <w:bCs/>
                <w:sz w:val="21"/>
                <w:szCs w:val="21"/>
              </w:rPr>
            </w:pPr>
            <w:r>
              <w:rPr>
                <w:b/>
                <w:bCs/>
                <w:sz w:val="21"/>
                <w:szCs w:val="21"/>
              </w:rPr>
              <w:t>JAVNA RASVJETA</w:t>
            </w:r>
          </w:p>
        </w:tc>
      </w:tr>
      <w:tr w:rsidR="00692EC0" w:rsidRPr="008A0A80" w:rsidTr="009F2596">
        <w:trPr>
          <w:cantSplit/>
          <w:trHeight w:hRule="exact" w:val="536"/>
        </w:trPr>
        <w:tc>
          <w:tcPr>
            <w:tcW w:w="915" w:type="dxa"/>
            <w:tcBorders>
              <w:top w:val="single" w:sz="4" w:space="0" w:color="auto"/>
              <w:left w:val="single" w:sz="4" w:space="0" w:color="auto"/>
              <w:right w:val="single" w:sz="4" w:space="0" w:color="auto"/>
            </w:tcBorders>
            <w:shd w:val="clear" w:color="auto" w:fill="auto"/>
            <w:vAlign w:val="center"/>
          </w:tcPr>
          <w:p w:rsidR="00692EC0" w:rsidRPr="008A0A80" w:rsidRDefault="00692EC0" w:rsidP="00F67AE1">
            <w:pPr>
              <w:adjustRightInd w:val="0"/>
              <w:ind w:left="15" w:right="108"/>
              <w:jc w:val="center"/>
              <w:rPr>
                <w:bCs/>
                <w:sz w:val="21"/>
                <w:szCs w:val="21"/>
              </w:rPr>
            </w:pPr>
            <w:r>
              <w:rPr>
                <w:bCs/>
                <w:sz w:val="21"/>
                <w:szCs w:val="21"/>
              </w:rPr>
              <w:t>1</w:t>
            </w:r>
            <w:r w:rsidRPr="008A0A80">
              <w:rPr>
                <w:bCs/>
                <w:sz w:val="21"/>
                <w:szCs w:val="21"/>
              </w:rPr>
              <w:t>.</w:t>
            </w:r>
          </w:p>
        </w:tc>
        <w:tc>
          <w:tcPr>
            <w:tcW w:w="3480" w:type="dxa"/>
            <w:tcBorders>
              <w:top w:val="single" w:sz="4" w:space="0" w:color="auto"/>
              <w:left w:val="single" w:sz="4" w:space="0" w:color="auto"/>
              <w:right w:val="single" w:sz="4" w:space="0" w:color="auto"/>
            </w:tcBorders>
            <w:shd w:val="clear" w:color="auto" w:fill="auto"/>
            <w:vAlign w:val="center"/>
          </w:tcPr>
          <w:p w:rsidR="00812DB3" w:rsidRPr="0043261E" w:rsidRDefault="00692EC0" w:rsidP="0043261E">
            <w:pPr>
              <w:adjustRightInd w:val="0"/>
              <w:ind w:left="15" w:right="108"/>
              <w:jc w:val="both"/>
              <w:rPr>
                <w:bCs/>
                <w:sz w:val="21"/>
                <w:szCs w:val="21"/>
              </w:rPr>
            </w:pPr>
            <w:r>
              <w:rPr>
                <w:bCs/>
                <w:sz w:val="21"/>
                <w:szCs w:val="21"/>
              </w:rPr>
              <w:t>Štedna rasvjeta</w:t>
            </w:r>
            <w:r w:rsidR="00812DB3">
              <w:rPr>
                <w:bCs/>
                <w:sz w:val="21"/>
                <w:szCs w:val="21"/>
              </w:rPr>
              <w:t xml:space="preserve"> – III. faza</w:t>
            </w:r>
          </w:p>
        </w:tc>
        <w:tc>
          <w:tcPr>
            <w:tcW w:w="2409" w:type="dxa"/>
            <w:tcBorders>
              <w:top w:val="single" w:sz="4" w:space="0" w:color="auto"/>
              <w:left w:val="single" w:sz="4" w:space="0" w:color="auto"/>
              <w:right w:val="single" w:sz="4" w:space="0" w:color="auto"/>
            </w:tcBorders>
            <w:shd w:val="clear" w:color="auto" w:fill="auto"/>
            <w:vAlign w:val="center"/>
          </w:tcPr>
          <w:p w:rsidR="00692EC0" w:rsidRPr="008A0A80" w:rsidRDefault="0043261E" w:rsidP="0043261E">
            <w:pPr>
              <w:adjustRightInd w:val="0"/>
              <w:ind w:left="15" w:right="108"/>
              <w:rPr>
                <w:bCs/>
                <w:sz w:val="21"/>
                <w:szCs w:val="21"/>
              </w:rPr>
            </w:pPr>
            <w:r>
              <w:rPr>
                <w:bCs/>
                <w:sz w:val="21"/>
                <w:szCs w:val="21"/>
              </w:rPr>
              <w:t>Projektna dokumentacija</w:t>
            </w:r>
          </w:p>
        </w:tc>
        <w:tc>
          <w:tcPr>
            <w:tcW w:w="2694" w:type="dxa"/>
            <w:tcBorders>
              <w:top w:val="single" w:sz="4" w:space="0" w:color="auto"/>
              <w:left w:val="single" w:sz="4" w:space="0" w:color="auto"/>
              <w:right w:val="single" w:sz="4" w:space="0" w:color="auto"/>
            </w:tcBorders>
            <w:shd w:val="clear" w:color="auto" w:fill="auto"/>
            <w:vAlign w:val="center"/>
          </w:tcPr>
          <w:p w:rsidR="00C50EEB" w:rsidRPr="00CA49C2" w:rsidRDefault="0043261E" w:rsidP="00931660">
            <w:pPr>
              <w:adjustRightInd w:val="0"/>
              <w:ind w:left="15"/>
              <w:jc w:val="right"/>
              <w:rPr>
                <w:bCs/>
                <w:sz w:val="22"/>
                <w:szCs w:val="22"/>
              </w:rPr>
            </w:pPr>
            <w:r>
              <w:rPr>
                <w:bCs/>
                <w:sz w:val="22"/>
                <w:szCs w:val="22"/>
              </w:rPr>
              <w:t>8</w:t>
            </w:r>
            <w:r w:rsidR="00931660">
              <w:rPr>
                <w:bCs/>
                <w:sz w:val="22"/>
                <w:szCs w:val="22"/>
              </w:rPr>
              <w:t>6</w:t>
            </w:r>
            <w:r w:rsidR="00692EC0" w:rsidRPr="00F55B90">
              <w:rPr>
                <w:bCs/>
                <w:sz w:val="22"/>
                <w:szCs w:val="22"/>
              </w:rPr>
              <w:t>.000,00</w:t>
            </w:r>
          </w:p>
        </w:tc>
      </w:tr>
      <w:tr w:rsidR="00C72639" w:rsidRPr="008A0A80" w:rsidTr="009F2596">
        <w:trPr>
          <w:cantSplit/>
          <w:trHeight w:hRule="exact" w:val="558"/>
        </w:trPr>
        <w:tc>
          <w:tcPr>
            <w:tcW w:w="915" w:type="dxa"/>
            <w:tcBorders>
              <w:top w:val="single" w:sz="4" w:space="0" w:color="auto"/>
              <w:left w:val="single" w:sz="4" w:space="0" w:color="auto"/>
              <w:right w:val="single" w:sz="4" w:space="0" w:color="auto"/>
            </w:tcBorders>
            <w:shd w:val="clear" w:color="auto" w:fill="auto"/>
            <w:vAlign w:val="center"/>
          </w:tcPr>
          <w:p w:rsidR="00C72639" w:rsidRDefault="00C72639" w:rsidP="00D72C6C">
            <w:pPr>
              <w:adjustRightInd w:val="0"/>
              <w:ind w:left="15" w:right="108"/>
              <w:jc w:val="center"/>
              <w:rPr>
                <w:bCs/>
                <w:sz w:val="21"/>
                <w:szCs w:val="21"/>
              </w:rPr>
            </w:pPr>
            <w:r>
              <w:rPr>
                <w:bCs/>
                <w:sz w:val="21"/>
                <w:szCs w:val="21"/>
              </w:rPr>
              <w:t>2.</w:t>
            </w:r>
          </w:p>
        </w:tc>
        <w:tc>
          <w:tcPr>
            <w:tcW w:w="3480" w:type="dxa"/>
            <w:tcBorders>
              <w:top w:val="single" w:sz="4" w:space="0" w:color="auto"/>
              <w:left w:val="single" w:sz="4" w:space="0" w:color="auto"/>
              <w:right w:val="single" w:sz="4" w:space="0" w:color="auto"/>
            </w:tcBorders>
            <w:shd w:val="clear" w:color="auto" w:fill="auto"/>
            <w:vAlign w:val="center"/>
          </w:tcPr>
          <w:p w:rsidR="00C72639" w:rsidRPr="008A0A80" w:rsidRDefault="00C72639" w:rsidP="00CB6FCE">
            <w:pPr>
              <w:adjustRightInd w:val="0"/>
              <w:ind w:left="15" w:right="108"/>
              <w:jc w:val="both"/>
              <w:rPr>
                <w:bCs/>
                <w:sz w:val="21"/>
                <w:szCs w:val="21"/>
              </w:rPr>
            </w:pPr>
            <w:r>
              <w:rPr>
                <w:bCs/>
                <w:sz w:val="21"/>
                <w:szCs w:val="21"/>
              </w:rPr>
              <w:t>Dopuna javne rasvjete</w:t>
            </w:r>
          </w:p>
        </w:tc>
        <w:tc>
          <w:tcPr>
            <w:tcW w:w="2409" w:type="dxa"/>
            <w:tcBorders>
              <w:top w:val="single" w:sz="4" w:space="0" w:color="auto"/>
              <w:left w:val="single" w:sz="4" w:space="0" w:color="auto"/>
              <w:right w:val="single" w:sz="4" w:space="0" w:color="auto"/>
            </w:tcBorders>
            <w:shd w:val="clear" w:color="auto" w:fill="auto"/>
            <w:vAlign w:val="center"/>
          </w:tcPr>
          <w:p w:rsidR="00C72639" w:rsidRPr="008A0A80" w:rsidRDefault="00C72639" w:rsidP="00931660">
            <w:pPr>
              <w:adjustRightInd w:val="0"/>
              <w:ind w:left="15" w:right="108"/>
              <w:rPr>
                <w:bCs/>
                <w:sz w:val="21"/>
                <w:szCs w:val="21"/>
              </w:rPr>
            </w:pPr>
            <w:r>
              <w:rPr>
                <w:bCs/>
                <w:sz w:val="21"/>
                <w:szCs w:val="21"/>
              </w:rPr>
              <w:t>Gradnja</w:t>
            </w:r>
            <w:r w:rsidR="00931660">
              <w:rPr>
                <w:bCs/>
                <w:sz w:val="21"/>
                <w:szCs w:val="21"/>
              </w:rPr>
              <w:t>, nadzor, suglasnosti</w:t>
            </w:r>
          </w:p>
        </w:tc>
        <w:tc>
          <w:tcPr>
            <w:tcW w:w="2694" w:type="dxa"/>
            <w:tcBorders>
              <w:top w:val="single" w:sz="4" w:space="0" w:color="auto"/>
              <w:left w:val="single" w:sz="4" w:space="0" w:color="auto"/>
              <w:right w:val="single" w:sz="4" w:space="0" w:color="auto"/>
            </w:tcBorders>
            <w:shd w:val="clear" w:color="auto" w:fill="auto"/>
            <w:vAlign w:val="center"/>
          </w:tcPr>
          <w:p w:rsidR="00C72639" w:rsidRPr="008D0245" w:rsidRDefault="00931660" w:rsidP="00931660">
            <w:pPr>
              <w:adjustRightInd w:val="0"/>
              <w:spacing w:before="100" w:beforeAutospacing="1" w:after="100" w:afterAutospacing="1"/>
              <w:jc w:val="right"/>
              <w:rPr>
                <w:bCs/>
                <w:sz w:val="22"/>
                <w:szCs w:val="22"/>
              </w:rPr>
            </w:pPr>
            <w:r>
              <w:rPr>
                <w:bCs/>
                <w:sz w:val="22"/>
                <w:szCs w:val="22"/>
              </w:rPr>
              <w:t>13</w:t>
            </w:r>
            <w:r w:rsidR="00C72639">
              <w:rPr>
                <w:bCs/>
                <w:sz w:val="22"/>
                <w:szCs w:val="22"/>
              </w:rPr>
              <w:t>0</w:t>
            </w:r>
            <w:r w:rsidR="00C72639" w:rsidRPr="008D0245">
              <w:rPr>
                <w:bCs/>
                <w:sz w:val="22"/>
                <w:szCs w:val="22"/>
              </w:rPr>
              <w:t>.000,00</w:t>
            </w:r>
          </w:p>
        </w:tc>
      </w:tr>
      <w:tr w:rsidR="00931660" w:rsidRPr="008A0A80" w:rsidTr="009F2596">
        <w:trPr>
          <w:cantSplit/>
          <w:trHeight w:hRule="exact" w:val="555"/>
        </w:trPr>
        <w:tc>
          <w:tcPr>
            <w:tcW w:w="915" w:type="dxa"/>
            <w:tcBorders>
              <w:top w:val="single" w:sz="4" w:space="0" w:color="auto"/>
              <w:left w:val="single" w:sz="4" w:space="0" w:color="auto"/>
              <w:right w:val="single" w:sz="4" w:space="0" w:color="auto"/>
            </w:tcBorders>
            <w:shd w:val="clear" w:color="auto" w:fill="auto"/>
            <w:vAlign w:val="center"/>
          </w:tcPr>
          <w:p w:rsidR="00931660" w:rsidRPr="008A0A80" w:rsidRDefault="00931660" w:rsidP="00FF55A9">
            <w:pPr>
              <w:adjustRightInd w:val="0"/>
              <w:ind w:left="15" w:right="108"/>
              <w:jc w:val="center"/>
              <w:rPr>
                <w:bCs/>
                <w:sz w:val="21"/>
                <w:szCs w:val="21"/>
              </w:rPr>
            </w:pPr>
            <w:r>
              <w:rPr>
                <w:bCs/>
                <w:sz w:val="21"/>
                <w:szCs w:val="21"/>
              </w:rPr>
              <w:t>3</w:t>
            </w:r>
            <w:r w:rsidRPr="008A0A80">
              <w:rPr>
                <w:bCs/>
                <w:sz w:val="21"/>
                <w:szCs w:val="21"/>
              </w:rPr>
              <w:t>.</w:t>
            </w:r>
          </w:p>
        </w:tc>
        <w:tc>
          <w:tcPr>
            <w:tcW w:w="3480" w:type="dxa"/>
            <w:tcBorders>
              <w:top w:val="single" w:sz="4" w:space="0" w:color="auto"/>
              <w:left w:val="single" w:sz="4" w:space="0" w:color="auto"/>
              <w:right w:val="single" w:sz="4" w:space="0" w:color="auto"/>
            </w:tcBorders>
            <w:shd w:val="clear" w:color="auto" w:fill="auto"/>
            <w:vAlign w:val="center"/>
          </w:tcPr>
          <w:p w:rsidR="00931660" w:rsidRPr="00AA1D40" w:rsidRDefault="00931660" w:rsidP="00FF55A9">
            <w:pPr>
              <w:adjustRightInd w:val="0"/>
              <w:ind w:left="15" w:right="108"/>
              <w:jc w:val="both"/>
              <w:rPr>
                <w:bCs/>
                <w:sz w:val="21"/>
                <w:szCs w:val="21"/>
              </w:rPr>
            </w:pPr>
            <w:r w:rsidRPr="00AA1D40">
              <w:rPr>
                <w:bCs/>
                <w:sz w:val="21"/>
                <w:szCs w:val="21"/>
              </w:rPr>
              <w:t>Javna rasvjeta - nogostup Ivanečko Naselje-Ivanec</w:t>
            </w:r>
          </w:p>
        </w:tc>
        <w:tc>
          <w:tcPr>
            <w:tcW w:w="2409" w:type="dxa"/>
            <w:tcBorders>
              <w:top w:val="single" w:sz="4" w:space="0" w:color="auto"/>
              <w:left w:val="single" w:sz="4" w:space="0" w:color="auto"/>
              <w:right w:val="single" w:sz="4" w:space="0" w:color="auto"/>
            </w:tcBorders>
            <w:shd w:val="clear" w:color="auto" w:fill="auto"/>
            <w:vAlign w:val="center"/>
          </w:tcPr>
          <w:p w:rsidR="00931660" w:rsidRPr="00AA1D40" w:rsidRDefault="00931660" w:rsidP="00FF55A9">
            <w:pPr>
              <w:adjustRightInd w:val="0"/>
              <w:ind w:left="15" w:right="108"/>
              <w:rPr>
                <w:bCs/>
                <w:sz w:val="21"/>
                <w:szCs w:val="21"/>
              </w:rPr>
            </w:pPr>
            <w:r>
              <w:rPr>
                <w:bCs/>
                <w:sz w:val="21"/>
                <w:szCs w:val="21"/>
              </w:rPr>
              <w:t>N</w:t>
            </w:r>
            <w:r w:rsidRPr="00AA1D40">
              <w:rPr>
                <w:bCs/>
                <w:sz w:val="21"/>
                <w:szCs w:val="21"/>
              </w:rPr>
              <w:t>adzor,</w:t>
            </w:r>
            <w:r>
              <w:rPr>
                <w:bCs/>
                <w:sz w:val="21"/>
                <w:szCs w:val="21"/>
              </w:rPr>
              <w:t xml:space="preserve"> </w:t>
            </w:r>
            <w:r w:rsidRPr="00AA1D40">
              <w:rPr>
                <w:bCs/>
                <w:sz w:val="21"/>
                <w:szCs w:val="21"/>
              </w:rPr>
              <w:t>gradnja</w:t>
            </w:r>
            <w:r>
              <w:rPr>
                <w:bCs/>
                <w:sz w:val="21"/>
                <w:szCs w:val="21"/>
              </w:rPr>
              <w:t>, suglasnosti</w:t>
            </w:r>
          </w:p>
        </w:tc>
        <w:tc>
          <w:tcPr>
            <w:tcW w:w="2694" w:type="dxa"/>
            <w:tcBorders>
              <w:top w:val="single" w:sz="4" w:space="0" w:color="auto"/>
              <w:left w:val="single" w:sz="4" w:space="0" w:color="auto"/>
              <w:right w:val="single" w:sz="4" w:space="0" w:color="auto"/>
            </w:tcBorders>
            <w:shd w:val="clear" w:color="auto" w:fill="auto"/>
            <w:vAlign w:val="center"/>
          </w:tcPr>
          <w:p w:rsidR="00931660" w:rsidRPr="00AA1D40" w:rsidRDefault="00931660" w:rsidP="00FF55A9">
            <w:pPr>
              <w:adjustRightInd w:val="0"/>
              <w:spacing w:before="100" w:beforeAutospacing="1" w:after="100" w:afterAutospacing="1"/>
              <w:jc w:val="right"/>
              <w:rPr>
                <w:bCs/>
                <w:sz w:val="22"/>
                <w:szCs w:val="22"/>
              </w:rPr>
            </w:pPr>
            <w:r>
              <w:rPr>
                <w:bCs/>
                <w:sz w:val="22"/>
                <w:szCs w:val="22"/>
              </w:rPr>
              <w:t>30</w:t>
            </w:r>
            <w:r w:rsidRPr="00AA1D40">
              <w:rPr>
                <w:bCs/>
                <w:sz w:val="22"/>
                <w:szCs w:val="22"/>
              </w:rPr>
              <w:t>.000,00</w:t>
            </w:r>
          </w:p>
        </w:tc>
      </w:tr>
      <w:tr w:rsidR="00C72639" w:rsidRPr="008A0A80" w:rsidTr="009F2596">
        <w:trPr>
          <w:cantSplit/>
          <w:trHeight w:val="397"/>
        </w:trPr>
        <w:tc>
          <w:tcPr>
            <w:tcW w:w="68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72639" w:rsidRPr="008A0A80" w:rsidRDefault="00C72639" w:rsidP="00F30CD7">
            <w:pPr>
              <w:adjustRightInd w:val="0"/>
              <w:ind w:left="15" w:right="108"/>
              <w:jc w:val="right"/>
              <w:rPr>
                <w:b/>
                <w:bCs/>
                <w:sz w:val="21"/>
                <w:szCs w:val="21"/>
              </w:rPr>
            </w:pPr>
            <w:r w:rsidRPr="008A0A80">
              <w:rPr>
                <w:b/>
                <w:bCs/>
                <w:sz w:val="21"/>
                <w:szCs w:val="21"/>
              </w:rPr>
              <w:t xml:space="preserve">  U K U P N O:</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72639" w:rsidRPr="008A0A80" w:rsidRDefault="00931660" w:rsidP="00931660">
            <w:pPr>
              <w:adjustRightInd w:val="0"/>
              <w:spacing w:before="100" w:beforeAutospacing="1" w:after="100" w:afterAutospacing="1"/>
              <w:jc w:val="right"/>
              <w:rPr>
                <w:b/>
                <w:bCs/>
                <w:sz w:val="21"/>
                <w:szCs w:val="21"/>
              </w:rPr>
            </w:pPr>
            <w:r>
              <w:rPr>
                <w:b/>
                <w:bCs/>
                <w:sz w:val="21"/>
                <w:szCs w:val="21"/>
              </w:rPr>
              <w:t>246</w:t>
            </w:r>
            <w:r w:rsidR="00C72639">
              <w:rPr>
                <w:b/>
                <w:bCs/>
                <w:sz w:val="21"/>
                <w:szCs w:val="21"/>
              </w:rPr>
              <w:t>.000,00</w:t>
            </w:r>
          </w:p>
        </w:tc>
      </w:tr>
      <w:tr w:rsidR="00C72639" w:rsidRPr="008A0A80" w:rsidTr="009F2596">
        <w:trPr>
          <w:cantSplit/>
          <w:trHeight w:val="397"/>
        </w:trPr>
        <w:tc>
          <w:tcPr>
            <w:tcW w:w="68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72639" w:rsidRPr="008A0A80" w:rsidRDefault="00C72639" w:rsidP="00F30CD7">
            <w:pPr>
              <w:adjustRightInd w:val="0"/>
              <w:ind w:left="15" w:right="108"/>
              <w:jc w:val="right"/>
              <w:rPr>
                <w:b/>
                <w:bCs/>
                <w:sz w:val="21"/>
                <w:szCs w:val="21"/>
              </w:rPr>
            </w:pPr>
            <w:r w:rsidRPr="008A0A80">
              <w:rPr>
                <w:b/>
                <w:bCs/>
                <w:sz w:val="21"/>
                <w:szCs w:val="21"/>
              </w:rPr>
              <w:t>S V E U K U P N O:</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72639" w:rsidRPr="008A0A80" w:rsidRDefault="00931660" w:rsidP="00931660">
            <w:pPr>
              <w:adjustRightInd w:val="0"/>
              <w:spacing w:before="100" w:beforeAutospacing="1" w:after="100" w:afterAutospacing="1"/>
              <w:jc w:val="right"/>
              <w:rPr>
                <w:b/>
                <w:bCs/>
                <w:sz w:val="21"/>
                <w:szCs w:val="21"/>
              </w:rPr>
            </w:pPr>
            <w:r>
              <w:rPr>
                <w:b/>
                <w:bCs/>
                <w:sz w:val="21"/>
                <w:szCs w:val="21"/>
              </w:rPr>
              <w:t>246</w:t>
            </w:r>
            <w:r w:rsidR="00C72639" w:rsidRPr="008A0A80">
              <w:rPr>
                <w:b/>
                <w:bCs/>
                <w:sz w:val="21"/>
                <w:szCs w:val="21"/>
              </w:rPr>
              <w:t>.</w:t>
            </w:r>
            <w:r w:rsidR="00C72639">
              <w:rPr>
                <w:b/>
                <w:bCs/>
                <w:sz w:val="21"/>
                <w:szCs w:val="21"/>
              </w:rPr>
              <w:t>0</w:t>
            </w:r>
            <w:r w:rsidR="00C72639" w:rsidRPr="008A0A80">
              <w:rPr>
                <w:b/>
                <w:bCs/>
                <w:sz w:val="21"/>
                <w:szCs w:val="21"/>
              </w:rPr>
              <w:t>00,00</w:t>
            </w:r>
          </w:p>
        </w:tc>
      </w:tr>
      <w:tr w:rsidR="00C72639" w:rsidRPr="008A0A80" w:rsidTr="00931660">
        <w:trPr>
          <w:cantSplit/>
          <w:trHeight w:val="567"/>
        </w:trPr>
        <w:tc>
          <w:tcPr>
            <w:tcW w:w="949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72639" w:rsidRPr="008A0A80" w:rsidRDefault="00C72639" w:rsidP="00F30CD7">
            <w:pPr>
              <w:adjustRightInd w:val="0"/>
              <w:rPr>
                <w:b/>
                <w:bCs/>
                <w:i/>
                <w:sz w:val="21"/>
                <w:szCs w:val="21"/>
              </w:rPr>
            </w:pPr>
            <w:r w:rsidRPr="008A0A80">
              <w:rPr>
                <w:b/>
                <w:bCs/>
                <w:i/>
                <w:sz w:val="21"/>
                <w:szCs w:val="21"/>
              </w:rPr>
              <w:t xml:space="preserve">Izvori financiranja:  </w:t>
            </w:r>
          </w:p>
          <w:p w:rsidR="00C72639" w:rsidRPr="008A0A80" w:rsidRDefault="00C72639" w:rsidP="00947343">
            <w:pPr>
              <w:numPr>
                <w:ilvl w:val="0"/>
                <w:numId w:val="6"/>
              </w:numPr>
              <w:adjustRightInd w:val="0"/>
              <w:rPr>
                <w:bCs/>
                <w:i/>
                <w:sz w:val="21"/>
                <w:szCs w:val="21"/>
              </w:rPr>
            </w:pPr>
            <w:r w:rsidRPr="008A0A80">
              <w:rPr>
                <w:bCs/>
                <w:i/>
                <w:sz w:val="21"/>
                <w:szCs w:val="21"/>
              </w:rPr>
              <w:t>Proračun Grada Ivanca (</w:t>
            </w:r>
            <w:r w:rsidRPr="008A0A80">
              <w:rPr>
                <w:bCs/>
                <w:i/>
                <w:sz w:val="22"/>
                <w:szCs w:val="22"/>
              </w:rPr>
              <w:t>komunalni doprinos i ostali prihodi proračuna)</w:t>
            </w:r>
            <w:r w:rsidRPr="008A0A80">
              <w:rPr>
                <w:bCs/>
                <w:i/>
                <w:sz w:val="21"/>
                <w:szCs w:val="21"/>
              </w:rPr>
              <w:t xml:space="preserve"> </w:t>
            </w:r>
          </w:p>
          <w:p w:rsidR="00C72639" w:rsidRPr="008A0A80" w:rsidRDefault="00C72639" w:rsidP="00947343">
            <w:pPr>
              <w:numPr>
                <w:ilvl w:val="0"/>
                <w:numId w:val="6"/>
              </w:numPr>
              <w:adjustRightInd w:val="0"/>
              <w:rPr>
                <w:bCs/>
                <w:i/>
                <w:sz w:val="21"/>
                <w:szCs w:val="21"/>
              </w:rPr>
            </w:pPr>
            <w:r>
              <w:rPr>
                <w:bCs/>
                <w:i/>
                <w:sz w:val="21"/>
                <w:szCs w:val="21"/>
              </w:rPr>
              <w:t>Ostali</w:t>
            </w:r>
            <w:r w:rsidRPr="008A0A80">
              <w:rPr>
                <w:bCs/>
                <w:i/>
                <w:sz w:val="21"/>
                <w:szCs w:val="21"/>
              </w:rPr>
              <w:t xml:space="preserve"> izvori </w:t>
            </w:r>
            <w:r>
              <w:rPr>
                <w:bCs/>
                <w:i/>
                <w:sz w:val="21"/>
                <w:szCs w:val="21"/>
              </w:rPr>
              <w:t>- kapitalne potpore</w:t>
            </w:r>
          </w:p>
        </w:tc>
      </w:tr>
    </w:tbl>
    <w:p w:rsidR="004A77A5" w:rsidRPr="00DE5A32" w:rsidRDefault="004A77A5">
      <w:pPr>
        <w:rPr>
          <w:b/>
          <w:bCs/>
          <w:sz w:val="10"/>
          <w:szCs w:val="10"/>
        </w:rPr>
      </w:pPr>
    </w:p>
    <w:p w:rsidR="006C32F5" w:rsidRDefault="006C32F5" w:rsidP="00F30CD7">
      <w:pPr>
        <w:tabs>
          <w:tab w:val="left" w:pos="360"/>
          <w:tab w:val="left" w:pos="720"/>
          <w:tab w:val="left" w:pos="7560"/>
        </w:tabs>
        <w:adjustRightInd w:val="0"/>
        <w:jc w:val="both"/>
        <w:rPr>
          <w:b/>
          <w:bCs/>
          <w:sz w:val="22"/>
          <w:szCs w:val="22"/>
        </w:rPr>
      </w:pPr>
    </w:p>
    <w:p w:rsidR="00F30CD7" w:rsidRPr="00632EEE" w:rsidRDefault="00632EEE" w:rsidP="00632EEE">
      <w:pPr>
        <w:pStyle w:val="Odlomakpopisa"/>
        <w:adjustRightInd w:val="0"/>
        <w:rPr>
          <w:b/>
          <w:bCs/>
          <w:sz w:val="22"/>
          <w:szCs w:val="22"/>
        </w:rPr>
      </w:pPr>
      <w:r>
        <w:rPr>
          <w:b/>
          <w:bCs/>
          <w:sz w:val="22"/>
          <w:szCs w:val="22"/>
        </w:rPr>
        <w:t>4</w:t>
      </w:r>
      <w:r w:rsidR="00AB5AFF">
        <w:rPr>
          <w:b/>
          <w:bCs/>
          <w:sz w:val="22"/>
          <w:szCs w:val="22"/>
        </w:rPr>
        <w:t xml:space="preserve">. </w:t>
      </w:r>
      <w:r>
        <w:rPr>
          <w:b/>
          <w:bCs/>
          <w:sz w:val="22"/>
          <w:szCs w:val="22"/>
        </w:rPr>
        <w:t>GRADNJA I UREĐENJE OBJEKATA ZA O</w:t>
      </w:r>
      <w:r w:rsidR="00F30CD7" w:rsidRPr="00632EEE">
        <w:rPr>
          <w:b/>
          <w:bCs/>
          <w:sz w:val="22"/>
          <w:szCs w:val="22"/>
        </w:rPr>
        <w:t>DLAGANJE KOMUNALNOG OTPADA</w:t>
      </w:r>
    </w:p>
    <w:p w:rsidR="00F30CD7" w:rsidRPr="008A0A80" w:rsidRDefault="00F30CD7" w:rsidP="00F30CD7">
      <w:pPr>
        <w:tabs>
          <w:tab w:val="left" w:pos="7560"/>
        </w:tabs>
        <w:adjustRightInd w:val="0"/>
        <w:jc w:val="both"/>
        <w:rPr>
          <w:b/>
          <w:bCs/>
          <w:sz w:val="22"/>
          <w:szCs w:val="22"/>
        </w:rPr>
      </w:pPr>
    </w:p>
    <w:p w:rsidR="00F30CD7" w:rsidRDefault="00632EEE" w:rsidP="00F30CD7">
      <w:pPr>
        <w:adjustRightInd w:val="0"/>
        <w:ind w:firstLine="708"/>
        <w:jc w:val="both"/>
        <w:rPr>
          <w:sz w:val="22"/>
          <w:szCs w:val="22"/>
        </w:rPr>
      </w:pPr>
      <w:r>
        <w:rPr>
          <w:b/>
          <w:bCs/>
          <w:sz w:val="22"/>
          <w:szCs w:val="22"/>
        </w:rPr>
        <w:t>4</w:t>
      </w:r>
      <w:r w:rsidR="00F30CD7" w:rsidRPr="008A0A80">
        <w:rPr>
          <w:b/>
          <w:bCs/>
          <w:sz w:val="22"/>
          <w:szCs w:val="22"/>
        </w:rPr>
        <w:t xml:space="preserve">.1. </w:t>
      </w:r>
      <w:r w:rsidR="00F30CD7" w:rsidRPr="008A0A80">
        <w:rPr>
          <w:bCs/>
          <w:sz w:val="22"/>
          <w:szCs w:val="22"/>
        </w:rPr>
        <w:t>Pod g</w:t>
      </w:r>
      <w:r w:rsidR="00F30CD7" w:rsidRPr="008A0A80">
        <w:rPr>
          <w:sz w:val="22"/>
          <w:szCs w:val="22"/>
        </w:rPr>
        <w:t xml:space="preserve">radnjom </w:t>
      </w:r>
      <w:r>
        <w:rPr>
          <w:sz w:val="22"/>
          <w:szCs w:val="22"/>
        </w:rPr>
        <w:t xml:space="preserve">i uređenjem </w:t>
      </w:r>
      <w:r w:rsidR="00F30CD7" w:rsidRPr="008A0A80">
        <w:rPr>
          <w:sz w:val="22"/>
          <w:szCs w:val="22"/>
        </w:rPr>
        <w:t xml:space="preserve">objekata i uređaja za odlaganje komunalnog otpada </w:t>
      </w:r>
      <w:r w:rsidR="00F30CD7" w:rsidRPr="008A0A80">
        <w:rPr>
          <w:bCs/>
          <w:sz w:val="22"/>
          <w:szCs w:val="22"/>
        </w:rPr>
        <w:t>pod</w:t>
      </w:r>
      <w:r w:rsidR="00F30CD7" w:rsidRPr="008A0A80">
        <w:rPr>
          <w:sz w:val="22"/>
          <w:szCs w:val="22"/>
        </w:rPr>
        <w:t xml:space="preserve">razumijeva se gradnja objekata za odlaganje komunalnog otpada, te </w:t>
      </w:r>
      <w:r>
        <w:rPr>
          <w:sz w:val="22"/>
          <w:szCs w:val="22"/>
        </w:rPr>
        <w:t xml:space="preserve">radovi na </w:t>
      </w:r>
      <w:r w:rsidR="00F30CD7" w:rsidRPr="008A0A80">
        <w:rPr>
          <w:sz w:val="22"/>
          <w:szCs w:val="22"/>
        </w:rPr>
        <w:t>san</w:t>
      </w:r>
      <w:r>
        <w:rPr>
          <w:sz w:val="22"/>
          <w:szCs w:val="22"/>
        </w:rPr>
        <w:t>aciji</w:t>
      </w:r>
      <w:r w:rsidR="00F30CD7" w:rsidRPr="008A0A80">
        <w:rPr>
          <w:sz w:val="22"/>
          <w:szCs w:val="22"/>
        </w:rPr>
        <w:t xml:space="preserve"> i zatvaranj</w:t>
      </w:r>
      <w:r>
        <w:rPr>
          <w:sz w:val="22"/>
          <w:szCs w:val="22"/>
        </w:rPr>
        <w:t>u</w:t>
      </w:r>
      <w:r w:rsidR="00F30CD7" w:rsidRPr="008A0A80">
        <w:rPr>
          <w:sz w:val="22"/>
          <w:szCs w:val="22"/>
        </w:rPr>
        <w:t xml:space="preserve"> odlagališta komunalnog otpada.</w:t>
      </w:r>
    </w:p>
    <w:p w:rsidR="009F2596" w:rsidRPr="008A0A80" w:rsidRDefault="009F2596" w:rsidP="00F30CD7">
      <w:pPr>
        <w:adjustRightInd w:val="0"/>
        <w:ind w:firstLine="708"/>
        <w:jc w:val="both"/>
        <w:rPr>
          <w:sz w:val="22"/>
          <w:szCs w:val="22"/>
        </w:rPr>
      </w:pPr>
    </w:p>
    <w:p w:rsidR="00F30CD7" w:rsidRDefault="00632EEE" w:rsidP="00F30CD7">
      <w:pPr>
        <w:adjustRightInd w:val="0"/>
        <w:ind w:firstLine="708"/>
        <w:jc w:val="both"/>
        <w:rPr>
          <w:sz w:val="22"/>
          <w:szCs w:val="22"/>
        </w:rPr>
      </w:pPr>
      <w:r>
        <w:rPr>
          <w:b/>
          <w:bCs/>
          <w:sz w:val="22"/>
          <w:szCs w:val="22"/>
        </w:rPr>
        <w:t>4</w:t>
      </w:r>
      <w:r w:rsidR="00F30CD7" w:rsidRPr="008A0A80">
        <w:rPr>
          <w:b/>
          <w:bCs/>
          <w:sz w:val="22"/>
          <w:szCs w:val="22"/>
        </w:rPr>
        <w:t xml:space="preserve">.2. </w:t>
      </w:r>
      <w:r w:rsidR="00F30CD7" w:rsidRPr="008A0A80">
        <w:rPr>
          <w:sz w:val="22"/>
          <w:szCs w:val="22"/>
        </w:rPr>
        <w:t>Troškovi planirane gradnje</w:t>
      </w:r>
      <w:r>
        <w:rPr>
          <w:sz w:val="22"/>
          <w:szCs w:val="22"/>
        </w:rPr>
        <w:t xml:space="preserve"> i uređenja</w:t>
      </w:r>
      <w:r w:rsidR="00F30CD7" w:rsidRPr="008A0A80">
        <w:rPr>
          <w:sz w:val="22"/>
          <w:szCs w:val="22"/>
        </w:rPr>
        <w:t xml:space="preserve"> objekata i uređaja za odlaganje komunalnog otpada u </w:t>
      </w:r>
      <w:r w:rsidR="00C0447A">
        <w:rPr>
          <w:sz w:val="22"/>
          <w:szCs w:val="22"/>
        </w:rPr>
        <w:t>2013</w:t>
      </w:r>
      <w:r w:rsidR="00F30CD7" w:rsidRPr="008A0A80">
        <w:rPr>
          <w:sz w:val="22"/>
          <w:szCs w:val="22"/>
        </w:rPr>
        <w:t xml:space="preserve">. godini procjenjuje se u iznosu od </w:t>
      </w:r>
      <w:r w:rsidR="004A77A5">
        <w:rPr>
          <w:b/>
          <w:sz w:val="22"/>
          <w:szCs w:val="22"/>
        </w:rPr>
        <w:t>4</w:t>
      </w:r>
      <w:r w:rsidR="00462F48">
        <w:rPr>
          <w:b/>
          <w:bCs/>
          <w:sz w:val="22"/>
          <w:szCs w:val="22"/>
        </w:rPr>
        <w:t>.</w:t>
      </w:r>
      <w:r w:rsidR="00766CE6">
        <w:rPr>
          <w:b/>
          <w:bCs/>
          <w:sz w:val="22"/>
          <w:szCs w:val="22"/>
        </w:rPr>
        <w:t>5</w:t>
      </w:r>
      <w:r w:rsidR="003C0A55">
        <w:rPr>
          <w:b/>
          <w:bCs/>
          <w:sz w:val="22"/>
          <w:szCs w:val="22"/>
        </w:rPr>
        <w:t>00</w:t>
      </w:r>
      <w:r w:rsidR="00340640" w:rsidRPr="008A0A80">
        <w:rPr>
          <w:b/>
          <w:bCs/>
          <w:sz w:val="22"/>
          <w:szCs w:val="22"/>
        </w:rPr>
        <w:t>.</w:t>
      </w:r>
      <w:r w:rsidR="008A6822">
        <w:rPr>
          <w:b/>
          <w:bCs/>
          <w:sz w:val="22"/>
          <w:szCs w:val="22"/>
        </w:rPr>
        <w:t>000</w:t>
      </w:r>
      <w:r w:rsidR="00340640" w:rsidRPr="008A0A80">
        <w:rPr>
          <w:b/>
          <w:bCs/>
          <w:sz w:val="22"/>
          <w:szCs w:val="22"/>
        </w:rPr>
        <w:t>,</w:t>
      </w:r>
      <w:r w:rsidR="008A6822">
        <w:rPr>
          <w:b/>
          <w:bCs/>
          <w:sz w:val="22"/>
          <w:szCs w:val="22"/>
        </w:rPr>
        <w:t>00</w:t>
      </w:r>
      <w:r w:rsidR="00340640" w:rsidRPr="008A0A80">
        <w:rPr>
          <w:b/>
          <w:bCs/>
          <w:sz w:val="22"/>
          <w:szCs w:val="22"/>
        </w:rPr>
        <w:t xml:space="preserve"> kuna</w:t>
      </w:r>
      <w:r w:rsidR="00F30CD7" w:rsidRPr="008A0A80">
        <w:rPr>
          <w:sz w:val="22"/>
          <w:szCs w:val="22"/>
        </w:rPr>
        <w:t>, a u nastavku daje se opis poslova s procjenom troškova gradnje pojedinih objekata i uređaja za odlaganje komunalnog otpada, sa iskazanim izvorom financiranja za komunalnu djelatnost:</w:t>
      </w:r>
    </w:p>
    <w:p w:rsidR="009F2596" w:rsidRDefault="009F2596" w:rsidP="00F30CD7">
      <w:pPr>
        <w:adjustRightInd w:val="0"/>
        <w:ind w:firstLine="708"/>
        <w:jc w:val="both"/>
        <w:rPr>
          <w:sz w:val="22"/>
          <w:szCs w:val="22"/>
        </w:rPr>
      </w:pP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3544"/>
        <w:gridCol w:w="2409"/>
        <w:gridCol w:w="2544"/>
      </w:tblGrid>
      <w:tr w:rsidR="00F30CD7" w:rsidRPr="008A0A80" w:rsidTr="009F2596">
        <w:trPr>
          <w:cantSplit/>
          <w:trHeight w:val="56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F30CD7" w:rsidP="00F30CD7">
            <w:pPr>
              <w:adjustRightInd w:val="0"/>
              <w:ind w:left="108" w:right="108"/>
              <w:jc w:val="center"/>
              <w:rPr>
                <w:b/>
                <w:bCs/>
                <w:sz w:val="21"/>
                <w:szCs w:val="21"/>
              </w:rPr>
            </w:pPr>
            <w:r w:rsidRPr="008A0A80">
              <w:rPr>
                <w:b/>
                <w:bCs/>
                <w:sz w:val="21"/>
                <w:szCs w:val="21"/>
              </w:rPr>
              <w:t>Redni broj</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F30CD7" w:rsidP="00F30CD7">
            <w:pPr>
              <w:adjustRightInd w:val="0"/>
              <w:ind w:left="108" w:right="108"/>
              <w:jc w:val="center"/>
              <w:rPr>
                <w:b/>
                <w:bCs/>
                <w:sz w:val="21"/>
                <w:szCs w:val="21"/>
              </w:rPr>
            </w:pPr>
            <w:r w:rsidRPr="008A0A80">
              <w:rPr>
                <w:b/>
                <w:bCs/>
                <w:sz w:val="21"/>
                <w:szCs w:val="21"/>
              </w:rPr>
              <w:t>Naziv objekta ili uređaja</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F30CD7" w:rsidP="00F30CD7">
            <w:pPr>
              <w:adjustRightInd w:val="0"/>
              <w:ind w:left="108" w:right="108"/>
              <w:jc w:val="center"/>
              <w:rPr>
                <w:b/>
                <w:bCs/>
                <w:sz w:val="21"/>
                <w:szCs w:val="21"/>
              </w:rPr>
            </w:pPr>
            <w:r w:rsidRPr="008A0A80">
              <w:rPr>
                <w:b/>
                <w:bCs/>
                <w:sz w:val="21"/>
                <w:szCs w:val="21"/>
              </w:rPr>
              <w:t>Vrsta radova</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F30CD7" w:rsidP="00F30CD7">
            <w:pPr>
              <w:adjustRightInd w:val="0"/>
              <w:spacing w:before="100" w:beforeAutospacing="1" w:after="100" w:afterAutospacing="1"/>
              <w:jc w:val="center"/>
              <w:rPr>
                <w:b/>
                <w:bCs/>
                <w:sz w:val="21"/>
                <w:szCs w:val="21"/>
              </w:rPr>
            </w:pPr>
            <w:r w:rsidRPr="008A0A80">
              <w:rPr>
                <w:b/>
                <w:bCs/>
                <w:sz w:val="21"/>
                <w:szCs w:val="21"/>
              </w:rPr>
              <w:t>Procjena troškova</w:t>
            </w:r>
          </w:p>
        </w:tc>
      </w:tr>
      <w:tr w:rsidR="00F30CD7" w:rsidRPr="008A0A80" w:rsidTr="00DE5A32">
        <w:trPr>
          <w:cantSplit/>
          <w:trHeight w:val="249"/>
        </w:trPr>
        <w:tc>
          <w:tcPr>
            <w:tcW w:w="93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F30CD7" w:rsidP="00F30CD7">
            <w:pPr>
              <w:adjustRightInd w:val="0"/>
              <w:spacing w:before="100" w:beforeAutospacing="1" w:after="100" w:afterAutospacing="1"/>
              <w:jc w:val="both"/>
              <w:rPr>
                <w:b/>
                <w:bCs/>
                <w:sz w:val="21"/>
                <w:szCs w:val="21"/>
              </w:rPr>
            </w:pPr>
            <w:r w:rsidRPr="008A0A80">
              <w:rPr>
                <w:b/>
                <w:bCs/>
                <w:sz w:val="21"/>
                <w:szCs w:val="21"/>
              </w:rPr>
              <w:t>SANACIJA ODLAGALIŠTA KOMUNALNOG OTPADA «JEROVEC»</w:t>
            </w:r>
          </w:p>
        </w:tc>
      </w:tr>
      <w:tr w:rsidR="00525B8A" w:rsidRPr="008A0A80" w:rsidTr="009F2596">
        <w:trPr>
          <w:cantSplit/>
          <w:trHeight w:val="490"/>
        </w:trPr>
        <w:tc>
          <w:tcPr>
            <w:tcW w:w="891" w:type="dxa"/>
            <w:tcBorders>
              <w:top w:val="single" w:sz="4" w:space="0" w:color="auto"/>
              <w:left w:val="single" w:sz="4" w:space="0" w:color="auto"/>
              <w:right w:val="single" w:sz="4" w:space="0" w:color="auto"/>
            </w:tcBorders>
            <w:shd w:val="clear" w:color="auto" w:fill="auto"/>
            <w:vAlign w:val="center"/>
          </w:tcPr>
          <w:p w:rsidR="00525B8A" w:rsidRPr="008A0A80" w:rsidRDefault="00525B8A" w:rsidP="00F30CD7">
            <w:pPr>
              <w:adjustRightInd w:val="0"/>
              <w:ind w:left="108" w:right="108"/>
              <w:jc w:val="center"/>
              <w:rPr>
                <w:bCs/>
                <w:sz w:val="21"/>
                <w:szCs w:val="21"/>
              </w:rPr>
            </w:pPr>
            <w:r w:rsidRPr="008A0A80">
              <w:rPr>
                <w:bCs/>
                <w:sz w:val="21"/>
                <w:szCs w:val="21"/>
              </w:rPr>
              <w:t>1</w:t>
            </w:r>
          </w:p>
        </w:tc>
        <w:tc>
          <w:tcPr>
            <w:tcW w:w="3544" w:type="dxa"/>
            <w:tcBorders>
              <w:top w:val="single" w:sz="4" w:space="0" w:color="auto"/>
              <w:left w:val="single" w:sz="4" w:space="0" w:color="auto"/>
              <w:right w:val="single" w:sz="4" w:space="0" w:color="auto"/>
            </w:tcBorders>
            <w:shd w:val="clear" w:color="auto" w:fill="auto"/>
            <w:vAlign w:val="center"/>
          </w:tcPr>
          <w:p w:rsidR="00525B8A" w:rsidRPr="008A0A80" w:rsidRDefault="00525B8A" w:rsidP="00F30CD7">
            <w:pPr>
              <w:adjustRightInd w:val="0"/>
              <w:ind w:left="108" w:right="108"/>
              <w:rPr>
                <w:sz w:val="21"/>
                <w:szCs w:val="21"/>
              </w:rPr>
            </w:pPr>
            <w:r w:rsidRPr="008A0A80">
              <w:rPr>
                <w:sz w:val="21"/>
                <w:szCs w:val="21"/>
              </w:rPr>
              <w:t>Odlagalište komunalnog otpada «</w:t>
            </w:r>
            <w:proofErr w:type="spellStart"/>
            <w:r w:rsidRPr="008A0A80">
              <w:rPr>
                <w:sz w:val="21"/>
                <w:szCs w:val="21"/>
              </w:rPr>
              <w:t>Jerovec</w:t>
            </w:r>
            <w:proofErr w:type="spellEnd"/>
            <w:r w:rsidRPr="008A0A80">
              <w:rPr>
                <w:sz w:val="21"/>
                <w:szCs w:val="21"/>
              </w:rPr>
              <w:t xml:space="preserve">» </w:t>
            </w:r>
          </w:p>
        </w:tc>
        <w:tc>
          <w:tcPr>
            <w:tcW w:w="2409" w:type="dxa"/>
            <w:tcBorders>
              <w:top w:val="single" w:sz="4" w:space="0" w:color="auto"/>
              <w:left w:val="single" w:sz="4" w:space="0" w:color="auto"/>
              <w:right w:val="single" w:sz="4" w:space="0" w:color="auto"/>
            </w:tcBorders>
            <w:shd w:val="clear" w:color="auto" w:fill="auto"/>
            <w:vAlign w:val="center"/>
          </w:tcPr>
          <w:p w:rsidR="00525B8A" w:rsidRPr="008A0A80" w:rsidRDefault="00525B8A" w:rsidP="00F30CD7">
            <w:pPr>
              <w:adjustRightInd w:val="0"/>
              <w:ind w:left="108" w:right="108"/>
              <w:rPr>
                <w:sz w:val="21"/>
                <w:szCs w:val="21"/>
              </w:rPr>
            </w:pPr>
            <w:r w:rsidRPr="008A0A80">
              <w:rPr>
                <w:sz w:val="21"/>
                <w:szCs w:val="21"/>
              </w:rPr>
              <w:t>Radovi sanacije i nadzor</w:t>
            </w:r>
          </w:p>
        </w:tc>
        <w:tc>
          <w:tcPr>
            <w:tcW w:w="2544" w:type="dxa"/>
            <w:tcBorders>
              <w:top w:val="single" w:sz="4" w:space="0" w:color="auto"/>
              <w:left w:val="single" w:sz="4" w:space="0" w:color="auto"/>
              <w:right w:val="single" w:sz="4" w:space="0" w:color="auto"/>
            </w:tcBorders>
            <w:shd w:val="clear" w:color="auto" w:fill="auto"/>
            <w:vAlign w:val="center"/>
          </w:tcPr>
          <w:p w:rsidR="006D0F28" w:rsidRPr="00CA49C2" w:rsidRDefault="004A77A5" w:rsidP="004A77A5">
            <w:pPr>
              <w:adjustRightInd w:val="0"/>
              <w:ind w:left="15"/>
              <w:jc w:val="right"/>
              <w:rPr>
                <w:bCs/>
                <w:sz w:val="22"/>
                <w:szCs w:val="22"/>
              </w:rPr>
            </w:pPr>
            <w:r>
              <w:rPr>
                <w:bCs/>
                <w:sz w:val="22"/>
                <w:szCs w:val="22"/>
              </w:rPr>
              <w:t>4</w:t>
            </w:r>
            <w:r w:rsidR="00B07DDF" w:rsidRPr="00F55B90">
              <w:rPr>
                <w:bCs/>
                <w:sz w:val="22"/>
                <w:szCs w:val="22"/>
              </w:rPr>
              <w:t>.</w:t>
            </w:r>
            <w:r w:rsidR="00766CE6">
              <w:rPr>
                <w:bCs/>
                <w:sz w:val="22"/>
                <w:szCs w:val="22"/>
              </w:rPr>
              <w:t>5</w:t>
            </w:r>
            <w:r w:rsidR="003C0A55">
              <w:rPr>
                <w:bCs/>
                <w:sz w:val="22"/>
                <w:szCs w:val="22"/>
              </w:rPr>
              <w:t>00</w:t>
            </w:r>
            <w:r w:rsidR="00B07DDF" w:rsidRPr="00F55B90">
              <w:rPr>
                <w:bCs/>
                <w:sz w:val="22"/>
                <w:szCs w:val="22"/>
              </w:rPr>
              <w:t>.</w:t>
            </w:r>
            <w:r w:rsidR="008A6822" w:rsidRPr="00F55B90">
              <w:rPr>
                <w:bCs/>
                <w:sz w:val="22"/>
                <w:szCs w:val="22"/>
              </w:rPr>
              <w:t>000</w:t>
            </w:r>
            <w:r w:rsidR="00B07DDF" w:rsidRPr="00F55B90">
              <w:rPr>
                <w:bCs/>
                <w:sz w:val="22"/>
                <w:szCs w:val="22"/>
              </w:rPr>
              <w:t>,</w:t>
            </w:r>
            <w:r w:rsidR="008A6822" w:rsidRPr="00F55B90">
              <w:rPr>
                <w:bCs/>
                <w:sz w:val="22"/>
                <w:szCs w:val="22"/>
              </w:rPr>
              <w:t>00</w:t>
            </w:r>
          </w:p>
        </w:tc>
      </w:tr>
      <w:tr w:rsidR="00F30CD7" w:rsidRPr="008A0A80" w:rsidTr="009F2596">
        <w:trPr>
          <w:cantSplit/>
          <w:trHeight w:val="397"/>
        </w:trPr>
        <w:tc>
          <w:tcPr>
            <w:tcW w:w="68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F30CD7" w:rsidP="00F30CD7">
            <w:pPr>
              <w:adjustRightInd w:val="0"/>
              <w:ind w:left="15" w:right="108"/>
              <w:jc w:val="right"/>
              <w:rPr>
                <w:b/>
                <w:bCs/>
                <w:sz w:val="21"/>
                <w:szCs w:val="21"/>
              </w:rPr>
            </w:pPr>
            <w:r w:rsidRPr="008A0A80">
              <w:rPr>
                <w:b/>
                <w:bCs/>
                <w:sz w:val="21"/>
                <w:szCs w:val="21"/>
              </w:rPr>
              <w:t>U K U P N O:</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F30CD7" w:rsidRPr="000F6125" w:rsidRDefault="004A77A5" w:rsidP="004A77A5">
            <w:pPr>
              <w:adjustRightInd w:val="0"/>
              <w:spacing w:before="100" w:beforeAutospacing="1" w:after="100" w:afterAutospacing="1"/>
              <w:jc w:val="right"/>
              <w:rPr>
                <w:b/>
                <w:bCs/>
                <w:sz w:val="22"/>
                <w:szCs w:val="22"/>
              </w:rPr>
            </w:pPr>
            <w:r>
              <w:rPr>
                <w:b/>
                <w:bCs/>
                <w:sz w:val="22"/>
                <w:szCs w:val="22"/>
              </w:rPr>
              <w:t>4</w:t>
            </w:r>
            <w:r w:rsidR="00B07DDF" w:rsidRPr="000F6125">
              <w:rPr>
                <w:b/>
                <w:bCs/>
                <w:sz w:val="22"/>
                <w:szCs w:val="22"/>
              </w:rPr>
              <w:t>.</w:t>
            </w:r>
            <w:r w:rsidR="00766CE6">
              <w:rPr>
                <w:b/>
                <w:bCs/>
                <w:sz w:val="22"/>
                <w:szCs w:val="22"/>
              </w:rPr>
              <w:t>5</w:t>
            </w:r>
            <w:r w:rsidR="003C0A55">
              <w:rPr>
                <w:b/>
                <w:bCs/>
                <w:sz w:val="22"/>
                <w:szCs w:val="22"/>
              </w:rPr>
              <w:t>00</w:t>
            </w:r>
            <w:r w:rsidR="00B07DDF" w:rsidRPr="000F6125">
              <w:rPr>
                <w:b/>
                <w:bCs/>
                <w:sz w:val="22"/>
                <w:szCs w:val="22"/>
              </w:rPr>
              <w:t>.</w:t>
            </w:r>
            <w:r w:rsidR="008A6822" w:rsidRPr="000F6125">
              <w:rPr>
                <w:b/>
                <w:bCs/>
                <w:sz w:val="22"/>
                <w:szCs w:val="22"/>
              </w:rPr>
              <w:t>000</w:t>
            </w:r>
            <w:r w:rsidR="00B07DDF" w:rsidRPr="000F6125">
              <w:rPr>
                <w:b/>
                <w:bCs/>
                <w:sz w:val="22"/>
                <w:szCs w:val="22"/>
              </w:rPr>
              <w:t>,</w:t>
            </w:r>
            <w:r w:rsidR="008A6822" w:rsidRPr="000F6125">
              <w:rPr>
                <w:b/>
                <w:bCs/>
                <w:sz w:val="22"/>
                <w:szCs w:val="22"/>
              </w:rPr>
              <w:t>00</w:t>
            </w:r>
          </w:p>
        </w:tc>
      </w:tr>
      <w:tr w:rsidR="00F30CD7" w:rsidRPr="008A0A80" w:rsidTr="009F2596">
        <w:trPr>
          <w:cantSplit/>
          <w:trHeight w:val="297"/>
        </w:trPr>
        <w:tc>
          <w:tcPr>
            <w:tcW w:w="6844"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F30CD7" w:rsidRPr="008A0A80" w:rsidRDefault="00F30CD7" w:rsidP="00F30CD7">
            <w:pPr>
              <w:adjustRightInd w:val="0"/>
              <w:ind w:left="15" w:right="108"/>
              <w:jc w:val="right"/>
              <w:rPr>
                <w:b/>
                <w:bCs/>
                <w:sz w:val="21"/>
                <w:szCs w:val="21"/>
              </w:rPr>
            </w:pPr>
            <w:r w:rsidRPr="008A0A80">
              <w:rPr>
                <w:b/>
                <w:bCs/>
                <w:sz w:val="21"/>
                <w:szCs w:val="21"/>
              </w:rPr>
              <w:t>S V E U K U P N O:</w:t>
            </w:r>
          </w:p>
        </w:tc>
        <w:tc>
          <w:tcPr>
            <w:tcW w:w="2544" w:type="dxa"/>
            <w:tcBorders>
              <w:top w:val="single" w:sz="4" w:space="0" w:color="auto"/>
              <w:left w:val="single" w:sz="4" w:space="0" w:color="auto"/>
              <w:bottom w:val="single" w:sz="4" w:space="0" w:color="auto"/>
              <w:right w:val="single" w:sz="4" w:space="0" w:color="auto"/>
            </w:tcBorders>
            <w:shd w:val="clear" w:color="auto" w:fill="D9D9D9"/>
            <w:vAlign w:val="center"/>
          </w:tcPr>
          <w:p w:rsidR="00522462" w:rsidRPr="000F6125" w:rsidRDefault="00395F97" w:rsidP="00A763B8">
            <w:pPr>
              <w:adjustRightInd w:val="0"/>
              <w:ind w:left="15"/>
              <w:jc w:val="right"/>
              <w:rPr>
                <w:b/>
                <w:bCs/>
              </w:rPr>
            </w:pPr>
            <w:r>
              <w:rPr>
                <w:b/>
                <w:bCs/>
              </w:rPr>
              <w:t>7</w:t>
            </w:r>
            <w:r w:rsidR="00B07DDF" w:rsidRPr="000F6125">
              <w:rPr>
                <w:b/>
                <w:bCs/>
              </w:rPr>
              <w:t>.</w:t>
            </w:r>
            <w:r w:rsidR="00A763B8">
              <w:rPr>
                <w:b/>
                <w:bCs/>
              </w:rPr>
              <w:t>59</w:t>
            </w:r>
            <w:r w:rsidR="00BA20E1">
              <w:rPr>
                <w:b/>
                <w:bCs/>
              </w:rPr>
              <w:t>0</w:t>
            </w:r>
            <w:r w:rsidR="00B07DDF" w:rsidRPr="000F6125">
              <w:rPr>
                <w:b/>
                <w:bCs/>
              </w:rPr>
              <w:t>.</w:t>
            </w:r>
            <w:r w:rsidR="000F6125" w:rsidRPr="000F6125">
              <w:rPr>
                <w:b/>
                <w:bCs/>
              </w:rPr>
              <w:t>0</w:t>
            </w:r>
            <w:r w:rsidR="003E3D54" w:rsidRPr="000F6125">
              <w:rPr>
                <w:b/>
                <w:bCs/>
              </w:rPr>
              <w:t>00</w:t>
            </w:r>
            <w:r w:rsidR="00B07DDF" w:rsidRPr="000F6125">
              <w:rPr>
                <w:b/>
                <w:bCs/>
              </w:rPr>
              <w:t>,</w:t>
            </w:r>
            <w:r w:rsidR="003E3D54" w:rsidRPr="000F6125">
              <w:rPr>
                <w:b/>
                <w:bCs/>
              </w:rPr>
              <w:t>0</w:t>
            </w:r>
            <w:r w:rsidR="0064281B" w:rsidRPr="000F6125">
              <w:rPr>
                <w:b/>
                <w:bCs/>
              </w:rPr>
              <w:t>0</w:t>
            </w:r>
          </w:p>
        </w:tc>
      </w:tr>
      <w:tr w:rsidR="00F30CD7" w:rsidRPr="008A0A80">
        <w:trPr>
          <w:cantSplit/>
          <w:trHeight w:val="794"/>
        </w:trPr>
        <w:tc>
          <w:tcPr>
            <w:tcW w:w="93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30CD7" w:rsidRPr="008A0A80" w:rsidRDefault="00F30CD7" w:rsidP="00F30CD7">
            <w:pPr>
              <w:adjustRightInd w:val="0"/>
              <w:rPr>
                <w:bCs/>
                <w:i/>
                <w:sz w:val="21"/>
                <w:szCs w:val="21"/>
              </w:rPr>
            </w:pPr>
            <w:r w:rsidRPr="008A0A80">
              <w:rPr>
                <w:b/>
                <w:bCs/>
                <w:i/>
                <w:sz w:val="21"/>
                <w:szCs w:val="21"/>
              </w:rPr>
              <w:t>Izvori financiranja:</w:t>
            </w:r>
            <w:r w:rsidRPr="008A0A80">
              <w:rPr>
                <w:bCs/>
                <w:i/>
                <w:sz w:val="21"/>
                <w:szCs w:val="21"/>
              </w:rPr>
              <w:t xml:space="preserve">  </w:t>
            </w:r>
          </w:p>
          <w:p w:rsidR="00947343" w:rsidRPr="008A0A80" w:rsidRDefault="00947343" w:rsidP="00947343">
            <w:pPr>
              <w:numPr>
                <w:ilvl w:val="0"/>
                <w:numId w:val="2"/>
              </w:numPr>
              <w:adjustRightInd w:val="0"/>
              <w:rPr>
                <w:bCs/>
                <w:i/>
                <w:sz w:val="21"/>
                <w:szCs w:val="21"/>
              </w:rPr>
            </w:pPr>
            <w:r w:rsidRPr="008A0A80">
              <w:rPr>
                <w:bCs/>
                <w:i/>
                <w:sz w:val="21"/>
                <w:szCs w:val="21"/>
              </w:rPr>
              <w:t xml:space="preserve">Proračun Grada Ivanca (cijena komunalne usluge) </w:t>
            </w:r>
          </w:p>
          <w:p w:rsidR="00F30CD7" w:rsidRPr="008A0A80" w:rsidRDefault="00603DC3" w:rsidP="00947343">
            <w:pPr>
              <w:numPr>
                <w:ilvl w:val="0"/>
                <w:numId w:val="2"/>
              </w:numPr>
              <w:adjustRightInd w:val="0"/>
              <w:rPr>
                <w:bCs/>
                <w:i/>
                <w:sz w:val="21"/>
                <w:szCs w:val="21"/>
              </w:rPr>
            </w:pPr>
            <w:r>
              <w:rPr>
                <w:bCs/>
                <w:i/>
                <w:sz w:val="21"/>
                <w:szCs w:val="21"/>
              </w:rPr>
              <w:t>Ostali</w:t>
            </w:r>
            <w:r w:rsidRPr="008A0A80">
              <w:rPr>
                <w:bCs/>
                <w:i/>
                <w:sz w:val="21"/>
                <w:szCs w:val="21"/>
              </w:rPr>
              <w:t xml:space="preserve"> izvori </w:t>
            </w:r>
            <w:r>
              <w:rPr>
                <w:bCs/>
                <w:i/>
                <w:sz w:val="21"/>
                <w:szCs w:val="21"/>
              </w:rPr>
              <w:t>- kapitalne potpore</w:t>
            </w:r>
          </w:p>
        </w:tc>
      </w:tr>
    </w:tbl>
    <w:p w:rsidR="00632EEE" w:rsidRDefault="00632EEE" w:rsidP="00F30CD7">
      <w:pPr>
        <w:tabs>
          <w:tab w:val="left" w:pos="540"/>
        </w:tabs>
        <w:adjustRightInd w:val="0"/>
        <w:rPr>
          <w:b/>
          <w:bCs/>
          <w:sz w:val="22"/>
          <w:szCs w:val="22"/>
        </w:rPr>
      </w:pPr>
    </w:p>
    <w:p w:rsidR="00F30CD7" w:rsidRDefault="00AB5AFF" w:rsidP="00AB5AFF">
      <w:pPr>
        <w:tabs>
          <w:tab w:val="left" w:pos="851"/>
        </w:tabs>
        <w:adjustRightInd w:val="0"/>
        <w:ind w:left="709"/>
        <w:rPr>
          <w:b/>
          <w:bCs/>
          <w:sz w:val="22"/>
          <w:szCs w:val="22"/>
        </w:rPr>
      </w:pPr>
      <w:r>
        <w:rPr>
          <w:b/>
          <w:bCs/>
          <w:sz w:val="22"/>
          <w:szCs w:val="22"/>
        </w:rPr>
        <w:t xml:space="preserve">5. </w:t>
      </w:r>
      <w:r w:rsidR="00F30CD7" w:rsidRPr="008A0A80">
        <w:rPr>
          <w:b/>
          <w:bCs/>
          <w:sz w:val="22"/>
          <w:szCs w:val="22"/>
        </w:rPr>
        <w:t>ZAVRŠNE ODREDBE</w:t>
      </w:r>
    </w:p>
    <w:p w:rsidR="00AB5AFF" w:rsidRPr="00DE5A32" w:rsidRDefault="00AB5AFF" w:rsidP="00F30CD7">
      <w:pPr>
        <w:tabs>
          <w:tab w:val="left" w:pos="540"/>
        </w:tabs>
        <w:adjustRightInd w:val="0"/>
        <w:rPr>
          <w:b/>
          <w:bCs/>
          <w:sz w:val="10"/>
          <w:szCs w:val="10"/>
        </w:rPr>
      </w:pPr>
    </w:p>
    <w:p w:rsidR="00F30CD7" w:rsidRDefault="00AB5AFF" w:rsidP="00F30CD7">
      <w:pPr>
        <w:adjustRightInd w:val="0"/>
        <w:ind w:firstLine="708"/>
        <w:jc w:val="both"/>
        <w:rPr>
          <w:sz w:val="22"/>
          <w:szCs w:val="22"/>
        </w:rPr>
      </w:pPr>
      <w:r>
        <w:rPr>
          <w:b/>
          <w:bCs/>
          <w:sz w:val="22"/>
          <w:szCs w:val="22"/>
        </w:rPr>
        <w:t>5</w:t>
      </w:r>
      <w:r w:rsidR="00F30CD7" w:rsidRPr="008A0A80">
        <w:rPr>
          <w:b/>
          <w:bCs/>
          <w:sz w:val="22"/>
          <w:szCs w:val="22"/>
        </w:rPr>
        <w:t xml:space="preserve">.1. </w:t>
      </w:r>
      <w:r w:rsidR="00F30CD7" w:rsidRPr="008A0A80">
        <w:rPr>
          <w:sz w:val="22"/>
          <w:szCs w:val="22"/>
        </w:rPr>
        <w:t xml:space="preserve">U okviru sredstava za provedbu ovog Programa dopuštena je preraspodjela utvrđenih sredstava između pojedinih rashoda i izdataka u cilju efikasnijeg i racionalnijeg ostvarivanja Programa i poboljšanja stanja u djelatnostima, a uz odobrenja </w:t>
      </w:r>
      <w:r w:rsidR="00D2661F" w:rsidRPr="008A0A80">
        <w:rPr>
          <w:sz w:val="22"/>
          <w:szCs w:val="22"/>
        </w:rPr>
        <w:t>gradonačelnika</w:t>
      </w:r>
      <w:r w:rsidR="00F30CD7" w:rsidRPr="008A0A80">
        <w:rPr>
          <w:sz w:val="22"/>
          <w:szCs w:val="22"/>
        </w:rPr>
        <w:t>.</w:t>
      </w:r>
    </w:p>
    <w:p w:rsidR="005D5369" w:rsidRPr="008A0A80" w:rsidRDefault="005D5369" w:rsidP="00F30CD7">
      <w:pPr>
        <w:adjustRightInd w:val="0"/>
        <w:ind w:firstLine="708"/>
        <w:jc w:val="both"/>
        <w:rPr>
          <w:sz w:val="22"/>
          <w:szCs w:val="22"/>
        </w:rPr>
      </w:pPr>
    </w:p>
    <w:p w:rsidR="00F30CD7" w:rsidRDefault="00AB5AFF" w:rsidP="00F30CD7">
      <w:pPr>
        <w:adjustRightInd w:val="0"/>
        <w:ind w:firstLine="708"/>
        <w:jc w:val="both"/>
        <w:rPr>
          <w:sz w:val="22"/>
          <w:szCs w:val="22"/>
        </w:rPr>
      </w:pPr>
      <w:r>
        <w:rPr>
          <w:b/>
          <w:bCs/>
          <w:sz w:val="22"/>
          <w:szCs w:val="22"/>
        </w:rPr>
        <w:t>5</w:t>
      </w:r>
      <w:r w:rsidR="00F30CD7" w:rsidRPr="008A0A80">
        <w:rPr>
          <w:b/>
          <w:bCs/>
          <w:sz w:val="22"/>
          <w:szCs w:val="22"/>
        </w:rPr>
        <w:t xml:space="preserve">.2.  </w:t>
      </w:r>
      <w:r w:rsidR="00052BD4" w:rsidRPr="008A0A80">
        <w:rPr>
          <w:sz w:val="22"/>
          <w:szCs w:val="22"/>
        </w:rPr>
        <w:t>Ovaj</w:t>
      </w:r>
      <w:r w:rsidR="00F30CD7" w:rsidRPr="008A0A80">
        <w:rPr>
          <w:sz w:val="22"/>
          <w:szCs w:val="22"/>
        </w:rPr>
        <w:t xml:space="preserve"> Program objaviti će se u Službenom vjesniku Varaždinske županije.</w:t>
      </w:r>
    </w:p>
    <w:p w:rsidR="00AB5AFF" w:rsidRDefault="00AB5AFF" w:rsidP="00F30CD7">
      <w:pPr>
        <w:adjustRightInd w:val="0"/>
        <w:ind w:firstLine="708"/>
        <w:jc w:val="both"/>
        <w:rPr>
          <w:sz w:val="10"/>
          <w:szCs w:val="10"/>
        </w:rPr>
      </w:pPr>
    </w:p>
    <w:p w:rsidR="005D5369" w:rsidRPr="00DE5A32" w:rsidRDefault="005D5369" w:rsidP="00F30CD7">
      <w:pPr>
        <w:adjustRightInd w:val="0"/>
        <w:ind w:firstLine="708"/>
        <w:jc w:val="both"/>
        <w:rPr>
          <w:sz w:val="10"/>
          <w:szCs w:val="10"/>
        </w:rPr>
      </w:pPr>
    </w:p>
    <w:p w:rsidR="000F38F5" w:rsidRDefault="000F38F5" w:rsidP="000F38F5">
      <w:pPr>
        <w:adjustRightInd w:val="0"/>
        <w:jc w:val="both"/>
        <w:rPr>
          <w:sz w:val="22"/>
          <w:szCs w:val="22"/>
        </w:rPr>
      </w:pPr>
      <w:r>
        <w:rPr>
          <w:b/>
          <w:sz w:val="28"/>
          <w:szCs w:val="28"/>
        </w:rPr>
        <w:t>B</w:t>
      </w:r>
      <w:r w:rsidRPr="00DA40FA">
        <w:rPr>
          <w:b/>
          <w:sz w:val="28"/>
          <w:szCs w:val="28"/>
        </w:rPr>
        <w:t>.</w:t>
      </w:r>
      <w:r>
        <w:rPr>
          <w:b/>
          <w:sz w:val="28"/>
          <w:szCs w:val="28"/>
        </w:rPr>
        <w:tab/>
      </w:r>
      <w:r>
        <w:rPr>
          <w:sz w:val="22"/>
          <w:szCs w:val="22"/>
        </w:rPr>
        <w:t>Ove Izmjene i dopune P</w:t>
      </w:r>
      <w:r w:rsidRPr="006E7846">
        <w:rPr>
          <w:sz w:val="22"/>
          <w:szCs w:val="22"/>
        </w:rPr>
        <w:t>rogram</w:t>
      </w:r>
      <w:r>
        <w:rPr>
          <w:sz w:val="22"/>
          <w:szCs w:val="22"/>
        </w:rPr>
        <w:t>a</w:t>
      </w:r>
      <w:r w:rsidRPr="006E7846">
        <w:rPr>
          <w:sz w:val="22"/>
          <w:szCs w:val="22"/>
        </w:rPr>
        <w:t xml:space="preserve"> </w:t>
      </w:r>
      <w:r>
        <w:rPr>
          <w:sz w:val="22"/>
          <w:szCs w:val="22"/>
        </w:rPr>
        <w:t>gradnje objekata i uređaja komunalne infrastrukture za 2013. godinu objavit</w:t>
      </w:r>
      <w:r w:rsidRPr="006E7846">
        <w:rPr>
          <w:sz w:val="22"/>
          <w:szCs w:val="22"/>
        </w:rPr>
        <w:t xml:space="preserve"> će se u Službenom vjesniku Varaždinske županije</w:t>
      </w:r>
      <w:r>
        <w:rPr>
          <w:sz w:val="22"/>
          <w:szCs w:val="22"/>
        </w:rPr>
        <w:t>.</w:t>
      </w:r>
    </w:p>
    <w:p w:rsidR="005D5369" w:rsidRDefault="005D5369" w:rsidP="000F38F5">
      <w:pPr>
        <w:adjustRightInd w:val="0"/>
        <w:jc w:val="both"/>
        <w:rPr>
          <w:sz w:val="22"/>
          <w:szCs w:val="22"/>
        </w:rPr>
      </w:pPr>
    </w:p>
    <w:p w:rsidR="00F30CD7" w:rsidRPr="008A0A80" w:rsidRDefault="00F30CD7" w:rsidP="00F30CD7">
      <w:pPr>
        <w:adjustRightInd w:val="0"/>
        <w:ind w:firstLine="708"/>
        <w:jc w:val="right"/>
        <w:rPr>
          <w:sz w:val="22"/>
          <w:szCs w:val="22"/>
        </w:rPr>
      </w:pPr>
      <w:r w:rsidRPr="008A0A80">
        <w:rPr>
          <w:sz w:val="22"/>
          <w:szCs w:val="22"/>
        </w:rPr>
        <w:t>PREDSJEDNIK GRADSKOG</w:t>
      </w:r>
    </w:p>
    <w:p w:rsidR="00F30CD7" w:rsidRPr="008A0A80" w:rsidRDefault="00F30CD7" w:rsidP="00F30CD7">
      <w:pPr>
        <w:adjustRightInd w:val="0"/>
        <w:ind w:firstLine="708"/>
        <w:jc w:val="right"/>
        <w:rPr>
          <w:sz w:val="22"/>
          <w:szCs w:val="22"/>
        </w:rPr>
      </w:pPr>
      <w:r w:rsidRPr="008A0A80">
        <w:rPr>
          <w:sz w:val="22"/>
          <w:szCs w:val="22"/>
        </w:rPr>
        <w:t>VIJEĆA IVANEC:</w:t>
      </w:r>
    </w:p>
    <w:p w:rsidR="000B7D84" w:rsidRDefault="000F38F5" w:rsidP="00CC620C">
      <w:pPr>
        <w:adjustRightInd w:val="0"/>
        <w:ind w:firstLine="708"/>
        <w:jc w:val="right"/>
        <w:rPr>
          <w:sz w:val="22"/>
          <w:szCs w:val="22"/>
        </w:rPr>
      </w:pPr>
      <w:r>
        <w:rPr>
          <w:sz w:val="22"/>
          <w:szCs w:val="22"/>
        </w:rPr>
        <w:t xml:space="preserve">Edo </w:t>
      </w:r>
      <w:proofErr w:type="spellStart"/>
      <w:r>
        <w:rPr>
          <w:sz w:val="22"/>
          <w:szCs w:val="22"/>
        </w:rPr>
        <w:t>Rajh</w:t>
      </w:r>
      <w:proofErr w:type="spellEnd"/>
      <w:r w:rsidR="00171BF1">
        <w:rPr>
          <w:sz w:val="22"/>
          <w:szCs w:val="22"/>
        </w:rPr>
        <w:t xml:space="preserve">, </w:t>
      </w:r>
      <w:proofErr w:type="spellStart"/>
      <w:r w:rsidR="00171BF1">
        <w:rPr>
          <w:sz w:val="22"/>
          <w:szCs w:val="22"/>
        </w:rPr>
        <w:t>dipl.oec</w:t>
      </w:r>
      <w:proofErr w:type="spellEnd"/>
      <w:r w:rsidR="00B1365B">
        <w:rPr>
          <w:sz w:val="22"/>
          <w:szCs w:val="22"/>
        </w:rPr>
        <w:t>.</w:t>
      </w:r>
    </w:p>
    <w:p w:rsidR="00586DDC" w:rsidRDefault="00586DDC" w:rsidP="00CC620C">
      <w:pPr>
        <w:adjustRightInd w:val="0"/>
        <w:ind w:firstLine="708"/>
        <w:jc w:val="right"/>
        <w:rPr>
          <w:sz w:val="22"/>
          <w:szCs w:val="22"/>
        </w:rPr>
      </w:pPr>
    </w:p>
    <w:p w:rsidR="00586DDC" w:rsidRDefault="00586DDC" w:rsidP="00CC620C">
      <w:pPr>
        <w:adjustRightInd w:val="0"/>
        <w:ind w:firstLine="708"/>
        <w:jc w:val="right"/>
        <w:rPr>
          <w:sz w:val="22"/>
          <w:szCs w:val="22"/>
        </w:rPr>
      </w:pPr>
    </w:p>
    <w:p w:rsidR="00586DDC" w:rsidRDefault="00586DDC" w:rsidP="00CC620C">
      <w:pPr>
        <w:adjustRightInd w:val="0"/>
        <w:ind w:firstLine="708"/>
        <w:jc w:val="right"/>
        <w:rPr>
          <w:sz w:val="22"/>
          <w:szCs w:val="22"/>
        </w:rPr>
      </w:pPr>
    </w:p>
    <w:p w:rsidR="00586DDC" w:rsidRDefault="00586DDC" w:rsidP="00CC620C">
      <w:pPr>
        <w:adjustRightInd w:val="0"/>
        <w:ind w:firstLine="708"/>
        <w:jc w:val="right"/>
        <w:rPr>
          <w:sz w:val="22"/>
          <w:szCs w:val="22"/>
        </w:rPr>
      </w:pPr>
    </w:p>
    <w:p w:rsidR="00586DDC" w:rsidRDefault="00586DDC" w:rsidP="00586DDC">
      <w:pPr>
        <w:jc w:val="center"/>
        <w:rPr>
          <w:b/>
        </w:rPr>
      </w:pPr>
      <w:r w:rsidRPr="00F243E3">
        <w:rPr>
          <w:b/>
        </w:rPr>
        <w:lastRenderedPageBreak/>
        <w:t>Obrazloženje Izmjena</w:t>
      </w:r>
      <w:r>
        <w:rPr>
          <w:b/>
        </w:rPr>
        <w:t xml:space="preserve"> i dopuna </w:t>
      </w:r>
      <w:r w:rsidRPr="00F243E3">
        <w:rPr>
          <w:b/>
        </w:rPr>
        <w:t xml:space="preserve"> Programa gradnje objekata i uređaja</w:t>
      </w:r>
    </w:p>
    <w:p w:rsidR="00586DDC" w:rsidRPr="00F243E3" w:rsidRDefault="00586DDC" w:rsidP="00586DDC">
      <w:pPr>
        <w:jc w:val="center"/>
        <w:rPr>
          <w:b/>
        </w:rPr>
      </w:pPr>
      <w:r w:rsidRPr="00F243E3">
        <w:rPr>
          <w:b/>
        </w:rPr>
        <w:t>komunalne infrastrukture na području Grada Ivanca za 201</w:t>
      </w:r>
      <w:r>
        <w:rPr>
          <w:b/>
        </w:rPr>
        <w:t>3</w:t>
      </w:r>
      <w:r w:rsidRPr="00F243E3">
        <w:rPr>
          <w:b/>
        </w:rPr>
        <w:t>. godinu</w:t>
      </w:r>
    </w:p>
    <w:p w:rsidR="00586DDC" w:rsidRDefault="00586DDC" w:rsidP="00586DDC">
      <w:pPr>
        <w:rPr>
          <w:sz w:val="22"/>
          <w:szCs w:val="22"/>
        </w:rPr>
      </w:pPr>
    </w:p>
    <w:p w:rsidR="00586DDC" w:rsidRPr="00F243E3" w:rsidRDefault="00586DDC" w:rsidP="00586DDC">
      <w:pPr>
        <w:autoSpaceDE w:val="0"/>
        <w:autoSpaceDN w:val="0"/>
        <w:adjustRightInd w:val="0"/>
        <w:ind w:firstLine="708"/>
        <w:jc w:val="both"/>
      </w:pPr>
      <w:r w:rsidRPr="00F243E3">
        <w:t>Program gradnje objekata i uređaja komunalne infrastrukture provodi Upravni odjel za urbanizam, komunalne poslove i zaštitu okoliša.</w:t>
      </w:r>
    </w:p>
    <w:p w:rsidR="00586DDC" w:rsidRDefault="00586DDC" w:rsidP="00586DDC">
      <w:pPr>
        <w:autoSpaceDE w:val="0"/>
        <w:autoSpaceDN w:val="0"/>
        <w:adjustRightInd w:val="0"/>
        <w:ind w:firstLine="708"/>
        <w:jc w:val="both"/>
      </w:pPr>
      <w:r w:rsidRPr="00F243E3">
        <w:t>Program obuhvaća aktivnosti vezane uz zajednička ulaganja u projekte infrastrukture s</w:t>
      </w:r>
      <w:r>
        <w:t xml:space="preserve"> </w:t>
      </w:r>
      <w:r w:rsidRPr="00F243E3">
        <w:t>komunalnim i trgovačkim društvima, od kojih se posebno ističu javne površine, prometnice i prometne površine, javna rasvjeta, odlaganje komunalnog otpada.</w:t>
      </w:r>
    </w:p>
    <w:p w:rsidR="00586DDC" w:rsidRPr="00F243E3" w:rsidRDefault="00586DDC" w:rsidP="00586DDC">
      <w:pPr>
        <w:autoSpaceDE w:val="0"/>
        <w:autoSpaceDN w:val="0"/>
        <w:adjustRightInd w:val="0"/>
        <w:ind w:firstLine="708"/>
        <w:jc w:val="both"/>
      </w:pPr>
      <w:r>
        <w:t xml:space="preserve">Ovim se Izmjenama i dopunama Programa gradnje objekata i uređaja komunalne infrastrukture za 2013. godinu ukupno planirani rashodi i izdaci za izvršenje Programa smanjuju za iznos od </w:t>
      </w:r>
      <w:r>
        <w:rPr>
          <w:b/>
        </w:rPr>
        <w:t>92.000</w:t>
      </w:r>
      <w:r w:rsidRPr="004B0EBC">
        <w:rPr>
          <w:b/>
        </w:rPr>
        <w:t>,</w:t>
      </w:r>
      <w:r>
        <w:rPr>
          <w:b/>
        </w:rPr>
        <w:t>00</w:t>
      </w:r>
      <w:r>
        <w:t xml:space="preserve"> kuna i iznose </w:t>
      </w:r>
      <w:r>
        <w:rPr>
          <w:b/>
        </w:rPr>
        <w:t>7.590</w:t>
      </w:r>
      <w:r w:rsidRPr="00100D6C">
        <w:rPr>
          <w:b/>
        </w:rPr>
        <w:t>.</w:t>
      </w:r>
      <w:r>
        <w:rPr>
          <w:b/>
        </w:rPr>
        <w:t>000</w:t>
      </w:r>
      <w:r w:rsidRPr="00100D6C">
        <w:rPr>
          <w:b/>
        </w:rPr>
        <w:t>,</w:t>
      </w:r>
      <w:r>
        <w:rPr>
          <w:b/>
        </w:rPr>
        <w:t>00</w:t>
      </w:r>
      <w:r>
        <w:t xml:space="preserve"> kuna, a u</w:t>
      </w:r>
      <w:r w:rsidRPr="00F243E3">
        <w:t xml:space="preserve"> nastavku se daje prikaz kapitalnih projekata sa aktivnostima za </w:t>
      </w:r>
      <w:r>
        <w:t>ostvarenje projekata i Programa, te pripadajućim obrazloženjima.</w:t>
      </w:r>
    </w:p>
    <w:p w:rsidR="00586DDC" w:rsidRDefault="00586DDC" w:rsidP="00586DDC">
      <w:pPr>
        <w:autoSpaceDE w:val="0"/>
        <w:autoSpaceDN w:val="0"/>
        <w:adjustRightInd w:val="0"/>
      </w:pPr>
    </w:p>
    <w:p w:rsidR="00586DDC" w:rsidRPr="00A31E8A" w:rsidRDefault="00586DDC" w:rsidP="00586DDC">
      <w:pPr>
        <w:rPr>
          <w:b/>
        </w:rPr>
      </w:pPr>
      <w:r w:rsidRPr="00A31E8A">
        <w:rPr>
          <w:b/>
        </w:rPr>
        <w:t xml:space="preserve">Kapitalni projekt: </w:t>
      </w:r>
      <w:r>
        <w:rPr>
          <w:b/>
        </w:rPr>
        <w:t>G</w:t>
      </w:r>
      <w:r w:rsidRPr="00BD49E4">
        <w:rPr>
          <w:b/>
          <w:bCs/>
          <w:sz w:val="21"/>
          <w:szCs w:val="21"/>
        </w:rPr>
        <w:t>radnja i uređenje dječjih igrališta</w:t>
      </w:r>
    </w:p>
    <w:p w:rsidR="00586DDC" w:rsidRDefault="00586DDC" w:rsidP="00586DDC"/>
    <w:p w:rsidR="00586DDC" w:rsidRPr="00B213C9" w:rsidRDefault="00586DDC" w:rsidP="00586DDC">
      <w:pPr>
        <w:jc w:val="both"/>
      </w:pPr>
      <w:r w:rsidRPr="00B213C9">
        <w:t>Cilj projekta je dugoročnim ulaganjem u gradnju i uređenje dječjih igrališta na čitavom području Grada Ivanca omogućiti jednake uvjete za bavljenje sportom, okupljanje i održavanje lokalnih manifestacija i slično.</w:t>
      </w:r>
    </w:p>
    <w:p w:rsidR="00586DDC" w:rsidRPr="00B213C9" w:rsidRDefault="00586DDC" w:rsidP="00586DDC">
      <w:r w:rsidRPr="00B213C9">
        <w:t>Zakonska osnova</w:t>
      </w:r>
    </w:p>
    <w:p w:rsidR="00586DDC" w:rsidRDefault="00586DDC" w:rsidP="00586DDC">
      <w:pPr>
        <w:autoSpaceDE w:val="0"/>
        <w:autoSpaceDN w:val="0"/>
        <w:adjustRightInd w:val="0"/>
      </w:pPr>
      <w:r w:rsidRPr="00B025C0">
        <w:t>- Zakon o prostornom ure</w:t>
      </w:r>
      <w:r>
        <w:t>đ</w:t>
      </w:r>
      <w:r w:rsidRPr="00B025C0">
        <w:t>enju i gradnji (NN 76/07, 38/09</w:t>
      </w:r>
      <w:r>
        <w:t>, 55/11, 90/11 i 50/12),</w:t>
      </w:r>
    </w:p>
    <w:p w:rsidR="00586DDC" w:rsidRDefault="00586DDC" w:rsidP="00586DDC">
      <w:pPr>
        <w:autoSpaceDE w:val="0"/>
        <w:autoSpaceDN w:val="0"/>
        <w:adjustRightInd w:val="0"/>
      </w:pPr>
      <w:r>
        <w:t>- Zakon o komunalnom gospodarstvu (NN 26/03, 82/04, 110/04, 178/04, 38/09, 79/09 i 49/11),</w:t>
      </w:r>
    </w:p>
    <w:p w:rsidR="00586DDC" w:rsidRDefault="00586DDC" w:rsidP="00586DDC">
      <w:pPr>
        <w:autoSpaceDE w:val="0"/>
        <w:autoSpaceDN w:val="0"/>
        <w:adjustRightInd w:val="0"/>
      </w:pPr>
      <w:r w:rsidRPr="00B025C0">
        <w:t>- drugi zakoni, pravilnici, uredb</w:t>
      </w:r>
      <w:r>
        <w:t>e</w:t>
      </w:r>
      <w:r w:rsidRPr="00B025C0">
        <w:t xml:space="preserve"> i drugi </w:t>
      </w:r>
      <w:proofErr w:type="spellStart"/>
      <w:r w:rsidRPr="00B025C0">
        <w:t>podzakonski</w:t>
      </w:r>
      <w:proofErr w:type="spellEnd"/>
      <w:r w:rsidRPr="00B025C0">
        <w:t xml:space="preserve"> akti,</w:t>
      </w:r>
      <w:r>
        <w:t xml:space="preserve"> te gradske odluke.</w:t>
      </w:r>
    </w:p>
    <w:p w:rsidR="00586DDC" w:rsidRPr="00B213C9" w:rsidRDefault="00586DDC" w:rsidP="00586DDC">
      <w:r w:rsidRPr="00B213C9">
        <w:t>Aktivnosti:</w:t>
      </w: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3827"/>
        <w:gridCol w:w="2410"/>
        <w:gridCol w:w="2268"/>
      </w:tblGrid>
      <w:tr w:rsidR="00586DDC" w:rsidRPr="008A0A80" w:rsidTr="005F7AFF">
        <w:trPr>
          <w:cantSplit/>
          <w:trHeight w:val="56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b/>
                <w:bCs/>
                <w:sz w:val="21"/>
                <w:szCs w:val="21"/>
              </w:rPr>
            </w:pPr>
            <w:r w:rsidRPr="008A0A80">
              <w:rPr>
                <w:b/>
                <w:bCs/>
                <w:sz w:val="21"/>
                <w:szCs w:val="21"/>
              </w:rPr>
              <w:t>Redni broj</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b/>
                <w:bCs/>
                <w:sz w:val="21"/>
                <w:szCs w:val="21"/>
              </w:rPr>
            </w:pPr>
            <w:r w:rsidRPr="008A0A80">
              <w:rPr>
                <w:b/>
                <w:bCs/>
                <w:sz w:val="21"/>
                <w:szCs w:val="21"/>
              </w:rPr>
              <w:t>Naziv objekta ili uređaja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b/>
                <w:bCs/>
                <w:sz w:val="21"/>
                <w:szCs w:val="21"/>
              </w:rPr>
            </w:pPr>
            <w:r w:rsidRPr="008A0A80">
              <w:rPr>
                <w:b/>
                <w:bCs/>
                <w:sz w:val="21"/>
                <w:szCs w:val="21"/>
              </w:rPr>
              <w:t>Vrsta radova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spacing w:before="100" w:beforeAutospacing="1" w:after="100" w:afterAutospacing="1"/>
              <w:jc w:val="center"/>
              <w:rPr>
                <w:b/>
                <w:bCs/>
                <w:sz w:val="21"/>
                <w:szCs w:val="21"/>
              </w:rPr>
            </w:pPr>
            <w:r w:rsidRPr="008A0A80">
              <w:rPr>
                <w:b/>
                <w:bCs/>
                <w:sz w:val="21"/>
                <w:szCs w:val="21"/>
              </w:rPr>
              <w:t>Procjena troškova</w:t>
            </w:r>
          </w:p>
        </w:tc>
      </w:tr>
      <w:tr w:rsidR="00586DDC" w:rsidRPr="008A0A80" w:rsidTr="005F7AFF">
        <w:trPr>
          <w:cantSplit/>
          <w:trHeight w:val="576"/>
        </w:trPr>
        <w:tc>
          <w:tcPr>
            <w:tcW w:w="891"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ind w:right="108"/>
              <w:jc w:val="center"/>
              <w:rPr>
                <w:sz w:val="21"/>
                <w:szCs w:val="21"/>
              </w:rPr>
            </w:pPr>
            <w:r w:rsidRPr="008A0A80">
              <w:rPr>
                <w:sz w:val="21"/>
                <w:szCs w:val="21"/>
              </w:rPr>
              <w:t>1.</w:t>
            </w:r>
          </w:p>
        </w:tc>
        <w:tc>
          <w:tcPr>
            <w:tcW w:w="3827"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ind w:right="108"/>
              <w:jc w:val="both"/>
              <w:rPr>
                <w:sz w:val="21"/>
                <w:szCs w:val="21"/>
              </w:rPr>
            </w:pPr>
            <w:r w:rsidRPr="002C3F3C">
              <w:rPr>
                <w:sz w:val="21"/>
                <w:szCs w:val="21"/>
              </w:rPr>
              <w:t>Otkup</w:t>
            </w:r>
            <w:r>
              <w:rPr>
                <w:sz w:val="21"/>
                <w:szCs w:val="21"/>
              </w:rPr>
              <w:t>, uređenje i opremanje dječjih igrališta na području Grada Ivanca</w:t>
            </w:r>
          </w:p>
        </w:tc>
        <w:tc>
          <w:tcPr>
            <w:tcW w:w="2410" w:type="dxa"/>
            <w:tcBorders>
              <w:top w:val="single" w:sz="4" w:space="0" w:color="auto"/>
              <w:left w:val="single" w:sz="4" w:space="0" w:color="auto"/>
              <w:right w:val="single" w:sz="4" w:space="0" w:color="auto"/>
            </w:tcBorders>
            <w:shd w:val="clear" w:color="auto" w:fill="auto"/>
            <w:vAlign w:val="center"/>
          </w:tcPr>
          <w:p w:rsidR="00586DDC" w:rsidRPr="008B0D54" w:rsidRDefault="00586DDC" w:rsidP="005F7AFF">
            <w:pPr>
              <w:adjustRightInd w:val="0"/>
              <w:ind w:left="108" w:right="108"/>
              <w:rPr>
                <w:sz w:val="21"/>
                <w:szCs w:val="21"/>
              </w:rPr>
            </w:pPr>
            <w:r w:rsidRPr="008B0D54">
              <w:rPr>
                <w:sz w:val="21"/>
                <w:szCs w:val="21"/>
              </w:rPr>
              <w:t>Otkup, projekt,</w:t>
            </w:r>
          </w:p>
          <w:p w:rsidR="00586DDC" w:rsidRPr="00C7710F" w:rsidRDefault="00586DDC" w:rsidP="005F7AFF">
            <w:pPr>
              <w:adjustRightInd w:val="0"/>
              <w:ind w:left="108" w:right="108"/>
              <w:rPr>
                <w:strike/>
                <w:sz w:val="21"/>
                <w:szCs w:val="21"/>
              </w:rPr>
            </w:pPr>
            <w:r w:rsidRPr="008B0D54">
              <w:rPr>
                <w:sz w:val="21"/>
                <w:szCs w:val="21"/>
              </w:rPr>
              <w:t>uređenje i opremanje</w:t>
            </w:r>
          </w:p>
        </w:tc>
        <w:tc>
          <w:tcPr>
            <w:tcW w:w="2268" w:type="dxa"/>
            <w:tcBorders>
              <w:top w:val="single" w:sz="4" w:space="0" w:color="auto"/>
              <w:left w:val="single" w:sz="4" w:space="0" w:color="auto"/>
              <w:right w:val="single" w:sz="4" w:space="0" w:color="auto"/>
            </w:tcBorders>
            <w:shd w:val="clear" w:color="auto" w:fill="auto"/>
            <w:vAlign w:val="center"/>
          </w:tcPr>
          <w:p w:rsidR="00586DDC" w:rsidRPr="00AC5642" w:rsidRDefault="00586DDC" w:rsidP="005F7AFF">
            <w:pPr>
              <w:adjustRightInd w:val="0"/>
              <w:spacing w:before="100" w:beforeAutospacing="1" w:after="100" w:afterAutospacing="1"/>
              <w:jc w:val="right"/>
              <w:rPr>
                <w:color w:val="FF0000"/>
                <w:sz w:val="21"/>
                <w:szCs w:val="21"/>
              </w:rPr>
            </w:pPr>
            <w:r>
              <w:rPr>
                <w:sz w:val="21"/>
                <w:szCs w:val="21"/>
              </w:rPr>
              <w:t>135</w:t>
            </w:r>
            <w:r w:rsidRPr="00AC5642">
              <w:rPr>
                <w:sz w:val="21"/>
                <w:szCs w:val="21"/>
              </w:rPr>
              <w:t>.000,00</w:t>
            </w:r>
          </w:p>
        </w:tc>
      </w:tr>
      <w:tr w:rsidR="00586DDC" w:rsidRPr="008A0A80" w:rsidTr="005F7AFF">
        <w:trPr>
          <w:cantSplit/>
          <w:trHeight w:val="275"/>
        </w:trPr>
        <w:tc>
          <w:tcPr>
            <w:tcW w:w="7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5"/>
              <w:jc w:val="right"/>
              <w:rPr>
                <w:b/>
                <w:bCs/>
                <w:sz w:val="22"/>
                <w:szCs w:val="22"/>
              </w:rPr>
            </w:pPr>
            <w:r w:rsidRPr="008A0A80">
              <w:rPr>
                <w:b/>
                <w:bCs/>
                <w:sz w:val="22"/>
                <w:szCs w:val="22"/>
              </w:rPr>
              <w:t>U K U P N 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AC5642" w:rsidRDefault="00586DDC" w:rsidP="005F7AFF">
            <w:pPr>
              <w:adjustRightInd w:val="0"/>
              <w:spacing w:before="100" w:beforeAutospacing="1" w:after="100" w:afterAutospacing="1"/>
              <w:jc w:val="right"/>
              <w:rPr>
                <w:b/>
                <w:bCs/>
                <w:sz w:val="21"/>
                <w:szCs w:val="21"/>
              </w:rPr>
            </w:pPr>
            <w:r w:rsidRPr="00AC5642">
              <w:rPr>
                <w:b/>
                <w:bCs/>
                <w:sz w:val="21"/>
                <w:szCs w:val="21"/>
              </w:rPr>
              <w:t>1</w:t>
            </w:r>
            <w:r>
              <w:rPr>
                <w:b/>
                <w:bCs/>
                <w:sz w:val="21"/>
                <w:szCs w:val="21"/>
              </w:rPr>
              <w:t>35</w:t>
            </w:r>
            <w:r w:rsidRPr="00AC5642">
              <w:rPr>
                <w:b/>
                <w:bCs/>
                <w:sz w:val="21"/>
                <w:szCs w:val="21"/>
              </w:rPr>
              <w:t>.000,00</w:t>
            </w:r>
          </w:p>
        </w:tc>
      </w:tr>
    </w:tbl>
    <w:p w:rsidR="00586DDC" w:rsidRDefault="00586DDC" w:rsidP="00586DDC">
      <w:pPr>
        <w:jc w:val="both"/>
      </w:pPr>
      <w:r>
        <w:t xml:space="preserve">Financijski plan smanjuje se na 135.000,00 kn, čime su obuhvaćeni troškovi izrade projekta uređenja dječjeg igrališta u parku u Ivancu, opremanje dječjih igrališta igračkama u MO </w:t>
      </w:r>
      <w:proofErr w:type="spellStart"/>
      <w:r>
        <w:t>Stažnjevec</w:t>
      </w:r>
      <w:proofErr w:type="spellEnd"/>
      <w:r>
        <w:t xml:space="preserve">, </w:t>
      </w:r>
      <w:proofErr w:type="spellStart"/>
      <w:r>
        <w:t>Lukavec</w:t>
      </w:r>
      <w:proofErr w:type="spellEnd"/>
      <w:r>
        <w:t xml:space="preserve">, Cerje Tužno i </w:t>
      </w:r>
      <w:proofErr w:type="spellStart"/>
      <w:r>
        <w:t>Punikve</w:t>
      </w:r>
      <w:proofErr w:type="spellEnd"/>
      <w:r>
        <w:t xml:space="preserve">, te otkup zemljišta u </w:t>
      </w:r>
      <w:proofErr w:type="spellStart"/>
      <w:r>
        <w:t>Vuglovcu</w:t>
      </w:r>
      <w:proofErr w:type="spellEnd"/>
      <w:r>
        <w:t xml:space="preserve"> i Lančiću.</w:t>
      </w:r>
    </w:p>
    <w:p w:rsidR="00586DDC" w:rsidRDefault="00586DDC" w:rsidP="00586DDC">
      <w:pPr>
        <w:jc w:val="both"/>
      </w:pPr>
    </w:p>
    <w:p w:rsidR="00586DDC" w:rsidRPr="00A31E8A" w:rsidRDefault="00586DDC" w:rsidP="00586DDC">
      <w:pPr>
        <w:rPr>
          <w:b/>
        </w:rPr>
      </w:pPr>
      <w:r w:rsidRPr="00A31E8A">
        <w:rPr>
          <w:b/>
        </w:rPr>
        <w:t xml:space="preserve">Kapitalni projekt: </w:t>
      </w:r>
      <w:r>
        <w:rPr>
          <w:b/>
        </w:rPr>
        <w:t>G</w:t>
      </w:r>
      <w:r>
        <w:rPr>
          <w:b/>
          <w:bCs/>
          <w:sz w:val="21"/>
          <w:szCs w:val="21"/>
        </w:rPr>
        <w:t>radnja i uređenje trgova i parkova</w:t>
      </w:r>
    </w:p>
    <w:p w:rsidR="00586DDC" w:rsidRDefault="00586DDC" w:rsidP="00586DDC"/>
    <w:p w:rsidR="00586DDC" w:rsidRPr="00B213C9" w:rsidRDefault="00586DDC" w:rsidP="00586DDC">
      <w:pPr>
        <w:jc w:val="both"/>
      </w:pPr>
      <w:r w:rsidRPr="00B213C9">
        <w:t xml:space="preserve">Cilj projekta je stvaranje pješačke zone u samom centru Ivanca, što će doprinijeti većoj urbanizaciji grada, te uređenje trgova, parkova i rekreacijsko-izletničkih zona u drugim Mjesnim odborima. </w:t>
      </w:r>
    </w:p>
    <w:p w:rsidR="00586DDC" w:rsidRPr="00B213C9" w:rsidRDefault="00586DDC" w:rsidP="00586DDC">
      <w:r w:rsidRPr="00B213C9">
        <w:t>Zakonska osnova</w:t>
      </w:r>
    </w:p>
    <w:p w:rsidR="00586DDC" w:rsidRPr="00B213C9" w:rsidRDefault="00586DDC" w:rsidP="00586DDC">
      <w:pPr>
        <w:autoSpaceDE w:val="0"/>
        <w:autoSpaceDN w:val="0"/>
        <w:adjustRightInd w:val="0"/>
      </w:pPr>
      <w:r>
        <w:t xml:space="preserve">- </w:t>
      </w:r>
      <w:r w:rsidRPr="00B025C0">
        <w:t>Zakon o prostornom ure</w:t>
      </w:r>
      <w:r>
        <w:t>đ</w:t>
      </w:r>
      <w:r w:rsidRPr="00B025C0">
        <w:t>enju i gradnji (NN 76/07, 38/09</w:t>
      </w:r>
      <w:r>
        <w:t>, 55/11, 90/11 i 50/12)</w:t>
      </w:r>
      <w:r w:rsidRPr="00B213C9">
        <w:t>,</w:t>
      </w:r>
    </w:p>
    <w:p w:rsidR="00586DDC" w:rsidRPr="00B213C9" w:rsidRDefault="00586DDC" w:rsidP="00586DDC">
      <w:pPr>
        <w:autoSpaceDE w:val="0"/>
        <w:autoSpaceDN w:val="0"/>
        <w:adjustRightInd w:val="0"/>
      </w:pPr>
      <w:r w:rsidRPr="00B213C9">
        <w:t>- Zakon o komunalnom gospodarstvu (NN 26/03, 82/04, 110/,04, 178/04, 38/09, 79/09</w:t>
      </w:r>
      <w:r>
        <w:t>,</w:t>
      </w:r>
      <w:r w:rsidRPr="00B213C9">
        <w:t xml:space="preserve"> 49/11</w:t>
      </w:r>
      <w:r>
        <w:t>, 144/12</w:t>
      </w:r>
      <w:r w:rsidRPr="00B213C9">
        <w:t>),</w:t>
      </w:r>
    </w:p>
    <w:p w:rsidR="00586DDC" w:rsidRPr="00B213C9" w:rsidRDefault="00586DDC" w:rsidP="00586DDC">
      <w:pPr>
        <w:autoSpaceDE w:val="0"/>
        <w:autoSpaceDN w:val="0"/>
        <w:adjustRightInd w:val="0"/>
      </w:pPr>
      <w:r w:rsidRPr="00B213C9">
        <w:t xml:space="preserve">- drugi zakoni, pravilnici, uredbe i drugi </w:t>
      </w:r>
      <w:proofErr w:type="spellStart"/>
      <w:r w:rsidRPr="00B213C9">
        <w:t>podzakonski</w:t>
      </w:r>
      <w:proofErr w:type="spellEnd"/>
      <w:r w:rsidRPr="00B213C9">
        <w:t xml:space="preserve"> akti, te gradske odluke.</w:t>
      </w:r>
    </w:p>
    <w:p w:rsidR="00586DDC" w:rsidRPr="00B213C9" w:rsidRDefault="00586DDC" w:rsidP="00586DDC">
      <w:r w:rsidRPr="00B213C9">
        <w:t>Aktivnosti:</w:t>
      </w: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3827"/>
        <w:gridCol w:w="2410"/>
        <w:gridCol w:w="2268"/>
      </w:tblGrid>
      <w:tr w:rsidR="00586DDC" w:rsidRPr="008A0A80" w:rsidTr="005F7AFF">
        <w:trPr>
          <w:cantSplit/>
          <w:trHeight w:val="56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b/>
                <w:bCs/>
                <w:sz w:val="21"/>
                <w:szCs w:val="21"/>
              </w:rPr>
            </w:pPr>
            <w:r w:rsidRPr="008A0A80">
              <w:rPr>
                <w:b/>
                <w:bCs/>
                <w:sz w:val="21"/>
                <w:szCs w:val="21"/>
              </w:rPr>
              <w:t>Redni broj</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b/>
                <w:bCs/>
                <w:sz w:val="21"/>
                <w:szCs w:val="21"/>
              </w:rPr>
            </w:pPr>
            <w:r w:rsidRPr="008A0A80">
              <w:rPr>
                <w:b/>
                <w:bCs/>
                <w:sz w:val="21"/>
                <w:szCs w:val="21"/>
              </w:rPr>
              <w:t>Naziv objekta ili uređaja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b/>
                <w:bCs/>
                <w:sz w:val="21"/>
                <w:szCs w:val="21"/>
              </w:rPr>
            </w:pPr>
            <w:r w:rsidRPr="008A0A80">
              <w:rPr>
                <w:b/>
                <w:bCs/>
                <w:sz w:val="21"/>
                <w:szCs w:val="21"/>
              </w:rPr>
              <w:t>Vrsta radova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spacing w:before="100" w:beforeAutospacing="1" w:after="100" w:afterAutospacing="1"/>
              <w:jc w:val="center"/>
              <w:rPr>
                <w:b/>
                <w:bCs/>
                <w:sz w:val="21"/>
                <w:szCs w:val="21"/>
              </w:rPr>
            </w:pPr>
            <w:r w:rsidRPr="008A0A80">
              <w:rPr>
                <w:b/>
                <w:bCs/>
                <w:sz w:val="21"/>
                <w:szCs w:val="21"/>
              </w:rPr>
              <w:t>Procjena troškova</w:t>
            </w:r>
          </w:p>
        </w:tc>
      </w:tr>
      <w:tr w:rsidR="00586DDC" w:rsidRPr="008A0A80" w:rsidTr="005F7AFF">
        <w:trPr>
          <w:cantSplit/>
          <w:trHeight w:val="412"/>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Default="00586DDC" w:rsidP="005F7AFF">
            <w:pPr>
              <w:tabs>
                <w:tab w:val="left" w:pos="6720"/>
              </w:tabs>
              <w:adjustRightInd w:val="0"/>
              <w:spacing w:before="100" w:beforeAutospacing="1" w:after="100" w:afterAutospacing="1"/>
              <w:jc w:val="center"/>
              <w:rPr>
                <w:bCs/>
                <w:sz w:val="21"/>
                <w:szCs w:val="21"/>
              </w:rPr>
            </w:pPr>
            <w:r>
              <w:rPr>
                <w:bCs/>
                <w:sz w:val="21"/>
                <w:szCs w:val="21"/>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Default="00586DDC" w:rsidP="005F7AFF">
            <w:pPr>
              <w:tabs>
                <w:tab w:val="left" w:pos="6720"/>
              </w:tabs>
              <w:adjustRightInd w:val="0"/>
              <w:spacing w:before="100" w:beforeAutospacing="1" w:after="100" w:afterAutospacing="1"/>
              <w:jc w:val="both"/>
              <w:rPr>
                <w:bCs/>
                <w:sz w:val="21"/>
                <w:szCs w:val="21"/>
              </w:rPr>
            </w:pPr>
            <w:r>
              <w:rPr>
                <w:bCs/>
                <w:sz w:val="21"/>
                <w:szCs w:val="21"/>
              </w:rPr>
              <w:t>Uređenje Malog parka u Ivancu</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F200A" w:rsidRDefault="00586DDC" w:rsidP="005F7AFF">
            <w:pPr>
              <w:tabs>
                <w:tab w:val="left" w:pos="6720"/>
              </w:tabs>
              <w:adjustRightInd w:val="0"/>
              <w:spacing w:before="100" w:beforeAutospacing="1" w:after="100" w:afterAutospacing="1"/>
              <w:jc w:val="both"/>
              <w:rPr>
                <w:bCs/>
                <w:sz w:val="21"/>
                <w:szCs w:val="21"/>
              </w:rPr>
            </w:pPr>
            <w:r w:rsidRPr="008F200A">
              <w:rPr>
                <w:bCs/>
                <w:sz w:val="21"/>
                <w:szCs w:val="21"/>
              </w:rPr>
              <w:t>Idejni projekt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Default="00586DDC" w:rsidP="005F7AFF">
            <w:pPr>
              <w:tabs>
                <w:tab w:val="left" w:pos="6720"/>
              </w:tabs>
              <w:adjustRightInd w:val="0"/>
              <w:spacing w:before="100" w:beforeAutospacing="1" w:after="100" w:afterAutospacing="1"/>
              <w:jc w:val="right"/>
              <w:rPr>
                <w:bCs/>
                <w:sz w:val="21"/>
                <w:szCs w:val="21"/>
              </w:rPr>
            </w:pPr>
            <w:r>
              <w:rPr>
                <w:bCs/>
                <w:sz w:val="21"/>
                <w:szCs w:val="21"/>
              </w:rPr>
              <w:t>10.000,00</w:t>
            </w:r>
          </w:p>
        </w:tc>
      </w:tr>
      <w:tr w:rsidR="00586DDC" w:rsidRPr="008A0A80" w:rsidTr="005F7AFF">
        <w:trPr>
          <w:cantSplit/>
          <w:trHeight w:val="56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tabs>
                <w:tab w:val="left" w:pos="6720"/>
              </w:tabs>
              <w:adjustRightInd w:val="0"/>
              <w:spacing w:before="100" w:beforeAutospacing="1" w:after="100" w:afterAutospacing="1"/>
              <w:jc w:val="center"/>
              <w:rPr>
                <w:bCs/>
                <w:sz w:val="21"/>
                <w:szCs w:val="21"/>
              </w:rPr>
            </w:pPr>
            <w:r>
              <w:rPr>
                <w:bCs/>
                <w:sz w:val="21"/>
                <w:szCs w:val="21"/>
              </w:rPr>
              <w:t>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tabs>
                <w:tab w:val="left" w:pos="6720"/>
              </w:tabs>
              <w:adjustRightInd w:val="0"/>
              <w:spacing w:before="100" w:beforeAutospacing="1" w:after="100" w:afterAutospacing="1"/>
              <w:jc w:val="both"/>
              <w:rPr>
                <w:bCs/>
                <w:sz w:val="21"/>
                <w:szCs w:val="21"/>
              </w:rPr>
            </w:pPr>
            <w:r>
              <w:rPr>
                <w:bCs/>
                <w:sz w:val="21"/>
                <w:szCs w:val="21"/>
              </w:rPr>
              <w:t>Glavni gradski trg</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tabs>
                <w:tab w:val="left" w:pos="6720"/>
              </w:tabs>
              <w:adjustRightInd w:val="0"/>
              <w:spacing w:before="100" w:beforeAutospacing="1" w:after="100" w:afterAutospacing="1"/>
              <w:jc w:val="both"/>
              <w:rPr>
                <w:bCs/>
                <w:sz w:val="21"/>
                <w:szCs w:val="21"/>
              </w:rPr>
            </w:pPr>
            <w:r>
              <w:rPr>
                <w:bCs/>
                <w:sz w:val="21"/>
                <w:szCs w:val="21"/>
              </w:rPr>
              <w:t>Idejni projekt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tabs>
                <w:tab w:val="left" w:pos="6720"/>
              </w:tabs>
              <w:adjustRightInd w:val="0"/>
              <w:spacing w:before="100" w:beforeAutospacing="1" w:after="100" w:afterAutospacing="1"/>
              <w:jc w:val="right"/>
              <w:rPr>
                <w:bCs/>
                <w:sz w:val="21"/>
                <w:szCs w:val="21"/>
              </w:rPr>
            </w:pPr>
            <w:r>
              <w:rPr>
                <w:bCs/>
                <w:sz w:val="21"/>
                <w:szCs w:val="21"/>
              </w:rPr>
              <w:t>0,00</w:t>
            </w:r>
          </w:p>
        </w:tc>
      </w:tr>
      <w:tr w:rsidR="00586DDC" w:rsidRPr="008A0A80" w:rsidTr="005F7AFF">
        <w:trPr>
          <w:cantSplit/>
          <w:trHeight w:val="260"/>
        </w:trPr>
        <w:tc>
          <w:tcPr>
            <w:tcW w:w="7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tabs>
                <w:tab w:val="left" w:pos="6720"/>
              </w:tabs>
              <w:adjustRightInd w:val="0"/>
              <w:spacing w:before="100" w:beforeAutospacing="1" w:after="100" w:afterAutospacing="1"/>
              <w:jc w:val="right"/>
              <w:rPr>
                <w:b/>
                <w:bCs/>
                <w:sz w:val="21"/>
                <w:szCs w:val="21"/>
              </w:rPr>
            </w:pPr>
            <w:r w:rsidRPr="008A0A80">
              <w:rPr>
                <w:b/>
                <w:bCs/>
                <w:sz w:val="21"/>
                <w:szCs w:val="21"/>
              </w:rPr>
              <w:t>U K U P N O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tabs>
                <w:tab w:val="left" w:pos="6720"/>
              </w:tabs>
              <w:adjustRightInd w:val="0"/>
              <w:spacing w:before="100" w:beforeAutospacing="1" w:after="100" w:afterAutospacing="1"/>
              <w:jc w:val="right"/>
              <w:rPr>
                <w:b/>
                <w:bCs/>
                <w:sz w:val="21"/>
                <w:szCs w:val="21"/>
              </w:rPr>
            </w:pPr>
            <w:r>
              <w:rPr>
                <w:b/>
                <w:bCs/>
                <w:sz w:val="21"/>
                <w:szCs w:val="21"/>
              </w:rPr>
              <w:t>10.000,00</w:t>
            </w:r>
          </w:p>
        </w:tc>
      </w:tr>
    </w:tbl>
    <w:p w:rsidR="00586DDC" w:rsidRDefault="00586DDC" w:rsidP="00586DDC">
      <w:pPr>
        <w:jc w:val="both"/>
      </w:pPr>
      <w:r>
        <w:t xml:space="preserve">Financijski plan smanjuje se na 10.000,00 kn, čime su obuhvaćeni planirani troškovi izrade idejnog projekta uređenja Malog parka u Ivancu, a zbog nedostatka sredstava i nedefiniranog konačnog rješenja uređenja glavnog gradskog trga odustaje od izrade Idejnog projekta uređenja glavnog gradskog trga, te će se isto realizirati naredne godine. </w:t>
      </w:r>
    </w:p>
    <w:p w:rsidR="00586DDC" w:rsidRDefault="00586DDC" w:rsidP="00586DDC">
      <w:pPr>
        <w:jc w:val="both"/>
      </w:pPr>
    </w:p>
    <w:p w:rsidR="00586DDC" w:rsidRDefault="00586DDC" w:rsidP="00586DDC">
      <w:pPr>
        <w:jc w:val="both"/>
      </w:pPr>
    </w:p>
    <w:p w:rsidR="00586DDC" w:rsidRPr="00A31E8A" w:rsidRDefault="00586DDC" w:rsidP="00586DDC">
      <w:pPr>
        <w:rPr>
          <w:b/>
        </w:rPr>
      </w:pPr>
      <w:r w:rsidRPr="00A31E8A">
        <w:rPr>
          <w:b/>
        </w:rPr>
        <w:t xml:space="preserve">Kapitalni projekt: Uređenje </w:t>
      </w:r>
      <w:r>
        <w:rPr>
          <w:b/>
        </w:rPr>
        <w:t>groblja</w:t>
      </w:r>
    </w:p>
    <w:p w:rsidR="00586DDC" w:rsidRDefault="00586DDC" w:rsidP="00586DDC"/>
    <w:p w:rsidR="00586DDC" w:rsidRPr="00B213C9" w:rsidRDefault="00586DDC" w:rsidP="00586DDC">
      <w:pPr>
        <w:jc w:val="both"/>
      </w:pPr>
      <w:r w:rsidRPr="00B213C9">
        <w:t xml:space="preserve">Cilj projekta je pravovremenim ulaganjem u dogradnju i poboljšanje standarda postojećih groblja očuvati zatečenu lokalnu arhitekturu, te stvarati pretpostavke za dugoročno održiv razvoj i uređenje groblja, kao i stvaranje preduvjeta za širenje uz poštivanje značajki pojedinog groblja, a posebice na novom gradskom groblju u Ivancu, zbog svojeg značaja i veličine. </w:t>
      </w:r>
    </w:p>
    <w:p w:rsidR="00586DDC" w:rsidRPr="00B213C9" w:rsidRDefault="00586DDC" w:rsidP="00586DDC">
      <w:r w:rsidRPr="00B213C9">
        <w:t>Zakonska osnova</w:t>
      </w:r>
    </w:p>
    <w:p w:rsidR="00586DDC" w:rsidRPr="00B213C9" w:rsidRDefault="00586DDC" w:rsidP="00586DDC">
      <w:pPr>
        <w:autoSpaceDE w:val="0"/>
        <w:autoSpaceDN w:val="0"/>
        <w:adjustRightInd w:val="0"/>
      </w:pPr>
      <w:r w:rsidRPr="00B213C9">
        <w:t>- Zakon o grobljima (NN 19/98</w:t>
      </w:r>
      <w:r>
        <w:t>, 50/12</w:t>
      </w:r>
      <w:r w:rsidRPr="00B213C9">
        <w:t>),</w:t>
      </w:r>
    </w:p>
    <w:p w:rsidR="00586DDC" w:rsidRPr="00B213C9" w:rsidRDefault="00586DDC" w:rsidP="00586DDC">
      <w:pPr>
        <w:autoSpaceDE w:val="0"/>
        <w:autoSpaceDN w:val="0"/>
        <w:adjustRightInd w:val="0"/>
      </w:pPr>
      <w:r w:rsidRPr="00B213C9">
        <w:t>- Pravilnik o grobljima (NN 99/02),</w:t>
      </w:r>
    </w:p>
    <w:p w:rsidR="00586DDC" w:rsidRPr="00B213C9" w:rsidRDefault="00586DDC" w:rsidP="00586DDC">
      <w:pPr>
        <w:autoSpaceDE w:val="0"/>
        <w:autoSpaceDN w:val="0"/>
        <w:adjustRightInd w:val="0"/>
      </w:pPr>
      <w:r w:rsidRPr="00B213C9">
        <w:t>- Zakon o komunalnom gospodarstvu (NN 26/03, 82/04, 110/,04, 178/04, 38/09, 79/09 i 49/11),</w:t>
      </w:r>
    </w:p>
    <w:p w:rsidR="00586DDC" w:rsidRPr="00B213C9" w:rsidRDefault="00586DDC" w:rsidP="00586DDC">
      <w:pPr>
        <w:autoSpaceDE w:val="0"/>
        <w:autoSpaceDN w:val="0"/>
        <w:adjustRightInd w:val="0"/>
      </w:pPr>
      <w:r w:rsidRPr="00B213C9">
        <w:t xml:space="preserve">- drugi zakoni, pravilnici, uredbe i drugi </w:t>
      </w:r>
      <w:proofErr w:type="spellStart"/>
      <w:r w:rsidRPr="00B213C9">
        <w:t>podzakonski</w:t>
      </w:r>
      <w:proofErr w:type="spellEnd"/>
      <w:r w:rsidRPr="00B213C9">
        <w:t xml:space="preserve"> akti, te gradske odluke.</w:t>
      </w:r>
    </w:p>
    <w:p w:rsidR="00586DDC" w:rsidRPr="00B213C9" w:rsidRDefault="00586DDC" w:rsidP="00586DDC">
      <w:r w:rsidRPr="00B213C9">
        <w:t>Aktivnosti:</w:t>
      </w: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3827"/>
        <w:gridCol w:w="2410"/>
        <w:gridCol w:w="2268"/>
      </w:tblGrid>
      <w:tr w:rsidR="00586DDC" w:rsidRPr="008A0A80" w:rsidTr="005F7AFF">
        <w:trPr>
          <w:cantSplit/>
          <w:trHeight w:val="56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b/>
                <w:bCs/>
                <w:sz w:val="21"/>
                <w:szCs w:val="21"/>
              </w:rPr>
            </w:pPr>
            <w:r w:rsidRPr="008A0A80">
              <w:rPr>
                <w:b/>
                <w:bCs/>
                <w:sz w:val="21"/>
                <w:szCs w:val="21"/>
              </w:rPr>
              <w:t>Redni broj</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b/>
                <w:bCs/>
                <w:sz w:val="21"/>
                <w:szCs w:val="21"/>
              </w:rPr>
            </w:pPr>
            <w:r w:rsidRPr="008A0A80">
              <w:rPr>
                <w:b/>
                <w:bCs/>
                <w:sz w:val="21"/>
                <w:szCs w:val="21"/>
              </w:rPr>
              <w:t>Naziv objekta ili uređaja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b/>
                <w:bCs/>
                <w:sz w:val="21"/>
                <w:szCs w:val="21"/>
              </w:rPr>
            </w:pPr>
            <w:r w:rsidRPr="008A0A80">
              <w:rPr>
                <w:b/>
                <w:bCs/>
                <w:sz w:val="21"/>
                <w:szCs w:val="21"/>
              </w:rPr>
              <w:t>Vrsta radova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spacing w:before="100" w:beforeAutospacing="1" w:after="100" w:afterAutospacing="1"/>
              <w:jc w:val="center"/>
              <w:rPr>
                <w:b/>
                <w:bCs/>
                <w:sz w:val="21"/>
                <w:szCs w:val="21"/>
              </w:rPr>
            </w:pPr>
            <w:r w:rsidRPr="008A0A80">
              <w:rPr>
                <w:b/>
                <w:bCs/>
                <w:sz w:val="21"/>
                <w:szCs w:val="21"/>
              </w:rPr>
              <w:t>Procjena troškova</w:t>
            </w:r>
          </w:p>
        </w:tc>
      </w:tr>
      <w:tr w:rsidR="00586DDC" w:rsidRPr="008A0A80" w:rsidTr="005F7AFF">
        <w:trPr>
          <w:cantSplit/>
          <w:trHeight w:val="533"/>
        </w:trPr>
        <w:tc>
          <w:tcPr>
            <w:tcW w:w="891"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ind w:right="108"/>
              <w:jc w:val="center"/>
              <w:rPr>
                <w:sz w:val="21"/>
                <w:szCs w:val="21"/>
              </w:rPr>
            </w:pPr>
            <w:r w:rsidRPr="008A0A80">
              <w:rPr>
                <w:sz w:val="21"/>
                <w:szCs w:val="21"/>
              </w:rPr>
              <w:t>1.</w:t>
            </w:r>
          </w:p>
        </w:tc>
        <w:tc>
          <w:tcPr>
            <w:tcW w:w="3827"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ind w:right="108"/>
              <w:rPr>
                <w:sz w:val="21"/>
                <w:szCs w:val="21"/>
              </w:rPr>
            </w:pPr>
            <w:r>
              <w:rPr>
                <w:sz w:val="21"/>
                <w:szCs w:val="21"/>
              </w:rPr>
              <w:t>Gradnja i uređenje groblja u Ivancu</w:t>
            </w:r>
          </w:p>
        </w:tc>
        <w:tc>
          <w:tcPr>
            <w:tcW w:w="2410"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ind w:right="108"/>
              <w:rPr>
                <w:sz w:val="21"/>
                <w:szCs w:val="21"/>
              </w:rPr>
            </w:pPr>
            <w:r>
              <w:rPr>
                <w:sz w:val="21"/>
                <w:szCs w:val="21"/>
              </w:rPr>
              <w:t>Gradnja</w:t>
            </w:r>
          </w:p>
        </w:tc>
        <w:tc>
          <w:tcPr>
            <w:tcW w:w="2268"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spacing w:before="100" w:beforeAutospacing="1" w:after="100" w:afterAutospacing="1"/>
              <w:jc w:val="right"/>
              <w:rPr>
                <w:sz w:val="21"/>
                <w:szCs w:val="21"/>
              </w:rPr>
            </w:pPr>
            <w:r>
              <w:rPr>
                <w:sz w:val="21"/>
                <w:szCs w:val="21"/>
              </w:rPr>
              <w:t>100.000,00</w:t>
            </w:r>
          </w:p>
        </w:tc>
      </w:tr>
      <w:tr w:rsidR="00586DDC" w:rsidRPr="008A0A80" w:rsidTr="005F7AFF">
        <w:trPr>
          <w:cantSplit/>
          <w:trHeight w:hRule="exact" w:val="397"/>
        </w:trPr>
        <w:tc>
          <w:tcPr>
            <w:tcW w:w="891"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ind w:right="108"/>
              <w:jc w:val="center"/>
              <w:rPr>
                <w:sz w:val="21"/>
                <w:szCs w:val="21"/>
              </w:rPr>
            </w:pPr>
            <w:r>
              <w:rPr>
                <w:sz w:val="21"/>
                <w:szCs w:val="21"/>
              </w:rPr>
              <w:t>2.</w:t>
            </w:r>
          </w:p>
        </w:tc>
        <w:tc>
          <w:tcPr>
            <w:tcW w:w="3827" w:type="dxa"/>
            <w:tcBorders>
              <w:top w:val="single" w:sz="4" w:space="0" w:color="auto"/>
              <w:left w:val="single" w:sz="4" w:space="0" w:color="auto"/>
              <w:right w:val="single" w:sz="4" w:space="0" w:color="auto"/>
            </w:tcBorders>
            <w:shd w:val="clear" w:color="auto" w:fill="auto"/>
            <w:vAlign w:val="center"/>
          </w:tcPr>
          <w:p w:rsidR="00586DDC" w:rsidRDefault="00586DDC" w:rsidP="005F7AFF">
            <w:pPr>
              <w:adjustRightInd w:val="0"/>
              <w:ind w:right="108"/>
              <w:rPr>
                <w:sz w:val="21"/>
                <w:szCs w:val="21"/>
              </w:rPr>
            </w:pPr>
            <w:r>
              <w:rPr>
                <w:sz w:val="21"/>
                <w:szCs w:val="21"/>
              </w:rPr>
              <w:t>Uređenje groblja u Prigorcu</w:t>
            </w:r>
          </w:p>
        </w:tc>
        <w:tc>
          <w:tcPr>
            <w:tcW w:w="2410" w:type="dxa"/>
            <w:tcBorders>
              <w:top w:val="single" w:sz="4" w:space="0" w:color="auto"/>
              <w:left w:val="single" w:sz="4" w:space="0" w:color="auto"/>
              <w:right w:val="single" w:sz="4" w:space="0" w:color="auto"/>
            </w:tcBorders>
            <w:shd w:val="clear" w:color="auto" w:fill="auto"/>
            <w:vAlign w:val="center"/>
          </w:tcPr>
          <w:p w:rsidR="00586DDC" w:rsidRDefault="00586DDC" w:rsidP="005F7AFF">
            <w:pPr>
              <w:adjustRightInd w:val="0"/>
              <w:ind w:right="108"/>
              <w:rPr>
                <w:sz w:val="21"/>
                <w:szCs w:val="21"/>
              </w:rPr>
            </w:pPr>
            <w:r>
              <w:rPr>
                <w:sz w:val="21"/>
                <w:szCs w:val="21"/>
              </w:rPr>
              <w:t>Gradnja</w:t>
            </w:r>
          </w:p>
        </w:tc>
        <w:tc>
          <w:tcPr>
            <w:tcW w:w="2268" w:type="dxa"/>
            <w:tcBorders>
              <w:top w:val="single" w:sz="4" w:space="0" w:color="auto"/>
              <w:left w:val="single" w:sz="4" w:space="0" w:color="auto"/>
              <w:right w:val="single" w:sz="4" w:space="0" w:color="auto"/>
            </w:tcBorders>
            <w:shd w:val="clear" w:color="auto" w:fill="auto"/>
            <w:vAlign w:val="center"/>
          </w:tcPr>
          <w:p w:rsidR="00586DDC" w:rsidRDefault="00586DDC" w:rsidP="005F7AFF">
            <w:pPr>
              <w:adjustRightInd w:val="0"/>
              <w:spacing w:before="100" w:beforeAutospacing="1" w:after="100" w:afterAutospacing="1"/>
              <w:jc w:val="right"/>
              <w:rPr>
                <w:sz w:val="21"/>
                <w:szCs w:val="21"/>
              </w:rPr>
            </w:pPr>
            <w:r>
              <w:rPr>
                <w:sz w:val="21"/>
                <w:szCs w:val="21"/>
              </w:rPr>
              <w:t>00,</w:t>
            </w:r>
            <w:proofErr w:type="spellStart"/>
            <w:r>
              <w:rPr>
                <w:sz w:val="21"/>
                <w:szCs w:val="21"/>
              </w:rPr>
              <w:t>00</w:t>
            </w:r>
            <w:proofErr w:type="spellEnd"/>
          </w:p>
        </w:tc>
      </w:tr>
      <w:tr w:rsidR="00586DDC" w:rsidRPr="008A0A80" w:rsidTr="005F7AFF">
        <w:trPr>
          <w:cantSplit/>
          <w:trHeight w:val="264"/>
        </w:trPr>
        <w:tc>
          <w:tcPr>
            <w:tcW w:w="7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tabs>
                <w:tab w:val="left" w:pos="6720"/>
              </w:tabs>
              <w:adjustRightInd w:val="0"/>
              <w:spacing w:before="100" w:beforeAutospacing="1" w:after="100" w:afterAutospacing="1"/>
              <w:jc w:val="right"/>
              <w:rPr>
                <w:b/>
                <w:bCs/>
                <w:sz w:val="21"/>
                <w:szCs w:val="21"/>
              </w:rPr>
            </w:pPr>
            <w:r w:rsidRPr="008A0A80">
              <w:rPr>
                <w:b/>
                <w:bCs/>
                <w:sz w:val="21"/>
                <w:szCs w:val="21"/>
              </w:rPr>
              <w:t>U K U P N O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tabs>
                <w:tab w:val="left" w:pos="6720"/>
              </w:tabs>
              <w:adjustRightInd w:val="0"/>
              <w:spacing w:before="100" w:beforeAutospacing="1" w:after="100" w:afterAutospacing="1"/>
              <w:jc w:val="right"/>
              <w:rPr>
                <w:b/>
                <w:bCs/>
                <w:sz w:val="21"/>
                <w:szCs w:val="21"/>
              </w:rPr>
            </w:pPr>
            <w:r>
              <w:rPr>
                <w:b/>
                <w:bCs/>
                <w:sz w:val="21"/>
                <w:szCs w:val="21"/>
              </w:rPr>
              <w:t>100.000,00</w:t>
            </w:r>
          </w:p>
        </w:tc>
      </w:tr>
    </w:tbl>
    <w:p w:rsidR="00586DDC" w:rsidRDefault="00586DDC" w:rsidP="00586DDC">
      <w:pPr>
        <w:jc w:val="both"/>
        <w:rPr>
          <w:color w:val="FF0000"/>
        </w:rPr>
      </w:pPr>
      <w:r>
        <w:t>Financijski plan smanjuje se na 100.000,00 kn, a obuhvaćeni su troškovi na proširenju novog dijela groblja u Ivancu, dok se zbog nedostatka sredstava odustaje od nastavka uređenja groblja u Prigorcu.</w:t>
      </w:r>
    </w:p>
    <w:p w:rsidR="00586DDC" w:rsidRDefault="00586DDC" w:rsidP="00586DDC">
      <w:pPr>
        <w:jc w:val="both"/>
      </w:pPr>
    </w:p>
    <w:p w:rsidR="00586DDC" w:rsidRPr="00A31E8A" w:rsidRDefault="00586DDC" w:rsidP="00586DDC">
      <w:pPr>
        <w:rPr>
          <w:b/>
        </w:rPr>
      </w:pPr>
      <w:r w:rsidRPr="00A31E8A">
        <w:rPr>
          <w:b/>
        </w:rPr>
        <w:t xml:space="preserve">Kapitalni projekt: </w:t>
      </w:r>
      <w:r>
        <w:rPr>
          <w:b/>
        </w:rPr>
        <w:t>Prometnice i prometne površine</w:t>
      </w:r>
    </w:p>
    <w:p w:rsidR="00586DDC" w:rsidRDefault="00586DDC" w:rsidP="00586DDC"/>
    <w:p w:rsidR="00586DDC" w:rsidRDefault="00586DDC" w:rsidP="00586DDC">
      <w:pPr>
        <w:jc w:val="both"/>
      </w:pPr>
      <w:r w:rsidRPr="00B213C9">
        <w:t>Cilj projekta</w:t>
      </w:r>
      <w:r>
        <w:t xml:space="preserve"> je </w:t>
      </w:r>
      <w:r w:rsidRPr="00D21BE7">
        <w:t>uskla</w:t>
      </w:r>
      <w:r>
        <w:t>đ</w:t>
      </w:r>
      <w:r w:rsidRPr="00D21BE7">
        <w:t xml:space="preserve">enim investicijskim zahvatima s </w:t>
      </w:r>
      <w:r>
        <w:t xml:space="preserve">naglaskom </w:t>
      </w:r>
      <w:r w:rsidRPr="00D21BE7">
        <w:t>na izgradnju prometnica s</w:t>
      </w:r>
      <w:r>
        <w:t xml:space="preserve"> </w:t>
      </w:r>
      <w:r w:rsidRPr="00D21BE7">
        <w:t>nužnom prate</w:t>
      </w:r>
      <w:r>
        <w:t>ć</w:t>
      </w:r>
      <w:r w:rsidRPr="00D21BE7">
        <w:t>om infrastrukturom osigurati proširenje prometne mreže i pripadnih javnih prometnih</w:t>
      </w:r>
      <w:r>
        <w:t xml:space="preserve"> površina, podići prometni standard i sigurnost.</w:t>
      </w:r>
    </w:p>
    <w:p w:rsidR="00586DDC" w:rsidRPr="00B213C9" w:rsidRDefault="00586DDC" w:rsidP="00586DDC">
      <w:r w:rsidRPr="00B213C9">
        <w:t>Zakonska osnova</w:t>
      </w:r>
    </w:p>
    <w:p w:rsidR="00586DDC" w:rsidRPr="00B213C9" w:rsidRDefault="00586DDC" w:rsidP="00586DDC">
      <w:pPr>
        <w:autoSpaceDE w:val="0"/>
        <w:autoSpaceDN w:val="0"/>
        <w:adjustRightInd w:val="0"/>
      </w:pPr>
      <w:r>
        <w:t xml:space="preserve">- </w:t>
      </w:r>
      <w:r w:rsidRPr="00B025C0">
        <w:t>Zakon o prostornom ure</w:t>
      </w:r>
      <w:r>
        <w:t>đ</w:t>
      </w:r>
      <w:r w:rsidRPr="00B025C0">
        <w:t>enju i gradnji (NN 76/07, 38/09</w:t>
      </w:r>
      <w:r>
        <w:t>, 55/11, 90/11 i 50/12</w:t>
      </w:r>
      <w:r w:rsidRPr="00B213C9">
        <w:t>),</w:t>
      </w:r>
    </w:p>
    <w:p w:rsidR="00586DDC" w:rsidRPr="00B213C9" w:rsidRDefault="00586DDC" w:rsidP="00586DDC">
      <w:pPr>
        <w:autoSpaceDE w:val="0"/>
        <w:autoSpaceDN w:val="0"/>
        <w:adjustRightInd w:val="0"/>
      </w:pPr>
      <w:r w:rsidRPr="00B213C9">
        <w:t>- Zakon o cestama (</w:t>
      </w:r>
      <w:proofErr w:type="spellStart"/>
      <w:r w:rsidRPr="00B213C9">
        <w:t>N.N</w:t>
      </w:r>
      <w:proofErr w:type="spellEnd"/>
      <w:r w:rsidRPr="00B213C9">
        <w:t>. 84/11</w:t>
      </w:r>
      <w:r>
        <w:t>, 22/13, 54/13</w:t>
      </w:r>
      <w:r w:rsidRPr="00B213C9">
        <w:t>),</w:t>
      </w:r>
    </w:p>
    <w:p w:rsidR="00586DDC" w:rsidRPr="00B213C9" w:rsidRDefault="00586DDC" w:rsidP="00586DDC">
      <w:pPr>
        <w:autoSpaceDE w:val="0"/>
        <w:autoSpaceDN w:val="0"/>
        <w:adjustRightInd w:val="0"/>
      </w:pPr>
      <w:r w:rsidRPr="00B213C9">
        <w:t>- Zakon o komunalnom gosp</w:t>
      </w:r>
      <w:r>
        <w:t>odarstvu (NN 26/03, 82/04, 110/</w:t>
      </w:r>
      <w:r w:rsidRPr="00B213C9">
        <w:t>04, 178/04, 38/09, 79/09</w:t>
      </w:r>
      <w:r>
        <w:t>,</w:t>
      </w:r>
      <w:r w:rsidRPr="00B213C9">
        <w:t xml:space="preserve"> 49/11</w:t>
      </w:r>
      <w:r>
        <w:t>, 144/12</w:t>
      </w:r>
      <w:r w:rsidRPr="00B213C9">
        <w:t>),</w:t>
      </w:r>
    </w:p>
    <w:p w:rsidR="00586DDC" w:rsidRPr="00B213C9" w:rsidRDefault="00586DDC" w:rsidP="00586DDC">
      <w:pPr>
        <w:autoSpaceDE w:val="0"/>
        <w:autoSpaceDN w:val="0"/>
        <w:adjustRightInd w:val="0"/>
      </w:pPr>
      <w:r w:rsidRPr="00B213C9">
        <w:t xml:space="preserve">- drugi zakoni, pravilnici, uredbe i drugi </w:t>
      </w:r>
      <w:proofErr w:type="spellStart"/>
      <w:r w:rsidRPr="00B213C9">
        <w:t>podzakonski</w:t>
      </w:r>
      <w:proofErr w:type="spellEnd"/>
      <w:r w:rsidRPr="00B213C9">
        <w:t xml:space="preserve"> akti, te gradske odluke.</w:t>
      </w:r>
    </w:p>
    <w:p w:rsidR="00586DDC" w:rsidRDefault="00586DDC" w:rsidP="00586DDC">
      <w:r w:rsidRPr="00B213C9">
        <w:t>Aktivnosti:</w:t>
      </w: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1"/>
        <w:gridCol w:w="4099"/>
        <w:gridCol w:w="2280"/>
        <w:gridCol w:w="992"/>
        <w:gridCol w:w="1134"/>
      </w:tblGrid>
      <w:tr w:rsidR="00586DDC" w:rsidRPr="008A0A80" w:rsidTr="005F7AFF">
        <w:trPr>
          <w:cantSplit/>
          <w:trHeight w:val="56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b/>
                <w:bCs/>
                <w:sz w:val="21"/>
                <w:szCs w:val="21"/>
              </w:rPr>
            </w:pPr>
            <w:r w:rsidRPr="008A0A80">
              <w:rPr>
                <w:b/>
                <w:bCs/>
                <w:sz w:val="21"/>
                <w:szCs w:val="21"/>
              </w:rPr>
              <w:t>Redni broj</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b/>
                <w:bCs/>
                <w:sz w:val="21"/>
                <w:szCs w:val="21"/>
              </w:rPr>
            </w:pPr>
            <w:r w:rsidRPr="008A0A80">
              <w:rPr>
                <w:b/>
                <w:bCs/>
                <w:sz w:val="21"/>
                <w:szCs w:val="21"/>
              </w:rPr>
              <w:t>Naziv objekta ili uređaja</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b/>
                <w:bCs/>
                <w:sz w:val="21"/>
                <w:szCs w:val="21"/>
              </w:rPr>
            </w:pPr>
            <w:r w:rsidRPr="008A0A80">
              <w:rPr>
                <w:b/>
                <w:bCs/>
                <w:sz w:val="21"/>
                <w:szCs w:val="21"/>
              </w:rPr>
              <w:t>Vrsta radova</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586DDC" w:rsidRPr="000127F2" w:rsidRDefault="00586DDC" w:rsidP="005F7AFF">
            <w:pPr>
              <w:adjustRightInd w:val="0"/>
              <w:spacing w:before="100" w:beforeAutospacing="1" w:after="100" w:afterAutospacing="1"/>
              <w:jc w:val="center"/>
              <w:rPr>
                <w:b/>
                <w:bCs/>
                <w:sz w:val="21"/>
                <w:szCs w:val="21"/>
              </w:rPr>
            </w:pPr>
            <w:r w:rsidRPr="008A0A80">
              <w:rPr>
                <w:b/>
                <w:bCs/>
                <w:sz w:val="21"/>
                <w:szCs w:val="21"/>
              </w:rPr>
              <w:t>Procjena troškova</w:t>
            </w:r>
          </w:p>
        </w:tc>
      </w:tr>
      <w:tr w:rsidR="00586DDC" w:rsidRPr="008A0A80" w:rsidTr="005F7AFF">
        <w:trPr>
          <w:cantSplit/>
          <w:trHeight w:val="404"/>
        </w:trPr>
        <w:tc>
          <w:tcPr>
            <w:tcW w:w="939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86DDC" w:rsidRDefault="00586DDC" w:rsidP="005F7AFF">
            <w:pPr>
              <w:adjustRightInd w:val="0"/>
              <w:spacing w:before="100" w:beforeAutospacing="1" w:after="100" w:afterAutospacing="1"/>
              <w:ind w:left="342" w:hanging="342"/>
              <w:jc w:val="both"/>
              <w:rPr>
                <w:b/>
                <w:bCs/>
                <w:sz w:val="21"/>
                <w:szCs w:val="21"/>
              </w:rPr>
            </w:pPr>
            <w:r>
              <w:rPr>
                <w:b/>
                <w:bCs/>
                <w:sz w:val="21"/>
                <w:szCs w:val="21"/>
              </w:rPr>
              <w:t>1</w:t>
            </w:r>
            <w:r w:rsidRPr="008A0A80">
              <w:rPr>
                <w:b/>
                <w:bCs/>
                <w:sz w:val="21"/>
                <w:szCs w:val="21"/>
              </w:rPr>
              <w:t>.  IZGRADNJA I REKONSTRUKCIJA PROMETNICA</w:t>
            </w:r>
            <w:r>
              <w:rPr>
                <w:b/>
                <w:bCs/>
                <w:sz w:val="21"/>
                <w:szCs w:val="21"/>
              </w:rPr>
              <w:t>,</w:t>
            </w:r>
            <w:r w:rsidRPr="008A0A80">
              <w:rPr>
                <w:b/>
                <w:bCs/>
                <w:sz w:val="21"/>
                <w:szCs w:val="21"/>
              </w:rPr>
              <w:t xml:space="preserve"> PROMETNIH POVRŠINA</w:t>
            </w:r>
            <w:r>
              <w:rPr>
                <w:b/>
                <w:bCs/>
                <w:sz w:val="21"/>
                <w:szCs w:val="21"/>
              </w:rPr>
              <w:t xml:space="preserve"> I NOGOSTUPA</w:t>
            </w:r>
          </w:p>
        </w:tc>
      </w:tr>
      <w:tr w:rsidR="00586DDC" w:rsidRPr="008A0A80" w:rsidTr="005F7AFF">
        <w:trPr>
          <w:cantSplit/>
          <w:trHeight w:val="225"/>
        </w:trPr>
        <w:tc>
          <w:tcPr>
            <w:tcW w:w="891" w:type="dxa"/>
            <w:vMerge w:val="restart"/>
            <w:tcBorders>
              <w:top w:val="single" w:sz="4" w:space="0" w:color="auto"/>
              <w:left w:val="single" w:sz="4" w:space="0" w:color="auto"/>
              <w:right w:val="single" w:sz="4" w:space="0" w:color="auto"/>
            </w:tcBorders>
            <w:shd w:val="clear" w:color="auto" w:fill="auto"/>
            <w:vAlign w:val="center"/>
          </w:tcPr>
          <w:p w:rsidR="00586DDC" w:rsidRPr="000C3CC1" w:rsidRDefault="00586DDC" w:rsidP="005F7AFF">
            <w:pPr>
              <w:adjustRightInd w:val="0"/>
              <w:ind w:left="108" w:right="108"/>
              <w:jc w:val="center"/>
              <w:rPr>
                <w:sz w:val="21"/>
                <w:szCs w:val="21"/>
              </w:rPr>
            </w:pPr>
            <w:r w:rsidRPr="000C3CC1">
              <w:rPr>
                <w:sz w:val="21"/>
                <w:szCs w:val="21"/>
              </w:rPr>
              <w:t>1.</w:t>
            </w:r>
          </w:p>
        </w:tc>
        <w:tc>
          <w:tcPr>
            <w:tcW w:w="4099" w:type="dxa"/>
            <w:vMerge w:val="restart"/>
            <w:tcBorders>
              <w:top w:val="single" w:sz="4" w:space="0" w:color="auto"/>
              <w:left w:val="single" w:sz="4" w:space="0" w:color="auto"/>
              <w:right w:val="single" w:sz="4" w:space="0" w:color="auto"/>
            </w:tcBorders>
            <w:shd w:val="clear" w:color="auto" w:fill="auto"/>
            <w:vAlign w:val="center"/>
          </w:tcPr>
          <w:p w:rsidR="00586DDC" w:rsidRPr="000C3CC1" w:rsidRDefault="00586DDC" w:rsidP="005F7AFF">
            <w:pPr>
              <w:adjustRightInd w:val="0"/>
              <w:ind w:left="13" w:right="108"/>
              <w:rPr>
                <w:sz w:val="21"/>
                <w:szCs w:val="21"/>
              </w:rPr>
            </w:pPr>
            <w:r w:rsidRPr="000C3CC1">
              <w:rPr>
                <w:bCs/>
                <w:sz w:val="21"/>
                <w:szCs w:val="21"/>
              </w:rPr>
              <w:t xml:space="preserve">Rekonstrukcija </w:t>
            </w:r>
            <w:proofErr w:type="spellStart"/>
            <w:r w:rsidRPr="000C3CC1">
              <w:rPr>
                <w:bCs/>
                <w:sz w:val="21"/>
                <w:szCs w:val="21"/>
              </w:rPr>
              <w:t>Kukuljevićeve</w:t>
            </w:r>
            <w:proofErr w:type="spellEnd"/>
            <w:r w:rsidRPr="000C3CC1">
              <w:rPr>
                <w:bCs/>
                <w:sz w:val="21"/>
                <w:szCs w:val="21"/>
              </w:rPr>
              <w:t xml:space="preserve"> ulice u Ivancu, </w:t>
            </w:r>
            <w:proofErr w:type="spellStart"/>
            <w:r w:rsidRPr="000C3CC1">
              <w:rPr>
                <w:bCs/>
                <w:sz w:val="21"/>
                <w:szCs w:val="21"/>
              </w:rPr>
              <w:t>la</w:t>
            </w:r>
            <w:proofErr w:type="spellEnd"/>
            <w:r w:rsidRPr="000C3CC1">
              <w:rPr>
                <w:bCs/>
                <w:sz w:val="21"/>
                <w:szCs w:val="21"/>
              </w:rPr>
              <w:t>=410m'</w:t>
            </w:r>
          </w:p>
        </w:tc>
        <w:tc>
          <w:tcPr>
            <w:tcW w:w="2280" w:type="dxa"/>
            <w:vMerge w:val="restart"/>
            <w:tcBorders>
              <w:top w:val="single" w:sz="4" w:space="0" w:color="auto"/>
              <w:left w:val="single" w:sz="4" w:space="0" w:color="auto"/>
              <w:right w:val="single" w:sz="4" w:space="0" w:color="auto"/>
            </w:tcBorders>
            <w:shd w:val="clear" w:color="auto" w:fill="auto"/>
            <w:vAlign w:val="center"/>
          </w:tcPr>
          <w:p w:rsidR="00586DDC" w:rsidRDefault="00586DDC" w:rsidP="005F7AFF">
            <w:pPr>
              <w:adjustRightInd w:val="0"/>
              <w:ind w:right="108"/>
              <w:rPr>
                <w:sz w:val="21"/>
                <w:szCs w:val="21"/>
              </w:rPr>
            </w:pPr>
            <w:r w:rsidRPr="000C3CC1">
              <w:rPr>
                <w:sz w:val="21"/>
                <w:szCs w:val="21"/>
              </w:rPr>
              <w:t>Gradnja,</w:t>
            </w:r>
          </w:p>
          <w:p w:rsidR="00586DDC" w:rsidRPr="000C3CC1" w:rsidRDefault="00586DDC" w:rsidP="005F7AFF">
            <w:pPr>
              <w:adjustRightInd w:val="0"/>
              <w:ind w:right="108"/>
              <w:rPr>
                <w:sz w:val="21"/>
                <w:szCs w:val="21"/>
              </w:rPr>
            </w:pPr>
            <w:r w:rsidRPr="000C3CC1">
              <w:rPr>
                <w:sz w:val="21"/>
                <w:szCs w:val="21"/>
              </w:rPr>
              <w:t>otkup zemljišta</w:t>
            </w:r>
          </w:p>
        </w:tc>
        <w:tc>
          <w:tcPr>
            <w:tcW w:w="992" w:type="dxa"/>
            <w:tcBorders>
              <w:top w:val="single" w:sz="4" w:space="0" w:color="auto"/>
              <w:left w:val="single" w:sz="4" w:space="0" w:color="auto"/>
              <w:right w:val="single" w:sz="4" w:space="0" w:color="auto"/>
            </w:tcBorders>
            <w:vAlign w:val="center"/>
          </w:tcPr>
          <w:p w:rsidR="00586DDC" w:rsidRPr="009C6420" w:rsidRDefault="00586DDC" w:rsidP="005F7AFF">
            <w:pPr>
              <w:adjustRightInd w:val="0"/>
              <w:jc w:val="right"/>
              <w:rPr>
                <w:bCs/>
                <w:sz w:val="20"/>
                <w:szCs w:val="20"/>
              </w:rPr>
            </w:pPr>
            <w:r w:rsidRPr="009C6420">
              <w:rPr>
                <w:bCs/>
                <w:sz w:val="20"/>
                <w:szCs w:val="20"/>
              </w:rPr>
              <w:t>252.000,00</w:t>
            </w:r>
          </w:p>
        </w:tc>
        <w:tc>
          <w:tcPr>
            <w:tcW w:w="1134" w:type="dxa"/>
            <w:vMerge w:val="restart"/>
            <w:tcBorders>
              <w:top w:val="single" w:sz="4" w:space="0" w:color="auto"/>
              <w:left w:val="single" w:sz="4" w:space="0" w:color="auto"/>
              <w:right w:val="single" w:sz="4" w:space="0" w:color="auto"/>
            </w:tcBorders>
            <w:vAlign w:val="center"/>
          </w:tcPr>
          <w:p w:rsidR="00586DDC" w:rsidRPr="009C6420" w:rsidRDefault="00586DDC" w:rsidP="005F7AFF">
            <w:pPr>
              <w:adjustRightInd w:val="0"/>
              <w:jc w:val="right"/>
              <w:rPr>
                <w:bCs/>
                <w:sz w:val="21"/>
                <w:szCs w:val="21"/>
              </w:rPr>
            </w:pPr>
            <w:r w:rsidRPr="009C6420">
              <w:rPr>
                <w:bCs/>
                <w:sz w:val="21"/>
                <w:szCs w:val="21"/>
              </w:rPr>
              <w:t>257.000,00</w:t>
            </w:r>
          </w:p>
        </w:tc>
      </w:tr>
      <w:tr w:rsidR="00586DDC" w:rsidRPr="008A0A80" w:rsidTr="005F7AFF">
        <w:trPr>
          <w:cantSplit/>
          <w:trHeight w:val="243"/>
        </w:trPr>
        <w:tc>
          <w:tcPr>
            <w:tcW w:w="891" w:type="dxa"/>
            <w:vMerge/>
            <w:tcBorders>
              <w:left w:val="single" w:sz="4" w:space="0" w:color="auto"/>
              <w:right w:val="single" w:sz="4" w:space="0" w:color="auto"/>
            </w:tcBorders>
            <w:shd w:val="clear" w:color="auto" w:fill="auto"/>
            <w:vAlign w:val="center"/>
          </w:tcPr>
          <w:p w:rsidR="00586DDC" w:rsidRPr="000C3CC1" w:rsidRDefault="00586DDC" w:rsidP="005F7AFF">
            <w:pPr>
              <w:adjustRightInd w:val="0"/>
              <w:ind w:left="108" w:right="108"/>
              <w:jc w:val="center"/>
              <w:rPr>
                <w:sz w:val="21"/>
                <w:szCs w:val="21"/>
              </w:rPr>
            </w:pPr>
          </w:p>
        </w:tc>
        <w:tc>
          <w:tcPr>
            <w:tcW w:w="4099" w:type="dxa"/>
            <w:vMerge/>
            <w:tcBorders>
              <w:left w:val="single" w:sz="4" w:space="0" w:color="auto"/>
              <w:right w:val="single" w:sz="4" w:space="0" w:color="auto"/>
            </w:tcBorders>
            <w:shd w:val="clear" w:color="auto" w:fill="auto"/>
            <w:vAlign w:val="center"/>
          </w:tcPr>
          <w:p w:rsidR="00586DDC" w:rsidRPr="000C3CC1" w:rsidRDefault="00586DDC" w:rsidP="005F7AFF">
            <w:pPr>
              <w:adjustRightInd w:val="0"/>
              <w:ind w:left="13" w:right="108"/>
              <w:rPr>
                <w:bCs/>
                <w:sz w:val="21"/>
                <w:szCs w:val="21"/>
              </w:rPr>
            </w:pPr>
          </w:p>
        </w:tc>
        <w:tc>
          <w:tcPr>
            <w:tcW w:w="2280" w:type="dxa"/>
            <w:vMerge/>
            <w:tcBorders>
              <w:left w:val="single" w:sz="4" w:space="0" w:color="auto"/>
              <w:right w:val="single" w:sz="4" w:space="0" w:color="auto"/>
            </w:tcBorders>
            <w:shd w:val="clear" w:color="auto" w:fill="auto"/>
            <w:vAlign w:val="center"/>
          </w:tcPr>
          <w:p w:rsidR="00586DDC" w:rsidRPr="000C3CC1" w:rsidRDefault="00586DDC" w:rsidP="005F7AFF">
            <w:pPr>
              <w:adjustRightInd w:val="0"/>
              <w:ind w:right="108"/>
              <w:rPr>
                <w:sz w:val="21"/>
                <w:szCs w:val="21"/>
              </w:rPr>
            </w:pPr>
          </w:p>
        </w:tc>
        <w:tc>
          <w:tcPr>
            <w:tcW w:w="992" w:type="dxa"/>
            <w:tcBorders>
              <w:top w:val="single" w:sz="4" w:space="0" w:color="auto"/>
              <w:left w:val="single" w:sz="4" w:space="0" w:color="auto"/>
              <w:right w:val="single" w:sz="4" w:space="0" w:color="auto"/>
            </w:tcBorders>
            <w:vAlign w:val="center"/>
          </w:tcPr>
          <w:p w:rsidR="00586DDC" w:rsidRPr="009C6420" w:rsidRDefault="00586DDC" w:rsidP="005F7AFF">
            <w:pPr>
              <w:adjustRightInd w:val="0"/>
              <w:jc w:val="right"/>
              <w:rPr>
                <w:bCs/>
                <w:sz w:val="20"/>
                <w:szCs w:val="20"/>
              </w:rPr>
            </w:pPr>
            <w:r w:rsidRPr="009C6420">
              <w:rPr>
                <w:bCs/>
                <w:sz w:val="20"/>
                <w:szCs w:val="20"/>
              </w:rPr>
              <w:t>5.000,00</w:t>
            </w:r>
          </w:p>
        </w:tc>
        <w:tc>
          <w:tcPr>
            <w:tcW w:w="1134" w:type="dxa"/>
            <w:vMerge/>
            <w:tcBorders>
              <w:left w:val="single" w:sz="4" w:space="0" w:color="auto"/>
              <w:right w:val="single" w:sz="4" w:space="0" w:color="auto"/>
            </w:tcBorders>
            <w:vAlign w:val="center"/>
          </w:tcPr>
          <w:p w:rsidR="00586DDC" w:rsidRPr="009C6420" w:rsidRDefault="00586DDC" w:rsidP="005F7AFF">
            <w:pPr>
              <w:adjustRightInd w:val="0"/>
              <w:jc w:val="right"/>
              <w:rPr>
                <w:bCs/>
                <w:sz w:val="21"/>
                <w:szCs w:val="21"/>
              </w:rPr>
            </w:pPr>
          </w:p>
        </w:tc>
      </w:tr>
      <w:tr w:rsidR="00586DDC" w:rsidRPr="008A0A80" w:rsidTr="005F7AFF">
        <w:trPr>
          <w:cantSplit/>
          <w:trHeight w:hRule="exact" w:val="377"/>
        </w:trPr>
        <w:tc>
          <w:tcPr>
            <w:tcW w:w="891" w:type="dxa"/>
            <w:tcBorders>
              <w:top w:val="single" w:sz="4" w:space="0" w:color="auto"/>
              <w:left w:val="single" w:sz="4" w:space="0" w:color="auto"/>
              <w:right w:val="single" w:sz="4" w:space="0" w:color="auto"/>
            </w:tcBorders>
            <w:shd w:val="clear" w:color="auto" w:fill="auto"/>
            <w:vAlign w:val="center"/>
          </w:tcPr>
          <w:p w:rsidR="00586DDC" w:rsidRPr="000C3CC1" w:rsidRDefault="00586DDC" w:rsidP="005F7AFF">
            <w:pPr>
              <w:adjustRightInd w:val="0"/>
              <w:ind w:left="108" w:right="108"/>
              <w:jc w:val="center"/>
              <w:rPr>
                <w:sz w:val="21"/>
                <w:szCs w:val="21"/>
              </w:rPr>
            </w:pPr>
            <w:r w:rsidRPr="000C3CC1">
              <w:rPr>
                <w:sz w:val="21"/>
                <w:szCs w:val="21"/>
              </w:rPr>
              <w:t>2.</w:t>
            </w:r>
          </w:p>
        </w:tc>
        <w:tc>
          <w:tcPr>
            <w:tcW w:w="4099" w:type="dxa"/>
            <w:tcBorders>
              <w:top w:val="single" w:sz="4" w:space="0" w:color="auto"/>
              <w:left w:val="single" w:sz="4" w:space="0" w:color="auto"/>
              <w:right w:val="single" w:sz="4" w:space="0" w:color="auto"/>
            </w:tcBorders>
            <w:shd w:val="clear" w:color="auto" w:fill="auto"/>
            <w:vAlign w:val="center"/>
          </w:tcPr>
          <w:p w:rsidR="00586DDC" w:rsidRPr="000C3CC1" w:rsidRDefault="00586DDC" w:rsidP="005F7AFF">
            <w:pPr>
              <w:adjustRightInd w:val="0"/>
              <w:ind w:left="13" w:right="108"/>
              <w:rPr>
                <w:bCs/>
                <w:sz w:val="21"/>
                <w:szCs w:val="21"/>
              </w:rPr>
            </w:pPr>
            <w:r w:rsidRPr="000C3CC1">
              <w:rPr>
                <w:bCs/>
                <w:sz w:val="21"/>
                <w:szCs w:val="21"/>
              </w:rPr>
              <w:t xml:space="preserve">Nogostup uz ŽC 2101 </w:t>
            </w:r>
            <w:proofErr w:type="spellStart"/>
            <w:r w:rsidRPr="000C3CC1">
              <w:rPr>
                <w:bCs/>
                <w:sz w:val="21"/>
                <w:szCs w:val="21"/>
              </w:rPr>
              <w:t>Bedenec</w:t>
            </w:r>
            <w:proofErr w:type="spellEnd"/>
            <w:r w:rsidRPr="000C3CC1">
              <w:rPr>
                <w:bCs/>
                <w:sz w:val="21"/>
                <w:szCs w:val="21"/>
              </w:rPr>
              <w:t xml:space="preserve"> - </w:t>
            </w:r>
            <w:proofErr w:type="spellStart"/>
            <w:r w:rsidRPr="000C3CC1">
              <w:rPr>
                <w:bCs/>
                <w:sz w:val="21"/>
                <w:szCs w:val="21"/>
              </w:rPr>
              <w:t>la</w:t>
            </w:r>
            <w:proofErr w:type="spellEnd"/>
            <w:r w:rsidRPr="000C3CC1">
              <w:rPr>
                <w:bCs/>
                <w:sz w:val="21"/>
                <w:szCs w:val="21"/>
              </w:rPr>
              <w:t>=200 m'</w:t>
            </w:r>
          </w:p>
        </w:tc>
        <w:tc>
          <w:tcPr>
            <w:tcW w:w="2280" w:type="dxa"/>
            <w:tcBorders>
              <w:top w:val="single" w:sz="4" w:space="0" w:color="auto"/>
              <w:left w:val="single" w:sz="4" w:space="0" w:color="auto"/>
              <w:right w:val="single" w:sz="4" w:space="0" w:color="auto"/>
            </w:tcBorders>
            <w:shd w:val="clear" w:color="auto" w:fill="auto"/>
            <w:vAlign w:val="center"/>
          </w:tcPr>
          <w:p w:rsidR="00586DDC" w:rsidRPr="000C3CC1" w:rsidRDefault="00586DDC" w:rsidP="005F7AFF">
            <w:pPr>
              <w:adjustRightInd w:val="0"/>
              <w:ind w:right="108"/>
              <w:rPr>
                <w:sz w:val="21"/>
                <w:szCs w:val="21"/>
              </w:rPr>
            </w:pPr>
            <w:r w:rsidRPr="000C3CC1">
              <w:rPr>
                <w:sz w:val="21"/>
                <w:szCs w:val="21"/>
              </w:rPr>
              <w:t>Gradnja</w:t>
            </w:r>
          </w:p>
        </w:tc>
        <w:tc>
          <w:tcPr>
            <w:tcW w:w="2126" w:type="dxa"/>
            <w:gridSpan w:val="2"/>
            <w:tcBorders>
              <w:top w:val="single" w:sz="4" w:space="0" w:color="auto"/>
              <w:left w:val="single" w:sz="4" w:space="0" w:color="auto"/>
              <w:right w:val="single" w:sz="4" w:space="0" w:color="auto"/>
            </w:tcBorders>
            <w:vAlign w:val="center"/>
          </w:tcPr>
          <w:p w:rsidR="00586DDC" w:rsidRPr="000C3CC1" w:rsidRDefault="00586DDC" w:rsidP="005F7AFF">
            <w:pPr>
              <w:adjustRightInd w:val="0"/>
              <w:spacing w:before="100" w:beforeAutospacing="1" w:after="100" w:afterAutospacing="1"/>
              <w:jc w:val="right"/>
              <w:rPr>
                <w:bCs/>
                <w:sz w:val="22"/>
                <w:szCs w:val="22"/>
              </w:rPr>
            </w:pPr>
            <w:r w:rsidRPr="000C3CC1">
              <w:rPr>
                <w:bCs/>
                <w:sz w:val="22"/>
                <w:szCs w:val="22"/>
              </w:rPr>
              <w:t>95.000,00</w:t>
            </w:r>
          </w:p>
        </w:tc>
      </w:tr>
      <w:tr w:rsidR="00586DDC" w:rsidRPr="008A0A80" w:rsidTr="005F7AFF">
        <w:trPr>
          <w:cantSplit/>
          <w:trHeight w:val="363"/>
        </w:trPr>
        <w:tc>
          <w:tcPr>
            <w:tcW w:w="891" w:type="dxa"/>
            <w:tcBorders>
              <w:top w:val="single" w:sz="4" w:space="0" w:color="auto"/>
              <w:left w:val="single" w:sz="4" w:space="0" w:color="auto"/>
              <w:right w:val="single" w:sz="4" w:space="0" w:color="auto"/>
            </w:tcBorders>
            <w:shd w:val="clear" w:color="auto" w:fill="auto"/>
            <w:vAlign w:val="center"/>
          </w:tcPr>
          <w:p w:rsidR="00586DDC" w:rsidRPr="000C3CC1" w:rsidRDefault="00586DDC" w:rsidP="005F7AFF">
            <w:pPr>
              <w:adjustRightInd w:val="0"/>
              <w:ind w:left="108" w:right="108"/>
              <w:jc w:val="center"/>
              <w:rPr>
                <w:sz w:val="21"/>
                <w:szCs w:val="21"/>
              </w:rPr>
            </w:pPr>
            <w:r w:rsidRPr="000C3CC1">
              <w:rPr>
                <w:sz w:val="21"/>
                <w:szCs w:val="21"/>
              </w:rPr>
              <w:t>3.</w:t>
            </w:r>
          </w:p>
        </w:tc>
        <w:tc>
          <w:tcPr>
            <w:tcW w:w="4099" w:type="dxa"/>
            <w:tcBorders>
              <w:top w:val="single" w:sz="4" w:space="0" w:color="auto"/>
              <w:left w:val="single" w:sz="4" w:space="0" w:color="auto"/>
              <w:right w:val="single" w:sz="4" w:space="0" w:color="auto"/>
            </w:tcBorders>
            <w:shd w:val="clear" w:color="auto" w:fill="auto"/>
            <w:vAlign w:val="center"/>
          </w:tcPr>
          <w:p w:rsidR="00586DDC" w:rsidRPr="000C3CC1" w:rsidRDefault="00586DDC" w:rsidP="005F7AFF">
            <w:pPr>
              <w:adjustRightInd w:val="0"/>
              <w:ind w:left="13" w:right="108"/>
              <w:rPr>
                <w:sz w:val="21"/>
                <w:szCs w:val="21"/>
              </w:rPr>
            </w:pPr>
            <w:r w:rsidRPr="000C3CC1">
              <w:rPr>
                <w:bCs/>
                <w:sz w:val="21"/>
                <w:szCs w:val="21"/>
              </w:rPr>
              <w:t xml:space="preserve">Nogostup uz ŽC 2105 </w:t>
            </w:r>
            <w:proofErr w:type="spellStart"/>
            <w:r w:rsidRPr="000C3CC1">
              <w:rPr>
                <w:bCs/>
                <w:sz w:val="21"/>
                <w:szCs w:val="21"/>
              </w:rPr>
              <w:t>Salinovec</w:t>
            </w:r>
            <w:proofErr w:type="spellEnd"/>
            <w:r w:rsidRPr="000C3CC1">
              <w:rPr>
                <w:bCs/>
                <w:sz w:val="21"/>
                <w:szCs w:val="21"/>
              </w:rPr>
              <w:t xml:space="preserve"> - </w:t>
            </w:r>
            <w:proofErr w:type="spellStart"/>
            <w:r w:rsidRPr="000C3CC1">
              <w:rPr>
                <w:bCs/>
                <w:sz w:val="21"/>
                <w:szCs w:val="21"/>
              </w:rPr>
              <w:t>la</w:t>
            </w:r>
            <w:proofErr w:type="spellEnd"/>
            <w:r w:rsidRPr="000C3CC1">
              <w:rPr>
                <w:bCs/>
                <w:sz w:val="21"/>
                <w:szCs w:val="21"/>
              </w:rPr>
              <w:t>=440m'</w:t>
            </w:r>
          </w:p>
        </w:tc>
        <w:tc>
          <w:tcPr>
            <w:tcW w:w="2280" w:type="dxa"/>
            <w:tcBorders>
              <w:top w:val="single" w:sz="4" w:space="0" w:color="auto"/>
              <w:left w:val="single" w:sz="4" w:space="0" w:color="auto"/>
              <w:right w:val="single" w:sz="4" w:space="0" w:color="auto"/>
            </w:tcBorders>
            <w:shd w:val="clear" w:color="auto" w:fill="auto"/>
            <w:vAlign w:val="center"/>
          </w:tcPr>
          <w:p w:rsidR="00586DDC" w:rsidRPr="000C3CC1" w:rsidRDefault="00586DDC" w:rsidP="005F7AFF">
            <w:pPr>
              <w:adjustRightInd w:val="0"/>
              <w:ind w:right="108"/>
              <w:rPr>
                <w:sz w:val="21"/>
                <w:szCs w:val="21"/>
              </w:rPr>
            </w:pPr>
            <w:r w:rsidRPr="000C3CC1">
              <w:rPr>
                <w:sz w:val="21"/>
                <w:szCs w:val="21"/>
              </w:rPr>
              <w:t>Gradnja</w:t>
            </w:r>
          </w:p>
        </w:tc>
        <w:tc>
          <w:tcPr>
            <w:tcW w:w="2126" w:type="dxa"/>
            <w:gridSpan w:val="2"/>
            <w:tcBorders>
              <w:top w:val="single" w:sz="4" w:space="0" w:color="auto"/>
              <w:left w:val="single" w:sz="4" w:space="0" w:color="auto"/>
              <w:right w:val="single" w:sz="4" w:space="0" w:color="auto"/>
            </w:tcBorders>
            <w:vAlign w:val="center"/>
          </w:tcPr>
          <w:p w:rsidR="00586DDC" w:rsidRPr="000C3CC1" w:rsidRDefault="00586DDC" w:rsidP="005F7AFF">
            <w:pPr>
              <w:adjustRightInd w:val="0"/>
              <w:spacing w:before="100" w:beforeAutospacing="1" w:after="100" w:afterAutospacing="1"/>
              <w:jc w:val="right"/>
              <w:rPr>
                <w:sz w:val="21"/>
                <w:szCs w:val="21"/>
              </w:rPr>
            </w:pPr>
            <w:r w:rsidRPr="000C3CC1">
              <w:rPr>
                <w:sz w:val="21"/>
                <w:szCs w:val="21"/>
              </w:rPr>
              <w:t>0,00</w:t>
            </w:r>
          </w:p>
        </w:tc>
      </w:tr>
      <w:tr w:rsidR="00586DDC" w:rsidRPr="008A0A80" w:rsidTr="005F7AFF">
        <w:trPr>
          <w:cantSplit/>
          <w:trHeight w:val="363"/>
        </w:trPr>
        <w:tc>
          <w:tcPr>
            <w:tcW w:w="891" w:type="dxa"/>
            <w:tcBorders>
              <w:top w:val="single" w:sz="4" w:space="0" w:color="auto"/>
              <w:left w:val="single" w:sz="4" w:space="0" w:color="auto"/>
              <w:right w:val="single" w:sz="4" w:space="0" w:color="auto"/>
            </w:tcBorders>
            <w:shd w:val="clear" w:color="auto" w:fill="auto"/>
            <w:vAlign w:val="center"/>
          </w:tcPr>
          <w:p w:rsidR="00586DDC" w:rsidRDefault="00586DDC" w:rsidP="005F7AFF">
            <w:pPr>
              <w:adjustRightInd w:val="0"/>
              <w:ind w:left="108" w:right="108"/>
              <w:jc w:val="center"/>
              <w:rPr>
                <w:sz w:val="21"/>
                <w:szCs w:val="21"/>
              </w:rPr>
            </w:pPr>
            <w:r>
              <w:rPr>
                <w:sz w:val="21"/>
                <w:szCs w:val="21"/>
              </w:rPr>
              <w:t>4.</w:t>
            </w:r>
          </w:p>
        </w:tc>
        <w:tc>
          <w:tcPr>
            <w:tcW w:w="4099" w:type="dxa"/>
            <w:tcBorders>
              <w:top w:val="single" w:sz="4" w:space="0" w:color="auto"/>
              <w:left w:val="single" w:sz="4" w:space="0" w:color="auto"/>
              <w:right w:val="single" w:sz="4" w:space="0" w:color="auto"/>
            </w:tcBorders>
            <w:shd w:val="clear" w:color="auto" w:fill="auto"/>
            <w:vAlign w:val="center"/>
          </w:tcPr>
          <w:p w:rsidR="00586DDC" w:rsidRPr="00AE54B5" w:rsidRDefault="00586DDC" w:rsidP="005F7AFF">
            <w:pPr>
              <w:adjustRightInd w:val="0"/>
              <w:ind w:left="13" w:right="108"/>
              <w:rPr>
                <w:bCs/>
                <w:sz w:val="21"/>
                <w:szCs w:val="21"/>
              </w:rPr>
            </w:pPr>
            <w:r>
              <w:rPr>
                <w:bCs/>
                <w:sz w:val="21"/>
                <w:szCs w:val="21"/>
              </w:rPr>
              <w:t xml:space="preserve">Nogostup uz ŽC 2064 </w:t>
            </w:r>
            <w:proofErr w:type="spellStart"/>
            <w:r>
              <w:rPr>
                <w:bCs/>
                <w:sz w:val="21"/>
                <w:szCs w:val="21"/>
              </w:rPr>
              <w:t>Gačice</w:t>
            </w:r>
            <w:proofErr w:type="spellEnd"/>
            <w:r>
              <w:rPr>
                <w:bCs/>
                <w:sz w:val="21"/>
                <w:szCs w:val="21"/>
              </w:rPr>
              <w:t xml:space="preserve">- </w:t>
            </w:r>
            <w:proofErr w:type="spellStart"/>
            <w:r w:rsidRPr="008A0A80">
              <w:rPr>
                <w:bCs/>
                <w:sz w:val="21"/>
                <w:szCs w:val="21"/>
              </w:rPr>
              <w:t>la</w:t>
            </w:r>
            <w:proofErr w:type="spellEnd"/>
            <w:r w:rsidRPr="008A0A80">
              <w:rPr>
                <w:bCs/>
                <w:sz w:val="21"/>
                <w:szCs w:val="21"/>
              </w:rPr>
              <w:t>=</w:t>
            </w:r>
            <w:r>
              <w:rPr>
                <w:bCs/>
                <w:sz w:val="21"/>
                <w:szCs w:val="21"/>
              </w:rPr>
              <w:t>50</w:t>
            </w:r>
            <w:r w:rsidRPr="008A0A80">
              <w:rPr>
                <w:bCs/>
                <w:sz w:val="21"/>
                <w:szCs w:val="21"/>
              </w:rPr>
              <w:t>0m'</w:t>
            </w:r>
          </w:p>
        </w:tc>
        <w:tc>
          <w:tcPr>
            <w:tcW w:w="2280" w:type="dxa"/>
            <w:tcBorders>
              <w:top w:val="single" w:sz="4" w:space="0" w:color="auto"/>
              <w:left w:val="single" w:sz="4" w:space="0" w:color="auto"/>
              <w:right w:val="single" w:sz="4" w:space="0" w:color="auto"/>
            </w:tcBorders>
            <w:shd w:val="clear" w:color="auto" w:fill="auto"/>
            <w:vAlign w:val="center"/>
          </w:tcPr>
          <w:p w:rsidR="00586DDC" w:rsidRDefault="00586DDC" w:rsidP="005F7AFF">
            <w:pPr>
              <w:adjustRightInd w:val="0"/>
              <w:ind w:right="108"/>
              <w:rPr>
                <w:sz w:val="21"/>
                <w:szCs w:val="21"/>
              </w:rPr>
            </w:pPr>
            <w:r>
              <w:rPr>
                <w:sz w:val="21"/>
                <w:szCs w:val="21"/>
              </w:rPr>
              <w:t>Gradnja</w:t>
            </w:r>
          </w:p>
        </w:tc>
        <w:tc>
          <w:tcPr>
            <w:tcW w:w="2126" w:type="dxa"/>
            <w:gridSpan w:val="2"/>
            <w:tcBorders>
              <w:top w:val="single" w:sz="4" w:space="0" w:color="auto"/>
              <w:left w:val="single" w:sz="4" w:space="0" w:color="auto"/>
              <w:right w:val="single" w:sz="4" w:space="0" w:color="auto"/>
            </w:tcBorders>
            <w:vAlign w:val="center"/>
          </w:tcPr>
          <w:p w:rsidR="00586DDC" w:rsidRDefault="00586DDC" w:rsidP="005F7AFF">
            <w:pPr>
              <w:adjustRightInd w:val="0"/>
              <w:spacing w:before="100" w:beforeAutospacing="1" w:after="100" w:afterAutospacing="1"/>
              <w:jc w:val="right"/>
              <w:rPr>
                <w:sz w:val="21"/>
                <w:szCs w:val="21"/>
              </w:rPr>
            </w:pPr>
            <w:r>
              <w:rPr>
                <w:sz w:val="21"/>
                <w:szCs w:val="21"/>
              </w:rPr>
              <w:t>105.000,00</w:t>
            </w:r>
          </w:p>
        </w:tc>
      </w:tr>
      <w:tr w:rsidR="00586DDC" w:rsidRPr="008A0A80" w:rsidTr="005F7AFF">
        <w:trPr>
          <w:cantSplit/>
          <w:trHeight w:val="363"/>
        </w:trPr>
        <w:tc>
          <w:tcPr>
            <w:tcW w:w="891" w:type="dxa"/>
            <w:tcBorders>
              <w:top w:val="single" w:sz="4" w:space="0" w:color="auto"/>
              <w:left w:val="single" w:sz="4" w:space="0" w:color="auto"/>
              <w:right w:val="single" w:sz="4" w:space="0" w:color="auto"/>
            </w:tcBorders>
            <w:shd w:val="clear" w:color="auto" w:fill="auto"/>
            <w:vAlign w:val="center"/>
          </w:tcPr>
          <w:p w:rsidR="00586DDC" w:rsidRPr="00AB1757" w:rsidRDefault="00586DDC" w:rsidP="005F7AFF">
            <w:pPr>
              <w:adjustRightInd w:val="0"/>
              <w:ind w:left="108" w:right="108"/>
              <w:jc w:val="center"/>
              <w:rPr>
                <w:sz w:val="21"/>
                <w:szCs w:val="21"/>
              </w:rPr>
            </w:pPr>
            <w:r>
              <w:rPr>
                <w:sz w:val="21"/>
                <w:szCs w:val="21"/>
              </w:rPr>
              <w:t>5.</w:t>
            </w:r>
          </w:p>
        </w:tc>
        <w:tc>
          <w:tcPr>
            <w:tcW w:w="4099" w:type="dxa"/>
            <w:tcBorders>
              <w:top w:val="single" w:sz="4" w:space="0" w:color="auto"/>
              <w:left w:val="single" w:sz="4" w:space="0" w:color="auto"/>
              <w:right w:val="single" w:sz="4" w:space="0" w:color="auto"/>
            </w:tcBorders>
            <w:shd w:val="clear" w:color="auto" w:fill="auto"/>
            <w:vAlign w:val="center"/>
          </w:tcPr>
          <w:p w:rsidR="00586DDC" w:rsidRDefault="00586DDC" w:rsidP="005F7AFF">
            <w:pPr>
              <w:adjustRightInd w:val="0"/>
              <w:spacing w:before="100" w:beforeAutospacing="1" w:after="100" w:afterAutospacing="1"/>
              <w:rPr>
                <w:bCs/>
                <w:sz w:val="21"/>
                <w:szCs w:val="21"/>
              </w:rPr>
            </w:pPr>
            <w:r w:rsidRPr="008A0A80">
              <w:rPr>
                <w:sz w:val="21"/>
                <w:szCs w:val="21"/>
              </w:rPr>
              <w:t xml:space="preserve">Modernizacija </w:t>
            </w:r>
            <w:r>
              <w:rPr>
                <w:sz w:val="21"/>
                <w:szCs w:val="21"/>
              </w:rPr>
              <w:t>LC25170</w:t>
            </w:r>
            <w:r w:rsidRPr="008A0A80">
              <w:rPr>
                <w:sz w:val="21"/>
                <w:szCs w:val="21"/>
              </w:rPr>
              <w:t xml:space="preserve"> </w:t>
            </w:r>
            <w:proofErr w:type="spellStart"/>
            <w:r w:rsidRPr="008A0A80">
              <w:rPr>
                <w:sz w:val="21"/>
                <w:szCs w:val="21"/>
              </w:rPr>
              <w:t>Knapić</w:t>
            </w:r>
            <w:proofErr w:type="spellEnd"/>
            <w:r w:rsidRPr="008A0A80">
              <w:rPr>
                <w:sz w:val="21"/>
                <w:szCs w:val="21"/>
              </w:rPr>
              <w:t>-</w:t>
            </w:r>
            <w:proofErr w:type="spellStart"/>
            <w:r w:rsidRPr="008A0A80">
              <w:rPr>
                <w:sz w:val="21"/>
                <w:szCs w:val="21"/>
              </w:rPr>
              <w:t>Vuglovec</w:t>
            </w:r>
            <w:proofErr w:type="spellEnd"/>
          </w:p>
        </w:tc>
        <w:tc>
          <w:tcPr>
            <w:tcW w:w="2280" w:type="dxa"/>
            <w:tcBorders>
              <w:top w:val="single" w:sz="4" w:space="0" w:color="auto"/>
              <w:left w:val="single" w:sz="4" w:space="0" w:color="auto"/>
              <w:right w:val="single" w:sz="4" w:space="0" w:color="auto"/>
            </w:tcBorders>
            <w:shd w:val="clear" w:color="auto" w:fill="auto"/>
            <w:vAlign w:val="center"/>
          </w:tcPr>
          <w:p w:rsidR="00586DDC" w:rsidRDefault="00586DDC" w:rsidP="005F7AFF">
            <w:pPr>
              <w:adjustRightInd w:val="0"/>
              <w:ind w:right="108"/>
              <w:rPr>
                <w:sz w:val="21"/>
                <w:szCs w:val="21"/>
              </w:rPr>
            </w:pPr>
            <w:r>
              <w:rPr>
                <w:sz w:val="21"/>
                <w:szCs w:val="21"/>
              </w:rPr>
              <w:t>Otkup zemljišta</w:t>
            </w:r>
          </w:p>
        </w:tc>
        <w:tc>
          <w:tcPr>
            <w:tcW w:w="2126" w:type="dxa"/>
            <w:gridSpan w:val="2"/>
            <w:tcBorders>
              <w:top w:val="single" w:sz="4" w:space="0" w:color="auto"/>
              <w:left w:val="single" w:sz="4" w:space="0" w:color="auto"/>
              <w:right w:val="single" w:sz="4" w:space="0" w:color="auto"/>
            </w:tcBorders>
            <w:vAlign w:val="center"/>
          </w:tcPr>
          <w:p w:rsidR="00586DDC" w:rsidRDefault="00586DDC" w:rsidP="005F7AFF">
            <w:pPr>
              <w:adjustRightInd w:val="0"/>
              <w:spacing w:before="100" w:beforeAutospacing="1" w:after="100" w:afterAutospacing="1"/>
              <w:jc w:val="right"/>
              <w:rPr>
                <w:bCs/>
                <w:sz w:val="21"/>
                <w:szCs w:val="21"/>
              </w:rPr>
            </w:pPr>
            <w:r>
              <w:rPr>
                <w:bCs/>
                <w:sz w:val="21"/>
                <w:szCs w:val="21"/>
              </w:rPr>
              <w:t>0,00</w:t>
            </w:r>
          </w:p>
        </w:tc>
      </w:tr>
      <w:tr w:rsidR="00586DDC" w:rsidRPr="008A0A80" w:rsidTr="005F7AFF">
        <w:trPr>
          <w:cantSplit/>
          <w:trHeight w:val="616"/>
        </w:trPr>
        <w:tc>
          <w:tcPr>
            <w:tcW w:w="891" w:type="dxa"/>
            <w:vMerge w:val="restart"/>
            <w:tcBorders>
              <w:left w:val="single" w:sz="4" w:space="0" w:color="auto"/>
              <w:right w:val="single" w:sz="4" w:space="0" w:color="auto"/>
            </w:tcBorders>
            <w:shd w:val="clear" w:color="auto" w:fill="auto"/>
            <w:vAlign w:val="center"/>
          </w:tcPr>
          <w:p w:rsidR="00586DDC" w:rsidRPr="004F3201" w:rsidRDefault="00586DDC" w:rsidP="005F7AFF">
            <w:pPr>
              <w:adjustRightInd w:val="0"/>
              <w:ind w:left="108" w:right="108"/>
              <w:jc w:val="center"/>
              <w:rPr>
                <w:sz w:val="21"/>
                <w:szCs w:val="21"/>
              </w:rPr>
            </w:pPr>
            <w:r>
              <w:rPr>
                <w:sz w:val="21"/>
                <w:szCs w:val="21"/>
              </w:rPr>
              <w:t>6.</w:t>
            </w:r>
          </w:p>
        </w:tc>
        <w:tc>
          <w:tcPr>
            <w:tcW w:w="4099" w:type="dxa"/>
            <w:vMerge w:val="restart"/>
            <w:tcBorders>
              <w:left w:val="single" w:sz="4" w:space="0" w:color="auto"/>
              <w:right w:val="single" w:sz="4" w:space="0" w:color="auto"/>
            </w:tcBorders>
            <w:shd w:val="clear" w:color="auto" w:fill="auto"/>
            <w:vAlign w:val="center"/>
          </w:tcPr>
          <w:p w:rsidR="00586DDC" w:rsidRPr="008A0A80" w:rsidRDefault="00586DDC" w:rsidP="005F7AFF">
            <w:pPr>
              <w:adjustRightInd w:val="0"/>
              <w:ind w:left="13" w:right="108"/>
              <w:rPr>
                <w:sz w:val="21"/>
                <w:szCs w:val="21"/>
              </w:rPr>
            </w:pPr>
            <w:r w:rsidRPr="008A0A80">
              <w:rPr>
                <w:sz w:val="21"/>
                <w:szCs w:val="21"/>
              </w:rPr>
              <w:t>Prometnice u Zoni „C3“ u Ivancu</w:t>
            </w:r>
          </w:p>
        </w:tc>
        <w:tc>
          <w:tcPr>
            <w:tcW w:w="2280" w:type="dxa"/>
            <w:vMerge w:val="restart"/>
            <w:tcBorders>
              <w:left w:val="single" w:sz="4" w:space="0" w:color="auto"/>
              <w:right w:val="single" w:sz="4" w:space="0" w:color="auto"/>
            </w:tcBorders>
            <w:shd w:val="clear" w:color="auto" w:fill="auto"/>
            <w:vAlign w:val="center"/>
          </w:tcPr>
          <w:p w:rsidR="00586DDC" w:rsidRDefault="00586DDC" w:rsidP="005F7AFF">
            <w:pPr>
              <w:adjustRightInd w:val="0"/>
              <w:ind w:right="108"/>
              <w:rPr>
                <w:sz w:val="21"/>
                <w:szCs w:val="21"/>
              </w:rPr>
            </w:pPr>
            <w:r>
              <w:rPr>
                <w:sz w:val="21"/>
                <w:szCs w:val="21"/>
              </w:rPr>
              <w:t xml:space="preserve">Priprema projekta, </w:t>
            </w:r>
            <w:proofErr w:type="spellStart"/>
            <w:r>
              <w:rPr>
                <w:sz w:val="21"/>
                <w:szCs w:val="21"/>
              </w:rPr>
              <w:t>proj.dok</w:t>
            </w:r>
            <w:proofErr w:type="spellEnd"/>
            <w:r>
              <w:rPr>
                <w:sz w:val="21"/>
                <w:szCs w:val="21"/>
              </w:rPr>
              <w:t xml:space="preserve">., </w:t>
            </w:r>
            <w:proofErr w:type="spellStart"/>
            <w:r>
              <w:rPr>
                <w:sz w:val="21"/>
                <w:szCs w:val="21"/>
              </w:rPr>
              <w:t>parc.el</w:t>
            </w:r>
            <w:proofErr w:type="spellEnd"/>
            <w:r>
              <w:rPr>
                <w:sz w:val="21"/>
                <w:szCs w:val="21"/>
              </w:rPr>
              <w:t>. spajanja, gradnja, nadzor</w:t>
            </w:r>
          </w:p>
        </w:tc>
        <w:tc>
          <w:tcPr>
            <w:tcW w:w="2126" w:type="dxa"/>
            <w:gridSpan w:val="2"/>
            <w:vMerge w:val="restart"/>
            <w:tcBorders>
              <w:top w:val="single" w:sz="4" w:space="0" w:color="auto"/>
              <w:left w:val="single" w:sz="4" w:space="0" w:color="auto"/>
              <w:right w:val="single" w:sz="4" w:space="0" w:color="auto"/>
            </w:tcBorders>
            <w:vAlign w:val="center"/>
          </w:tcPr>
          <w:p w:rsidR="00586DDC" w:rsidRDefault="00586DDC" w:rsidP="005F7AFF">
            <w:pPr>
              <w:adjustRightInd w:val="0"/>
              <w:spacing w:before="100" w:beforeAutospacing="1" w:after="100" w:afterAutospacing="1"/>
              <w:jc w:val="right"/>
              <w:rPr>
                <w:sz w:val="21"/>
                <w:szCs w:val="21"/>
              </w:rPr>
            </w:pPr>
            <w:r>
              <w:rPr>
                <w:sz w:val="21"/>
                <w:szCs w:val="21"/>
              </w:rPr>
              <w:t>292.000,00</w:t>
            </w:r>
          </w:p>
        </w:tc>
      </w:tr>
      <w:tr w:rsidR="00586DDC" w:rsidRPr="008A0A80" w:rsidTr="005F7AFF">
        <w:trPr>
          <w:cantSplit/>
          <w:trHeight w:val="381"/>
        </w:trPr>
        <w:tc>
          <w:tcPr>
            <w:tcW w:w="891" w:type="dxa"/>
            <w:vMerge/>
            <w:tcBorders>
              <w:left w:val="single" w:sz="4" w:space="0" w:color="auto"/>
              <w:right w:val="single" w:sz="4" w:space="0" w:color="auto"/>
            </w:tcBorders>
            <w:shd w:val="clear" w:color="auto" w:fill="auto"/>
            <w:vAlign w:val="center"/>
          </w:tcPr>
          <w:p w:rsidR="00586DDC" w:rsidRDefault="00586DDC" w:rsidP="005F7AFF">
            <w:pPr>
              <w:adjustRightInd w:val="0"/>
              <w:ind w:left="108" w:right="108"/>
              <w:jc w:val="center"/>
              <w:rPr>
                <w:sz w:val="21"/>
                <w:szCs w:val="21"/>
              </w:rPr>
            </w:pPr>
          </w:p>
        </w:tc>
        <w:tc>
          <w:tcPr>
            <w:tcW w:w="4099" w:type="dxa"/>
            <w:vMerge/>
            <w:tcBorders>
              <w:left w:val="single" w:sz="4" w:space="0" w:color="auto"/>
              <w:right w:val="single" w:sz="4" w:space="0" w:color="auto"/>
            </w:tcBorders>
            <w:shd w:val="clear" w:color="auto" w:fill="auto"/>
            <w:vAlign w:val="center"/>
          </w:tcPr>
          <w:p w:rsidR="00586DDC" w:rsidRPr="008A0A80" w:rsidRDefault="00586DDC" w:rsidP="005F7AFF">
            <w:pPr>
              <w:adjustRightInd w:val="0"/>
              <w:ind w:left="13" w:right="108"/>
              <w:rPr>
                <w:sz w:val="21"/>
                <w:szCs w:val="21"/>
              </w:rPr>
            </w:pPr>
          </w:p>
        </w:tc>
        <w:tc>
          <w:tcPr>
            <w:tcW w:w="2280" w:type="dxa"/>
            <w:vMerge/>
            <w:tcBorders>
              <w:left w:val="single" w:sz="4" w:space="0" w:color="auto"/>
              <w:right w:val="single" w:sz="4" w:space="0" w:color="auto"/>
            </w:tcBorders>
            <w:shd w:val="clear" w:color="auto" w:fill="auto"/>
            <w:vAlign w:val="center"/>
          </w:tcPr>
          <w:p w:rsidR="00586DDC" w:rsidRDefault="00586DDC" w:rsidP="005F7AFF">
            <w:pPr>
              <w:adjustRightInd w:val="0"/>
              <w:ind w:right="108"/>
              <w:rPr>
                <w:sz w:val="21"/>
                <w:szCs w:val="21"/>
              </w:rPr>
            </w:pPr>
          </w:p>
        </w:tc>
        <w:tc>
          <w:tcPr>
            <w:tcW w:w="2126" w:type="dxa"/>
            <w:gridSpan w:val="2"/>
            <w:vMerge/>
            <w:tcBorders>
              <w:left w:val="single" w:sz="4" w:space="0" w:color="auto"/>
              <w:right w:val="single" w:sz="4" w:space="0" w:color="auto"/>
            </w:tcBorders>
            <w:vAlign w:val="center"/>
          </w:tcPr>
          <w:p w:rsidR="00586DDC" w:rsidRDefault="00586DDC" w:rsidP="005F7AFF">
            <w:pPr>
              <w:adjustRightInd w:val="0"/>
              <w:spacing w:before="100" w:beforeAutospacing="1" w:after="100" w:afterAutospacing="1"/>
              <w:jc w:val="right"/>
              <w:rPr>
                <w:sz w:val="21"/>
                <w:szCs w:val="21"/>
              </w:rPr>
            </w:pPr>
          </w:p>
        </w:tc>
      </w:tr>
      <w:tr w:rsidR="00586DDC" w:rsidRPr="008A0A80" w:rsidTr="005F7AFF">
        <w:trPr>
          <w:cantSplit/>
          <w:trHeight w:hRule="exact" w:val="605"/>
        </w:trPr>
        <w:tc>
          <w:tcPr>
            <w:tcW w:w="891" w:type="dxa"/>
            <w:tcBorders>
              <w:left w:val="single" w:sz="4" w:space="0" w:color="auto"/>
              <w:bottom w:val="single" w:sz="4" w:space="0" w:color="auto"/>
              <w:right w:val="single" w:sz="4" w:space="0" w:color="auto"/>
            </w:tcBorders>
            <w:shd w:val="clear" w:color="auto" w:fill="auto"/>
            <w:vAlign w:val="center"/>
          </w:tcPr>
          <w:p w:rsidR="00586DDC" w:rsidRPr="004F3201" w:rsidRDefault="00586DDC" w:rsidP="005F7AFF">
            <w:pPr>
              <w:adjustRightInd w:val="0"/>
              <w:ind w:left="108" w:right="108"/>
              <w:jc w:val="center"/>
              <w:rPr>
                <w:sz w:val="21"/>
                <w:szCs w:val="21"/>
              </w:rPr>
            </w:pPr>
            <w:r>
              <w:rPr>
                <w:sz w:val="21"/>
                <w:szCs w:val="21"/>
              </w:rPr>
              <w:t>7</w:t>
            </w:r>
            <w:r w:rsidRPr="004F3201">
              <w:rPr>
                <w:sz w:val="21"/>
                <w:szCs w:val="21"/>
              </w:rPr>
              <w:t>.</w:t>
            </w:r>
          </w:p>
        </w:tc>
        <w:tc>
          <w:tcPr>
            <w:tcW w:w="4099" w:type="dxa"/>
            <w:tcBorders>
              <w:left w:val="single" w:sz="4" w:space="0" w:color="auto"/>
              <w:bottom w:val="single" w:sz="4" w:space="0" w:color="auto"/>
              <w:right w:val="single" w:sz="4" w:space="0" w:color="auto"/>
            </w:tcBorders>
            <w:shd w:val="clear" w:color="auto" w:fill="auto"/>
            <w:vAlign w:val="center"/>
          </w:tcPr>
          <w:p w:rsidR="00586DDC" w:rsidRDefault="00586DDC" w:rsidP="005F7AFF">
            <w:pPr>
              <w:adjustRightInd w:val="0"/>
              <w:spacing w:before="100" w:beforeAutospacing="1" w:after="100" w:afterAutospacing="1"/>
              <w:rPr>
                <w:bCs/>
                <w:sz w:val="21"/>
                <w:szCs w:val="21"/>
              </w:rPr>
            </w:pPr>
            <w:r>
              <w:rPr>
                <w:bCs/>
                <w:sz w:val="21"/>
                <w:szCs w:val="21"/>
              </w:rPr>
              <w:t xml:space="preserve">Uređenje </w:t>
            </w:r>
            <w:proofErr w:type="spellStart"/>
            <w:r>
              <w:rPr>
                <w:bCs/>
                <w:sz w:val="21"/>
                <w:szCs w:val="21"/>
              </w:rPr>
              <w:t>Kumičićeve</w:t>
            </w:r>
            <w:proofErr w:type="spellEnd"/>
            <w:r>
              <w:rPr>
                <w:bCs/>
                <w:sz w:val="21"/>
                <w:szCs w:val="21"/>
              </w:rPr>
              <w:t xml:space="preserve"> ulice u Ivancu 400m'</w:t>
            </w:r>
          </w:p>
        </w:tc>
        <w:tc>
          <w:tcPr>
            <w:tcW w:w="2280" w:type="dxa"/>
            <w:tcBorders>
              <w:left w:val="single" w:sz="4" w:space="0" w:color="auto"/>
              <w:bottom w:val="single" w:sz="4" w:space="0" w:color="auto"/>
              <w:right w:val="single" w:sz="4" w:space="0" w:color="auto"/>
            </w:tcBorders>
            <w:shd w:val="clear" w:color="auto" w:fill="auto"/>
            <w:vAlign w:val="center"/>
          </w:tcPr>
          <w:p w:rsidR="00586DDC" w:rsidRDefault="00586DDC" w:rsidP="005F7AFF">
            <w:pPr>
              <w:adjustRightInd w:val="0"/>
              <w:ind w:right="108"/>
              <w:rPr>
                <w:sz w:val="21"/>
                <w:szCs w:val="21"/>
              </w:rPr>
            </w:pPr>
            <w:r w:rsidRPr="004C58EC">
              <w:rPr>
                <w:strike/>
                <w:sz w:val="21"/>
                <w:szCs w:val="21"/>
              </w:rPr>
              <w:t>Hortikulturno rješenje</w:t>
            </w:r>
            <w:r>
              <w:rPr>
                <w:sz w:val="21"/>
                <w:szCs w:val="21"/>
              </w:rPr>
              <w:t>, priprema projekta</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586DDC" w:rsidRDefault="00586DDC" w:rsidP="005F7AFF">
            <w:pPr>
              <w:adjustRightInd w:val="0"/>
              <w:spacing w:before="100" w:beforeAutospacing="1" w:after="100" w:afterAutospacing="1"/>
              <w:jc w:val="right"/>
              <w:rPr>
                <w:bCs/>
                <w:sz w:val="21"/>
                <w:szCs w:val="21"/>
              </w:rPr>
            </w:pPr>
            <w:r>
              <w:rPr>
                <w:bCs/>
                <w:sz w:val="21"/>
                <w:szCs w:val="21"/>
              </w:rPr>
              <w:t>16.000,00</w:t>
            </w:r>
          </w:p>
        </w:tc>
      </w:tr>
      <w:tr w:rsidR="00586DDC" w:rsidRPr="008A0A80" w:rsidTr="005F7AFF">
        <w:trPr>
          <w:cantSplit/>
          <w:trHeight w:hRule="exact" w:val="281"/>
        </w:trPr>
        <w:tc>
          <w:tcPr>
            <w:tcW w:w="891" w:type="dxa"/>
            <w:vMerge w:val="restart"/>
            <w:tcBorders>
              <w:top w:val="single" w:sz="4" w:space="0" w:color="auto"/>
              <w:left w:val="single" w:sz="4" w:space="0" w:color="auto"/>
              <w:right w:val="single" w:sz="4" w:space="0" w:color="auto"/>
            </w:tcBorders>
            <w:shd w:val="clear" w:color="auto" w:fill="auto"/>
            <w:vAlign w:val="center"/>
          </w:tcPr>
          <w:p w:rsidR="00586DDC" w:rsidRDefault="00586DDC" w:rsidP="005F7AFF">
            <w:pPr>
              <w:adjustRightInd w:val="0"/>
              <w:ind w:left="108" w:right="108"/>
              <w:jc w:val="center"/>
              <w:rPr>
                <w:sz w:val="21"/>
                <w:szCs w:val="21"/>
              </w:rPr>
            </w:pPr>
            <w:r>
              <w:rPr>
                <w:sz w:val="21"/>
                <w:szCs w:val="21"/>
              </w:rPr>
              <w:t>8.</w:t>
            </w:r>
          </w:p>
        </w:tc>
        <w:tc>
          <w:tcPr>
            <w:tcW w:w="4099" w:type="dxa"/>
            <w:vMerge w:val="restart"/>
            <w:tcBorders>
              <w:top w:val="single" w:sz="4" w:space="0" w:color="auto"/>
              <w:left w:val="single" w:sz="4" w:space="0" w:color="auto"/>
              <w:right w:val="single" w:sz="4" w:space="0" w:color="auto"/>
            </w:tcBorders>
            <w:shd w:val="clear" w:color="auto" w:fill="auto"/>
            <w:vAlign w:val="center"/>
          </w:tcPr>
          <w:p w:rsidR="00586DDC" w:rsidRPr="00BE710F" w:rsidRDefault="00586DDC" w:rsidP="005F7AFF">
            <w:pPr>
              <w:adjustRightInd w:val="0"/>
              <w:spacing w:before="100" w:beforeAutospacing="1" w:after="100" w:afterAutospacing="1"/>
              <w:rPr>
                <w:bCs/>
                <w:sz w:val="21"/>
                <w:szCs w:val="21"/>
              </w:rPr>
            </w:pPr>
            <w:r w:rsidRPr="00BE710F">
              <w:rPr>
                <w:bCs/>
                <w:sz w:val="21"/>
                <w:szCs w:val="21"/>
              </w:rPr>
              <w:t>Mihanovićeva ulica u Ivancu</w:t>
            </w:r>
          </w:p>
        </w:tc>
        <w:tc>
          <w:tcPr>
            <w:tcW w:w="2280" w:type="dxa"/>
            <w:tcBorders>
              <w:top w:val="single" w:sz="4" w:space="0" w:color="auto"/>
              <w:left w:val="single" w:sz="4" w:space="0" w:color="auto"/>
              <w:right w:val="single" w:sz="4" w:space="0" w:color="auto"/>
            </w:tcBorders>
            <w:shd w:val="clear" w:color="auto" w:fill="auto"/>
            <w:vAlign w:val="center"/>
          </w:tcPr>
          <w:p w:rsidR="00586DDC" w:rsidRPr="00BE710F" w:rsidRDefault="00586DDC" w:rsidP="005F7AFF">
            <w:pPr>
              <w:adjustRightInd w:val="0"/>
              <w:ind w:right="108"/>
              <w:rPr>
                <w:sz w:val="21"/>
                <w:szCs w:val="21"/>
              </w:rPr>
            </w:pPr>
            <w:r w:rsidRPr="00BE710F">
              <w:rPr>
                <w:sz w:val="21"/>
                <w:szCs w:val="21"/>
              </w:rPr>
              <w:t>Otkup zemljišta</w:t>
            </w:r>
          </w:p>
        </w:tc>
        <w:tc>
          <w:tcPr>
            <w:tcW w:w="992" w:type="dxa"/>
            <w:tcBorders>
              <w:top w:val="single" w:sz="4" w:space="0" w:color="auto"/>
              <w:left w:val="single" w:sz="4" w:space="0" w:color="auto"/>
              <w:right w:val="single" w:sz="4" w:space="0" w:color="auto"/>
            </w:tcBorders>
            <w:vAlign w:val="center"/>
          </w:tcPr>
          <w:p w:rsidR="00586DDC" w:rsidRPr="000D4CAF" w:rsidRDefault="00586DDC" w:rsidP="005F7AFF">
            <w:pPr>
              <w:adjustRightInd w:val="0"/>
              <w:spacing w:before="100" w:beforeAutospacing="1" w:after="100" w:afterAutospacing="1"/>
              <w:jc w:val="right"/>
              <w:rPr>
                <w:bCs/>
                <w:sz w:val="19"/>
                <w:szCs w:val="19"/>
              </w:rPr>
            </w:pPr>
            <w:r w:rsidRPr="000D4CAF">
              <w:rPr>
                <w:bCs/>
                <w:sz w:val="19"/>
                <w:szCs w:val="19"/>
              </w:rPr>
              <w:t>20.000,00</w:t>
            </w:r>
          </w:p>
        </w:tc>
        <w:tc>
          <w:tcPr>
            <w:tcW w:w="1134" w:type="dxa"/>
            <w:vMerge w:val="restart"/>
            <w:tcBorders>
              <w:top w:val="single" w:sz="4" w:space="0" w:color="auto"/>
              <w:left w:val="single" w:sz="4" w:space="0" w:color="auto"/>
              <w:right w:val="single" w:sz="4" w:space="0" w:color="auto"/>
            </w:tcBorders>
            <w:vAlign w:val="center"/>
          </w:tcPr>
          <w:p w:rsidR="00586DDC" w:rsidRPr="00CD570E" w:rsidRDefault="00586DDC" w:rsidP="005F7AFF">
            <w:pPr>
              <w:adjustRightInd w:val="0"/>
              <w:spacing w:before="100" w:beforeAutospacing="1" w:after="100" w:afterAutospacing="1"/>
              <w:jc w:val="right"/>
              <w:rPr>
                <w:bCs/>
                <w:sz w:val="19"/>
                <w:szCs w:val="19"/>
              </w:rPr>
            </w:pPr>
            <w:r w:rsidRPr="00CD570E">
              <w:rPr>
                <w:bCs/>
                <w:sz w:val="19"/>
                <w:szCs w:val="19"/>
              </w:rPr>
              <w:t>1.</w:t>
            </w:r>
            <w:r>
              <w:rPr>
                <w:bCs/>
                <w:sz w:val="19"/>
                <w:szCs w:val="19"/>
              </w:rPr>
              <w:t>005</w:t>
            </w:r>
            <w:r w:rsidRPr="00CD570E">
              <w:rPr>
                <w:bCs/>
                <w:sz w:val="19"/>
                <w:szCs w:val="19"/>
              </w:rPr>
              <w:t>.000,00</w:t>
            </w:r>
          </w:p>
        </w:tc>
      </w:tr>
      <w:tr w:rsidR="00586DDC" w:rsidRPr="008A0A80" w:rsidTr="005F7AFF">
        <w:trPr>
          <w:cantSplit/>
          <w:trHeight w:hRule="exact" w:val="382"/>
        </w:trPr>
        <w:tc>
          <w:tcPr>
            <w:tcW w:w="891" w:type="dxa"/>
            <w:vMerge/>
            <w:tcBorders>
              <w:left w:val="single" w:sz="4" w:space="0" w:color="auto"/>
              <w:right w:val="single" w:sz="4" w:space="0" w:color="auto"/>
            </w:tcBorders>
            <w:shd w:val="clear" w:color="auto" w:fill="auto"/>
            <w:vAlign w:val="center"/>
          </w:tcPr>
          <w:p w:rsidR="00586DDC" w:rsidRDefault="00586DDC" w:rsidP="005F7AFF">
            <w:pPr>
              <w:adjustRightInd w:val="0"/>
              <w:ind w:left="108" w:right="108"/>
              <w:jc w:val="center"/>
              <w:rPr>
                <w:sz w:val="21"/>
                <w:szCs w:val="21"/>
              </w:rPr>
            </w:pPr>
          </w:p>
        </w:tc>
        <w:tc>
          <w:tcPr>
            <w:tcW w:w="4099" w:type="dxa"/>
            <w:vMerge/>
            <w:tcBorders>
              <w:left w:val="single" w:sz="4" w:space="0" w:color="auto"/>
              <w:right w:val="single" w:sz="4" w:space="0" w:color="auto"/>
            </w:tcBorders>
            <w:shd w:val="clear" w:color="auto" w:fill="auto"/>
            <w:vAlign w:val="center"/>
          </w:tcPr>
          <w:p w:rsidR="00586DDC" w:rsidRPr="00BE710F" w:rsidRDefault="00586DDC" w:rsidP="005F7AFF">
            <w:pPr>
              <w:adjustRightInd w:val="0"/>
              <w:spacing w:before="100" w:beforeAutospacing="1" w:after="100" w:afterAutospacing="1"/>
              <w:rPr>
                <w:bCs/>
                <w:sz w:val="21"/>
                <w:szCs w:val="21"/>
              </w:rPr>
            </w:pPr>
          </w:p>
        </w:tc>
        <w:tc>
          <w:tcPr>
            <w:tcW w:w="2280" w:type="dxa"/>
            <w:tcBorders>
              <w:left w:val="single" w:sz="4" w:space="0" w:color="auto"/>
              <w:right w:val="single" w:sz="4" w:space="0" w:color="auto"/>
            </w:tcBorders>
            <w:shd w:val="clear" w:color="auto" w:fill="auto"/>
            <w:vAlign w:val="center"/>
          </w:tcPr>
          <w:p w:rsidR="00586DDC" w:rsidRPr="00BE710F" w:rsidRDefault="00586DDC" w:rsidP="005F7AFF">
            <w:pPr>
              <w:adjustRightInd w:val="0"/>
              <w:ind w:right="108"/>
              <w:rPr>
                <w:sz w:val="21"/>
                <w:szCs w:val="21"/>
              </w:rPr>
            </w:pPr>
            <w:r w:rsidRPr="00BE710F">
              <w:rPr>
                <w:sz w:val="21"/>
                <w:szCs w:val="21"/>
              </w:rPr>
              <w:t>Gradnja I. faza, nadzor</w:t>
            </w:r>
          </w:p>
        </w:tc>
        <w:tc>
          <w:tcPr>
            <w:tcW w:w="992" w:type="dxa"/>
            <w:tcBorders>
              <w:left w:val="single" w:sz="4" w:space="0" w:color="auto"/>
              <w:right w:val="single" w:sz="4" w:space="0" w:color="auto"/>
            </w:tcBorders>
            <w:vAlign w:val="center"/>
          </w:tcPr>
          <w:p w:rsidR="00586DDC" w:rsidRPr="00BE710F" w:rsidRDefault="00586DDC" w:rsidP="005F7AFF">
            <w:pPr>
              <w:adjustRightInd w:val="0"/>
              <w:spacing w:before="100" w:beforeAutospacing="1" w:after="100" w:afterAutospacing="1"/>
              <w:jc w:val="right"/>
              <w:rPr>
                <w:bCs/>
                <w:sz w:val="19"/>
                <w:szCs w:val="19"/>
              </w:rPr>
            </w:pPr>
            <w:r w:rsidRPr="00BE710F">
              <w:rPr>
                <w:bCs/>
                <w:sz w:val="19"/>
                <w:szCs w:val="19"/>
              </w:rPr>
              <w:t>985.000,00</w:t>
            </w:r>
          </w:p>
        </w:tc>
        <w:tc>
          <w:tcPr>
            <w:tcW w:w="1134" w:type="dxa"/>
            <w:vMerge/>
            <w:tcBorders>
              <w:left w:val="single" w:sz="4" w:space="0" w:color="auto"/>
              <w:right w:val="single" w:sz="4" w:space="0" w:color="auto"/>
            </w:tcBorders>
            <w:vAlign w:val="center"/>
          </w:tcPr>
          <w:p w:rsidR="00586DDC" w:rsidRDefault="00586DDC" w:rsidP="005F7AFF">
            <w:pPr>
              <w:adjustRightInd w:val="0"/>
              <w:spacing w:before="100" w:beforeAutospacing="1" w:after="100" w:afterAutospacing="1"/>
              <w:jc w:val="right"/>
              <w:rPr>
                <w:bCs/>
                <w:sz w:val="21"/>
                <w:szCs w:val="21"/>
              </w:rPr>
            </w:pPr>
          </w:p>
        </w:tc>
      </w:tr>
      <w:tr w:rsidR="00586DDC" w:rsidRPr="008A0A80" w:rsidTr="005F7AFF">
        <w:trPr>
          <w:cantSplit/>
          <w:trHeight w:hRule="exact" w:val="524"/>
        </w:trPr>
        <w:tc>
          <w:tcPr>
            <w:tcW w:w="891" w:type="dxa"/>
            <w:tcBorders>
              <w:top w:val="single" w:sz="4" w:space="0" w:color="auto"/>
              <w:left w:val="single" w:sz="4" w:space="0" w:color="auto"/>
              <w:right w:val="single" w:sz="4" w:space="0" w:color="auto"/>
            </w:tcBorders>
            <w:shd w:val="clear" w:color="auto" w:fill="auto"/>
            <w:vAlign w:val="center"/>
          </w:tcPr>
          <w:p w:rsidR="00586DDC" w:rsidRDefault="00586DDC" w:rsidP="005F7AFF">
            <w:pPr>
              <w:adjustRightInd w:val="0"/>
              <w:ind w:left="108" w:right="108"/>
              <w:jc w:val="center"/>
              <w:rPr>
                <w:sz w:val="21"/>
                <w:szCs w:val="21"/>
              </w:rPr>
            </w:pPr>
            <w:r>
              <w:rPr>
                <w:sz w:val="21"/>
                <w:szCs w:val="21"/>
              </w:rPr>
              <w:t>9.</w:t>
            </w:r>
          </w:p>
        </w:tc>
        <w:tc>
          <w:tcPr>
            <w:tcW w:w="4099" w:type="dxa"/>
            <w:tcBorders>
              <w:top w:val="single" w:sz="4" w:space="0" w:color="auto"/>
              <w:left w:val="single" w:sz="4" w:space="0" w:color="auto"/>
              <w:right w:val="single" w:sz="4" w:space="0" w:color="auto"/>
            </w:tcBorders>
            <w:shd w:val="clear" w:color="auto" w:fill="auto"/>
            <w:vAlign w:val="center"/>
          </w:tcPr>
          <w:p w:rsidR="00586DDC" w:rsidRDefault="00586DDC" w:rsidP="005F7AFF">
            <w:pPr>
              <w:adjustRightInd w:val="0"/>
              <w:spacing w:before="100" w:beforeAutospacing="1" w:after="100" w:afterAutospacing="1"/>
              <w:rPr>
                <w:bCs/>
                <w:sz w:val="21"/>
                <w:szCs w:val="21"/>
              </w:rPr>
            </w:pPr>
            <w:r>
              <w:rPr>
                <w:bCs/>
                <w:sz w:val="21"/>
                <w:szCs w:val="21"/>
              </w:rPr>
              <w:t>Otkup zemljišta ulice–spoj Varaždinske i Jezerski put</w:t>
            </w:r>
          </w:p>
        </w:tc>
        <w:tc>
          <w:tcPr>
            <w:tcW w:w="2280" w:type="dxa"/>
            <w:tcBorders>
              <w:top w:val="single" w:sz="4" w:space="0" w:color="auto"/>
              <w:left w:val="single" w:sz="4" w:space="0" w:color="auto"/>
              <w:right w:val="single" w:sz="4" w:space="0" w:color="auto"/>
            </w:tcBorders>
            <w:shd w:val="clear" w:color="auto" w:fill="auto"/>
            <w:vAlign w:val="center"/>
          </w:tcPr>
          <w:p w:rsidR="00586DDC" w:rsidRDefault="00586DDC" w:rsidP="005F7AFF">
            <w:pPr>
              <w:adjustRightInd w:val="0"/>
              <w:ind w:right="108"/>
              <w:rPr>
                <w:sz w:val="21"/>
                <w:szCs w:val="21"/>
              </w:rPr>
            </w:pPr>
            <w:r>
              <w:rPr>
                <w:sz w:val="21"/>
                <w:szCs w:val="21"/>
              </w:rPr>
              <w:t>Otkup zemljišta</w:t>
            </w:r>
          </w:p>
        </w:tc>
        <w:tc>
          <w:tcPr>
            <w:tcW w:w="2126" w:type="dxa"/>
            <w:gridSpan w:val="2"/>
            <w:tcBorders>
              <w:top w:val="single" w:sz="4" w:space="0" w:color="auto"/>
              <w:left w:val="single" w:sz="4" w:space="0" w:color="auto"/>
              <w:right w:val="single" w:sz="4" w:space="0" w:color="auto"/>
            </w:tcBorders>
            <w:vAlign w:val="center"/>
          </w:tcPr>
          <w:p w:rsidR="00586DDC" w:rsidRDefault="00586DDC" w:rsidP="005F7AFF">
            <w:pPr>
              <w:adjustRightInd w:val="0"/>
              <w:spacing w:before="100" w:beforeAutospacing="1" w:after="100" w:afterAutospacing="1"/>
              <w:jc w:val="right"/>
              <w:rPr>
                <w:bCs/>
                <w:sz w:val="21"/>
                <w:szCs w:val="21"/>
              </w:rPr>
            </w:pPr>
            <w:r>
              <w:rPr>
                <w:bCs/>
                <w:sz w:val="21"/>
                <w:szCs w:val="21"/>
              </w:rPr>
              <w:t>30.000,00</w:t>
            </w:r>
          </w:p>
        </w:tc>
      </w:tr>
      <w:tr w:rsidR="00586DDC" w:rsidRPr="008A0A80" w:rsidTr="005F7AFF">
        <w:trPr>
          <w:cantSplit/>
          <w:trHeight w:val="284"/>
        </w:trPr>
        <w:tc>
          <w:tcPr>
            <w:tcW w:w="891" w:type="dxa"/>
            <w:tcBorders>
              <w:top w:val="single" w:sz="4" w:space="0" w:color="auto"/>
              <w:left w:val="single" w:sz="4" w:space="0" w:color="auto"/>
              <w:right w:val="single" w:sz="4" w:space="0" w:color="auto"/>
            </w:tcBorders>
            <w:shd w:val="clear" w:color="auto" w:fill="auto"/>
            <w:vAlign w:val="center"/>
          </w:tcPr>
          <w:p w:rsidR="00586DDC" w:rsidRDefault="00586DDC" w:rsidP="005F7AFF">
            <w:pPr>
              <w:adjustRightInd w:val="0"/>
              <w:ind w:left="108" w:right="108"/>
              <w:jc w:val="center"/>
              <w:rPr>
                <w:sz w:val="21"/>
                <w:szCs w:val="21"/>
              </w:rPr>
            </w:pPr>
            <w:r>
              <w:rPr>
                <w:sz w:val="21"/>
                <w:szCs w:val="21"/>
              </w:rPr>
              <w:t>10.</w:t>
            </w:r>
          </w:p>
        </w:tc>
        <w:tc>
          <w:tcPr>
            <w:tcW w:w="4099" w:type="dxa"/>
            <w:tcBorders>
              <w:top w:val="single" w:sz="4" w:space="0" w:color="auto"/>
              <w:left w:val="single" w:sz="4" w:space="0" w:color="auto"/>
              <w:right w:val="single" w:sz="4" w:space="0" w:color="auto"/>
            </w:tcBorders>
            <w:shd w:val="clear" w:color="auto" w:fill="auto"/>
            <w:vAlign w:val="center"/>
          </w:tcPr>
          <w:p w:rsidR="00586DDC" w:rsidRDefault="00586DDC" w:rsidP="005F7AFF">
            <w:pPr>
              <w:adjustRightInd w:val="0"/>
              <w:spacing w:before="100" w:beforeAutospacing="1" w:after="100" w:afterAutospacing="1"/>
              <w:rPr>
                <w:bCs/>
                <w:sz w:val="21"/>
                <w:szCs w:val="21"/>
              </w:rPr>
            </w:pPr>
            <w:r>
              <w:rPr>
                <w:bCs/>
                <w:sz w:val="21"/>
                <w:szCs w:val="21"/>
              </w:rPr>
              <w:t>Otkup zemljišta za Novu ulicu u Ivancu</w:t>
            </w:r>
          </w:p>
        </w:tc>
        <w:tc>
          <w:tcPr>
            <w:tcW w:w="2280" w:type="dxa"/>
            <w:tcBorders>
              <w:top w:val="single" w:sz="4" w:space="0" w:color="auto"/>
              <w:left w:val="single" w:sz="4" w:space="0" w:color="auto"/>
              <w:right w:val="single" w:sz="4" w:space="0" w:color="auto"/>
            </w:tcBorders>
            <w:shd w:val="clear" w:color="auto" w:fill="auto"/>
            <w:vAlign w:val="center"/>
          </w:tcPr>
          <w:p w:rsidR="00586DDC" w:rsidRDefault="00586DDC" w:rsidP="005F7AFF">
            <w:pPr>
              <w:adjustRightInd w:val="0"/>
              <w:ind w:right="108"/>
              <w:rPr>
                <w:sz w:val="21"/>
                <w:szCs w:val="21"/>
              </w:rPr>
            </w:pPr>
            <w:r>
              <w:rPr>
                <w:sz w:val="21"/>
                <w:szCs w:val="21"/>
              </w:rPr>
              <w:t>Otkup zemljišta</w:t>
            </w:r>
          </w:p>
        </w:tc>
        <w:tc>
          <w:tcPr>
            <w:tcW w:w="2126" w:type="dxa"/>
            <w:gridSpan w:val="2"/>
            <w:tcBorders>
              <w:top w:val="single" w:sz="4" w:space="0" w:color="auto"/>
              <w:left w:val="single" w:sz="4" w:space="0" w:color="auto"/>
              <w:right w:val="single" w:sz="4" w:space="0" w:color="auto"/>
            </w:tcBorders>
            <w:vAlign w:val="center"/>
          </w:tcPr>
          <w:p w:rsidR="00586DDC" w:rsidRDefault="00586DDC" w:rsidP="005F7AFF">
            <w:pPr>
              <w:adjustRightInd w:val="0"/>
              <w:spacing w:before="100" w:beforeAutospacing="1" w:after="100" w:afterAutospacing="1"/>
              <w:jc w:val="right"/>
              <w:rPr>
                <w:bCs/>
                <w:sz w:val="21"/>
                <w:szCs w:val="21"/>
              </w:rPr>
            </w:pPr>
            <w:r>
              <w:rPr>
                <w:bCs/>
                <w:sz w:val="21"/>
                <w:szCs w:val="21"/>
              </w:rPr>
              <w:t>0,00</w:t>
            </w:r>
          </w:p>
        </w:tc>
      </w:tr>
      <w:tr w:rsidR="00586DDC" w:rsidRPr="008A0A80" w:rsidTr="005F7AFF">
        <w:trPr>
          <w:cantSplit/>
          <w:trHeight w:val="284"/>
        </w:trPr>
        <w:tc>
          <w:tcPr>
            <w:tcW w:w="891"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sz w:val="21"/>
                <w:szCs w:val="21"/>
              </w:rPr>
            </w:pPr>
            <w:r w:rsidRPr="00CE02E8">
              <w:rPr>
                <w:sz w:val="21"/>
                <w:szCs w:val="21"/>
              </w:rPr>
              <w:t>1</w:t>
            </w:r>
            <w:r>
              <w:rPr>
                <w:sz w:val="21"/>
                <w:szCs w:val="21"/>
              </w:rPr>
              <w:t>1</w:t>
            </w:r>
            <w:r w:rsidRPr="00CE02E8">
              <w:rPr>
                <w:sz w:val="21"/>
                <w:szCs w:val="21"/>
              </w:rPr>
              <w:t>.</w:t>
            </w:r>
          </w:p>
        </w:tc>
        <w:tc>
          <w:tcPr>
            <w:tcW w:w="4099"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tabs>
                <w:tab w:val="num" w:pos="17"/>
              </w:tabs>
              <w:adjustRightInd w:val="0"/>
              <w:spacing w:before="100" w:beforeAutospacing="1" w:after="100" w:afterAutospacing="1"/>
              <w:rPr>
                <w:sz w:val="21"/>
                <w:szCs w:val="21"/>
              </w:rPr>
            </w:pPr>
            <w:r w:rsidRPr="001E4A13">
              <w:rPr>
                <w:bCs/>
                <w:sz w:val="21"/>
                <w:szCs w:val="21"/>
              </w:rPr>
              <w:t>Sanacija klizišta uz nerazvrstane ceste (</w:t>
            </w:r>
            <w:proofErr w:type="spellStart"/>
            <w:r w:rsidRPr="001E4A13">
              <w:rPr>
                <w:bCs/>
                <w:sz w:val="21"/>
                <w:szCs w:val="21"/>
              </w:rPr>
              <w:t>Vuglovec</w:t>
            </w:r>
            <w:proofErr w:type="spellEnd"/>
            <w:r w:rsidRPr="001E4A13">
              <w:rPr>
                <w:bCs/>
                <w:sz w:val="21"/>
                <w:szCs w:val="21"/>
              </w:rPr>
              <w:t>)</w:t>
            </w:r>
          </w:p>
        </w:tc>
        <w:tc>
          <w:tcPr>
            <w:tcW w:w="2280"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spacing w:before="100" w:beforeAutospacing="1" w:after="100" w:afterAutospacing="1"/>
              <w:rPr>
                <w:bCs/>
                <w:sz w:val="21"/>
                <w:szCs w:val="21"/>
              </w:rPr>
            </w:pPr>
            <w:r>
              <w:rPr>
                <w:bCs/>
                <w:sz w:val="21"/>
                <w:szCs w:val="21"/>
              </w:rPr>
              <w:t>Gradnja I. faza, nadzor</w:t>
            </w:r>
          </w:p>
        </w:tc>
        <w:tc>
          <w:tcPr>
            <w:tcW w:w="2126" w:type="dxa"/>
            <w:gridSpan w:val="2"/>
            <w:tcBorders>
              <w:top w:val="single" w:sz="4" w:space="0" w:color="auto"/>
              <w:left w:val="single" w:sz="4" w:space="0" w:color="auto"/>
              <w:right w:val="single" w:sz="4" w:space="0" w:color="auto"/>
            </w:tcBorders>
            <w:vAlign w:val="center"/>
          </w:tcPr>
          <w:p w:rsidR="00586DDC" w:rsidRDefault="00586DDC" w:rsidP="005F7AFF">
            <w:pPr>
              <w:adjustRightInd w:val="0"/>
              <w:ind w:left="15"/>
              <w:jc w:val="right"/>
              <w:rPr>
                <w:bCs/>
                <w:sz w:val="21"/>
                <w:szCs w:val="21"/>
              </w:rPr>
            </w:pPr>
            <w:r>
              <w:rPr>
                <w:bCs/>
                <w:sz w:val="21"/>
                <w:szCs w:val="21"/>
              </w:rPr>
              <w:t>93.000,00</w:t>
            </w:r>
          </w:p>
        </w:tc>
      </w:tr>
      <w:tr w:rsidR="00586DDC" w:rsidRPr="008A0A80" w:rsidTr="005F7AFF">
        <w:trPr>
          <w:cantSplit/>
          <w:trHeight w:hRule="exact" w:val="309"/>
        </w:trPr>
        <w:tc>
          <w:tcPr>
            <w:tcW w:w="891" w:type="dxa"/>
            <w:vMerge w:val="restart"/>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sz w:val="21"/>
                <w:szCs w:val="21"/>
              </w:rPr>
            </w:pPr>
            <w:r w:rsidRPr="00CE02E8">
              <w:rPr>
                <w:sz w:val="21"/>
                <w:szCs w:val="21"/>
              </w:rPr>
              <w:t>1</w:t>
            </w:r>
            <w:r>
              <w:rPr>
                <w:sz w:val="21"/>
                <w:szCs w:val="21"/>
              </w:rPr>
              <w:t>2</w:t>
            </w:r>
            <w:r w:rsidRPr="00CE02E8">
              <w:rPr>
                <w:sz w:val="21"/>
                <w:szCs w:val="21"/>
              </w:rPr>
              <w:t>.</w:t>
            </w:r>
          </w:p>
        </w:tc>
        <w:tc>
          <w:tcPr>
            <w:tcW w:w="4099" w:type="dxa"/>
            <w:vMerge w:val="restart"/>
            <w:tcBorders>
              <w:top w:val="single" w:sz="4" w:space="0" w:color="auto"/>
              <w:left w:val="single" w:sz="4" w:space="0" w:color="auto"/>
              <w:right w:val="single" w:sz="4" w:space="0" w:color="auto"/>
            </w:tcBorders>
            <w:shd w:val="clear" w:color="auto" w:fill="auto"/>
            <w:vAlign w:val="center"/>
          </w:tcPr>
          <w:p w:rsidR="00586DDC" w:rsidRPr="00A320C6" w:rsidRDefault="00586DDC" w:rsidP="005F7AFF">
            <w:pPr>
              <w:adjustRightInd w:val="0"/>
              <w:ind w:right="108"/>
              <w:rPr>
                <w:sz w:val="21"/>
                <w:szCs w:val="21"/>
              </w:rPr>
            </w:pPr>
            <w:r w:rsidRPr="008A0A80">
              <w:rPr>
                <w:sz w:val="21"/>
                <w:szCs w:val="21"/>
              </w:rPr>
              <w:t>Autobusna stajališta</w:t>
            </w:r>
          </w:p>
        </w:tc>
        <w:tc>
          <w:tcPr>
            <w:tcW w:w="2280"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ind w:right="108"/>
              <w:rPr>
                <w:sz w:val="21"/>
                <w:szCs w:val="21"/>
              </w:rPr>
            </w:pPr>
            <w:r>
              <w:rPr>
                <w:sz w:val="21"/>
                <w:szCs w:val="21"/>
              </w:rPr>
              <w:t>Gradnja</w:t>
            </w:r>
          </w:p>
        </w:tc>
        <w:tc>
          <w:tcPr>
            <w:tcW w:w="992" w:type="dxa"/>
            <w:tcBorders>
              <w:top w:val="single" w:sz="4" w:space="0" w:color="auto"/>
              <w:left w:val="single" w:sz="4" w:space="0" w:color="auto"/>
              <w:right w:val="single" w:sz="4" w:space="0" w:color="auto"/>
            </w:tcBorders>
            <w:vAlign w:val="center"/>
          </w:tcPr>
          <w:p w:rsidR="00586DDC" w:rsidRPr="00A97CEC" w:rsidRDefault="00586DDC" w:rsidP="005F7AFF">
            <w:pPr>
              <w:adjustRightInd w:val="0"/>
              <w:spacing w:before="100" w:beforeAutospacing="1" w:after="100" w:afterAutospacing="1"/>
              <w:jc w:val="right"/>
              <w:rPr>
                <w:sz w:val="19"/>
                <w:szCs w:val="19"/>
              </w:rPr>
            </w:pPr>
            <w:r w:rsidRPr="00A97CEC">
              <w:rPr>
                <w:sz w:val="19"/>
                <w:szCs w:val="19"/>
              </w:rPr>
              <w:t>1</w:t>
            </w:r>
            <w:r>
              <w:rPr>
                <w:sz w:val="19"/>
                <w:szCs w:val="19"/>
              </w:rPr>
              <w:t>0</w:t>
            </w:r>
            <w:r w:rsidRPr="00A97CEC">
              <w:rPr>
                <w:sz w:val="19"/>
                <w:szCs w:val="19"/>
              </w:rPr>
              <w:t>.000,00</w:t>
            </w:r>
          </w:p>
        </w:tc>
        <w:tc>
          <w:tcPr>
            <w:tcW w:w="1134" w:type="dxa"/>
            <w:vMerge w:val="restart"/>
            <w:tcBorders>
              <w:top w:val="single" w:sz="4" w:space="0" w:color="auto"/>
              <w:left w:val="single" w:sz="4" w:space="0" w:color="auto"/>
              <w:right w:val="single" w:sz="4" w:space="0" w:color="auto"/>
            </w:tcBorders>
            <w:vAlign w:val="center"/>
          </w:tcPr>
          <w:p w:rsidR="00586DDC" w:rsidRPr="00A216E9" w:rsidRDefault="00586DDC" w:rsidP="005F7AFF">
            <w:pPr>
              <w:adjustRightInd w:val="0"/>
              <w:spacing w:before="100" w:beforeAutospacing="1" w:after="100" w:afterAutospacing="1"/>
              <w:jc w:val="right"/>
              <w:rPr>
                <w:sz w:val="20"/>
                <w:szCs w:val="20"/>
              </w:rPr>
            </w:pPr>
            <w:r w:rsidRPr="00A216E9">
              <w:rPr>
                <w:sz w:val="20"/>
                <w:szCs w:val="20"/>
              </w:rPr>
              <w:t>17.000,00</w:t>
            </w:r>
          </w:p>
        </w:tc>
      </w:tr>
      <w:tr w:rsidR="00586DDC" w:rsidRPr="008A0A80" w:rsidTr="005F7AFF">
        <w:trPr>
          <w:cantSplit/>
          <w:trHeight w:hRule="exact" w:val="272"/>
        </w:trPr>
        <w:tc>
          <w:tcPr>
            <w:tcW w:w="891" w:type="dxa"/>
            <w:vMerge/>
            <w:tcBorders>
              <w:left w:val="single" w:sz="4" w:space="0" w:color="auto"/>
              <w:right w:val="single" w:sz="4" w:space="0" w:color="auto"/>
            </w:tcBorders>
            <w:shd w:val="clear" w:color="auto" w:fill="auto"/>
            <w:vAlign w:val="center"/>
          </w:tcPr>
          <w:p w:rsidR="00586DDC" w:rsidRPr="008A0A80" w:rsidRDefault="00586DDC" w:rsidP="005F7AFF">
            <w:pPr>
              <w:adjustRightInd w:val="0"/>
              <w:ind w:right="108"/>
              <w:jc w:val="center"/>
              <w:rPr>
                <w:sz w:val="21"/>
                <w:szCs w:val="21"/>
              </w:rPr>
            </w:pPr>
          </w:p>
        </w:tc>
        <w:tc>
          <w:tcPr>
            <w:tcW w:w="4099" w:type="dxa"/>
            <w:vMerge/>
            <w:tcBorders>
              <w:left w:val="single" w:sz="4" w:space="0" w:color="auto"/>
              <w:right w:val="single" w:sz="4" w:space="0" w:color="auto"/>
            </w:tcBorders>
            <w:shd w:val="clear" w:color="auto" w:fill="auto"/>
            <w:vAlign w:val="center"/>
          </w:tcPr>
          <w:p w:rsidR="00586DDC" w:rsidRPr="008A0A80" w:rsidRDefault="00586DDC" w:rsidP="005F7AFF">
            <w:pPr>
              <w:adjustRightInd w:val="0"/>
              <w:ind w:right="108"/>
              <w:rPr>
                <w:sz w:val="21"/>
                <w:szCs w:val="21"/>
              </w:rPr>
            </w:pPr>
          </w:p>
        </w:tc>
        <w:tc>
          <w:tcPr>
            <w:tcW w:w="2280" w:type="dxa"/>
            <w:tcBorders>
              <w:left w:val="single" w:sz="4" w:space="0" w:color="auto"/>
              <w:right w:val="single" w:sz="4" w:space="0" w:color="auto"/>
            </w:tcBorders>
            <w:shd w:val="clear" w:color="auto" w:fill="auto"/>
            <w:vAlign w:val="center"/>
          </w:tcPr>
          <w:p w:rsidR="00586DDC" w:rsidRDefault="00586DDC" w:rsidP="005F7AFF">
            <w:pPr>
              <w:adjustRightInd w:val="0"/>
              <w:ind w:right="108"/>
              <w:rPr>
                <w:sz w:val="21"/>
                <w:szCs w:val="21"/>
              </w:rPr>
            </w:pPr>
            <w:r>
              <w:rPr>
                <w:sz w:val="21"/>
                <w:szCs w:val="21"/>
              </w:rPr>
              <w:t>Projekti</w:t>
            </w:r>
          </w:p>
        </w:tc>
        <w:tc>
          <w:tcPr>
            <w:tcW w:w="992" w:type="dxa"/>
            <w:tcBorders>
              <w:left w:val="single" w:sz="4" w:space="0" w:color="auto"/>
              <w:right w:val="single" w:sz="4" w:space="0" w:color="auto"/>
            </w:tcBorders>
            <w:vAlign w:val="center"/>
          </w:tcPr>
          <w:p w:rsidR="00586DDC" w:rsidRPr="00A97CEC" w:rsidRDefault="00586DDC" w:rsidP="005F7AFF">
            <w:pPr>
              <w:adjustRightInd w:val="0"/>
              <w:spacing w:before="100" w:beforeAutospacing="1" w:after="100" w:afterAutospacing="1"/>
              <w:jc w:val="right"/>
              <w:rPr>
                <w:sz w:val="19"/>
                <w:szCs w:val="19"/>
              </w:rPr>
            </w:pPr>
            <w:r w:rsidRPr="00A97CEC">
              <w:rPr>
                <w:sz w:val="19"/>
                <w:szCs w:val="19"/>
              </w:rPr>
              <w:t>7.000,00</w:t>
            </w:r>
          </w:p>
        </w:tc>
        <w:tc>
          <w:tcPr>
            <w:tcW w:w="1134" w:type="dxa"/>
            <w:vMerge/>
            <w:tcBorders>
              <w:left w:val="single" w:sz="4" w:space="0" w:color="auto"/>
              <w:right w:val="single" w:sz="4" w:space="0" w:color="auto"/>
            </w:tcBorders>
            <w:vAlign w:val="center"/>
          </w:tcPr>
          <w:p w:rsidR="00586DDC" w:rsidRPr="00A97CEC" w:rsidRDefault="00586DDC" w:rsidP="005F7AFF">
            <w:pPr>
              <w:adjustRightInd w:val="0"/>
              <w:spacing w:before="100" w:beforeAutospacing="1" w:after="100" w:afterAutospacing="1"/>
              <w:jc w:val="right"/>
              <w:rPr>
                <w:sz w:val="19"/>
                <w:szCs w:val="19"/>
              </w:rPr>
            </w:pPr>
          </w:p>
        </w:tc>
      </w:tr>
      <w:tr w:rsidR="00586DDC" w:rsidRPr="008A0A80" w:rsidTr="005F7AFF">
        <w:trPr>
          <w:cantSplit/>
          <w:trHeight w:hRule="exact" w:val="290"/>
        </w:trPr>
        <w:tc>
          <w:tcPr>
            <w:tcW w:w="891" w:type="dxa"/>
            <w:vMerge/>
            <w:tcBorders>
              <w:left w:val="single" w:sz="4" w:space="0" w:color="auto"/>
              <w:right w:val="single" w:sz="4" w:space="0" w:color="auto"/>
            </w:tcBorders>
            <w:shd w:val="clear" w:color="auto" w:fill="auto"/>
            <w:vAlign w:val="center"/>
          </w:tcPr>
          <w:p w:rsidR="00586DDC" w:rsidRPr="008A0A80" w:rsidRDefault="00586DDC" w:rsidP="005F7AFF">
            <w:pPr>
              <w:adjustRightInd w:val="0"/>
              <w:ind w:right="108"/>
              <w:jc w:val="center"/>
              <w:rPr>
                <w:sz w:val="21"/>
                <w:szCs w:val="21"/>
              </w:rPr>
            </w:pPr>
          </w:p>
        </w:tc>
        <w:tc>
          <w:tcPr>
            <w:tcW w:w="4099" w:type="dxa"/>
            <w:vMerge/>
            <w:tcBorders>
              <w:left w:val="single" w:sz="4" w:space="0" w:color="auto"/>
              <w:right w:val="single" w:sz="4" w:space="0" w:color="auto"/>
            </w:tcBorders>
            <w:shd w:val="clear" w:color="auto" w:fill="auto"/>
            <w:vAlign w:val="center"/>
          </w:tcPr>
          <w:p w:rsidR="00586DDC" w:rsidRPr="008A0A80" w:rsidRDefault="00586DDC" w:rsidP="005F7AFF">
            <w:pPr>
              <w:adjustRightInd w:val="0"/>
              <w:ind w:right="108"/>
              <w:rPr>
                <w:sz w:val="21"/>
                <w:szCs w:val="21"/>
              </w:rPr>
            </w:pPr>
          </w:p>
        </w:tc>
        <w:tc>
          <w:tcPr>
            <w:tcW w:w="2280" w:type="dxa"/>
            <w:tcBorders>
              <w:left w:val="single" w:sz="4" w:space="0" w:color="auto"/>
              <w:right w:val="single" w:sz="4" w:space="0" w:color="auto"/>
            </w:tcBorders>
            <w:shd w:val="clear" w:color="auto" w:fill="auto"/>
            <w:vAlign w:val="center"/>
          </w:tcPr>
          <w:p w:rsidR="00586DDC" w:rsidRDefault="00586DDC" w:rsidP="005F7AFF">
            <w:pPr>
              <w:adjustRightInd w:val="0"/>
              <w:ind w:right="108"/>
              <w:rPr>
                <w:sz w:val="21"/>
                <w:szCs w:val="21"/>
              </w:rPr>
            </w:pPr>
            <w:r>
              <w:rPr>
                <w:sz w:val="21"/>
                <w:szCs w:val="21"/>
              </w:rPr>
              <w:t>Otkup zemljišta</w:t>
            </w:r>
          </w:p>
        </w:tc>
        <w:tc>
          <w:tcPr>
            <w:tcW w:w="992" w:type="dxa"/>
            <w:tcBorders>
              <w:left w:val="single" w:sz="4" w:space="0" w:color="auto"/>
              <w:right w:val="single" w:sz="4" w:space="0" w:color="auto"/>
            </w:tcBorders>
            <w:vAlign w:val="center"/>
          </w:tcPr>
          <w:p w:rsidR="00586DDC" w:rsidRPr="00A97CEC" w:rsidRDefault="00586DDC" w:rsidP="005F7AFF">
            <w:pPr>
              <w:adjustRightInd w:val="0"/>
              <w:spacing w:before="100" w:beforeAutospacing="1" w:after="100" w:afterAutospacing="1"/>
              <w:jc w:val="right"/>
              <w:rPr>
                <w:sz w:val="19"/>
                <w:szCs w:val="19"/>
              </w:rPr>
            </w:pPr>
            <w:r>
              <w:rPr>
                <w:sz w:val="19"/>
                <w:szCs w:val="19"/>
              </w:rPr>
              <w:t>0</w:t>
            </w:r>
            <w:r w:rsidRPr="00A97CEC">
              <w:rPr>
                <w:sz w:val="19"/>
                <w:szCs w:val="19"/>
              </w:rPr>
              <w:t>,00</w:t>
            </w:r>
          </w:p>
        </w:tc>
        <w:tc>
          <w:tcPr>
            <w:tcW w:w="1134" w:type="dxa"/>
            <w:vMerge/>
            <w:tcBorders>
              <w:left w:val="single" w:sz="4" w:space="0" w:color="auto"/>
              <w:right w:val="single" w:sz="4" w:space="0" w:color="auto"/>
            </w:tcBorders>
            <w:vAlign w:val="center"/>
          </w:tcPr>
          <w:p w:rsidR="00586DDC" w:rsidRPr="00A97CEC" w:rsidRDefault="00586DDC" w:rsidP="005F7AFF">
            <w:pPr>
              <w:adjustRightInd w:val="0"/>
              <w:spacing w:before="100" w:beforeAutospacing="1" w:after="100" w:afterAutospacing="1"/>
              <w:jc w:val="right"/>
              <w:rPr>
                <w:sz w:val="19"/>
                <w:szCs w:val="19"/>
              </w:rPr>
            </w:pPr>
          </w:p>
        </w:tc>
      </w:tr>
      <w:tr w:rsidR="00586DDC" w:rsidRPr="00FB32FC" w:rsidTr="005F7AFF">
        <w:trPr>
          <w:cantSplit/>
          <w:trHeight w:val="340"/>
        </w:trPr>
        <w:tc>
          <w:tcPr>
            <w:tcW w:w="891" w:type="dxa"/>
            <w:tcBorders>
              <w:top w:val="single" w:sz="4" w:space="0" w:color="auto"/>
              <w:left w:val="single" w:sz="4" w:space="0" w:color="auto"/>
              <w:right w:val="single" w:sz="4" w:space="0" w:color="auto"/>
            </w:tcBorders>
            <w:shd w:val="clear" w:color="auto" w:fill="auto"/>
            <w:vAlign w:val="center"/>
          </w:tcPr>
          <w:p w:rsidR="00586DDC" w:rsidRPr="00FB32FC" w:rsidRDefault="00586DDC" w:rsidP="005F7AFF">
            <w:pPr>
              <w:adjustRightInd w:val="0"/>
              <w:spacing w:before="100" w:beforeAutospacing="1" w:after="100" w:afterAutospacing="1"/>
              <w:jc w:val="center"/>
              <w:rPr>
                <w:bCs/>
                <w:sz w:val="21"/>
                <w:szCs w:val="21"/>
              </w:rPr>
            </w:pPr>
            <w:r w:rsidRPr="00FB32FC">
              <w:rPr>
                <w:bCs/>
                <w:sz w:val="21"/>
                <w:szCs w:val="21"/>
              </w:rPr>
              <w:t>13.</w:t>
            </w:r>
          </w:p>
        </w:tc>
        <w:tc>
          <w:tcPr>
            <w:tcW w:w="4099" w:type="dxa"/>
            <w:tcBorders>
              <w:top w:val="single" w:sz="4" w:space="0" w:color="auto"/>
              <w:left w:val="single" w:sz="4" w:space="0" w:color="auto"/>
              <w:right w:val="single" w:sz="4" w:space="0" w:color="auto"/>
            </w:tcBorders>
            <w:shd w:val="clear" w:color="auto" w:fill="auto"/>
            <w:vAlign w:val="center"/>
          </w:tcPr>
          <w:p w:rsidR="00586DDC" w:rsidRPr="00FB32FC" w:rsidRDefault="00586DDC" w:rsidP="005F7AFF">
            <w:pPr>
              <w:numPr>
                <w:ilvl w:val="0"/>
                <w:numId w:val="10"/>
              </w:numPr>
              <w:tabs>
                <w:tab w:val="clear" w:pos="468"/>
                <w:tab w:val="num" w:pos="17"/>
              </w:tabs>
              <w:ind w:left="245"/>
              <w:rPr>
                <w:sz w:val="21"/>
                <w:szCs w:val="21"/>
              </w:rPr>
            </w:pPr>
            <w:r w:rsidRPr="00FB32FC">
              <w:rPr>
                <w:sz w:val="21"/>
                <w:szCs w:val="21"/>
              </w:rPr>
              <w:t xml:space="preserve">Spoj </w:t>
            </w:r>
            <w:proofErr w:type="spellStart"/>
            <w:r w:rsidRPr="00FB32FC">
              <w:rPr>
                <w:sz w:val="21"/>
                <w:szCs w:val="21"/>
              </w:rPr>
              <w:t>Vukovićeve</w:t>
            </w:r>
            <w:proofErr w:type="spellEnd"/>
            <w:r w:rsidRPr="00FB32FC">
              <w:rPr>
                <w:sz w:val="21"/>
                <w:szCs w:val="21"/>
              </w:rPr>
              <w:t xml:space="preserve"> ulice sa Cesarčevom</w:t>
            </w:r>
          </w:p>
        </w:tc>
        <w:tc>
          <w:tcPr>
            <w:tcW w:w="2280" w:type="dxa"/>
            <w:tcBorders>
              <w:top w:val="single" w:sz="4" w:space="0" w:color="auto"/>
              <w:left w:val="single" w:sz="4" w:space="0" w:color="auto"/>
              <w:right w:val="single" w:sz="4" w:space="0" w:color="auto"/>
            </w:tcBorders>
            <w:shd w:val="clear" w:color="auto" w:fill="auto"/>
            <w:vAlign w:val="center"/>
          </w:tcPr>
          <w:p w:rsidR="00586DDC" w:rsidRPr="00FB32FC" w:rsidRDefault="00586DDC" w:rsidP="005F7AFF">
            <w:pPr>
              <w:adjustRightInd w:val="0"/>
              <w:ind w:right="108"/>
              <w:rPr>
                <w:sz w:val="21"/>
                <w:szCs w:val="21"/>
              </w:rPr>
            </w:pPr>
            <w:r w:rsidRPr="00FB32FC">
              <w:rPr>
                <w:sz w:val="21"/>
                <w:szCs w:val="21"/>
              </w:rPr>
              <w:t>Projektna dokumentacija</w:t>
            </w:r>
          </w:p>
        </w:tc>
        <w:tc>
          <w:tcPr>
            <w:tcW w:w="2126" w:type="dxa"/>
            <w:gridSpan w:val="2"/>
            <w:tcBorders>
              <w:top w:val="single" w:sz="4" w:space="0" w:color="auto"/>
              <w:left w:val="single" w:sz="4" w:space="0" w:color="auto"/>
              <w:right w:val="single" w:sz="4" w:space="0" w:color="auto"/>
            </w:tcBorders>
            <w:vAlign w:val="center"/>
          </w:tcPr>
          <w:p w:rsidR="00586DDC" w:rsidRPr="00FB32FC" w:rsidRDefault="00586DDC" w:rsidP="005F7AFF">
            <w:pPr>
              <w:adjustRightInd w:val="0"/>
              <w:spacing w:before="100" w:beforeAutospacing="1" w:after="100" w:afterAutospacing="1"/>
              <w:jc w:val="right"/>
              <w:rPr>
                <w:sz w:val="19"/>
                <w:szCs w:val="19"/>
              </w:rPr>
            </w:pPr>
            <w:r w:rsidRPr="00FB32FC">
              <w:rPr>
                <w:sz w:val="19"/>
                <w:szCs w:val="19"/>
              </w:rPr>
              <w:t>0,00</w:t>
            </w:r>
          </w:p>
        </w:tc>
      </w:tr>
      <w:tr w:rsidR="00586DDC" w:rsidRPr="00FB32FC" w:rsidTr="005F7AFF">
        <w:trPr>
          <w:cantSplit/>
          <w:trHeight w:val="340"/>
        </w:trPr>
        <w:tc>
          <w:tcPr>
            <w:tcW w:w="891" w:type="dxa"/>
            <w:tcBorders>
              <w:top w:val="single" w:sz="4" w:space="0" w:color="auto"/>
              <w:left w:val="single" w:sz="4" w:space="0" w:color="auto"/>
              <w:right w:val="single" w:sz="4" w:space="0" w:color="auto"/>
            </w:tcBorders>
            <w:shd w:val="clear" w:color="auto" w:fill="auto"/>
            <w:vAlign w:val="center"/>
          </w:tcPr>
          <w:p w:rsidR="00586DDC" w:rsidRPr="00FB32FC" w:rsidRDefault="00586DDC" w:rsidP="005F7AFF">
            <w:pPr>
              <w:adjustRightInd w:val="0"/>
              <w:spacing w:before="100" w:beforeAutospacing="1" w:after="100" w:afterAutospacing="1"/>
              <w:jc w:val="center"/>
              <w:rPr>
                <w:bCs/>
                <w:sz w:val="21"/>
                <w:szCs w:val="21"/>
              </w:rPr>
            </w:pPr>
            <w:r w:rsidRPr="00FB32FC">
              <w:rPr>
                <w:bCs/>
                <w:sz w:val="21"/>
                <w:szCs w:val="21"/>
              </w:rPr>
              <w:t>14.</w:t>
            </w:r>
          </w:p>
        </w:tc>
        <w:tc>
          <w:tcPr>
            <w:tcW w:w="4099" w:type="dxa"/>
            <w:tcBorders>
              <w:top w:val="single" w:sz="4" w:space="0" w:color="auto"/>
              <w:left w:val="single" w:sz="4" w:space="0" w:color="auto"/>
              <w:right w:val="single" w:sz="4" w:space="0" w:color="auto"/>
            </w:tcBorders>
            <w:shd w:val="clear" w:color="auto" w:fill="auto"/>
            <w:vAlign w:val="center"/>
          </w:tcPr>
          <w:p w:rsidR="00586DDC" w:rsidRPr="00FB32FC" w:rsidRDefault="00586DDC" w:rsidP="005F7AFF">
            <w:pPr>
              <w:numPr>
                <w:ilvl w:val="0"/>
                <w:numId w:val="10"/>
              </w:numPr>
              <w:tabs>
                <w:tab w:val="clear" w:pos="468"/>
                <w:tab w:val="num" w:pos="17"/>
              </w:tabs>
              <w:ind w:left="245"/>
              <w:rPr>
                <w:sz w:val="21"/>
                <w:szCs w:val="21"/>
              </w:rPr>
            </w:pPr>
            <w:r w:rsidRPr="00FB32FC">
              <w:rPr>
                <w:sz w:val="21"/>
                <w:szCs w:val="21"/>
              </w:rPr>
              <w:t>Uređenje parkirališta u ul. L. Šabana (730 m</w:t>
            </w:r>
            <w:r w:rsidRPr="00FB32FC">
              <w:rPr>
                <w:sz w:val="21"/>
                <w:szCs w:val="21"/>
                <w:vertAlign w:val="superscript"/>
              </w:rPr>
              <w:t>2</w:t>
            </w:r>
            <w:r w:rsidRPr="00FB32FC">
              <w:rPr>
                <w:sz w:val="21"/>
                <w:szCs w:val="21"/>
              </w:rPr>
              <w:t>)</w:t>
            </w:r>
          </w:p>
        </w:tc>
        <w:tc>
          <w:tcPr>
            <w:tcW w:w="2280" w:type="dxa"/>
            <w:tcBorders>
              <w:top w:val="single" w:sz="4" w:space="0" w:color="auto"/>
              <w:left w:val="single" w:sz="4" w:space="0" w:color="auto"/>
              <w:right w:val="single" w:sz="4" w:space="0" w:color="auto"/>
            </w:tcBorders>
            <w:shd w:val="clear" w:color="auto" w:fill="auto"/>
            <w:vAlign w:val="center"/>
          </w:tcPr>
          <w:p w:rsidR="00586DDC" w:rsidRPr="00FB32FC" w:rsidRDefault="00586DDC" w:rsidP="005F7AFF">
            <w:pPr>
              <w:adjustRightInd w:val="0"/>
              <w:spacing w:before="100" w:beforeAutospacing="1" w:after="100" w:afterAutospacing="1"/>
              <w:rPr>
                <w:bCs/>
                <w:sz w:val="21"/>
                <w:szCs w:val="21"/>
              </w:rPr>
            </w:pPr>
            <w:r w:rsidRPr="00FB32FC">
              <w:rPr>
                <w:bCs/>
                <w:sz w:val="21"/>
                <w:szCs w:val="21"/>
              </w:rPr>
              <w:t>Projektna dokumentacija</w:t>
            </w:r>
          </w:p>
        </w:tc>
        <w:tc>
          <w:tcPr>
            <w:tcW w:w="2126" w:type="dxa"/>
            <w:gridSpan w:val="2"/>
            <w:tcBorders>
              <w:top w:val="single" w:sz="4" w:space="0" w:color="auto"/>
              <w:left w:val="single" w:sz="4" w:space="0" w:color="auto"/>
              <w:right w:val="single" w:sz="4" w:space="0" w:color="auto"/>
            </w:tcBorders>
            <w:vAlign w:val="center"/>
          </w:tcPr>
          <w:p w:rsidR="00586DDC" w:rsidRPr="00FB32FC" w:rsidRDefault="00586DDC" w:rsidP="005F7AFF">
            <w:pPr>
              <w:adjustRightInd w:val="0"/>
              <w:ind w:left="15"/>
              <w:jc w:val="right"/>
              <w:rPr>
                <w:bCs/>
                <w:sz w:val="21"/>
                <w:szCs w:val="21"/>
              </w:rPr>
            </w:pPr>
            <w:r w:rsidRPr="00FB32FC">
              <w:rPr>
                <w:bCs/>
                <w:sz w:val="21"/>
                <w:szCs w:val="21"/>
              </w:rPr>
              <w:t>0,00</w:t>
            </w:r>
          </w:p>
        </w:tc>
      </w:tr>
      <w:tr w:rsidR="00586DDC" w:rsidRPr="00FB32FC" w:rsidTr="005F7AFF">
        <w:trPr>
          <w:cantSplit/>
          <w:trHeight w:val="340"/>
        </w:trPr>
        <w:tc>
          <w:tcPr>
            <w:tcW w:w="891" w:type="dxa"/>
            <w:tcBorders>
              <w:top w:val="single" w:sz="4" w:space="0" w:color="auto"/>
              <w:left w:val="single" w:sz="4" w:space="0" w:color="auto"/>
              <w:right w:val="single" w:sz="4" w:space="0" w:color="auto"/>
            </w:tcBorders>
            <w:shd w:val="clear" w:color="auto" w:fill="auto"/>
            <w:vAlign w:val="center"/>
          </w:tcPr>
          <w:p w:rsidR="00586DDC" w:rsidRPr="00FB32FC" w:rsidRDefault="00586DDC" w:rsidP="005F7AFF">
            <w:pPr>
              <w:adjustRightInd w:val="0"/>
              <w:spacing w:before="100" w:beforeAutospacing="1" w:after="100" w:afterAutospacing="1"/>
              <w:jc w:val="center"/>
              <w:rPr>
                <w:bCs/>
                <w:sz w:val="21"/>
                <w:szCs w:val="21"/>
              </w:rPr>
            </w:pPr>
            <w:r w:rsidRPr="00FB32FC">
              <w:rPr>
                <w:bCs/>
                <w:sz w:val="21"/>
                <w:szCs w:val="21"/>
              </w:rPr>
              <w:t>15.</w:t>
            </w:r>
          </w:p>
        </w:tc>
        <w:tc>
          <w:tcPr>
            <w:tcW w:w="4099" w:type="dxa"/>
            <w:tcBorders>
              <w:top w:val="single" w:sz="4" w:space="0" w:color="auto"/>
              <w:left w:val="single" w:sz="4" w:space="0" w:color="auto"/>
              <w:right w:val="single" w:sz="4" w:space="0" w:color="auto"/>
            </w:tcBorders>
            <w:shd w:val="clear" w:color="auto" w:fill="auto"/>
            <w:vAlign w:val="center"/>
          </w:tcPr>
          <w:p w:rsidR="00586DDC" w:rsidRPr="00FB32FC" w:rsidRDefault="00586DDC" w:rsidP="005F7AFF">
            <w:pPr>
              <w:adjustRightInd w:val="0"/>
              <w:ind w:right="108"/>
              <w:rPr>
                <w:sz w:val="21"/>
                <w:szCs w:val="21"/>
              </w:rPr>
            </w:pPr>
            <w:r w:rsidRPr="00FB32FC">
              <w:rPr>
                <w:sz w:val="21"/>
                <w:szCs w:val="21"/>
              </w:rPr>
              <w:t>Prilazna cesta do gradskog groblja u Ivancu i parkiralište gradskog groblja u Ivancu</w:t>
            </w:r>
          </w:p>
        </w:tc>
        <w:tc>
          <w:tcPr>
            <w:tcW w:w="2280" w:type="dxa"/>
            <w:tcBorders>
              <w:top w:val="single" w:sz="4" w:space="0" w:color="auto"/>
              <w:left w:val="single" w:sz="4" w:space="0" w:color="auto"/>
              <w:right w:val="single" w:sz="4" w:space="0" w:color="auto"/>
            </w:tcBorders>
            <w:shd w:val="clear" w:color="auto" w:fill="auto"/>
            <w:vAlign w:val="center"/>
          </w:tcPr>
          <w:p w:rsidR="00586DDC" w:rsidRPr="00FB32FC" w:rsidRDefault="00586DDC" w:rsidP="005F7AFF">
            <w:pPr>
              <w:adjustRightInd w:val="0"/>
              <w:ind w:right="108"/>
              <w:rPr>
                <w:sz w:val="21"/>
                <w:szCs w:val="21"/>
              </w:rPr>
            </w:pPr>
            <w:r w:rsidRPr="00FB32FC">
              <w:rPr>
                <w:sz w:val="21"/>
                <w:szCs w:val="21"/>
              </w:rPr>
              <w:t>Projektna dokumentacija, pripremni radovi</w:t>
            </w:r>
          </w:p>
        </w:tc>
        <w:tc>
          <w:tcPr>
            <w:tcW w:w="2126" w:type="dxa"/>
            <w:gridSpan w:val="2"/>
            <w:tcBorders>
              <w:top w:val="single" w:sz="4" w:space="0" w:color="auto"/>
              <w:left w:val="single" w:sz="4" w:space="0" w:color="auto"/>
              <w:right w:val="single" w:sz="4" w:space="0" w:color="auto"/>
            </w:tcBorders>
            <w:vAlign w:val="center"/>
          </w:tcPr>
          <w:p w:rsidR="00586DDC" w:rsidRPr="00FB32FC" w:rsidRDefault="00586DDC" w:rsidP="005F7AFF">
            <w:pPr>
              <w:adjustRightInd w:val="0"/>
              <w:spacing w:before="100" w:beforeAutospacing="1" w:after="100" w:afterAutospacing="1"/>
              <w:jc w:val="right"/>
              <w:rPr>
                <w:sz w:val="21"/>
                <w:szCs w:val="21"/>
              </w:rPr>
            </w:pPr>
            <w:r w:rsidRPr="00FB32FC">
              <w:rPr>
                <w:sz w:val="21"/>
                <w:szCs w:val="21"/>
              </w:rPr>
              <w:t>0,00</w:t>
            </w:r>
          </w:p>
        </w:tc>
      </w:tr>
      <w:tr w:rsidR="00586DDC" w:rsidRPr="00FB32FC" w:rsidTr="005F7AFF">
        <w:trPr>
          <w:cantSplit/>
          <w:trHeight w:val="340"/>
        </w:trPr>
        <w:tc>
          <w:tcPr>
            <w:tcW w:w="891" w:type="dxa"/>
            <w:tcBorders>
              <w:top w:val="single" w:sz="4" w:space="0" w:color="auto"/>
              <w:left w:val="single" w:sz="4" w:space="0" w:color="auto"/>
              <w:right w:val="single" w:sz="4" w:space="0" w:color="auto"/>
            </w:tcBorders>
            <w:shd w:val="clear" w:color="auto" w:fill="auto"/>
            <w:vAlign w:val="center"/>
          </w:tcPr>
          <w:p w:rsidR="00586DDC" w:rsidRPr="00FB32FC" w:rsidRDefault="00586DDC" w:rsidP="005F7AFF">
            <w:pPr>
              <w:adjustRightInd w:val="0"/>
              <w:spacing w:before="100" w:beforeAutospacing="1" w:after="100" w:afterAutospacing="1"/>
              <w:jc w:val="center"/>
              <w:rPr>
                <w:bCs/>
                <w:sz w:val="21"/>
                <w:szCs w:val="21"/>
              </w:rPr>
            </w:pPr>
            <w:r w:rsidRPr="00FB32FC">
              <w:rPr>
                <w:bCs/>
                <w:sz w:val="21"/>
                <w:szCs w:val="21"/>
              </w:rPr>
              <w:t>16.</w:t>
            </w:r>
          </w:p>
        </w:tc>
        <w:tc>
          <w:tcPr>
            <w:tcW w:w="4099" w:type="dxa"/>
            <w:tcBorders>
              <w:top w:val="single" w:sz="4" w:space="0" w:color="auto"/>
              <w:left w:val="single" w:sz="4" w:space="0" w:color="auto"/>
              <w:right w:val="single" w:sz="4" w:space="0" w:color="auto"/>
            </w:tcBorders>
            <w:shd w:val="clear" w:color="auto" w:fill="auto"/>
            <w:vAlign w:val="center"/>
          </w:tcPr>
          <w:p w:rsidR="00586DDC" w:rsidRPr="00FB32FC" w:rsidRDefault="00586DDC" w:rsidP="005F7AFF">
            <w:pPr>
              <w:numPr>
                <w:ilvl w:val="0"/>
                <w:numId w:val="10"/>
              </w:numPr>
              <w:tabs>
                <w:tab w:val="clear" w:pos="468"/>
                <w:tab w:val="num" w:pos="17"/>
              </w:tabs>
              <w:ind w:left="245"/>
              <w:rPr>
                <w:sz w:val="21"/>
                <w:szCs w:val="21"/>
              </w:rPr>
            </w:pPr>
            <w:r w:rsidRPr="00FB32FC">
              <w:rPr>
                <w:sz w:val="21"/>
                <w:szCs w:val="21"/>
              </w:rPr>
              <w:t xml:space="preserve">Most u </w:t>
            </w:r>
            <w:proofErr w:type="spellStart"/>
            <w:r w:rsidRPr="00FB32FC">
              <w:rPr>
                <w:sz w:val="21"/>
                <w:szCs w:val="21"/>
              </w:rPr>
              <w:t>Stažnjevcu</w:t>
            </w:r>
            <w:proofErr w:type="spellEnd"/>
          </w:p>
        </w:tc>
        <w:tc>
          <w:tcPr>
            <w:tcW w:w="2280" w:type="dxa"/>
            <w:tcBorders>
              <w:top w:val="single" w:sz="4" w:space="0" w:color="auto"/>
              <w:left w:val="single" w:sz="4" w:space="0" w:color="auto"/>
              <w:right w:val="single" w:sz="4" w:space="0" w:color="auto"/>
            </w:tcBorders>
            <w:shd w:val="clear" w:color="auto" w:fill="auto"/>
            <w:vAlign w:val="center"/>
          </w:tcPr>
          <w:p w:rsidR="00586DDC" w:rsidRPr="00FB32FC" w:rsidRDefault="00586DDC" w:rsidP="005F7AFF">
            <w:pPr>
              <w:adjustRightInd w:val="0"/>
              <w:spacing w:before="100" w:beforeAutospacing="1" w:after="100" w:afterAutospacing="1"/>
              <w:rPr>
                <w:bCs/>
                <w:sz w:val="21"/>
                <w:szCs w:val="21"/>
              </w:rPr>
            </w:pPr>
            <w:r w:rsidRPr="00FB32FC">
              <w:rPr>
                <w:bCs/>
                <w:sz w:val="21"/>
                <w:szCs w:val="21"/>
              </w:rPr>
              <w:t>Pripremni radovi</w:t>
            </w:r>
          </w:p>
        </w:tc>
        <w:tc>
          <w:tcPr>
            <w:tcW w:w="2126" w:type="dxa"/>
            <w:gridSpan w:val="2"/>
            <w:tcBorders>
              <w:top w:val="single" w:sz="4" w:space="0" w:color="auto"/>
              <w:left w:val="single" w:sz="4" w:space="0" w:color="auto"/>
              <w:right w:val="single" w:sz="4" w:space="0" w:color="auto"/>
            </w:tcBorders>
            <w:vAlign w:val="center"/>
          </w:tcPr>
          <w:p w:rsidR="00586DDC" w:rsidRPr="00FB32FC" w:rsidRDefault="00586DDC" w:rsidP="005F7AFF">
            <w:pPr>
              <w:adjustRightInd w:val="0"/>
              <w:ind w:left="15"/>
              <w:jc w:val="right"/>
              <w:rPr>
                <w:bCs/>
                <w:sz w:val="21"/>
                <w:szCs w:val="21"/>
              </w:rPr>
            </w:pPr>
            <w:r w:rsidRPr="00FB32FC">
              <w:rPr>
                <w:bCs/>
                <w:sz w:val="21"/>
                <w:szCs w:val="21"/>
              </w:rPr>
              <w:t>37.500,00</w:t>
            </w:r>
          </w:p>
        </w:tc>
      </w:tr>
      <w:tr w:rsidR="00586DDC" w:rsidRPr="00FB32FC" w:rsidTr="005F7AFF">
        <w:trPr>
          <w:cantSplit/>
          <w:trHeight w:val="340"/>
        </w:trPr>
        <w:tc>
          <w:tcPr>
            <w:tcW w:w="891" w:type="dxa"/>
            <w:tcBorders>
              <w:top w:val="single" w:sz="4" w:space="0" w:color="auto"/>
              <w:left w:val="single" w:sz="4" w:space="0" w:color="auto"/>
              <w:right w:val="single" w:sz="4" w:space="0" w:color="auto"/>
            </w:tcBorders>
            <w:shd w:val="clear" w:color="auto" w:fill="auto"/>
            <w:vAlign w:val="center"/>
          </w:tcPr>
          <w:p w:rsidR="00586DDC" w:rsidRPr="00FB32FC" w:rsidRDefault="00586DDC" w:rsidP="005F7AFF">
            <w:pPr>
              <w:adjustRightInd w:val="0"/>
              <w:spacing w:before="100" w:beforeAutospacing="1" w:after="100" w:afterAutospacing="1"/>
              <w:jc w:val="center"/>
              <w:rPr>
                <w:bCs/>
                <w:sz w:val="21"/>
                <w:szCs w:val="21"/>
              </w:rPr>
            </w:pPr>
            <w:r w:rsidRPr="00FB32FC">
              <w:rPr>
                <w:bCs/>
                <w:sz w:val="21"/>
                <w:szCs w:val="21"/>
              </w:rPr>
              <w:t>17.</w:t>
            </w:r>
          </w:p>
        </w:tc>
        <w:tc>
          <w:tcPr>
            <w:tcW w:w="4099" w:type="dxa"/>
            <w:tcBorders>
              <w:top w:val="single" w:sz="4" w:space="0" w:color="auto"/>
              <w:left w:val="single" w:sz="4" w:space="0" w:color="auto"/>
              <w:right w:val="single" w:sz="4" w:space="0" w:color="auto"/>
            </w:tcBorders>
            <w:shd w:val="clear" w:color="auto" w:fill="auto"/>
            <w:vAlign w:val="center"/>
          </w:tcPr>
          <w:p w:rsidR="00586DDC" w:rsidRPr="00FB32FC" w:rsidRDefault="00586DDC" w:rsidP="005F7AFF">
            <w:pPr>
              <w:numPr>
                <w:ilvl w:val="0"/>
                <w:numId w:val="10"/>
              </w:numPr>
              <w:tabs>
                <w:tab w:val="clear" w:pos="468"/>
                <w:tab w:val="num" w:pos="17"/>
              </w:tabs>
              <w:ind w:left="245"/>
              <w:rPr>
                <w:sz w:val="21"/>
                <w:szCs w:val="21"/>
              </w:rPr>
            </w:pPr>
            <w:r w:rsidRPr="00FB32FC">
              <w:rPr>
                <w:sz w:val="21"/>
                <w:szCs w:val="21"/>
              </w:rPr>
              <w:t>Most u Cerju Tužnom</w:t>
            </w:r>
          </w:p>
        </w:tc>
        <w:tc>
          <w:tcPr>
            <w:tcW w:w="2280" w:type="dxa"/>
            <w:tcBorders>
              <w:top w:val="single" w:sz="4" w:space="0" w:color="auto"/>
              <w:left w:val="single" w:sz="4" w:space="0" w:color="auto"/>
              <w:right w:val="single" w:sz="4" w:space="0" w:color="auto"/>
            </w:tcBorders>
            <w:shd w:val="clear" w:color="auto" w:fill="auto"/>
            <w:vAlign w:val="center"/>
          </w:tcPr>
          <w:p w:rsidR="00586DDC" w:rsidRPr="00FB32FC" w:rsidRDefault="00586DDC" w:rsidP="005F7AFF">
            <w:pPr>
              <w:adjustRightInd w:val="0"/>
              <w:spacing w:before="100" w:beforeAutospacing="1" w:after="100" w:afterAutospacing="1"/>
              <w:rPr>
                <w:bCs/>
                <w:sz w:val="21"/>
                <w:szCs w:val="21"/>
              </w:rPr>
            </w:pPr>
            <w:r w:rsidRPr="00FB32FC">
              <w:rPr>
                <w:bCs/>
                <w:sz w:val="21"/>
                <w:szCs w:val="21"/>
              </w:rPr>
              <w:t xml:space="preserve">Gradnja-rekonstrukcija, </w:t>
            </w:r>
            <w:proofErr w:type="spellStart"/>
            <w:r w:rsidRPr="00FB32FC">
              <w:rPr>
                <w:bCs/>
                <w:sz w:val="21"/>
                <w:szCs w:val="21"/>
              </w:rPr>
              <w:t>proj</w:t>
            </w:r>
            <w:proofErr w:type="spellEnd"/>
            <w:r w:rsidRPr="00FB32FC">
              <w:rPr>
                <w:bCs/>
                <w:sz w:val="21"/>
                <w:szCs w:val="21"/>
              </w:rPr>
              <w:t>. dok., nadzor</w:t>
            </w:r>
          </w:p>
        </w:tc>
        <w:tc>
          <w:tcPr>
            <w:tcW w:w="2126" w:type="dxa"/>
            <w:gridSpan w:val="2"/>
            <w:tcBorders>
              <w:top w:val="single" w:sz="4" w:space="0" w:color="auto"/>
              <w:left w:val="single" w:sz="4" w:space="0" w:color="auto"/>
              <w:right w:val="single" w:sz="4" w:space="0" w:color="auto"/>
            </w:tcBorders>
            <w:vAlign w:val="center"/>
          </w:tcPr>
          <w:p w:rsidR="00586DDC" w:rsidRPr="00FB32FC" w:rsidRDefault="00586DDC" w:rsidP="005F7AFF">
            <w:pPr>
              <w:adjustRightInd w:val="0"/>
              <w:ind w:left="15"/>
              <w:jc w:val="right"/>
              <w:rPr>
                <w:bCs/>
                <w:sz w:val="21"/>
                <w:szCs w:val="21"/>
              </w:rPr>
            </w:pPr>
            <w:r w:rsidRPr="00FB32FC">
              <w:rPr>
                <w:bCs/>
                <w:sz w:val="21"/>
                <w:szCs w:val="21"/>
              </w:rPr>
              <w:t>220.000,00</w:t>
            </w:r>
          </w:p>
        </w:tc>
      </w:tr>
      <w:tr w:rsidR="00586DDC" w:rsidRPr="00FB32FC" w:rsidTr="005F7AFF">
        <w:trPr>
          <w:cantSplit/>
          <w:trHeight w:val="34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FB32FC" w:rsidRDefault="00586DDC" w:rsidP="005F7AFF">
            <w:pPr>
              <w:adjustRightInd w:val="0"/>
              <w:spacing w:before="100" w:beforeAutospacing="1" w:after="100" w:afterAutospacing="1"/>
              <w:jc w:val="center"/>
              <w:rPr>
                <w:bCs/>
                <w:sz w:val="21"/>
                <w:szCs w:val="21"/>
              </w:rPr>
            </w:pPr>
            <w:r w:rsidRPr="00FB32FC">
              <w:rPr>
                <w:bCs/>
                <w:sz w:val="21"/>
                <w:szCs w:val="21"/>
              </w:rPr>
              <w:t>18.</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FB32FC" w:rsidRDefault="00586DDC" w:rsidP="005F7AFF">
            <w:pPr>
              <w:adjustRightInd w:val="0"/>
              <w:ind w:right="108"/>
              <w:rPr>
                <w:sz w:val="21"/>
                <w:szCs w:val="21"/>
              </w:rPr>
            </w:pPr>
            <w:r w:rsidRPr="00FB32FC">
              <w:rPr>
                <w:sz w:val="21"/>
                <w:szCs w:val="21"/>
              </w:rPr>
              <w:t>Obnova državne ceste D35</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FB32FC" w:rsidRDefault="00586DDC" w:rsidP="005F7AFF">
            <w:pPr>
              <w:adjustRightInd w:val="0"/>
              <w:ind w:right="108"/>
              <w:rPr>
                <w:sz w:val="21"/>
                <w:szCs w:val="21"/>
              </w:rPr>
            </w:pPr>
            <w:r w:rsidRPr="00FB32FC">
              <w:rPr>
                <w:sz w:val="21"/>
                <w:szCs w:val="21"/>
              </w:rPr>
              <w:t xml:space="preserve">Gradnja-nogostup </w:t>
            </w:r>
            <w:proofErr w:type="spellStart"/>
            <w:r w:rsidRPr="00FB32FC">
              <w:rPr>
                <w:sz w:val="21"/>
                <w:szCs w:val="21"/>
              </w:rPr>
              <w:t>Vž</w:t>
            </w:r>
            <w:proofErr w:type="spellEnd"/>
            <w:r w:rsidRPr="00FB32FC">
              <w:rPr>
                <w:sz w:val="21"/>
                <w:szCs w:val="21"/>
              </w:rPr>
              <w:t xml:space="preserve">. ulica, </w:t>
            </w:r>
            <w:proofErr w:type="spellStart"/>
            <w:r w:rsidRPr="00FB32FC">
              <w:rPr>
                <w:sz w:val="21"/>
                <w:szCs w:val="21"/>
              </w:rPr>
              <w:t>rigol</w:t>
            </w:r>
            <w:proofErr w:type="spellEnd"/>
            <w:r w:rsidRPr="00FB32FC">
              <w:rPr>
                <w:sz w:val="21"/>
                <w:szCs w:val="21"/>
              </w:rPr>
              <w:t xml:space="preserve"> </w:t>
            </w:r>
            <w:proofErr w:type="spellStart"/>
            <w:r w:rsidRPr="00FB32FC">
              <w:rPr>
                <w:sz w:val="21"/>
                <w:szCs w:val="21"/>
              </w:rPr>
              <w:t>Iv.naselje</w:t>
            </w:r>
            <w:proofErr w:type="spellEnd"/>
          </w:p>
        </w:tc>
        <w:tc>
          <w:tcPr>
            <w:tcW w:w="2126" w:type="dxa"/>
            <w:gridSpan w:val="2"/>
            <w:tcBorders>
              <w:top w:val="single" w:sz="4" w:space="0" w:color="auto"/>
              <w:left w:val="single" w:sz="4" w:space="0" w:color="auto"/>
              <w:bottom w:val="single" w:sz="4" w:space="0" w:color="auto"/>
              <w:right w:val="single" w:sz="4" w:space="0" w:color="auto"/>
            </w:tcBorders>
            <w:vAlign w:val="center"/>
          </w:tcPr>
          <w:p w:rsidR="00586DDC" w:rsidRPr="00FB32FC" w:rsidRDefault="00586DDC" w:rsidP="005F7AFF">
            <w:pPr>
              <w:adjustRightInd w:val="0"/>
              <w:spacing w:before="100" w:beforeAutospacing="1" w:after="100" w:afterAutospacing="1"/>
              <w:jc w:val="right"/>
              <w:rPr>
                <w:sz w:val="21"/>
                <w:szCs w:val="21"/>
              </w:rPr>
            </w:pPr>
            <w:r w:rsidRPr="00FB32FC">
              <w:rPr>
                <w:sz w:val="21"/>
                <w:szCs w:val="21"/>
              </w:rPr>
              <w:t>0,00</w:t>
            </w:r>
          </w:p>
        </w:tc>
      </w:tr>
      <w:tr w:rsidR="00586DDC" w:rsidRPr="00FB32FC" w:rsidTr="005F7AFF">
        <w:trPr>
          <w:cantSplit/>
          <w:trHeight w:val="71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FB32FC" w:rsidRDefault="00586DDC" w:rsidP="005F7AFF">
            <w:pPr>
              <w:adjustRightInd w:val="0"/>
              <w:spacing w:before="100" w:beforeAutospacing="1" w:after="100" w:afterAutospacing="1"/>
              <w:jc w:val="center"/>
              <w:rPr>
                <w:bCs/>
                <w:sz w:val="21"/>
                <w:szCs w:val="21"/>
              </w:rPr>
            </w:pPr>
            <w:r w:rsidRPr="00FB32FC">
              <w:rPr>
                <w:bCs/>
                <w:sz w:val="21"/>
                <w:szCs w:val="21"/>
              </w:rPr>
              <w:t>19.</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FB32FC" w:rsidRDefault="00586DDC" w:rsidP="005F7AFF">
            <w:pPr>
              <w:numPr>
                <w:ilvl w:val="0"/>
                <w:numId w:val="10"/>
              </w:numPr>
              <w:tabs>
                <w:tab w:val="clear" w:pos="468"/>
                <w:tab w:val="num" w:pos="17"/>
              </w:tabs>
              <w:ind w:left="245"/>
              <w:rPr>
                <w:sz w:val="21"/>
                <w:szCs w:val="21"/>
              </w:rPr>
            </w:pPr>
            <w:r w:rsidRPr="00FB32FC">
              <w:rPr>
                <w:sz w:val="21"/>
                <w:szCs w:val="21"/>
              </w:rPr>
              <w:t>Sanacija klizišta uz nerazvrstane ceste</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FB32FC" w:rsidRDefault="00586DDC" w:rsidP="005F7AFF">
            <w:pPr>
              <w:adjustRightInd w:val="0"/>
              <w:spacing w:before="100" w:beforeAutospacing="1" w:after="100" w:afterAutospacing="1"/>
              <w:rPr>
                <w:bCs/>
                <w:sz w:val="21"/>
                <w:szCs w:val="21"/>
              </w:rPr>
            </w:pPr>
            <w:r w:rsidRPr="00FB32FC">
              <w:rPr>
                <w:bCs/>
                <w:sz w:val="21"/>
                <w:szCs w:val="21"/>
              </w:rPr>
              <w:t>Projektna dokumentacija, gradnja</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586DDC" w:rsidRPr="00FB32FC" w:rsidRDefault="00586DDC" w:rsidP="005F7AFF">
            <w:pPr>
              <w:adjustRightInd w:val="0"/>
              <w:spacing w:before="100" w:beforeAutospacing="1" w:after="100" w:afterAutospacing="1"/>
              <w:jc w:val="right"/>
              <w:rPr>
                <w:sz w:val="21"/>
                <w:szCs w:val="21"/>
              </w:rPr>
            </w:pPr>
            <w:r w:rsidRPr="00FB32FC">
              <w:rPr>
                <w:sz w:val="21"/>
                <w:szCs w:val="21"/>
              </w:rPr>
              <w:t>165.500,00</w:t>
            </w:r>
          </w:p>
        </w:tc>
      </w:tr>
      <w:tr w:rsidR="00586DDC" w:rsidRPr="00FB32FC" w:rsidTr="005F7AFF">
        <w:trPr>
          <w:cantSplit/>
          <w:trHeight w:val="34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FB32FC" w:rsidRDefault="00586DDC" w:rsidP="005F7AFF">
            <w:pPr>
              <w:adjustRightInd w:val="0"/>
              <w:spacing w:before="100" w:beforeAutospacing="1" w:after="100" w:afterAutospacing="1"/>
              <w:jc w:val="center"/>
              <w:rPr>
                <w:bCs/>
                <w:sz w:val="21"/>
                <w:szCs w:val="21"/>
              </w:rPr>
            </w:pPr>
            <w:r w:rsidRPr="00FB32FC">
              <w:rPr>
                <w:bCs/>
                <w:sz w:val="21"/>
                <w:szCs w:val="21"/>
              </w:rPr>
              <w:t>20.</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FB32FC" w:rsidRDefault="00586DDC" w:rsidP="005F7AFF">
            <w:pPr>
              <w:adjustRightInd w:val="0"/>
              <w:ind w:left="13" w:right="108"/>
              <w:rPr>
                <w:sz w:val="21"/>
                <w:szCs w:val="21"/>
              </w:rPr>
            </w:pPr>
            <w:r w:rsidRPr="00FB32FC">
              <w:rPr>
                <w:sz w:val="21"/>
                <w:szCs w:val="21"/>
              </w:rPr>
              <w:t>Ulica Jezerski put</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FB32FC" w:rsidRDefault="00586DDC" w:rsidP="005F7AFF">
            <w:pPr>
              <w:adjustRightInd w:val="0"/>
              <w:ind w:right="108"/>
              <w:rPr>
                <w:sz w:val="21"/>
                <w:szCs w:val="21"/>
              </w:rPr>
            </w:pPr>
            <w:r w:rsidRPr="00FB32FC">
              <w:rPr>
                <w:sz w:val="21"/>
                <w:szCs w:val="21"/>
              </w:rPr>
              <w:t>Tehničko rješenje</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586DDC" w:rsidRPr="00FB32FC" w:rsidRDefault="00586DDC" w:rsidP="005F7AFF">
            <w:pPr>
              <w:adjustRightInd w:val="0"/>
              <w:spacing w:before="100" w:beforeAutospacing="1" w:after="100" w:afterAutospacing="1"/>
              <w:jc w:val="right"/>
              <w:rPr>
                <w:sz w:val="21"/>
                <w:szCs w:val="21"/>
              </w:rPr>
            </w:pPr>
            <w:r w:rsidRPr="00FB32FC">
              <w:rPr>
                <w:sz w:val="21"/>
                <w:szCs w:val="21"/>
              </w:rPr>
              <w:t>54.000,00</w:t>
            </w:r>
          </w:p>
        </w:tc>
      </w:tr>
      <w:tr w:rsidR="00586DDC" w:rsidRPr="00FB32FC" w:rsidTr="005F7AFF">
        <w:trPr>
          <w:cantSplit/>
          <w:trHeight w:val="34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FB32FC" w:rsidRDefault="00586DDC" w:rsidP="005F7AFF">
            <w:pPr>
              <w:adjustRightInd w:val="0"/>
              <w:spacing w:before="100" w:beforeAutospacing="1" w:after="100" w:afterAutospacing="1"/>
              <w:jc w:val="center"/>
              <w:rPr>
                <w:bCs/>
                <w:sz w:val="21"/>
                <w:szCs w:val="21"/>
              </w:rPr>
            </w:pPr>
            <w:r w:rsidRPr="00FB32FC">
              <w:rPr>
                <w:bCs/>
                <w:sz w:val="21"/>
                <w:szCs w:val="21"/>
              </w:rPr>
              <w:t>21.</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FB32FC" w:rsidRDefault="00586DDC" w:rsidP="005F7AFF">
            <w:pPr>
              <w:adjustRightInd w:val="0"/>
              <w:ind w:right="108"/>
              <w:rPr>
                <w:sz w:val="21"/>
                <w:szCs w:val="21"/>
              </w:rPr>
            </w:pPr>
            <w:r w:rsidRPr="00FB32FC">
              <w:rPr>
                <w:sz w:val="21"/>
                <w:szCs w:val="21"/>
              </w:rPr>
              <w:t>Proširenje Gajeve ulice u Ivancu</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FB32FC" w:rsidRDefault="00586DDC" w:rsidP="005F7AFF">
            <w:pPr>
              <w:adjustRightInd w:val="0"/>
              <w:ind w:right="108"/>
              <w:rPr>
                <w:sz w:val="21"/>
                <w:szCs w:val="21"/>
              </w:rPr>
            </w:pPr>
            <w:r w:rsidRPr="00FB32FC">
              <w:rPr>
                <w:sz w:val="21"/>
                <w:szCs w:val="21"/>
              </w:rPr>
              <w:t>Tehničko rješenje</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586DDC" w:rsidRPr="00FB32FC" w:rsidRDefault="00586DDC" w:rsidP="005F7AFF">
            <w:pPr>
              <w:adjustRightInd w:val="0"/>
              <w:spacing w:before="100" w:beforeAutospacing="1" w:after="100" w:afterAutospacing="1"/>
              <w:jc w:val="right"/>
              <w:rPr>
                <w:sz w:val="21"/>
                <w:szCs w:val="21"/>
              </w:rPr>
            </w:pPr>
            <w:r w:rsidRPr="00FB32FC">
              <w:rPr>
                <w:sz w:val="21"/>
                <w:szCs w:val="21"/>
              </w:rPr>
              <w:t>10.500,00</w:t>
            </w:r>
          </w:p>
        </w:tc>
      </w:tr>
      <w:tr w:rsidR="00586DDC" w:rsidRPr="00FB32FC" w:rsidTr="005F7AFF">
        <w:trPr>
          <w:cantSplit/>
          <w:trHeight w:val="34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FB32FC" w:rsidRDefault="00586DDC" w:rsidP="005F7AFF">
            <w:pPr>
              <w:adjustRightInd w:val="0"/>
              <w:spacing w:before="100" w:beforeAutospacing="1" w:after="100" w:afterAutospacing="1"/>
              <w:jc w:val="center"/>
              <w:rPr>
                <w:bCs/>
                <w:sz w:val="21"/>
                <w:szCs w:val="21"/>
              </w:rPr>
            </w:pPr>
            <w:r w:rsidRPr="00FB32FC">
              <w:rPr>
                <w:bCs/>
                <w:sz w:val="21"/>
                <w:szCs w:val="21"/>
              </w:rPr>
              <w:t>2</w:t>
            </w:r>
            <w:r>
              <w:rPr>
                <w:bCs/>
                <w:sz w:val="21"/>
                <w:szCs w:val="21"/>
              </w:rPr>
              <w:t>2</w:t>
            </w:r>
            <w:r w:rsidRPr="00FB32FC">
              <w:rPr>
                <w:bCs/>
                <w:sz w:val="21"/>
                <w:szCs w:val="21"/>
              </w:rPr>
              <w:t>.</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FB32FC" w:rsidRDefault="00586DDC" w:rsidP="005F7AFF">
            <w:pPr>
              <w:adjustRightInd w:val="0"/>
              <w:ind w:left="15" w:right="108"/>
              <w:rPr>
                <w:bCs/>
                <w:sz w:val="21"/>
                <w:szCs w:val="21"/>
              </w:rPr>
            </w:pPr>
            <w:r w:rsidRPr="00FB32FC">
              <w:rPr>
                <w:bCs/>
                <w:sz w:val="21"/>
                <w:szCs w:val="21"/>
              </w:rPr>
              <w:t xml:space="preserve">Uređenje prometnice u </w:t>
            </w:r>
            <w:proofErr w:type="spellStart"/>
            <w:r w:rsidRPr="00FB32FC">
              <w:rPr>
                <w:bCs/>
                <w:sz w:val="21"/>
                <w:szCs w:val="21"/>
              </w:rPr>
              <w:t>Lovrečanu</w:t>
            </w:r>
            <w:proofErr w:type="spellEnd"/>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FB32FC" w:rsidRDefault="00586DDC" w:rsidP="005F7AFF">
            <w:pPr>
              <w:adjustRightInd w:val="0"/>
              <w:ind w:right="108"/>
              <w:rPr>
                <w:sz w:val="21"/>
                <w:szCs w:val="21"/>
              </w:rPr>
            </w:pPr>
            <w:r>
              <w:rPr>
                <w:sz w:val="21"/>
                <w:szCs w:val="21"/>
              </w:rPr>
              <w:t>N</w:t>
            </w:r>
            <w:r w:rsidRPr="00FB32FC">
              <w:rPr>
                <w:sz w:val="21"/>
                <w:szCs w:val="21"/>
              </w:rPr>
              <w:t>adzor</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586DDC" w:rsidRPr="00FB32FC" w:rsidRDefault="00586DDC" w:rsidP="005F7AFF">
            <w:pPr>
              <w:adjustRightInd w:val="0"/>
              <w:spacing w:before="100" w:beforeAutospacing="1" w:after="100" w:afterAutospacing="1"/>
              <w:jc w:val="right"/>
              <w:rPr>
                <w:sz w:val="21"/>
                <w:szCs w:val="21"/>
              </w:rPr>
            </w:pPr>
            <w:r w:rsidRPr="00FB32FC">
              <w:rPr>
                <w:sz w:val="21"/>
                <w:szCs w:val="21"/>
              </w:rPr>
              <w:t>1.500,00</w:t>
            </w:r>
          </w:p>
        </w:tc>
      </w:tr>
      <w:tr w:rsidR="00586DDC" w:rsidRPr="00FB32FC" w:rsidTr="005F7AFF">
        <w:trPr>
          <w:cantSplit/>
          <w:trHeight w:val="275"/>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FB32FC" w:rsidRDefault="00586DDC" w:rsidP="005F7AFF">
            <w:pPr>
              <w:adjustRightInd w:val="0"/>
              <w:spacing w:before="100" w:beforeAutospacing="1" w:after="100" w:afterAutospacing="1"/>
              <w:jc w:val="center"/>
              <w:rPr>
                <w:bCs/>
                <w:sz w:val="21"/>
                <w:szCs w:val="21"/>
              </w:rPr>
            </w:pPr>
            <w:r>
              <w:rPr>
                <w:bCs/>
                <w:sz w:val="21"/>
                <w:szCs w:val="21"/>
              </w:rPr>
              <w:t>23.</w:t>
            </w:r>
          </w:p>
        </w:tc>
        <w:tc>
          <w:tcPr>
            <w:tcW w:w="4099"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FB32FC" w:rsidRDefault="00586DDC" w:rsidP="005F7AFF">
            <w:pPr>
              <w:adjustRightInd w:val="0"/>
              <w:spacing w:before="100" w:beforeAutospacing="1" w:after="100" w:afterAutospacing="1"/>
              <w:rPr>
                <w:bCs/>
                <w:sz w:val="21"/>
                <w:szCs w:val="21"/>
              </w:rPr>
            </w:pPr>
            <w:r w:rsidRPr="00FB32FC">
              <w:rPr>
                <w:bCs/>
                <w:sz w:val="21"/>
                <w:szCs w:val="21"/>
              </w:rPr>
              <w:t>Proširenje Vinogradske</w:t>
            </w:r>
            <w:r>
              <w:rPr>
                <w:bCs/>
                <w:sz w:val="21"/>
                <w:szCs w:val="21"/>
              </w:rPr>
              <w:t xml:space="preserve"> ulice</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FB32FC" w:rsidRDefault="00586DDC" w:rsidP="005F7AFF">
            <w:pPr>
              <w:adjustRightInd w:val="0"/>
              <w:ind w:right="108"/>
              <w:rPr>
                <w:sz w:val="21"/>
                <w:szCs w:val="21"/>
              </w:rPr>
            </w:pPr>
            <w:r w:rsidRPr="00FB32FC">
              <w:rPr>
                <w:sz w:val="21"/>
                <w:szCs w:val="21"/>
              </w:rPr>
              <w:t>Gradnja, nadzor</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586DDC" w:rsidRPr="00FB32FC" w:rsidRDefault="00586DDC" w:rsidP="005F7AFF">
            <w:pPr>
              <w:adjustRightInd w:val="0"/>
              <w:spacing w:before="100" w:beforeAutospacing="1" w:after="100" w:afterAutospacing="1"/>
              <w:jc w:val="right"/>
              <w:rPr>
                <w:sz w:val="21"/>
                <w:szCs w:val="21"/>
              </w:rPr>
            </w:pPr>
            <w:r w:rsidRPr="00FB32FC">
              <w:rPr>
                <w:sz w:val="21"/>
                <w:szCs w:val="21"/>
              </w:rPr>
              <w:t>25.500,00</w:t>
            </w:r>
          </w:p>
        </w:tc>
      </w:tr>
      <w:tr w:rsidR="00586DDC" w:rsidRPr="008A0A80" w:rsidTr="005F7AFF">
        <w:trPr>
          <w:cantSplit/>
          <w:trHeight w:val="454"/>
        </w:trPr>
        <w:tc>
          <w:tcPr>
            <w:tcW w:w="72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5" w:right="108"/>
              <w:jc w:val="right"/>
              <w:rPr>
                <w:b/>
                <w:bCs/>
                <w:sz w:val="21"/>
                <w:szCs w:val="21"/>
              </w:rPr>
            </w:pPr>
            <w:r w:rsidRPr="008A0A80">
              <w:rPr>
                <w:b/>
                <w:bCs/>
                <w:sz w:val="21"/>
                <w:szCs w:val="21"/>
              </w:rPr>
              <w:t>U K U P N O:</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586DDC" w:rsidRDefault="00586DDC" w:rsidP="005F7AFF">
            <w:pPr>
              <w:adjustRightInd w:val="0"/>
              <w:spacing w:before="100" w:beforeAutospacing="1" w:after="100" w:afterAutospacing="1"/>
              <w:jc w:val="right"/>
              <w:rPr>
                <w:b/>
                <w:bCs/>
                <w:sz w:val="21"/>
                <w:szCs w:val="21"/>
              </w:rPr>
            </w:pPr>
            <w:r>
              <w:rPr>
                <w:b/>
                <w:bCs/>
                <w:sz w:val="21"/>
                <w:szCs w:val="21"/>
              </w:rPr>
              <w:t>2.424.500,00</w:t>
            </w:r>
          </w:p>
        </w:tc>
      </w:tr>
      <w:tr w:rsidR="00586DDC" w:rsidRPr="008A0A80" w:rsidTr="005F7AFF">
        <w:trPr>
          <w:cantSplit/>
          <w:trHeight w:val="480"/>
        </w:trPr>
        <w:tc>
          <w:tcPr>
            <w:tcW w:w="939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86DDC" w:rsidRDefault="00586DDC" w:rsidP="005F7AFF">
            <w:pPr>
              <w:adjustRightInd w:val="0"/>
              <w:spacing w:before="100" w:beforeAutospacing="1" w:after="100" w:afterAutospacing="1"/>
              <w:rPr>
                <w:b/>
                <w:bCs/>
                <w:sz w:val="21"/>
                <w:szCs w:val="21"/>
              </w:rPr>
            </w:pPr>
            <w:r>
              <w:rPr>
                <w:b/>
                <w:bCs/>
                <w:sz w:val="21"/>
                <w:szCs w:val="21"/>
              </w:rPr>
              <w:t>2</w:t>
            </w:r>
            <w:r w:rsidRPr="008A0A80">
              <w:rPr>
                <w:b/>
                <w:bCs/>
                <w:sz w:val="21"/>
                <w:szCs w:val="21"/>
              </w:rPr>
              <w:t>.  MODERNIZACIJA - ASFALTIRANJE NERAZVRSTANIH CESTA</w:t>
            </w:r>
          </w:p>
        </w:tc>
      </w:tr>
      <w:tr w:rsidR="00586DDC" w:rsidRPr="008A0A80" w:rsidTr="005F7AFF">
        <w:trPr>
          <w:cantSplit/>
          <w:trHeight w:val="285"/>
        </w:trPr>
        <w:tc>
          <w:tcPr>
            <w:tcW w:w="891" w:type="dxa"/>
            <w:tcBorders>
              <w:top w:val="single" w:sz="4" w:space="0" w:color="auto"/>
              <w:left w:val="single" w:sz="4" w:space="0" w:color="auto"/>
              <w:right w:val="single" w:sz="4" w:space="0" w:color="auto"/>
            </w:tcBorders>
            <w:shd w:val="clear" w:color="auto" w:fill="auto"/>
            <w:vAlign w:val="center"/>
          </w:tcPr>
          <w:p w:rsidR="00586DDC" w:rsidRDefault="00586DDC" w:rsidP="005F7AFF">
            <w:pPr>
              <w:adjustRightInd w:val="0"/>
              <w:spacing w:before="100" w:beforeAutospacing="1" w:after="100" w:afterAutospacing="1"/>
              <w:jc w:val="center"/>
              <w:rPr>
                <w:bCs/>
                <w:sz w:val="21"/>
                <w:szCs w:val="21"/>
              </w:rPr>
            </w:pPr>
            <w:r>
              <w:rPr>
                <w:bCs/>
                <w:sz w:val="21"/>
                <w:szCs w:val="21"/>
              </w:rPr>
              <w:t>1.</w:t>
            </w:r>
          </w:p>
        </w:tc>
        <w:tc>
          <w:tcPr>
            <w:tcW w:w="4099" w:type="dxa"/>
            <w:tcBorders>
              <w:top w:val="single" w:sz="4" w:space="0" w:color="auto"/>
              <w:left w:val="single" w:sz="4" w:space="0" w:color="auto"/>
              <w:right w:val="single" w:sz="4" w:space="0" w:color="auto"/>
            </w:tcBorders>
            <w:shd w:val="clear" w:color="auto" w:fill="auto"/>
            <w:vAlign w:val="center"/>
          </w:tcPr>
          <w:p w:rsidR="00586DDC" w:rsidRPr="000C30F8" w:rsidRDefault="00586DDC" w:rsidP="005F7AFF">
            <w:pPr>
              <w:adjustRightInd w:val="0"/>
              <w:ind w:right="108"/>
              <w:rPr>
                <w:sz w:val="21"/>
                <w:szCs w:val="21"/>
              </w:rPr>
            </w:pPr>
            <w:r w:rsidRPr="00E927AE">
              <w:rPr>
                <w:strike/>
                <w:sz w:val="21"/>
                <w:szCs w:val="21"/>
              </w:rPr>
              <w:t>Program</w:t>
            </w:r>
            <w:r>
              <w:rPr>
                <w:sz w:val="21"/>
                <w:szCs w:val="21"/>
              </w:rPr>
              <w:t xml:space="preserve"> Strategija modernizacije nerazvrstanih cesta</w:t>
            </w:r>
          </w:p>
        </w:tc>
        <w:tc>
          <w:tcPr>
            <w:tcW w:w="2280" w:type="dxa"/>
            <w:tcBorders>
              <w:top w:val="single" w:sz="4" w:space="0" w:color="auto"/>
              <w:left w:val="single" w:sz="4" w:space="0" w:color="auto"/>
              <w:right w:val="single" w:sz="4" w:space="0" w:color="auto"/>
            </w:tcBorders>
            <w:shd w:val="clear" w:color="auto" w:fill="auto"/>
            <w:vAlign w:val="center"/>
          </w:tcPr>
          <w:p w:rsidR="00586DDC" w:rsidRPr="000C30F8" w:rsidRDefault="00586DDC" w:rsidP="005F7AFF">
            <w:pPr>
              <w:adjustRightInd w:val="0"/>
              <w:ind w:right="108"/>
              <w:rPr>
                <w:sz w:val="21"/>
                <w:szCs w:val="21"/>
              </w:rPr>
            </w:pPr>
            <w:r>
              <w:rPr>
                <w:sz w:val="21"/>
                <w:szCs w:val="21"/>
              </w:rPr>
              <w:t>Tehnička dokumentacija</w:t>
            </w:r>
          </w:p>
        </w:tc>
        <w:tc>
          <w:tcPr>
            <w:tcW w:w="2126" w:type="dxa"/>
            <w:gridSpan w:val="2"/>
            <w:tcBorders>
              <w:top w:val="single" w:sz="4" w:space="0" w:color="auto"/>
              <w:left w:val="single" w:sz="4" w:space="0" w:color="auto"/>
              <w:right w:val="single" w:sz="4" w:space="0" w:color="auto"/>
            </w:tcBorders>
            <w:vAlign w:val="center"/>
          </w:tcPr>
          <w:p w:rsidR="00586DDC" w:rsidRDefault="00586DDC" w:rsidP="005F7AFF">
            <w:pPr>
              <w:adjustRightInd w:val="0"/>
              <w:spacing w:before="100" w:beforeAutospacing="1" w:after="100" w:afterAutospacing="1"/>
              <w:jc w:val="right"/>
              <w:rPr>
                <w:color w:val="000000"/>
                <w:sz w:val="21"/>
                <w:szCs w:val="21"/>
              </w:rPr>
            </w:pPr>
            <w:r>
              <w:rPr>
                <w:color w:val="000000"/>
                <w:sz w:val="21"/>
                <w:szCs w:val="21"/>
              </w:rPr>
              <w:t>86.500,00</w:t>
            </w:r>
          </w:p>
        </w:tc>
      </w:tr>
      <w:tr w:rsidR="00586DDC" w:rsidRPr="008A0A80" w:rsidTr="005F7AFF">
        <w:trPr>
          <w:cantSplit/>
          <w:trHeight w:val="1207"/>
        </w:trPr>
        <w:tc>
          <w:tcPr>
            <w:tcW w:w="891" w:type="dxa"/>
            <w:tcBorders>
              <w:top w:val="single" w:sz="4" w:space="0" w:color="auto"/>
              <w:left w:val="single" w:sz="4" w:space="0" w:color="auto"/>
              <w:right w:val="single" w:sz="4" w:space="0" w:color="auto"/>
            </w:tcBorders>
            <w:shd w:val="clear" w:color="auto" w:fill="auto"/>
            <w:vAlign w:val="center"/>
          </w:tcPr>
          <w:p w:rsidR="00586DDC" w:rsidRDefault="00586DDC" w:rsidP="005F7AFF">
            <w:pPr>
              <w:adjustRightInd w:val="0"/>
              <w:spacing w:before="100" w:beforeAutospacing="1" w:after="100" w:afterAutospacing="1"/>
              <w:jc w:val="center"/>
              <w:rPr>
                <w:bCs/>
                <w:sz w:val="21"/>
                <w:szCs w:val="21"/>
              </w:rPr>
            </w:pPr>
            <w:r>
              <w:rPr>
                <w:bCs/>
                <w:sz w:val="21"/>
                <w:szCs w:val="21"/>
              </w:rPr>
              <w:t>2.</w:t>
            </w:r>
          </w:p>
        </w:tc>
        <w:tc>
          <w:tcPr>
            <w:tcW w:w="4099"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ind w:right="108"/>
              <w:rPr>
                <w:sz w:val="21"/>
                <w:szCs w:val="21"/>
              </w:rPr>
            </w:pPr>
            <w:r w:rsidRPr="008A0A80">
              <w:rPr>
                <w:sz w:val="21"/>
                <w:szCs w:val="21"/>
              </w:rPr>
              <w:t>Ostali radovi na modernizaciji cesta</w:t>
            </w:r>
          </w:p>
        </w:tc>
        <w:tc>
          <w:tcPr>
            <w:tcW w:w="2280"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spacing w:before="100" w:beforeAutospacing="1" w:after="100" w:afterAutospacing="1"/>
              <w:rPr>
                <w:bCs/>
                <w:sz w:val="21"/>
                <w:szCs w:val="21"/>
              </w:rPr>
            </w:pPr>
            <w:r>
              <w:rPr>
                <w:sz w:val="21"/>
                <w:szCs w:val="21"/>
              </w:rPr>
              <w:t>Imovinsko-pravni odnosi i tehnička dokumentacija (</w:t>
            </w:r>
            <w:proofErr w:type="spellStart"/>
            <w:r>
              <w:rPr>
                <w:sz w:val="21"/>
                <w:szCs w:val="21"/>
              </w:rPr>
              <w:t>el.spajanja</w:t>
            </w:r>
            <w:proofErr w:type="spellEnd"/>
            <w:r>
              <w:rPr>
                <w:sz w:val="21"/>
                <w:szCs w:val="21"/>
              </w:rPr>
              <w:t xml:space="preserve">, </w:t>
            </w:r>
            <w:proofErr w:type="spellStart"/>
            <w:r>
              <w:rPr>
                <w:sz w:val="21"/>
                <w:szCs w:val="21"/>
              </w:rPr>
              <w:t>geod.snimak</w:t>
            </w:r>
            <w:proofErr w:type="spellEnd"/>
            <w:r>
              <w:rPr>
                <w:sz w:val="21"/>
                <w:szCs w:val="21"/>
              </w:rPr>
              <w:t xml:space="preserve">, otkup </w:t>
            </w:r>
            <w:proofErr w:type="spellStart"/>
            <w:r>
              <w:rPr>
                <w:sz w:val="21"/>
                <w:szCs w:val="21"/>
              </w:rPr>
              <w:t>zemljišta..</w:t>
            </w:r>
            <w:proofErr w:type="spellEnd"/>
            <w:r>
              <w:rPr>
                <w:sz w:val="21"/>
                <w:szCs w:val="21"/>
              </w:rPr>
              <w:t>.)</w:t>
            </w:r>
          </w:p>
        </w:tc>
        <w:tc>
          <w:tcPr>
            <w:tcW w:w="2126" w:type="dxa"/>
            <w:gridSpan w:val="2"/>
            <w:tcBorders>
              <w:top w:val="single" w:sz="4" w:space="0" w:color="auto"/>
              <w:left w:val="single" w:sz="4" w:space="0" w:color="auto"/>
              <w:right w:val="single" w:sz="4" w:space="0" w:color="auto"/>
            </w:tcBorders>
            <w:vAlign w:val="center"/>
          </w:tcPr>
          <w:p w:rsidR="00586DDC" w:rsidRDefault="00586DDC" w:rsidP="005F7AFF">
            <w:pPr>
              <w:adjustRightInd w:val="0"/>
              <w:spacing w:before="100" w:beforeAutospacing="1" w:after="100" w:afterAutospacing="1"/>
              <w:jc w:val="right"/>
              <w:rPr>
                <w:bCs/>
                <w:sz w:val="21"/>
                <w:szCs w:val="21"/>
              </w:rPr>
            </w:pPr>
            <w:r>
              <w:rPr>
                <w:bCs/>
                <w:sz w:val="21"/>
                <w:szCs w:val="21"/>
              </w:rPr>
              <w:t>62.000,00</w:t>
            </w:r>
          </w:p>
        </w:tc>
      </w:tr>
      <w:tr w:rsidR="00586DDC" w:rsidRPr="00114290" w:rsidTr="005F7AFF">
        <w:trPr>
          <w:cantSplit/>
          <w:trHeight w:val="329"/>
        </w:trPr>
        <w:tc>
          <w:tcPr>
            <w:tcW w:w="891" w:type="dxa"/>
            <w:tcBorders>
              <w:top w:val="single" w:sz="4" w:space="0" w:color="auto"/>
              <w:left w:val="single" w:sz="4" w:space="0" w:color="auto"/>
              <w:right w:val="single" w:sz="4" w:space="0" w:color="auto"/>
            </w:tcBorders>
            <w:shd w:val="clear" w:color="auto" w:fill="auto"/>
            <w:vAlign w:val="center"/>
          </w:tcPr>
          <w:p w:rsidR="00586DDC" w:rsidRPr="00114290" w:rsidRDefault="00586DDC" w:rsidP="005F7AFF">
            <w:pPr>
              <w:adjustRightInd w:val="0"/>
              <w:spacing w:before="100" w:beforeAutospacing="1" w:after="100" w:afterAutospacing="1"/>
              <w:jc w:val="center"/>
              <w:rPr>
                <w:bCs/>
                <w:sz w:val="21"/>
                <w:szCs w:val="21"/>
              </w:rPr>
            </w:pPr>
            <w:r w:rsidRPr="00114290">
              <w:rPr>
                <w:bCs/>
                <w:sz w:val="21"/>
                <w:szCs w:val="21"/>
              </w:rPr>
              <w:t>3.</w:t>
            </w:r>
          </w:p>
        </w:tc>
        <w:tc>
          <w:tcPr>
            <w:tcW w:w="4099" w:type="dxa"/>
            <w:tcBorders>
              <w:top w:val="single" w:sz="4" w:space="0" w:color="auto"/>
              <w:left w:val="single" w:sz="4" w:space="0" w:color="auto"/>
              <w:right w:val="single" w:sz="4" w:space="0" w:color="auto"/>
            </w:tcBorders>
            <w:shd w:val="clear" w:color="auto" w:fill="auto"/>
            <w:vAlign w:val="center"/>
          </w:tcPr>
          <w:p w:rsidR="00586DDC" w:rsidRPr="00114290" w:rsidRDefault="00586DDC" w:rsidP="005F7AFF">
            <w:pPr>
              <w:adjustRightInd w:val="0"/>
              <w:ind w:right="108"/>
              <w:rPr>
                <w:sz w:val="21"/>
                <w:szCs w:val="21"/>
              </w:rPr>
            </w:pPr>
            <w:r w:rsidRPr="00114290">
              <w:rPr>
                <w:sz w:val="21"/>
                <w:szCs w:val="21"/>
              </w:rPr>
              <w:t>MO Radovan</w:t>
            </w:r>
          </w:p>
          <w:p w:rsidR="00586DDC" w:rsidRPr="00114290" w:rsidRDefault="00586DDC" w:rsidP="005F7AFF">
            <w:pPr>
              <w:numPr>
                <w:ilvl w:val="0"/>
                <w:numId w:val="1"/>
              </w:numPr>
              <w:tabs>
                <w:tab w:val="clear" w:pos="720"/>
              </w:tabs>
              <w:adjustRightInd w:val="0"/>
              <w:ind w:left="224" w:right="108" w:hanging="228"/>
              <w:rPr>
                <w:sz w:val="21"/>
                <w:szCs w:val="21"/>
              </w:rPr>
            </w:pPr>
            <w:r w:rsidRPr="00114290">
              <w:rPr>
                <w:sz w:val="21"/>
                <w:szCs w:val="21"/>
              </w:rPr>
              <w:t xml:space="preserve">Ulica Savica </w:t>
            </w:r>
            <w:proofErr w:type="spellStart"/>
            <w:r w:rsidRPr="00114290">
              <w:rPr>
                <w:sz w:val="21"/>
                <w:szCs w:val="21"/>
              </w:rPr>
              <w:t>la</w:t>
            </w:r>
            <w:proofErr w:type="spellEnd"/>
            <w:r w:rsidRPr="00114290">
              <w:rPr>
                <w:sz w:val="21"/>
                <w:szCs w:val="21"/>
              </w:rPr>
              <w:t>= 60 m'</w:t>
            </w:r>
          </w:p>
        </w:tc>
        <w:tc>
          <w:tcPr>
            <w:tcW w:w="2280" w:type="dxa"/>
            <w:tcBorders>
              <w:top w:val="single" w:sz="4" w:space="0" w:color="auto"/>
              <w:left w:val="single" w:sz="4" w:space="0" w:color="auto"/>
              <w:right w:val="single" w:sz="4" w:space="0" w:color="auto"/>
            </w:tcBorders>
            <w:shd w:val="clear" w:color="auto" w:fill="auto"/>
            <w:vAlign w:val="center"/>
          </w:tcPr>
          <w:p w:rsidR="00586DDC" w:rsidRPr="00114290" w:rsidRDefault="00586DDC" w:rsidP="005F7AFF">
            <w:pPr>
              <w:adjustRightInd w:val="0"/>
              <w:ind w:right="108" w:hanging="5"/>
              <w:rPr>
                <w:sz w:val="21"/>
                <w:szCs w:val="21"/>
              </w:rPr>
            </w:pPr>
            <w:r w:rsidRPr="00114290">
              <w:rPr>
                <w:sz w:val="21"/>
                <w:szCs w:val="21"/>
              </w:rPr>
              <w:t>Gradnja, nadzor</w:t>
            </w:r>
          </w:p>
        </w:tc>
        <w:tc>
          <w:tcPr>
            <w:tcW w:w="2126" w:type="dxa"/>
            <w:gridSpan w:val="2"/>
            <w:tcBorders>
              <w:top w:val="single" w:sz="4" w:space="0" w:color="auto"/>
              <w:left w:val="single" w:sz="4" w:space="0" w:color="auto"/>
              <w:right w:val="single" w:sz="4" w:space="0" w:color="auto"/>
            </w:tcBorders>
            <w:vAlign w:val="center"/>
          </w:tcPr>
          <w:p w:rsidR="00586DDC" w:rsidRPr="00114290" w:rsidRDefault="00586DDC" w:rsidP="005F7AFF">
            <w:pPr>
              <w:adjustRightInd w:val="0"/>
              <w:spacing w:before="100" w:beforeAutospacing="1" w:after="100" w:afterAutospacing="1"/>
              <w:jc w:val="right"/>
              <w:rPr>
                <w:bCs/>
                <w:sz w:val="21"/>
                <w:szCs w:val="21"/>
              </w:rPr>
            </w:pPr>
            <w:r w:rsidRPr="00114290">
              <w:rPr>
                <w:bCs/>
                <w:sz w:val="21"/>
                <w:szCs w:val="21"/>
              </w:rPr>
              <w:t>26.000,00</w:t>
            </w:r>
          </w:p>
        </w:tc>
      </w:tr>
      <w:tr w:rsidR="00586DDC" w:rsidRPr="008A0A80" w:rsidTr="005F7AFF">
        <w:trPr>
          <w:cantSplit/>
          <w:trHeight w:val="329"/>
        </w:trPr>
        <w:tc>
          <w:tcPr>
            <w:tcW w:w="891" w:type="dxa"/>
            <w:tcBorders>
              <w:top w:val="single" w:sz="4" w:space="0" w:color="auto"/>
              <w:left w:val="single" w:sz="4" w:space="0" w:color="auto"/>
              <w:right w:val="single" w:sz="4" w:space="0" w:color="auto"/>
            </w:tcBorders>
            <w:shd w:val="clear" w:color="auto" w:fill="auto"/>
            <w:vAlign w:val="center"/>
          </w:tcPr>
          <w:p w:rsidR="00586DDC" w:rsidRDefault="00586DDC" w:rsidP="005F7AFF">
            <w:pPr>
              <w:adjustRightInd w:val="0"/>
              <w:spacing w:before="100" w:beforeAutospacing="1" w:after="100" w:afterAutospacing="1"/>
              <w:jc w:val="center"/>
              <w:rPr>
                <w:bCs/>
                <w:sz w:val="21"/>
                <w:szCs w:val="21"/>
              </w:rPr>
            </w:pPr>
          </w:p>
        </w:tc>
        <w:tc>
          <w:tcPr>
            <w:tcW w:w="4099" w:type="dxa"/>
            <w:tcBorders>
              <w:top w:val="single" w:sz="4" w:space="0" w:color="auto"/>
              <w:left w:val="single" w:sz="4" w:space="0" w:color="auto"/>
              <w:right w:val="single" w:sz="4" w:space="0" w:color="auto"/>
            </w:tcBorders>
            <w:shd w:val="clear" w:color="auto" w:fill="auto"/>
            <w:vAlign w:val="center"/>
          </w:tcPr>
          <w:p w:rsidR="00586DDC" w:rsidRPr="005A12B2" w:rsidRDefault="00586DDC" w:rsidP="005F7AFF">
            <w:pPr>
              <w:adjustRightInd w:val="0"/>
              <w:ind w:right="108"/>
              <w:rPr>
                <w:color w:val="7030A0"/>
                <w:sz w:val="21"/>
                <w:szCs w:val="21"/>
              </w:rPr>
            </w:pPr>
          </w:p>
        </w:tc>
        <w:tc>
          <w:tcPr>
            <w:tcW w:w="2280" w:type="dxa"/>
            <w:tcBorders>
              <w:top w:val="single" w:sz="4" w:space="0" w:color="auto"/>
              <w:left w:val="single" w:sz="4" w:space="0" w:color="auto"/>
              <w:right w:val="single" w:sz="4" w:space="0" w:color="auto"/>
            </w:tcBorders>
            <w:shd w:val="clear" w:color="auto" w:fill="auto"/>
            <w:vAlign w:val="center"/>
          </w:tcPr>
          <w:p w:rsidR="00586DDC" w:rsidRPr="005A12B2" w:rsidRDefault="00586DDC" w:rsidP="005F7AFF">
            <w:pPr>
              <w:adjustRightInd w:val="0"/>
              <w:spacing w:before="100" w:beforeAutospacing="1" w:after="100" w:afterAutospacing="1"/>
              <w:rPr>
                <w:color w:val="7030A0"/>
                <w:sz w:val="21"/>
                <w:szCs w:val="21"/>
              </w:rPr>
            </w:pPr>
          </w:p>
        </w:tc>
        <w:tc>
          <w:tcPr>
            <w:tcW w:w="2126" w:type="dxa"/>
            <w:gridSpan w:val="2"/>
            <w:tcBorders>
              <w:top w:val="single" w:sz="4" w:space="0" w:color="auto"/>
              <w:left w:val="single" w:sz="4" w:space="0" w:color="auto"/>
              <w:right w:val="single" w:sz="4" w:space="0" w:color="auto"/>
            </w:tcBorders>
            <w:vAlign w:val="center"/>
          </w:tcPr>
          <w:p w:rsidR="00586DDC" w:rsidRDefault="00586DDC" w:rsidP="005F7AFF">
            <w:pPr>
              <w:adjustRightInd w:val="0"/>
              <w:spacing w:before="100" w:beforeAutospacing="1" w:after="100" w:afterAutospacing="1"/>
              <w:jc w:val="right"/>
              <w:rPr>
                <w:bCs/>
                <w:sz w:val="21"/>
                <w:szCs w:val="21"/>
              </w:rPr>
            </w:pPr>
          </w:p>
        </w:tc>
      </w:tr>
      <w:tr w:rsidR="00586DDC" w:rsidRPr="008A0A80" w:rsidTr="005F7AFF">
        <w:trPr>
          <w:cantSplit/>
          <w:trHeight w:val="397"/>
        </w:trPr>
        <w:tc>
          <w:tcPr>
            <w:tcW w:w="72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5" w:right="108"/>
              <w:jc w:val="right"/>
              <w:rPr>
                <w:b/>
                <w:bCs/>
                <w:sz w:val="21"/>
                <w:szCs w:val="21"/>
              </w:rPr>
            </w:pPr>
            <w:r w:rsidRPr="008A0A80">
              <w:rPr>
                <w:b/>
                <w:bCs/>
                <w:sz w:val="21"/>
                <w:szCs w:val="21"/>
              </w:rPr>
              <w:t>U K U P N O:</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586DDC" w:rsidRDefault="00586DDC" w:rsidP="005F7AFF">
            <w:pPr>
              <w:adjustRightInd w:val="0"/>
              <w:spacing w:before="100" w:beforeAutospacing="1" w:after="100" w:afterAutospacing="1"/>
              <w:jc w:val="right"/>
              <w:rPr>
                <w:b/>
                <w:bCs/>
                <w:sz w:val="21"/>
                <w:szCs w:val="21"/>
              </w:rPr>
            </w:pPr>
            <w:r>
              <w:rPr>
                <w:b/>
                <w:bCs/>
                <w:sz w:val="21"/>
                <w:szCs w:val="21"/>
              </w:rPr>
              <w:t>174.500,00</w:t>
            </w:r>
          </w:p>
        </w:tc>
      </w:tr>
      <w:tr w:rsidR="00586DDC" w:rsidRPr="008A0A80" w:rsidTr="005F7AFF">
        <w:trPr>
          <w:cantSplit/>
          <w:trHeight w:val="397"/>
        </w:trPr>
        <w:tc>
          <w:tcPr>
            <w:tcW w:w="72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5" w:right="108"/>
              <w:jc w:val="right"/>
              <w:rPr>
                <w:b/>
                <w:bCs/>
                <w:sz w:val="21"/>
                <w:szCs w:val="21"/>
              </w:rPr>
            </w:pPr>
            <w:r w:rsidRPr="008A0A80">
              <w:rPr>
                <w:b/>
                <w:bCs/>
                <w:sz w:val="21"/>
                <w:szCs w:val="21"/>
              </w:rPr>
              <w:t>S V E U K U P N O:</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586DDC" w:rsidRDefault="00586DDC" w:rsidP="005F7AFF">
            <w:pPr>
              <w:adjustRightInd w:val="0"/>
              <w:spacing w:before="100" w:beforeAutospacing="1" w:after="100" w:afterAutospacing="1"/>
              <w:jc w:val="right"/>
              <w:rPr>
                <w:b/>
                <w:bCs/>
                <w:sz w:val="21"/>
                <w:szCs w:val="21"/>
              </w:rPr>
            </w:pPr>
            <w:r>
              <w:rPr>
                <w:b/>
                <w:bCs/>
                <w:sz w:val="21"/>
                <w:szCs w:val="21"/>
              </w:rPr>
              <w:t>2.599.000,00</w:t>
            </w:r>
          </w:p>
        </w:tc>
      </w:tr>
    </w:tbl>
    <w:p w:rsidR="00586DDC" w:rsidRPr="00B213C9" w:rsidRDefault="00586DDC" w:rsidP="00586DDC"/>
    <w:p w:rsidR="00586DDC" w:rsidRDefault="00586DDC" w:rsidP="00586DDC">
      <w:pPr>
        <w:jc w:val="both"/>
      </w:pPr>
      <w:r>
        <w:t>Financijski plan povećava se na 2.599.000,00 kn, a obuhvaćeni su svi projekti započeti ove godine, kao i oni koji su nastavak višegodišnjih projekata u kojima Grad Ivanec sudjeluje kroz sufinanciranje.</w:t>
      </w:r>
    </w:p>
    <w:p w:rsidR="00586DDC" w:rsidRDefault="00586DDC" w:rsidP="00586DDC">
      <w:pPr>
        <w:jc w:val="both"/>
      </w:pPr>
    </w:p>
    <w:p w:rsidR="00586DDC" w:rsidRDefault="00586DDC" w:rsidP="00586DDC">
      <w:pPr>
        <w:jc w:val="both"/>
      </w:pPr>
      <w:r>
        <w:t xml:space="preserve">Troškovi rekonstrukcije </w:t>
      </w:r>
      <w:proofErr w:type="spellStart"/>
      <w:r>
        <w:t>Kukuljevićeve</w:t>
      </w:r>
      <w:proofErr w:type="spellEnd"/>
      <w:r>
        <w:t xml:space="preserve"> ulice u Ivancu, te gradnje nogostupa uz županijsku cestu u </w:t>
      </w:r>
      <w:proofErr w:type="spellStart"/>
      <w:r>
        <w:t>Bedencu</w:t>
      </w:r>
      <w:proofErr w:type="spellEnd"/>
      <w:r>
        <w:t xml:space="preserve"> smanjuju se na visinu realiziranih radova.</w:t>
      </w:r>
    </w:p>
    <w:p w:rsidR="00586DDC" w:rsidRDefault="00586DDC" w:rsidP="00586DDC">
      <w:pPr>
        <w:jc w:val="both"/>
      </w:pPr>
      <w:r>
        <w:t xml:space="preserve">Od gradnje nogostupa u </w:t>
      </w:r>
      <w:proofErr w:type="spellStart"/>
      <w:r>
        <w:t>Salinovcu</w:t>
      </w:r>
      <w:proofErr w:type="spellEnd"/>
      <w:r>
        <w:t xml:space="preserve"> odustaje se zbog žalbe na postupak javne nabave koji je provela Županijska uprava za ceste Varaždinske županije, a koja je oduljila ugovaranje radova, te su isti planirani u slijedećoj godini.</w:t>
      </w:r>
    </w:p>
    <w:p w:rsidR="00586DDC" w:rsidRDefault="00586DDC" w:rsidP="00586DDC">
      <w:pPr>
        <w:jc w:val="both"/>
      </w:pPr>
      <w:r>
        <w:lastRenderedPageBreak/>
        <w:t xml:space="preserve">Zbog toga što nisu započeli radovi na modernizaciju LC25170 </w:t>
      </w:r>
      <w:proofErr w:type="spellStart"/>
      <w:r>
        <w:t>Knapić</w:t>
      </w:r>
      <w:proofErr w:type="spellEnd"/>
      <w:r>
        <w:t>-</w:t>
      </w:r>
      <w:proofErr w:type="spellStart"/>
      <w:r>
        <w:t>Vuglovec</w:t>
      </w:r>
      <w:proofErr w:type="spellEnd"/>
      <w:r>
        <w:t xml:space="preserve"> odustaje se od otkupa zemljišta za proširenje ceste, te će isti biti riješeni iduće godine.</w:t>
      </w:r>
    </w:p>
    <w:p w:rsidR="00586DDC" w:rsidRDefault="00586DDC" w:rsidP="00586DDC">
      <w:pPr>
        <w:jc w:val="both"/>
      </w:pPr>
      <w:r>
        <w:t xml:space="preserve">Troškovi za prometnice u Zoni „C-3“ u Ivancu (ulice </w:t>
      </w:r>
      <w:proofErr w:type="spellStart"/>
      <w:r>
        <w:t>bl</w:t>
      </w:r>
      <w:proofErr w:type="spellEnd"/>
      <w:r>
        <w:t xml:space="preserve">. Alojzija Stepinca, </w:t>
      </w:r>
      <w:proofErr w:type="spellStart"/>
      <w:r>
        <w:t>Lj</w:t>
      </w:r>
      <w:proofErr w:type="spellEnd"/>
      <w:r>
        <w:t>. Gaja i P. Preradovića) povećavaju se zbog povećanja troškova izrade dodatne projektne dokumentacije, zbog uvjeta Hrvatskih cesta za izvedbu priključka na državnu cestu, te radova na izgradnji ulice A. Stepinca I. faze, koji nisu dovršeni prošle godine.</w:t>
      </w:r>
    </w:p>
    <w:p w:rsidR="00586DDC" w:rsidRDefault="00586DDC" w:rsidP="00586DDC">
      <w:pPr>
        <w:jc w:val="both"/>
      </w:pPr>
      <w:r>
        <w:t xml:space="preserve">Stavka uređenja </w:t>
      </w:r>
      <w:proofErr w:type="spellStart"/>
      <w:r>
        <w:t>Kumičićeve</w:t>
      </w:r>
      <w:proofErr w:type="spellEnd"/>
      <w:r>
        <w:t xml:space="preserve"> smanjuje se na iznos ugovorenih troškova izrade projektne dokumentacije.</w:t>
      </w:r>
    </w:p>
    <w:p w:rsidR="00586DDC" w:rsidRDefault="00586DDC" w:rsidP="00586DDC">
      <w:pPr>
        <w:jc w:val="both"/>
      </w:pPr>
      <w:r>
        <w:t>Stavka uređenja Mihanovićeve ulice povećava se na iznos ugovorenih radova i nadzora, iz provedenog postupka javne nabave.</w:t>
      </w:r>
    </w:p>
    <w:p w:rsidR="00586DDC" w:rsidRDefault="00586DDC" w:rsidP="00586DDC">
      <w:pPr>
        <w:jc w:val="both"/>
      </w:pPr>
      <w:r>
        <w:t>Zbog nedostatka sredstava odustaje se od otkupa zemljišta za Novu ulicu, te će se isto planirati za narednu godinu.</w:t>
      </w:r>
    </w:p>
    <w:p w:rsidR="00586DDC" w:rsidRDefault="00586DDC" w:rsidP="00586DDC">
      <w:pPr>
        <w:jc w:val="both"/>
      </w:pPr>
      <w:r>
        <w:t xml:space="preserve">Troškovi sanacije klizišta uz nerazvrstanu cestu u </w:t>
      </w:r>
      <w:proofErr w:type="spellStart"/>
      <w:r>
        <w:t>Vuglovcu</w:t>
      </w:r>
      <w:proofErr w:type="spellEnd"/>
      <w:r>
        <w:t xml:space="preserve"> smanjuju se na razinu troškova ugovorenih radova i nadzora na početku </w:t>
      </w:r>
      <w:proofErr w:type="spellStart"/>
      <w:r>
        <w:t>sanaciei</w:t>
      </w:r>
      <w:proofErr w:type="spellEnd"/>
      <w:r>
        <w:t xml:space="preserve"> klizišta.</w:t>
      </w:r>
    </w:p>
    <w:p w:rsidR="00586DDC" w:rsidRDefault="00586DDC" w:rsidP="00586DDC">
      <w:pPr>
        <w:jc w:val="both"/>
      </w:pPr>
      <w:r>
        <w:t xml:space="preserve">Stavka autobusna stajališta smanjuje se na iznos troškova izrade projektne dokumentacije i izgradnje temelja na postojećim autobusnim stajalištima u </w:t>
      </w:r>
      <w:proofErr w:type="spellStart"/>
      <w:r>
        <w:t>Stažnjevcu</w:t>
      </w:r>
      <w:proofErr w:type="spellEnd"/>
      <w:r>
        <w:t xml:space="preserve"> i </w:t>
      </w:r>
      <w:proofErr w:type="spellStart"/>
      <w:r>
        <w:t>Punikvama</w:t>
      </w:r>
      <w:proofErr w:type="spellEnd"/>
      <w:r>
        <w:t>.</w:t>
      </w:r>
    </w:p>
    <w:p w:rsidR="00586DDC" w:rsidRDefault="00586DDC" w:rsidP="00586DDC">
      <w:pPr>
        <w:jc w:val="both"/>
      </w:pPr>
      <w:r>
        <w:t xml:space="preserve">Zbog nedostatka sredstava odustaje se od izrade projektne dokumentacije za spoj ulica </w:t>
      </w:r>
      <w:proofErr w:type="spellStart"/>
      <w:r>
        <w:t>Vukovićeva</w:t>
      </w:r>
      <w:proofErr w:type="spellEnd"/>
      <w:r>
        <w:t xml:space="preserve">-Cesarčeva, prilazne ceste do groblja i parkirališta u Ivancu, te uređenja </w:t>
      </w:r>
      <w:proofErr w:type="spellStart"/>
      <w:r>
        <w:t>parkiralitša</w:t>
      </w:r>
      <w:proofErr w:type="spellEnd"/>
      <w:r>
        <w:t xml:space="preserve"> u Ivancu (</w:t>
      </w:r>
      <w:proofErr w:type="spellStart"/>
      <w:r>
        <w:t>Šabanova</w:t>
      </w:r>
      <w:proofErr w:type="spellEnd"/>
      <w:r>
        <w:t xml:space="preserve"> ulica).</w:t>
      </w:r>
    </w:p>
    <w:p w:rsidR="00586DDC" w:rsidRDefault="00586DDC" w:rsidP="00586DDC">
      <w:pPr>
        <w:jc w:val="both"/>
      </w:pPr>
      <w:r>
        <w:t xml:space="preserve">Troškovi vezani uz most u </w:t>
      </w:r>
      <w:proofErr w:type="spellStart"/>
      <w:r>
        <w:t>Stažnjevcu</w:t>
      </w:r>
      <w:proofErr w:type="spellEnd"/>
      <w:r>
        <w:t xml:space="preserve"> smanjuju se na realizirane troškove izmjene projektne dokumentacije za most.</w:t>
      </w:r>
    </w:p>
    <w:p w:rsidR="00586DDC" w:rsidRDefault="00586DDC" w:rsidP="00586DDC">
      <w:pPr>
        <w:jc w:val="both"/>
      </w:pPr>
      <w:r>
        <w:t>Troškovi za izgradnju mosta u Cerju Tužnom povećavaju se na iznos ugovorenih radova i nadzora.</w:t>
      </w:r>
    </w:p>
    <w:p w:rsidR="00586DDC" w:rsidRDefault="00586DDC" w:rsidP="00586DDC">
      <w:pPr>
        <w:jc w:val="both"/>
      </w:pPr>
      <w:r>
        <w:t xml:space="preserve">S obzirom na to da su Hrvatske ceste u projektu </w:t>
      </w:r>
      <w:proofErr w:type="spellStart"/>
      <w:r>
        <w:t>bettermenta</w:t>
      </w:r>
      <w:proofErr w:type="spellEnd"/>
      <w:r>
        <w:t xml:space="preserve"> o svom trošku izgradile nogostup u Varaždinskoj ulici, te </w:t>
      </w:r>
      <w:proofErr w:type="spellStart"/>
      <w:r>
        <w:t>rigol</w:t>
      </w:r>
      <w:proofErr w:type="spellEnd"/>
      <w:r>
        <w:t xml:space="preserve"> u Ivanečkom Naselju do željezničke pruge, ova stavka se briše.</w:t>
      </w:r>
    </w:p>
    <w:p w:rsidR="00586DDC" w:rsidRDefault="00586DDC" w:rsidP="00586DDC">
      <w:pPr>
        <w:jc w:val="both"/>
      </w:pPr>
      <w:r>
        <w:t xml:space="preserve">Zbog iznimnih </w:t>
      </w:r>
      <w:proofErr w:type="spellStart"/>
      <w:r>
        <w:t>sniježnih</w:t>
      </w:r>
      <w:proofErr w:type="spellEnd"/>
      <w:r>
        <w:t xml:space="preserve"> oborina tijekom zime koja su uzrokovala veći broj klizišta, potrebno je bilo izraditi projektnu dokumentaciju za najkritičnija klizišta uz nerazvrstane ceste (u Ivancu i </w:t>
      </w:r>
      <w:proofErr w:type="spellStart"/>
      <w:r>
        <w:t>Gačicama</w:t>
      </w:r>
      <w:proofErr w:type="spellEnd"/>
      <w:r>
        <w:t>), te su predviđena i sredstva za djelomičnu sanaciju klizišta uz nerazvrstane ceste u Ivancu (</w:t>
      </w:r>
      <w:proofErr w:type="spellStart"/>
      <w:r>
        <w:t>Huđak</w:t>
      </w:r>
      <w:proofErr w:type="spellEnd"/>
      <w:r>
        <w:t xml:space="preserve">), </w:t>
      </w:r>
      <w:proofErr w:type="spellStart"/>
      <w:r>
        <w:t>Gačicama</w:t>
      </w:r>
      <w:proofErr w:type="spellEnd"/>
      <w:r>
        <w:t xml:space="preserve"> (</w:t>
      </w:r>
      <w:proofErr w:type="spellStart"/>
      <w:r>
        <w:t>Kuštri</w:t>
      </w:r>
      <w:proofErr w:type="spellEnd"/>
      <w:r>
        <w:t xml:space="preserve">) te u </w:t>
      </w:r>
      <w:proofErr w:type="spellStart"/>
      <w:r>
        <w:t>Pecama</w:t>
      </w:r>
      <w:proofErr w:type="spellEnd"/>
      <w:r>
        <w:t>.</w:t>
      </w:r>
    </w:p>
    <w:p w:rsidR="00586DDC" w:rsidRDefault="00586DDC" w:rsidP="00586DDC">
      <w:pPr>
        <w:jc w:val="both"/>
      </w:pPr>
      <w:r>
        <w:t xml:space="preserve">Zbog nepovoljnih vremenskih uvjeta krajem prošle godine nisu dovršeni radovi na uređenju prometnica u </w:t>
      </w:r>
      <w:proofErr w:type="spellStart"/>
      <w:r>
        <w:t>Lovrečanu</w:t>
      </w:r>
      <w:proofErr w:type="spellEnd"/>
      <w:r>
        <w:t>, Radovanu i Vinogradskoj ulici u Ivancu, te su obuhvaćeni ovim Programom.</w:t>
      </w:r>
    </w:p>
    <w:p w:rsidR="00586DDC" w:rsidRDefault="00586DDC" w:rsidP="00586DDC">
      <w:pPr>
        <w:jc w:val="both"/>
      </w:pPr>
      <w:r>
        <w:t>Projektna dokumentacija za uređenje ulice Jezerski put i proširenje Gajeve ulice u Ivancu dovršena je ove godine.</w:t>
      </w:r>
    </w:p>
    <w:p w:rsidR="00586DDC" w:rsidRDefault="00586DDC" w:rsidP="00586DDC">
      <w:pPr>
        <w:jc w:val="both"/>
      </w:pPr>
    </w:p>
    <w:p w:rsidR="00586DDC" w:rsidRDefault="00586DDC" w:rsidP="00586DDC">
      <w:pPr>
        <w:rPr>
          <w:b/>
        </w:rPr>
      </w:pPr>
    </w:p>
    <w:p w:rsidR="00586DDC" w:rsidRPr="00A31E8A" w:rsidRDefault="00586DDC" w:rsidP="00586DDC">
      <w:pPr>
        <w:rPr>
          <w:b/>
        </w:rPr>
      </w:pPr>
      <w:r w:rsidRPr="00A31E8A">
        <w:rPr>
          <w:b/>
        </w:rPr>
        <w:t xml:space="preserve">Kapitalni projekt: </w:t>
      </w:r>
      <w:r>
        <w:rPr>
          <w:b/>
        </w:rPr>
        <w:t>Javna rasvjeta</w:t>
      </w:r>
    </w:p>
    <w:p w:rsidR="00586DDC" w:rsidRDefault="00586DDC" w:rsidP="00586DDC"/>
    <w:p w:rsidR="00586DDC" w:rsidRPr="00B213C9" w:rsidRDefault="00586DDC" w:rsidP="00586DDC">
      <w:pPr>
        <w:jc w:val="both"/>
      </w:pPr>
      <w:r w:rsidRPr="00B213C9">
        <w:t>Cilj projekta je smanjivanje troškova javne rasvjete kroz stalna ulaganja u obnovu i zamjenu postojeće javne rasvjete novim štedljivim rasvjetnim tijelima, te izdvajanje objekata i uređaja za upravljanje javnom rasvjetom iz trafostanica, kako bi se stekli uvjeti samostalnog upravljanja javnom rasvjetom. Novom zakonskom regulativom propisane su mjere zaštite od nepotrebnih, nekorisnih ili štetnih emisija svjetlosti u prostor u zoni i izvan zone koju je potrebno osvijetliti te mjere zaštite noćnog neba od prekomjernog osvjetljenja, što ovaj projekt čini još važnijim u zaštiti okoliša.</w:t>
      </w:r>
    </w:p>
    <w:p w:rsidR="00586DDC" w:rsidRPr="00B213C9" w:rsidRDefault="00586DDC" w:rsidP="00586DDC">
      <w:r w:rsidRPr="00B213C9">
        <w:t>Zakonska osnova</w:t>
      </w:r>
    </w:p>
    <w:p w:rsidR="00586DDC" w:rsidRPr="00B213C9" w:rsidRDefault="00586DDC" w:rsidP="00586DDC">
      <w:pPr>
        <w:autoSpaceDE w:val="0"/>
        <w:autoSpaceDN w:val="0"/>
        <w:adjustRightInd w:val="0"/>
      </w:pPr>
      <w:r w:rsidRPr="00B213C9">
        <w:t>- Zakon o zaštiti okoliša (NN 110/07),</w:t>
      </w:r>
    </w:p>
    <w:p w:rsidR="00586DDC" w:rsidRPr="00B213C9" w:rsidRDefault="00586DDC" w:rsidP="00586DDC">
      <w:pPr>
        <w:autoSpaceDE w:val="0"/>
        <w:autoSpaceDN w:val="0"/>
        <w:adjustRightInd w:val="0"/>
      </w:pPr>
      <w:r w:rsidRPr="00B213C9">
        <w:t xml:space="preserve">- Zakon o zaštiti od svjetlosnog onečišćenja (NN </w:t>
      </w:r>
      <w:r>
        <w:t>114</w:t>
      </w:r>
      <w:r w:rsidRPr="00B213C9">
        <w:t>/11),</w:t>
      </w:r>
    </w:p>
    <w:p w:rsidR="00586DDC" w:rsidRPr="00B213C9" w:rsidRDefault="00586DDC" w:rsidP="00586DDC">
      <w:pPr>
        <w:autoSpaceDE w:val="0"/>
        <w:autoSpaceDN w:val="0"/>
        <w:adjustRightInd w:val="0"/>
      </w:pPr>
      <w:r w:rsidRPr="00B213C9">
        <w:t>- Zakon o komunalnom gospodarstvu (NN 26/03, 82/04, 110/04, 178/04, 38/09, 79/09</w:t>
      </w:r>
      <w:r>
        <w:t>,</w:t>
      </w:r>
      <w:r w:rsidRPr="00B213C9">
        <w:t xml:space="preserve"> 49/11</w:t>
      </w:r>
      <w:r>
        <w:t>, 144/12</w:t>
      </w:r>
      <w:r w:rsidRPr="00B213C9">
        <w:t>),</w:t>
      </w:r>
    </w:p>
    <w:p w:rsidR="00586DDC" w:rsidRPr="00B213C9" w:rsidRDefault="00586DDC" w:rsidP="00586DDC">
      <w:pPr>
        <w:autoSpaceDE w:val="0"/>
        <w:autoSpaceDN w:val="0"/>
        <w:adjustRightInd w:val="0"/>
      </w:pPr>
      <w:r w:rsidRPr="00B213C9">
        <w:t xml:space="preserve">- drugi zakoni, pravilnici, uredbe i drugi </w:t>
      </w:r>
      <w:proofErr w:type="spellStart"/>
      <w:r w:rsidRPr="00B213C9">
        <w:t>podzakonski</w:t>
      </w:r>
      <w:proofErr w:type="spellEnd"/>
      <w:r w:rsidRPr="00B213C9">
        <w:t xml:space="preserve"> akti, te gradske odluke.</w:t>
      </w:r>
    </w:p>
    <w:p w:rsidR="00586DDC" w:rsidRDefault="00586DDC" w:rsidP="00586DDC">
      <w:pPr>
        <w:jc w:val="both"/>
      </w:pPr>
    </w:p>
    <w:p w:rsidR="00586DDC" w:rsidRDefault="00586DDC" w:rsidP="00586DDC">
      <w:pPr>
        <w:jc w:val="both"/>
      </w:pPr>
      <w:r w:rsidRPr="00B213C9">
        <w:t>Aktivnosti:</w:t>
      </w:r>
    </w:p>
    <w:tbl>
      <w:tblPr>
        <w:tblW w:w="935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15"/>
        <w:gridCol w:w="3778"/>
        <w:gridCol w:w="2395"/>
        <w:gridCol w:w="2268"/>
      </w:tblGrid>
      <w:tr w:rsidR="00586DDC" w:rsidRPr="008A0A80" w:rsidTr="005F7AFF">
        <w:trPr>
          <w:cantSplit/>
          <w:trHeight w:val="56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b/>
                <w:bCs/>
                <w:sz w:val="21"/>
                <w:szCs w:val="21"/>
              </w:rPr>
            </w:pPr>
            <w:r w:rsidRPr="008A0A80">
              <w:rPr>
                <w:b/>
                <w:bCs/>
                <w:sz w:val="21"/>
                <w:szCs w:val="21"/>
              </w:rPr>
              <w:lastRenderedPageBreak/>
              <w:t>Redni broj</w:t>
            </w:r>
          </w:p>
        </w:tc>
        <w:tc>
          <w:tcPr>
            <w:tcW w:w="3778"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b/>
                <w:bCs/>
                <w:sz w:val="21"/>
                <w:szCs w:val="21"/>
              </w:rPr>
            </w:pPr>
            <w:r w:rsidRPr="008A0A80">
              <w:rPr>
                <w:b/>
                <w:bCs/>
                <w:sz w:val="21"/>
                <w:szCs w:val="21"/>
              </w:rPr>
              <w:t>Naziv objekta ili uređaja</w:t>
            </w: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b/>
                <w:bCs/>
                <w:sz w:val="21"/>
                <w:szCs w:val="21"/>
              </w:rPr>
            </w:pPr>
            <w:r w:rsidRPr="008A0A80">
              <w:rPr>
                <w:b/>
                <w:bCs/>
                <w:sz w:val="21"/>
                <w:szCs w:val="21"/>
              </w:rPr>
              <w:t>Vrsta radova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spacing w:before="100" w:beforeAutospacing="1" w:after="100" w:afterAutospacing="1"/>
              <w:jc w:val="center"/>
              <w:rPr>
                <w:b/>
                <w:bCs/>
                <w:sz w:val="21"/>
                <w:szCs w:val="21"/>
              </w:rPr>
            </w:pPr>
            <w:r w:rsidRPr="008A0A80">
              <w:rPr>
                <w:b/>
                <w:bCs/>
                <w:sz w:val="21"/>
                <w:szCs w:val="21"/>
              </w:rPr>
              <w:t>Procjena troškova</w:t>
            </w:r>
          </w:p>
        </w:tc>
      </w:tr>
      <w:tr w:rsidR="00586DDC" w:rsidRPr="008A0A80" w:rsidTr="005F7AFF">
        <w:trPr>
          <w:cantSplit/>
          <w:trHeight w:val="405"/>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spacing w:before="100" w:beforeAutospacing="1" w:after="100" w:afterAutospacing="1"/>
              <w:jc w:val="both"/>
              <w:rPr>
                <w:b/>
                <w:bCs/>
                <w:sz w:val="21"/>
                <w:szCs w:val="21"/>
              </w:rPr>
            </w:pPr>
            <w:r>
              <w:rPr>
                <w:b/>
                <w:bCs/>
                <w:sz w:val="21"/>
                <w:szCs w:val="21"/>
              </w:rPr>
              <w:t>JAVNA RASVJETA</w:t>
            </w:r>
          </w:p>
        </w:tc>
      </w:tr>
      <w:tr w:rsidR="00586DDC" w:rsidRPr="008A0A80" w:rsidTr="005F7AFF">
        <w:trPr>
          <w:cantSplit/>
          <w:trHeight w:hRule="exact" w:val="284"/>
        </w:trPr>
        <w:tc>
          <w:tcPr>
            <w:tcW w:w="915"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ind w:left="15" w:right="108"/>
              <w:jc w:val="center"/>
              <w:rPr>
                <w:bCs/>
                <w:sz w:val="21"/>
                <w:szCs w:val="21"/>
              </w:rPr>
            </w:pPr>
            <w:r>
              <w:rPr>
                <w:bCs/>
                <w:sz w:val="21"/>
                <w:szCs w:val="21"/>
              </w:rPr>
              <w:t>1</w:t>
            </w:r>
            <w:r w:rsidRPr="008A0A80">
              <w:rPr>
                <w:bCs/>
                <w:sz w:val="21"/>
                <w:szCs w:val="21"/>
              </w:rPr>
              <w:t>.</w:t>
            </w:r>
          </w:p>
        </w:tc>
        <w:tc>
          <w:tcPr>
            <w:tcW w:w="3778" w:type="dxa"/>
            <w:tcBorders>
              <w:top w:val="single" w:sz="4" w:space="0" w:color="auto"/>
              <w:left w:val="single" w:sz="4" w:space="0" w:color="auto"/>
              <w:right w:val="single" w:sz="4" w:space="0" w:color="auto"/>
            </w:tcBorders>
            <w:shd w:val="clear" w:color="auto" w:fill="auto"/>
            <w:vAlign w:val="center"/>
          </w:tcPr>
          <w:p w:rsidR="00586DDC" w:rsidRPr="00AA4989" w:rsidRDefault="00586DDC" w:rsidP="005F7AFF">
            <w:pPr>
              <w:adjustRightInd w:val="0"/>
              <w:ind w:left="15" w:right="108"/>
              <w:jc w:val="both"/>
              <w:rPr>
                <w:bCs/>
                <w:sz w:val="21"/>
                <w:szCs w:val="21"/>
              </w:rPr>
            </w:pPr>
            <w:r>
              <w:rPr>
                <w:bCs/>
                <w:sz w:val="21"/>
                <w:szCs w:val="21"/>
              </w:rPr>
              <w:t>Štedna rasvjeta</w:t>
            </w:r>
          </w:p>
        </w:tc>
        <w:tc>
          <w:tcPr>
            <w:tcW w:w="2395"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ind w:left="15" w:right="108"/>
              <w:jc w:val="both"/>
              <w:rPr>
                <w:bCs/>
                <w:sz w:val="21"/>
                <w:szCs w:val="21"/>
              </w:rPr>
            </w:pPr>
            <w:r>
              <w:rPr>
                <w:bCs/>
                <w:sz w:val="21"/>
                <w:szCs w:val="21"/>
              </w:rPr>
              <w:t>Projektna dokumentacija</w:t>
            </w:r>
          </w:p>
        </w:tc>
        <w:tc>
          <w:tcPr>
            <w:tcW w:w="2268" w:type="dxa"/>
            <w:tcBorders>
              <w:top w:val="single" w:sz="4" w:space="0" w:color="auto"/>
              <w:left w:val="single" w:sz="4" w:space="0" w:color="auto"/>
              <w:right w:val="single" w:sz="4" w:space="0" w:color="auto"/>
            </w:tcBorders>
            <w:shd w:val="clear" w:color="auto" w:fill="auto"/>
            <w:vAlign w:val="center"/>
          </w:tcPr>
          <w:p w:rsidR="00586DDC" w:rsidRPr="00CA49C2" w:rsidRDefault="00586DDC" w:rsidP="005F7AFF">
            <w:pPr>
              <w:adjustRightInd w:val="0"/>
              <w:ind w:left="15"/>
              <w:jc w:val="right"/>
              <w:rPr>
                <w:bCs/>
                <w:sz w:val="22"/>
                <w:szCs w:val="22"/>
              </w:rPr>
            </w:pPr>
            <w:r>
              <w:rPr>
                <w:bCs/>
                <w:sz w:val="22"/>
                <w:szCs w:val="22"/>
              </w:rPr>
              <w:t>86</w:t>
            </w:r>
            <w:r w:rsidRPr="00F55B90">
              <w:rPr>
                <w:bCs/>
                <w:sz w:val="22"/>
                <w:szCs w:val="22"/>
              </w:rPr>
              <w:t>.000,00</w:t>
            </w:r>
          </w:p>
        </w:tc>
      </w:tr>
      <w:tr w:rsidR="00586DDC" w:rsidRPr="008A0A80" w:rsidTr="005F7AFF">
        <w:trPr>
          <w:cantSplit/>
          <w:trHeight w:hRule="exact" w:val="284"/>
        </w:trPr>
        <w:tc>
          <w:tcPr>
            <w:tcW w:w="915" w:type="dxa"/>
            <w:tcBorders>
              <w:top w:val="single" w:sz="4" w:space="0" w:color="auto"/>
              <w:left w:val="single" w:sz="4" w:space="0" w:color="auto"/>
              <w:right w:val="single" w:sz="4" w:space="0" w:color="auto"/>
            </w:tcBorders>
            <w:shd w:val="clear" w:color="auto" w:fill="auto"/>
            <w:vAlign w:val="center"/>
          </w:tcPr>
          <w:p w:rsidR="00586DDC" w:rsidRDefault="00586DDC" w:rsidP="005F7AFF">
            <w:pPr>
              <w:adjustRightInd w:val="0"/>
              <w:ind w:left="15" w:right="108"/>
              <w:jc w:val="center"/>
              <w:rPr>
                <w:bCs/>
                <w:sz w:val="21"/>
                <w:szCs w:val="21"/>
              </w:rPr>
            </w:pPr>
            <w:r>
              <w:rPr>
                <w:bCs/>
                <w:sz w:val="21"/>
                <w:szCs w:val="21"/>
              </w:rPr>
              <w:t>2.</w:t>
            </w:r>
          </w:p>
        </w:tc>
        <w:tc>
          <w:tcPr>
            <w:tcW w:w="3778"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ind w:left="15" w:right="108"/>
              <w:jc w:val="both"/>
              <w:rPr>
                <w:bCs/>
                <w:sz w:val="21"/>
                <w:szCs w:val="21"/>
              </w:rPr>
            </w:pPr>
            <w:r>
              <w:rPr>
                <w:bCs/>
                <w:sz w:val="21"/>
                <w:szCs w:val="21"/>
              </w:rPr>
              <w:t>Dopuna javne rasvjete</w:t>
            </w:r>
          </w:p>
        </w:tc>
        <w:tc>
          <w:tcPr>
            <w:tcW w:w="2395"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ind w:left="15" w:right="108"/>
              <w:jc w:val="both"/>
              <w:rPr>
                <w:bCs/>
                <w:sz w:val="21"/>
                <w:szCs w:val="21"/>
              </w:rPr>
            </w:pPr>
            <w:r>
              <w:rPr>
                <w:bCs/>
                <w:sz w:val="21"/>
                <w:szCs w:val="21"/>
              </w:rPr>
              <w:t>Gradnja, suglasnosti</w:t>
            </w:r>
          </w:p>
        </w:tc>
        <w:tc>
          <w:tcPr>
            <w:tcW w:w="2268" w:type="dxa"/>
            <w:tcBorders>
              <w:top w:val="single" w:sz="4" w:space="0" w:color="auto"/>
              <w:left w:val="single" w:sz="4" w:space="0" w:color="auto"/>
              <w:right w:val="single" w:sz="4" w:space="0" w:color="auto"/>
            </w:tcBorders>
            <w:shd w:val="clear" w:color="auto" w:fill="auto"/>
            <w:vAlign w:val="center"/>
          </w:tcPr>
          <w:p w:rsidR="00586DDC" w:rsidRPr="008D0245" w:rsidRDefault="00586DDC" w:rsidP="005F7AFF">
            <w:pPr>
              <w:adjustRightInd w:val="0"/>
              <w:spacing w:before="100" w:beforeAutospacing="1" w:after="100" w:afterAutospacing="1"/>
              <w:jc w:val="right"/>
              <w:rPr>
                <w:bCs/>
                <w:sz w:val="22"/>
                <w:szCs w:val="22"/>
              </w:rPr>
            </w:pPr>
            <w:r>
              <w:rPr>
                <w:bCs/>
                <w:sz w:val="22"/>
                <w:szCs w:val="22"/>
              </w:rPr>
              <w:t>130</w:t>
            </w:r>
            <w:r w:rsidRPr="008D0245">
              <w:rPr>
                <w:bCs/>
                <w:sz w:val="22"/>
                <w:szCs w:val="22"/>
              </w:rPr>
              <w:t>.000,00</w:t>
            </w:r>
          </w:p>
        </w:tc>
      </w:tr>
      <w:tr w:rsidR="00586DDC" w:rsidRPr="008A0A80" w:rsidTr="005F7AFF">
        <w:trPr>
          <w:cantSplit/>
          <w:trHeight w:hRule="exact" w:val="555"/>
        </w:trPr>
        <w:tc>
          <w:tcPr>
            <w:tcW w:w="915"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ind w:left="15" w:right="108"/>
              <w:jc w:val="center"/>
              <w:rPr>
                <w:bCs/>
                <w:sz w:val="21"/>
                <w:szCs w:val="21"/>
              </w:rPr>
            </w:pPr>
            <w:r>
              <w:rPr>
                <w:bCs/>
                <w:sz w:val="21"/>
                <w:szCs w:val="21"/>
              </w:rPr>
              <w:t>3</w:t>
            </w:r>
            <w:r w:rsidRPr="008A0A80">
              <w:rPr>
                <w:bCs/>
                <w:sz w:val="21"/>
                <w:szCs w:val="21"/>
              </w:rPr>
              <w:t>.</w:t>
            </w:r>
          </w:p>
        </w:tc>
        <w:tc>
          <w:tcPr>
            <w:tcW w:w="3778" w:type="dxa"/>
            <w:tcBorders>
              <w:top w:val="single" w:sz="4" w:space="0" w:color="auto"/>
              <w:left w:val="single" w:sz="4" w:space="0" w:color="auto"/>
              <w:right w:val="single" w:sz="4" w:space="0" w:color="auto"/>
            </w:tcBorders>
            <w:shd w:val="clear" w:color="auto" w:fill="auto"/>
            <w:vAlign w:val="center"/>
          </w:tcPr>
          <w:p w:rsidR="00586DDC" w:rsidRPr="00AA1D40" w:rsidRDefault="00586DDC" w:rsidP="005F7AFF">
            <w:pPr>
              <w:adjustRightInd w:val="0"/>
              <w:ind w:left="15" w:right="108"/>
              <w:jc w:val="both"/>
              <w:rPr>
                <w:bCs/>
                <w:sz w:val="21"/>
                <w:szCs w:val="21"/>
              </w:rPr>
            </w:pPr>
            <w:r w:rsidRPr="00AA1D40">
              <w:rPr>
                <w:bCs/>
                <w:sz w:val="21"/>
                <w:szCs w:val="21"/>
              </w:rPr>
              <w:t>Javna rasvjeta - nogostup Ivanečko Naselje-Ivanec</w:t>
            </w:r>
          </w:p>
        </w:tc>
        <w:tc>
          <w:tcPr>
            <w:tcW w:w="2395" w:type="dxa"/>
            <w:tcBorders>
              <w:top w:val="single" w:sz="4" w:space="0" w:color="auto"/>
              <w:left w:val="single" w:sz="4" w:space="0" w:color="auto"/>
              <w:right w:val="single" w:sz="4" w:space="0" w:color="auto"/>
            </w:tcBorders>
            <w:shd w:val="clear" w:color="auto" w:fill="auto"/>
            <w:vAlign w:val="center"/>
          </w:tcPr>
          <w:p w:rsidR="00586DDC" w:rsidRPr="00AA1D40" w:rsidRDefault="00586DDC" w:rsidP="005F7AFF">
            <w:pPr>
              <w:adjustRightInd w:val="0"/>
              <w:ind w:left="15" w:right="108"/>
              <w:rPr>
                <w:bCs/>
                <w:sz w:val="21"/>
                <w:szCs w:val="21"/>
              </w:rPr>
            </w:pPr>
            <w:r>
              <w:rPr>
                <w:bCs/>
                <w:sz w:val="21"/>
                <w:szCs w:val="21"/>
              </w:rPr>
              <w:t>N</w:t>
            </w:r>
            <w:r w:rsidRPr="00AA1D40">
              <w:rPr>
                <w:bCs/>
                <w:sz w:val="21"/>
                <w:szCs w:val="21"/>
              </w:rPr>
              <w:t>adzor,</w:t>
            </w:r>
            <w:r>
              <w:rPr>
                <w:bCs/>
                <w:sz w:val="21"/>
                <w:szCs w:val="21"/>
              </w:rPr>
              <w:t xml:space="preserve"> </w:t>
            </w:r>
            <w:r w:rsidRPr="00AA1D40">
              <w:rPr>
                <w:bCs/>
                <w:sz w:val="21"/>
                <w:szCs w:val="21"/>
              </w:rPr>
              <w:t>gradnja</w:t>
            </w:r>
            <w:r>
              <w:rPr>
                <w:bCs/>
                <w:sz w:val="21"/>
                <w:szCs w:val="21"/>
              </w:rPr>
              <w:t>, suglasnosti</w:t>
            </w:r>
          </w:p>
        </w:tc>
        <w:tc>
          <w:tcPr>
            <w:tcW w:w="2268" w:type="dxa"/>
            <w:tcBorders>
              <w:top w:val="single" w:sz="4" w:space="0" w:color="auto"/>
              <w:left w:val="single" w:sz="4" w:space="0" w:color="auto"/>
              <w:right w:val="single" w:sz="4" w:space="0" w:color="auto"/>
            </w:tcBorders>
            <w:shd w:val="clear" w:color="auto" w:fill="auto"/>
            <w:vAlign w:val="center"/>
          </w:tcPr>
          <w:p w:rsidR="00586DDC" w:rsidRPr="00AA1D40" w:rsidRDefault="00586DDC" w:rsidP="005F7AFF">
            <w:pPr>
              <w:adjustRightInd w:val="0"/>
              <w:spacing w:before="100" w:beforeAutospacing="1" w:after="100" w:afterAutospacing="1"/>
              <w:jc w:val="right"/>
              <w:rPr>
                <w:bCs/>
                <w:sz w:val="22"/>
                <w:szCs w:val="22"/>
              </w:rPr>
            </w:pPr>
            <w:r>
              <w:rPr>
                <w:bCs/>
                <w:sz w:val="22"/>
                <w:szCs w:val="22"/>
              </w:rPr>
              <w:t>30</w:t>
            </w:r>
            <w:r w:rsidRPr="00AA1D40">
              <w:rPr>
                <w:bCs/>
                <w:sz w:val="22"/>
                <w:szCs w:val="22"/>
              </w:rPr>
              <w:t>.000,00</w:t>
            </w:r>
          </w:p>
        </w:tc>
      </w:tr>
      <w:tr w:rsidR="00586DDC" w:rsidRPr="008A0A80" w:rsidTr="005F7AFF">
        <w:trPr>
          <w:cantSplit/>
          <w:trHeight w:val="313"/>
        </w:trPr>
        <w:tc>
          <w:tcPr>
            <w:tcW w:w="70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5" w:right="108"/>
              <w:jc w:val="right"/>
              <w:rPr>
                <w:b/>
                <w:bCs/>
                <w:sz w:val="21"/>
                <w:szCs w:val="21"/>
              </w:rPr>
            </w:pPr>
            <w:r w:rsidRPr="008A0A80">
              <w:rPr>
                <w:b/>
                <w:bCs/>
                <w:sz w:val="21"/>
                <w:szCs w:val="21"/>
              </w:rPr>
              <w:t xml:space="preserve">  U K U P N 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spacing w:before="100" w:beforeAutospacing="1" w:after="100" w:afterAutospacing="1"/>
              <w:jc w:val="right"/>
              <w:rPr>
                <w:b/>
                <w:bCs/>
                <w:sz w:val="21"/>
                <w:szCs w:val="21"/>
              </w:rPr>
            </w:pPr>
            <w:r>
              <w:rPr>
                <w:b/>
                <w:bCs/>
                <w:sz w:val="21"/>
                <w:szCs w:val="21"/>
              </w:rPr>
              <w:t>246.000,00</w:t>
            </w:r>
          </w:p>
        </w:tc>
      </w:tr>
      <w:tr w:rsidR="00586DDC" w:rsidRPr="008A0A80" w:rsidTr="005F7AFF">
        <w:trPr>
          <w:cantSplit/>
          <w:trHeight w:val="261"/>
        </w:trPr>
        <w:tc>
          <w:tcPr>
            <w:tcW w:w="70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5" w:right="108"/>
              <w:jc w:val="right"/>
              <w:rPr>
                <w:b/>
                <w:bCs/>
                <w:sz w:val="21"/>
                <w:szCs w:val="21"/>
              </w:rPr>
            </w:pPr>
            <w:r w:rsidRPr="008A0A80">
              <w:rPr>
                <w:b/>
                <w:bCs/>
                <w:sz w:val="21"/>
                <w:szCs w:val="21"/>
              </w:rPr>
              <w:t>S V E U K U P N 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spacing w:before="100" w:beforeAutospacing="1" w:after="100" w:afterAutospacing="1"/>
              <w:jc w:val="right"/>
              <w:rPr>
                <w:b/>
                <w:bCs/>
                <w:sz w:val="21"/>
                <w:szCs w:val="21"/>
              </w:rPr>
            </w:pPr>
            <w:r>
              <w:rPr>
                <w:b/>
                <w:bCs/>
                <w:sz w:val="21"/>
                <w:szCs w:val="21"/>
              </w:rPr>
              <w:t>246</w:t>
            </w:r>
            <w:r w:rsidRPr="008A0A80">
              <w:rPr>
                <w:b/>
                <w:bCs/>
                <w:sz w:val="21"/>
                <w:szCs w:val="21"/>
              </w:rPr>
              <w:t>.</w:t>
            </w:r>
            <w:r>
              <w:rPr>
                <w:b/>
                <w:bCs/>
                <w:sz w:val="21"/>
                <w:szCs w:val="21"/>
              </w:rPr>
              <w:t>0</w:t>
            </w:r>
            <w:r w:rsidRPr="008A0A80">
              <w:rPr>
                <w:b/>
                <w:bCs/>
                <w:sz w:val="21"/>
                <w:szCs w:val="21"/>
              </w:rPr>
              <w:t>00,00</w:t>
            </w:r>
          </w:p>
        </w:tc>
      </w:tr>
    </w:tbl>
    <w:p w:rsidR="00586DDC" w:rsidRDefault="00586DDC" w:rsidP="00586DDC">
      <w:pPr>
        <w:jc w:val="both"/>
      </w:pPr>
      <w:r>
        <w:t xml:space="preserve">Financijski plan povećava se na iznos od 246.000,00 kn, radi dodatnih troškova u kandidiranju nastavka projekta štedne rasvjete, povećanja snage zbog rekonstrukcije NN mreže u </w:t>
      </w:r>
      <w:proofErr w:type="spellStart"/>
      <w:r>
        <w:t>Vuglovcu</w:t>
      </w:r>
      <w:proofErr w:type="spellEnd"/>
      <w:r>
        <w:t xml:space="preserve"> i </w:t>
      </w:r>
      <w:proofErr w:type="spellStart"/>
      <w:r>
        <w:t>Knapiću</w:t>
      </w:r>
      <w:proofErr w:type="spellEnd"/>
      <w:r>
        <w:t>, radova na izgradnji javne rasvjete nogostupa od Ivanečkog Naselja do Ivanca koji nisu dovršeni prošle godine, te nadzora.</w:t>
      </w:r>
    </w:p>
    <w:p w:rsidR="00586DDC" w:rsidRDefault="00586DDC" w:rsidP="00586DDC">
      <w:pPr>
        <w:jc w:val="both"/>
      </w:pPr>
    </w:p>
    <w:p w:rsidR="00586DDC" w:rsidRPr="00A31E8A" w:rsidRDefault="00586DDC" w:rsidP="00586DDC">
      <w:pPr>
        <w:rPr>
          <w:b/>
        </w:rPr>
      </w:pPr>
      <w:r w:rsidRPr="00A31E8A">
        <w:rPr>
          <w:b/>
        </w:rPr>
        <w:t xml:space="preserve">Kapitalni projekt: </w:t>
      </w:r>
      <w:r>
        <w:rPr>
          <w:b/>
        </w:rPr>
        <w:t>Odlaganje komunalnog otpada</w:t>
      </w:r>
    </w:p>
    <w:p w:rsidR="00586DDC" w:rsidRDefault="00586DDC" w:rsidP="00586DDC"/>
    <w:p w:rsidR="00586DDC" w:rsidRPr="00B213C9" w:rsidRDefault="00586DDC" w:rsidP="00586DDC">
      <w:pPr>
        <w:jc w:val="both"/>
      </w:pPr>
      <w:r w:rsidRPr="00B213C9">
        <w:t>Cilj projekta je sanacija odlagališta komunalnog otpada „</w:t>
      </w:r>
      <w:proofErr w:type="spellStart"/>
      <w:r w:rsidRPr="00B213C9">
        <w:t>Jerovec</w:t>
      </w:r>
      <w:proofErr w:type="spellEnd"/>
      <w:r w:rsidRPr="00B213C9">
        <w:t>“, i smanjivanje negativnog utjecaja na okoliš koji ima odlagalište, a istovremeno podizanje kvalitete života u okolnim naseljima.</w:t>
      </w:r>
    </w:p>
    <w:p w:rsidR="00586DDC" w:rsidRPr="00B213C9" w:rsidRDefault="00586DDC" w:rsidP="00586DDC">
      <w:r w:rsidRPr="00B213C9">
        <w:t>Zakonska osnova</w:t>
      </w:r>
    </w:p>
    <w:p w:rsidR="00586DDC" w:rsidRPr="00B213C9" w:rsidRDefault="00586DDC" w:rsidP="00586DDC">
      <w:pPr>
        <w:autoSpaceDE w:val="0"/>
        <w:autoSpaceDN w:val="0"/>
        <w:adjustRightInd w:val="0"/>
      </w:pPr>
      <w:r w:rsidRPr="00B213C9">
        <w:t>- Zakon o zaštiti okoliša (NN. 110/07),</w:t>
      </w:r>
    </w:p>
    <w:p w:rsidR="00586DDC" w:rsidRPr="00B213C9" w:rsidRDefault="00586DDC" w:rsidP="00586DDC">
      <w:pPr>
        <w:autoSpaceDE w:val="0"/>
        <w:autoSpaceDN w:val="0"/>
        <w:adjustRightInd w:val="0"/>
      </w:pPr>
      <w:r w:rsidRPr="00B213C9">
        <w:t>- Zakon o zaštiti prirode (NN. 70/05, 139/08, 57/11),</w:t>
      </w:r>
    </w:p>
    <w:p w:rsidR="00586DDC" w:rsidRPr="00B213C9" w:rsidRDefault="00586DDC" w:rsidP="00586DDC">
      <w:pPr>
        <w:autoSpaceDE w:val="0"/>
        <w:autoSpaceDN w:val="0"/>
        <w:adjustRightInd w:val="0"/>
      </w:pPr>
      <w:r w:rsidRPr="00B213C9">
        <w:t xml:space="preserve">- Zakon o </w:t>
      </w:r>
      <w:r>
        <w:t xml:space="preserve">održivom gospodarenju </w:t>
      </w:r>
      <w:r w:rsidRPr="00B213C9">
        <w:t>otpad</w:t>
      </w:r>
      <w:r>
        <w:t>om</w:t>
      </w:r>
      <w:r w:rsidRPr="00B213C9">
        <w:t xml:space="preserve"> (NN. </w:t>
      </w:r>
      <w:r>
        <w:t>94/13</w:t>
      </w:r>
      <w:r w:rsidRPr="00B213C9">
        <w:t>),</w:t>
      </w:r>
    </w:p>
    <w:p w:rsidR="00586DDC" w:rsidRPr="00B213C9" w:rsidRDefault="00586DDC" w:rsidP="00586DDC">
      <w:pPr>
        <w:autoSpaceDE w:val="0"/>
        <w:autoSpaceDN w:val="0"/>
        <w:adjustRightInd w:val="0"/>
      </w:pPr>
      <w:r w:rsidRPr="00B213C9">
        <w:t>- Zakon o komunalnom gospodarstvu (NN</w:t>
      </w:r>
      <w:r>
        <w:t xml:space="preserve"> 26/03, 82/04, 110/</w:t>
      </w:r>
      <w:r w:rsidRPr="00B213C9">
        <w:t>04, 178/04, 38/09, 79/09</w:t>
      </w:r>
      <w:r>
        <w:t>,</w:t>
      </w:r>
      <w:r w:rsidRPr="00B213C9">
        <w:t xml:space="preserve"> 49/11</w:t>
      </w:r>
      <w:r>
        <w:t>, 144/12</w:t>
      </w:r>
      <w:r w:rsidRPr="00B213C9">
        <w:t>),</w:t>
      </w:r>
    </w:p>
    <w:p w:rsidR="00586DDC" w:rsidRPr="00B213C9" w:rsidRDefault="00586DDC" w:rsidP="00586DDC">
      <w:pPr>
        <w:autoSpaceDE w:val="0"/>
        <w:autoSpaceDN w:val="0"/>
        <w:adjustRightInd w:val="0"/>
      </w:pPr>
      <w:r w:rsidRPr="00B213C9">
        <w:t xml:space="preserve">- drugi zakoni, pravilnici, uredbe i drugi </w:t>
      </w:r>
      <w:proofErr w:type="spellStart"/>
      <w:r w:rsidRPr="00B213C9">
        <w:t>podzakonski</w:t>
      </w:r>
      <w:proofErr w:type="spellEnd"/>
      <w:r w:rsidRPr="00B213C9">
        <w:t xml:space="preserve"> akti, te gradske odluke.</w:t>
      </w:r>
    </w:p>
    <w:p w:rsidR="00586DDC" w:rsidRDefault="00586DDC" w:rsidP="00586DDC">
      <w:pPr>
        <w:jc w:val="both"/>
      </w:pPr>
      <w:r w:rsidRPr="00B213C9">
        <w:t>Aktivnosti:</w:t>
      </w:r>
    </w:p>
    <w:tbl>
      <w:tblPr>
        <w:tblW w:w="9348"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93"/>
        <w:gridCol w:w="3402"/>
        <w:gridCol w:w="51"/>
        <w:gridCol w:w="2358"/>
        <w:gridCol w:w="2544"/>
      </w:tblGrid>
      <w:tr w:rsidR="00586DDC" w:rsidRPr="008A0A80" w:rsidTr="005F7AFF">
        <w:trPr>
          <w:cantSplit/>
          <w:trHeight w:val="56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b/>
                <w:bCs/>
                <w:sz w:val="21"/>
                <w:szCs w:val="21"/>
              </w:rPr>
            </w:pPr>
            <w:r w:rsidRPr="008A0A80">
              <w:rPr>
                <w:b/>
                <w:bCs/>
                <w:sz w:val="21"/>
                <w:szCs w:val="21"/>
              </w:rPr>
              <w:t>Redni broj</w:t>
            </w:r>
          </w:p>
        </w:tc>
        <w:tc>
          <w:tcPr>
            <w:tcW w:w="34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b/>
                <w:bCs/>
                <w:sz w:val="21"/>
                <w:szCs w:val="21"/>
              </w:rPr>
            </w:pPr>
            <w:r w:rsidRPr="008A0A80">
              <w:rPr>
                <w:b/>
                <w:bCs/>
                <w:sz w:val="21"/>
                <w:szCs w:val="21"/>
              </w:rPr>
              <w:t>Naziv objekta ili uređaja</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b/>
                <w:bCs/>
                <w:sz w:val="21"/>
                <w:szCs w:val="21"/>
              </w:rPr>
            </w:pPr>
            <w:r w:rsidRPr="008A0A80">
              <w:rPr>
                <w:b/>
                <w:bCs/>
                <w:sz w:val="21"/>
                <w:szCs w:val="21"/>
              </w:rPr>
              <w:t>Vrsta radova</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spacing w:before="100" w:beforeAutospacing="1" w:after="100" w:afterAutospacing="1"/>
              <w:jc w:val="center"/>
              <w:rPr>
                <w:b/>
                <w:bCs/>
                <w:sz w:val="21"/>
                <w:szCs w:val="21"/>
              </w:rPr>
            </w:pPr>
            <w:r w:rsidRPr="008A0A80">
              <w:rPr>
                <w:b/>
                <w:bCs/>
                <w:sz w:val="21"/>
                <w:szCs w:val="21"/>
              </w:rPr>
              <w:t>Procjena troškova</w:t>
            </w:r>
          </w:p>
        </w:tc>
      </w:tr>
      <w:tr w:rsidR="00586DDC" w:rsidRPr="008A0A80" w:rsidTr="005F7AFF">
        <w:trPr>
          <w:cantSplit/>
          <w:trHeight w:val="462"/>
        </w:trPr>
        <w:tc>
          <w:tcPr>
            <w:tcW w:w="934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spacing w:before="100" w:beforeAutospacing="1" w:after="100" w:afterAutospacing="1"/>
              <w:jc w:val="both"/>
              <w:rPr>
                <w:b/>
                <w:bCs/>
                <w:sz w:val="21"/>
                <w:szCs w:val="21"/>
              </w:rPr>
            </w:pPr>
            <w:r w:rsidRPr="008A0A80">
              <w:rPr>
                <w:b/>
                <w:bCs/>
                <w:sz w:val="21"/>
                <w:szCs w:val="21"/>
              </w:rPr>
              <w:t>SANACIJA ODLAGALIŠTA KOMUNALNOG OTPADA «JEROVEC»</w:t>
            </w:r>
          </w:p>
        </w:tc>
      </w:tr>
      <w:tr w:rsidR="00586DDC" w:rsidRPr="008A0A80" w:rsidTr="005F7AFF">
        <w:trPr>
          <w:cantSplit/>
          <w:trHeight w:val="490"/>
        </w:trPr>
        <w:tc>
          <w:tcPr>
            <w:tcW w:w="993"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ind w:left="108" w:right="108"/>
              <w:jc w:val="center"/>
              <w:rPr>
                <w:bCs/>
                <w:sz w:val="21"/>
                <w:szCs w:val="21"/>
              </w:rPr>
            </w:pPr>
            <w:r w:rsidRPr="008A0A80">
              <w:rPr>
                <w:bCs/>
                <w:sz w:val="21"/>
                <w:szCs w:val="21"/>
              </w:rPr>
              <w:t>1</w:t>
            </w:r>
          </w:p>
        </w:tc>
        <w:tc>
          <w:tcPr>
            <w:tcW w:w="3402" w:type="dxa"/>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ind w:left="108" w:right="108"/>
              <w:rPr>
                <w:sz w:val="21"/>
                <w:szCs w:val="21"/>
              </w:rPr>
            </w:pPr>
            <w:r w:rsidRPr="008A0A80">
              <w:rPr>
                <w:sz w:val="21"/>
                <w:szCs w:val="21"/>
              </w:rPr>
              <w:t>Odlagalište komunalnog otpada «</w:t>
            </w:r>
            <w:proofErr w:type="spellStart"/>
            <w:r w:rsidRPr="008A0A80">
              <w:rPr>
                <w:sz w:val="21"/>
                <w:szCs w:val="21"/>
              </w:rPr>
              <w:t>Jerovec</w:t>
            </w:r>
            <w:proofErr w:type="spellEnd"/>
            <w:r w:rsidRPr="008A0A80">
              <w:rPr>
                <w:sz w:val="21"/>
                <w:szCs w:val="21"/>
              </w:rPr>
              <w:t xml:space="preserve">» </w:t>
            </w:r>
          </w:p>
        </w:tc>
        <w:tc>
          <w:tcPr>
            <w:tcW w:w="2409" w:type="dxa"/>
            <w:gridSpan w:val="2"/>
            <w:tcBorders>
              <w:top w:val="single" w:sz="4" w:space="0" w:color="auto"/>
              <w:left w:val="single" w:sz="4" w:space="0" w:color="auto"/>
              <w:right w:val="single" w:sz="4" w:space="0" w:color="auto"/>
            </w:tcBorders>
            <w:shd w:val="clear" w:color="auto" w:fill="auto"/>
            <w:vAlign w:val="center"/>
          </w:tcPr>
          <w:p w:rsidR="00586DDC" w:rsidRPr="008A0A80" w:rsidRDefault="00586DDC" w:rsidP="005F7AFF">
            <w:pPr>
              <w:adjustRightInd w:val="0"/>
              <w:ind w:left="108" w:right="108"/>
              <w:rPr>
                <w:sz w:val="21"/>
                <w:szCs w:val="21"/>
              </w:rPr>
            </w:pPr>
            <w:r w:rsidRPr="008A0A80">
              <w:rPr>
                <w:sz w:val="21"/>
                <w:szCs w:val="21"/>
              </w:rPr>
              <w:t>Radovi sanacije i nadzor</w:t>
            </w:r>
          </w:p>
        </w:tc>
        <w:tc>
          <w:tcPr>
            <w:tcW w:w="2544" w:type="dxa"/>
            <w:tcBorders>
              <w:top w:val="single" w:sz="4" w:space="0" w:color="auto"/>
              <w:left w:val="single" w:sz="4" w:space="0" w:color="auto"/>
              <w:right w:val="single" w:sz="4" w:space="0" w:color="auto"/>
            </w:tcBorders>
            <w:shd w:val="clear" w:color="auto" w:fill="auto"/>
            <w:vAlign w:val="center"/>
          </w:tcPr>
          <w:p w:rsidR="00586DDC" w:rsidRPr="00CA49C2" w:rsidRDefault="00586DDC" w:rsidP="005F7AFF">
            <w:pPr>
              <w:adjustRightInd w:val="0"/>
              <w:ind w:left="15"/>
              <w:jc w:val="right"/>
              <w:rPr>
                <w:bCs/>
                <w:sz w:val="22"/>
                <w:szCs w:val="22"/>
              </w:rPr>
            </w:pPr>
            <w:r>
              <w:rPr>
                <w:bCs/>
                <w:sz w:val="22"/>
                <w:szCs w:val="22"/>
              </w:rPr>
              <w:t>4.500</w:t>
            </w:r>
            <w:r w:rsidRPr="00F55B90">
              <w:rPr>
                <w:bCs/>
                <w:sz w:val="22"/>
                <w:szCs w:val="22"/>
              </w:rPr>
              <w:t>.000,00</w:t>
            </w:r>
          </w:p>
        </w:tc>
      </w:tr>
      <w:tr w:rsidR="00586DDC" w:rsidRPr="008A0A80" w:rsidTr="005F7AFF">
        <w:trPr>
          <w:cantSplit/>
          <w:trHeight w:val="305"/>
        </w:trPr>
        <w:tc>
          <w:tcPr>
            <w:tcW w:w="68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86DDC" w:rsidRPr="008A0A80" w:rsidRDefault="00586DDC" w:rsidP="005F7AFF">
            <w:pPr>
              <w:adjustRightInd w:val="0"/>
              <w:ind w:left="15" w:right="108"/>
              <w:jc w:val="right"/>
              <w:rPr>
                <w:b/>
                <w:bCs/>
                <w:sz w:val="21"/>
                <w:szCs w:val="21"/>
              </w:rPr>
            </w:pPr>
            <w:r w:rsidRPr="008A0A80">
              <w:rPr>
                <w:b/>
                <w:bCs/>
                <w:sz w:val="21"/>
                <w:szCs w:val="21"/>
              </w:rPr>
              <w:t>U K U P N O:</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586DDC" w:rsidRPr="000F6125" w:rsidRDefault="00586DDC" w:rsidP="005F7AFF">
            <w:pPr>
              <w:adjustRightInd w:val="0"/>
              <w:spacing w:before="100" w:beforeAutospacing="1" w:after="100" w:afterAutospacing="1"/>
              <w:jc w:val="right"/>
              <w:rPr>
                <w:b/>
                <w:bCs/>
                <w:sz w:val="22"/>
                <w:szCs w:val="22"/>
              </w:rPr>
            </w:pPr>
            <w:r>
              <w:rPr>
                <w:b/>
                <w:bCs/>
                <w:sz w:val="22"/>
                <w:szCs w:val="22"/>
              </w:rPr>
              <w:t>4.500</w:t>
            </w:r>
            <w:r w:rsidRPr="000F6125">
              <w:rPr>
                <w:b/>
                <w:bCs/>
                <w:sz w:val="22"/>
                <w:szCs w:val="22"/>
              </w:rPr>
              <w:t>.000,00</w:t>
            </w:r>
          </w:p>
        </w:tc>
      </w:tr>
    </w:tbl>
    <w:p w:rsidR="00586DDC" w:rsidRDefault="00586DDC" w:rsidP="00586DDC">
      <w:pPr>
        <w:jc w:val="both"/>
      </w:pPr>
      <w:r>
        <w:t>U financijskom planu nema izmjena.</w:t>
      </w:r>
    </w:p>
    <w:p w:rsidR="00586DDC" w:rsidRPr="002223D4" w:rsidRDefault="00586DDC" w:rsidP="00586DDC">
      <w:pPr>
        <w:jc w:val="both"/>
        <w:rPr>
          <w:sz w:val="10"/>
          <w:szCs w:val="10"/>
        </w:rPr>
      </w:pPr>
    </w:p>
    <w:p w:rsidR="00586DDC" w:rsidRPr="00775691" w:rsidRDefault="00586DDC" w:rsidP="00586DDC">
      <w:pPr>
        <w:jc w:val="both"/>
      </w:pPr>
      <w:r w:rsidRPr="00775691">
        <w:t>Radi preglednosti i lakšeg razumijevanja kao dodatak ovom Obrazloženju daje se usporedni prikaz financijskih vrijednosti osnovnog Programa i predloženih Izmjena i dopuna.</w:t>
      </w:r>
    </w:p>
    <w:p w:rsidR="00586DDC" w:rsidRDefault="00586DDC" w:rsidP="00586DDC">
      <w:pPr>
        <w:autoSpaceDE w:val="0"/>
        <w:autoSpaceDN w:val="0"/>
        <w:adjustRightInd w:val="0"/>
      </w:pPr>
    </w:p>
    <w:p w:rsidR="00586DDC" w:rsidRPr="00B213C9" w:rsidRDefault="00586DDC" w:rsidP="00586DDC">
      <w:pPr>
        <w:tabs>
          <w:tab w:val="left" w:pos="5280"/>
          <w:tab w:val="right" w:pos="9355"/>
        </w:tabs>
        <w:rPr>
          <w:rStyle w:val="Naglaeno"/>
          <w:b w:val="0"/>
        </w:rPr>
      </w:pPr>
      <w:r>
        <w:rPr>
          <w:rStyle w:val="Naglaeno"/>
          <w:b w:val="0"/>
        </w:rPr>
        <w:tab/>
      </w:r>
      <w:r>
        <w:rPr>
          <w:rStyle w:val="Naglaeno"/>
          <w:b w:val="0"/>
        </w:rPr>
        <w:tab/>
      </w:r>
      <w:r w:rsidRPr="00B213C9">
        <w:rPr>
          <w:rStyle w:val="Naglaeno"/>
          <w:b w:val="0"/>
        </w:rPr>
        <w:t>Upravni odjel za urbanizam,</w:t>
      </w:r>
    </w:p>
    <w:p w:rsidR="00586DDC" w:rsidRPr="002223D4" w:rsidRDefault="00586DDC" w:rsidP="00586DDC">
      <w:pPr>
        <w:jc w:val="right"/>
        <w:rPr>
          <w:rFonts w:ascii="Arial" w:hAnsi="Arial" w:cs="Arial"/>
          <w:b/>
        </w:rPr>
      </w:pPr>
      <w:r w:rsidRPr="00B213C9">
        <w:rPr>
          <w:rStyle w:val="Naglaeno"/>
          <w:b w:val="0"/>
        </w:rPr>
        <w:t>komunalne poslove i zaštitu okoliša</w:t>
      </w:r>
    </w:p>
    <w:p w:rsidR="00586DDC" w:rsidRDefault="00586DDC" w:rsidP="00CC620C">
      <w:pPr>
        <w:adjustRightInd w:val="0"/>
        <w:ind w:firstLine="708"/>
        <w:jc w:val="right"/>
        <w:rPr>
          <w:sz w:val="22"/>
          <w:szCs w:val="22"/>
        </w:rPr>
      </w:pPr>
    </w:p>
    <w:p w:rsidR="00586DDC" w:rsidRDefault="00586DDC" w:rsidP="00CC620C">
      <w:pPr>
        <w:adjustRightInd w:val="0"/>
        <w:ind w:firstLine="708"/>
        <w:jc w:val="right"/>
        <w:rPr>
          <w:sz w:val="22"/>
          <w:szCs w:val="22"/>
        </w:rPr>
      </w:pPr>
    </w:p>
    <w:p w:rsidR="00586DDC" w:rsidRDefault="00586DDC" w:rsidP="00CC620C">
      <w:pPr>
        <w:adjustRightInd w:val="0"/>
        <w:ind w:firstLine="708"/>
        <w:jc w:val="right"/>
        <w:rPr>
          <w:sz w:val="22"/>
          <w:szCs w:val="22"/>
        </w:rPr>
      </w:pPr>
    </w:p>
    <w:p w:rsidR="00586DDC" w:rsidRDefault="00586DDC" w:rsidP="00CC620C">
      <w:pPr>
        <w:adjustRightInd w:val="0"/>
        <w:ind w:firstLine="708"/>
        <w:jc w:val="right"/>
        <w:rPr>
          <w:sz w:val="22"/>
          <w:szCs w:val="22"/>
        </w:rPr>
      </w:pPr>
    </w:p>
    <w:p w:rsidR="00586DDC" w:rsidRDefault="00586DDC" w:rsidP="00CC620C">
      <w:pPr>
        <w:adjustRightInd w:val="0"/>
        <w:ind w:firstLine="708"/>
        <w:jc w:val="right"/>
        <w:rPr>
          <w:sz w:val="22"/>
          <w:szCs w:val="22"/>
        </w:rPr>
      </w:pPr>
    </w:p>
    <w:p w:rsidR="00586DDC" w:rsidRDefault="00586DDC" w:rsidP="00CC620C">
      <w:pPr>
        <w:adjustRightInd w:val="0"/>
        <w:ind w:firstLine="708"/>
        <w:jc w:val="right"/>
        <w:rPr>
          <w:sz w:val="22"/>
          <w:szCs w:val="22"/>
        </w:rPr>
      </w:pPr>
    </w:p>
    <w:p w:rsidR="00586DDC" w:rsidRDefault="00586DDC" w:rsidP="00CC620C">
      <w:pPr>
        <w:adjustRightInd w:val="0"/>
        <w:ind w:firstLine="708"/>
        <w:jc w:val="right"/>
        <w:rPr>
          <w:sz w:val="22"/>
          <w:szCs w:val="22"/>
        </w:rPr>
      </w:pPr>
    </w:p>
    <w:p w:rsidR="00586DDC" w:rsidRDefault="00586DDC" w:rsidP="00CC620C">
      <w:pPr>
        <w:adjustRightInd w:val="0"/>
        <w:ind w:firstLine="708"/>
        <w:jc w:val="right"/>
        <w:rPr>
          <w:sz w:val="22"/>
          <w:szCs w:val="22"/>
        </w:rPr>
      </w:pPr>
    </w:p>
    <w:p w:rsidR="00586DDC" w:rsidRDefault="00586DDC" w:rsidP="00CC620C">
      <w:pPr>
        <w:adjustRightInd w:val="0"/>
        <w:ind w:firstLine="708"/>
        <w:jc w:val="right"/>
        <w:rPr>
          <w:sz w:val="22"/>
          <w:szCs w:val="22"/>
        </w:rPr>
      </w:pPr>
    </w:p>
    <w:p w:rsidR="00586DDC" w:rsidRDefault="00586DDC" w:rsidP="00CC620C">
      <w:pPr>
        <w:adjustRightInd w:val="0"/>
        <w:ind w:firstLine="708"/>
        <w:jc w:val="right"/>
        <w:rPr>
          <w:sz w:val="22"/>
          <w:szCs w:val="22"/>
        </w:rPr>
      </w:pPr>
    </w:p>
    <w:p w:rsidR="00586DDC" w:rsidRDefault="00586DDC" w:rsidP="00CC620C">
      <w:pPr>
        <w:adjustRightInd w:val="0"/>
        <w:ind w:firstLine="708"/>
        <w:jc w:val="right"/>
        <w:rPr>
          <w:sz w:val="22"/>
          <w:szCs w:val="22"/>
        </w:rPr>
      </w:pPr>
    </w:p>
    <w:p w:rsidR="00586DDC" w:rsidRDefault="00586DDC" w:rsidP="00CC620C">
      <w:pPr>
        <w:adjustRightInd w:val="0"/>
        <w:ind w:firstLine="708"/>
        <w:jc w:val="right"/>
        <w:rPr>
          <w:sz w:val="22"/>
          <w:szCs w:val="22"/>
        </w:rPr>
      </w:pPr>
    </w:p>
    <w:p w:rsidR="00374786" w:rsidRDefault="00374786" w:rsidP="00CC620C">
      <w:pPr>
        <w:adjustRightInd w:val="0"/>
        <w:ind w:firstLine="708"/>
        <w:jc w:val="right"/>
        <w:rPr>
          <w:sz w:val="22"/>
          <w:szCs w:val="22"/>
        </w:rPr>
        <w:sectPr w:rsidR="00374786" w:rsidSect="002061E4">
          <w:footerReference w:type="even" r:id="rId10"/>
          <w:footerReference w:type="default" r:id="rId11"/>
          <w:pgSz w:w="11906" w:h="16838"/>
          <w:pgMar w:top="851" w:right="1247" w:bottom="993" w:left="1304" w:header="720" w:footer="720" w:gutter="0"/>
          <w:cols w:space="708"/>
          <w:titlePg/>
          <w:docGrid w:linePitch="78"/>
        </w:sectPr>
      </w:pPr>
    </w:p>
    <w:p w:rsidR="00374786" w:rsidRPr="00C54509" w:rsidRDefault="00374786" w:rsidP="00374786">
      <w:pPr>
        <w:pStyle w:val="Odlomakpopisa"/>
        <w:ind w:left="284"/>
        <w:jc w:val="center"/>
        <w:rPr>
          <w:rFonts w:ascii="Arial Narrow" w:hAnsi="Arial Narrow"/>
          <w:b/>
          <w:sz w:val="22"/>
          <w:szCs w:val="22"/>
        </w:rPr>
      </w:pPr>
      <w:r w:rsidRPr="00C54509">
        <w:rPr>
          <w:rFonts w:ascii="Arial Narrow" w:hAnsi="Arial Narrow"/>
          <w:b/>
          <w:sz w:val="22"/>
          <w:szCs w:val="22"/>
        </w:rPr>
        <w:lastRenderedPageBreak/>
        <w:t>IZMJENE  I DOPUNE PROGRAMA GRADNJE</w:t>
      </w:r>
    </w:p>
    <w:p w:rsidR="00374786" w:rsidRPr="00C54509" w:rsidRDefault="00374786" w:rsidP="00374786">
      <w:pPr>
        <w:pStyle w:val="Odlomakpopisa"/>
        <w:ind w:left="284"/>
        <w:jc w:val="center"/>
        <w:rPr>
          <w:rFonts w:ascii="Arial Narrow" w:hAnsi="Arial Narrow"/>
          <w:b/>
          <w:sz w:val="22"/>
          <w:szCs w:val="22"/>
        </w:rPr>
      </w:pPr>
      <w:r w:rsidRPr="00C54509">
        <w:rPr>
          <w:rFonts w:ascii="Arial Narrow" w:hAnsi="Arial Narrow"/>
          <w:b/>
          <w:sz w:val="22"/>
          <w:szCs w:val="22"/>
        </w:rPr>
        <w:t>OBJEKATA I UREĐAJA KOMUNALNE INFRASTRUKTURE ZA 2013. GODINU</w:t>
      </w:r>
    </w:p>
    <w:p w:rsidR="00374786" w:rsidRPr="00C54509" w:rsidRDefault="00374786" w:rsidP="00374786">
      <w:pPr>
        <w:pStyle w:val="Odlomakpopisa"/>
        <w:numPr>
          <w:ilvl w:val="0"/>
          <w:numId w:val="30"/>
        </w:numPr>
        <w:jc w:val="center"/>
        <w:rPr>
          <w:rFonts w:ascii="Arial Narrow" w:hAnsi="Arial Narrow"/>
          <w:b/>
          <w:sz w:val="22"/>
          <w:szCs w:val="22"/>
        </w:rPr>
      </w:pPr>
      <w:r w:rsidRPr="00C54509">
        <w:rPr>
          <w:rFonts w:ascii="Arial Narrow" w:hAnsi="Arial Narrow"/>
          <w:b/>
          <w:sz w:val="22"/>
          <w:szCs w:val="22"/>
        </w:rPr>
        <w:t>prilog  -</w:t>
      </w:r>
    </w:p>
    <w:p w:rsidR="00374786" w:rsidRPr="00C54509" w:rsidRDefault="00374786" w:rsidP="00374786">
      <w:pPr>
        <w:jc w:val="center"/>
        <w:rPr>
          <w:rFonts w:ascii="Arial Narrow" w:hAnsi="Arial Narrow"/>
          <w:b/>
          <w:sz w:val="22"/>
          <w:szCs w:val="22"/>
        </w:rPr>
      </w:pPr>
    </w:p>
    <w:p w:rsidR="00374786" w:rsidRPr="00C54509" w:rsidRDefault="00374786" w:rsidP="00374786">
      <w:pPr>
        <w:jc w:val="center"/>
        <w:rPr>
          <w:rFonts w:ascii="Arial Narrow" w:hAnsi="Arial Narrow"/>
          <w:b/>
          <w:sz w:val="22"/>
          <w:szCs w:val="22"/>
        </w:rPr>
      </w:pPr>
    </w:p>
    <w:p w:rsidR="00374786" w:rsidRPr="00C54509" w:rsidRDefault="00374786" w:rsidP="00374786">
      <w:pPr>
        <w:pStyle w:val="Odlomakpopisa"/>
        <w:numPr>
          <w:ilvl w:val="0"/>
          <w:numId w:val="31"/>
        </w:numPr>
        <w:adjustRightInd w:val="0"/>
        <w:rPr>
          <w:rFonts w:ascii="Arial Narrow" w:hAnsi="Arial Narrow"/>
          <w:b/>
          <w:bCs/>
          <w:sz w:val="22"/>
          <w:szCs w:val="22"/>
        </w:rPr>
      </w:pPr>
      <w:r w:rsidRPr="00C54509">
        <w:rPr>
          <w:rFonts w:ascii="Arial Narrow" w:hAnsi="Arial Narrow"/>
          <w:b/>
          <w:bCs/>
          <w:sz w:val="22"/>
          <w:szCs w:val="22"/>
        </w:rPr>
        <w:t xml:space="preserve">JAVNE POVRŠINE </w:t>
      </w:r>
    </w:p>
    <w:p w:rsidR="00374786" w:rsidRPr="00C54509" w:rsidRDefault="00374786" w:rsidP="00374786">
      <w:pPr>
        <w:adjustRightInd w:val="0"/>
        <w:rPr>
          <w:rFonts w:ascii="Arial Narrow" w:hAnsi="Arial Narrow"/>
          <w:b/>
          <w:bCs/>
          <w:sz w:val="22"/>
          <w:szCs w:val="22"/>
        </w:rPr>
      </w:pPr>
    </w:p>
    <w:tbl>
      <w:tblPr>
        <w:tblW w:w="13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42"/>
        <w:gridCol w:w="3758"/>
        <w:gridCol w:w="18"/>
        <w:gridCol w:w="2552"/>
        <w:gridCol w:w="1134"/>
        <w:gridCol w:w="983"/>
        <w:gridCol w:w="1710"/>
        <w:gridCol w:w="2126"/>
      </w:tblGrid>
      <w:tr w:rsidR="00374786" w:rsidRPr="00C54509" w:rsidTr="000D3CF0">
        <w:trPr>
          <w:cantSplit/>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b/>
                <w:bCs/>
                <w:sz w:val="21"/>
                <w:szCs w:val="21"/>
              </w:rPr>
            </w:pPr>
            <w:r w:rsidRPr="00C54509">
              <w:rPr>
                <w:rFonts w:ascii="Arial Narrow" w:hAnsi="Arial Narrow"/>
                <w:b/>
                <w:bCs/>
                <w:sz w:val="21"/>
                <w:szCs w:val="21"/>
              </w:rPr>
              <w:t>Redni broj</w:t>
            </w:r>
          </w:p>
        </w:tc>
        <w:tc>
          <w:tcPr>
            <w:tcW w:w="3758"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b/>
                <w:bCs/>
                <w:sz w:val="21"/>
                <w:szCs w:val="21"/>
              </w:rPr>
            </w:pPr>
            <w:r w:rsidRPr="00C54509">
              <w:rPr>
                <w:rFonts w:ascii="Arial Narrow" w:hAnsi="Arial Narrow"/>
                <w:b/>
                <w:bCs/>
                <w:sz w:val="21"/>
                <w:szCs w:val="21"/>
              </w:rPr>
              <w:t>Naziv objekta ili uređaja</w:t>
            </w:r>
          </w:p>
        </w:tc>
        <w:tc>
          <w:tcPr>
            <w:tcW w:w="25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b/>
                <w:bCs/>
                <w:sz w:val="21"/>
                <w:szCs w:val="21"/>
              </w:rPr>
            </w:pPr>
            <w:r w:rsidRPr="00C54509">
              <w:rPr>
                <w:rFonts w:ascii="Arial Narrow" w:hAnsi="Arial Narrow"/>
                <w:b/>
                <w:bCs/>
                <w:sz w:val="21"/>
                <w:szCs w:val="21"/>
              </w:rPr>
              <w:t>Vrsta radova</w:t>
            </w:r>
          </w:p>
        </w:tc>
        <w:tc>
          <w:tcPr>
            <w:tcW w:w="21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center"/>
              <w:rPr>
                <w:rFonts w:ascii="Arial Narrow" w:hAnsi="Arial Narrow"/>
                <w:b/>
                <w:bCs/>
                <w:sz w:val="21"/>
                <w:szCs w:val="21"/>
              </w:rPr>
            </w:pPr>
            <w:r w:rsidRPr="00C54509">
              <w:rPr>
                <w:rFonts w:ascii="Arial Narrow" w:hAnsi="Arial Narrow"/>
                <w:b/>
                <w:bCs/>
                <w:sz w:val="21"/>
                <w:szCs w:val="21"/>
              </w:rPr>
              <w:t>Procjena troškova</w:t>
            </w:r>
          </w:p>
        </w:tc>
        <w:tc>
          <w:tcPr>
            <w:tcW w:w="1710"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center"/>
              <w:rPr>
                <w:rFonts w:ascii="Arial Narrow" w:hAnsi="Arial Narrow"/>
                <w:b/>
                <w:bCs/>
                <w:sz w:val="21"/>
                <w:szCs w:val="21"/>
              </w:rPr>
            </w:pPr>
            <w:r w:rsidRPr="00C54509">
              <w:rPr>
                <w:rFonts w:ascii="Arial Narrow" w:hAnsi="Arial Narrow"/>
                <w:b/>
                <w:bCs/>
                <w:sz w:val="21"/>
                <w:szCs w:val="21"/>
              </w:rPr>
              <w:t>+/-</w:t>
            </w:r>
          </w:p>
        </w:tc>
        <w:tc>
          <w:tcPr>
            <w:tcW w:w="2126"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center"/>
              <w:rPr>
                <w:rFonts w:ascii="Arial Narrow" w:hAnsi="Arial Narrow"/>
                <w:b/>
                <w:bCs/>
                <w:sz w:val="21"/>
                <w:szCs w:val="21"/>
              </w:rPr>
            </w:pPr>
            <w:r w:rsidRPr="00C54509">
              <w:rPr>
                <w:rFonts w:ascii="Arial Narrow" w:hAnsi="Arial Narrow"/>
                <w:b/>
                <w:bCs/>
                <w:sz w:val="21"/>
                <w:szCs w:val="21"/>
              </w:rPr>
              <w:t>Izmjena programa</w:t>
            </w:r>
          </w:p>
        </w:tc>
      </w:tr>
      <w:tr w:rsidR="00374786" w:rsidRPr="00C54509" w:rsidTr="000D3CF0">
        <w:trPr>
          <w:cantSplit/>
          <w:trHeight w:val="440"/>
        </w:trPr>
        <w:tc>
          <w:tcPr>
            <w:tcW w:w="132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tabs>
                <w:tab w:val="left" w:pos="6720"/>
              </w:tabs>
              <w:adjustRightInd w:val="0"/>
              <w:spacing w:before="100" w:beforeAutospacing="1" w:after="100" w:afterAutospacing="1"/>
              <w:rPr>
                <w:rFonts w:ascii="Arial Narrow" w:hAnsi="Arial Narrow"/>
                <w:b/>
                <w:bCs/>
                <w:sz w:val="21"/>
                <w:szCs w:val="21"/>
              </w:rPr>
            </w:pPr>
            <w:r w:rsidRPr="00C54509">
              <w:rPr>
                <w:rFonts w:ascii="Arial Narrow" w:hAnsi="Arial Narrow"/>
                <w:b/>
                <w:bCs/>
                <w:sz w:val="21"/>
                <w:szCs w:val="21"/>
              </w:rPr>
              <w:t>1.GRADNJA I UREĐENJE DJEČJIH IGRALIŠTA</w:t>
            </w:r>
          </w:p>
        </w:tc>
      </w:tr>
      <w:tr w:rsidR="00374786" w:rsidRPr="00C54509" w:rsidTr="000D3CF0">
        <w:trPr>
          <w:cantSplit/>
          <w:trHeight w:val="375"/>
        </w:trPr>
        <w:tc>
          <w:tcPr>
            <w:tcW w:w="942" w:type="dxa"/>
            <w:vMerge w:val="restart"/>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jc w:val="center"/>
              <w:rPr>
                <w:rFonts w:ascii="Arial Narrow" w:hAnsi="Arial Narrow"/>
                <w:sz w:val="21"/>
                <w:szCs w:val="21"/>
              </w:rPr>
            </w:pPr>
            <w:r w:rsidRPr="00C54509">
              <w:rPr>
                <w:rFonts w:ascii="Arial Narrow" w:hAnsi="Arial Narrow"/>
                <w:sz w:val="21"/>
                <w:szCs w:val="21"/>
              </w:rPr>
              <w:t>1.</w:t>
            </w:r>
          </w:p>
        </w:tc>
        <w:tc>
          <w:tcPr>
            <w:tcW w:w="3758" w:type="dxa"/>
            <w:vMerge w:val="restart"/>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jc w:val="both"/>
              <w:rPr>
                <w:rFonts w:ascii="Arial Narrow" w:hAnsi="Arial Narrow"/>
                <w:sz w:val="21"/>
                <w:szCs w:val="21"/>
              </w:rPr>
            </w:pPr>
            <w:r w:rsidRPr="00C54509">
              <w:rPr>
                <w:rFonts w:ascii="Arial Narrow" w:hAnsi="Arial Narrow"/>
                <w:sz w:val="21"/>
                <w:szCs w:val="21"/>
              </w:rPr>
              <w:t>Otkup,uređenje i opremanje dječjih igrališta na području Grada Ivanca</w:t>
            </w:r>
          </w:p>
        </w:tc>
        <w:tc>
          <w:tcPr>
            <w:tcW w:w="2570" w:type="dxa"/>
            <w:gridSpan w:val="2"/>
            <w:vMerge w:val="restart"/>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08" w:right="108"/>
              <w:rPr>
                <w:rFonts w:ascii="Arial Narrow" w:hAnsi="Arial Narrow"/>
                <w:sz w:val="21"/>
                <w:szCs w:val="21"/>
              </w:rPr>
            </w:pPr>
            <w:r w:rsidRPr="00C54509">
              <w:rPr>
                <w:rFonts w:ascii="Arial Narrow" w:hAnsi="Arial Narrow"/>
                <w:sz w:val="21"/>
                <w:szCs w:val="21"/>
              </w:rPr>
              <w:t>Otkup,</w:t>
            </w:r>
          </w:p>
          <w:p w:rsidR="00374786" w:rsidRPr="00C54509" w:rsidRDefault="00374786" w:rsidP="000D3CF0">
            <w:pPr>
              <w:adjustRightInd w:val="0"/>
              <w:ind w:left="108" w:right="108"/>
              <w:rPr>
                <w:rFonts w:ascii="Arial Narrow" w:hAnsi="Arial Narrow"/>
                <w:sz w:val="21"/>
                <w:szCs w:val="21"/>
              </w:rPr>
            </w:pPr>
            <w:r w:rsidRPr="00C54509">
              <w:rPr>
                <w:rFonts w:ascii="Arial Narrow" w:hAnsi="Arial Narrow"/>
                <w:sz w:val="21"/>
                <w:szCs w:val="21"/>
              </w:rPr>
              <w:t>uređenje i opremanje</w:t>
            </w:r>
          </w:p>
        </w:tc>
        <w:tc>
          <w:tcPr>
            <w:tcW w:w="1134"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19"/>
                <w:szCs w:val="19"/>
              </w:rPr>
            </w:pPr>
            <w:r w:rsidRPr="00C54509">
              <w:rPr>
                <w:rFonts w:ascii="Arial Narrow" w:hAnsi="Arial Narrow"/>
                <w:sz w:val="19"/>
                <w:szCs w:val="19"/>
              </w:rPr>
              <w:t>30.000,00</w:t>
            </w:r>
          </w:p>
        </w:tc>
        <w:tc>
          <w:tcPr>
            <w:tcW w:w="983" w:type="dxa"/>
            <w:vMerge w:val="restart"/>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19"/>
                <w:szCs w:val="19"/>
              </w:rPr>
            </w:pPr>
            <w:r w:rsidRPr="00C54509">
              <w:rPr>
                <w:rFonts w:ascii="Arial Narrow" w:hAnsi="Arial Narrow"/>
                <w:sz w:val="19"/>
                <w:szCs w:val="19"/>
              </w:rPr>
              <w:t>180.000,00</w:t>
            </w:r>
          </w:p>
        </w:tc>
        <w:tc>
          <w:tcPr>
            <w:tcW w:w="1710" w:type="dxa"/>
            <w:vMerge w:val="restart"/>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-45.000,00</w:t>
            </w:r>
          </w:p>
        </w:tc>
        <w:tc>
          <w:tcPr>
            <w:tcW w:w="2126" w:type="dxa"/>
            <w:vMerge w:val="restart"/>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135.000,00</w:t>
            </w:r>
          </w:p>
        </w:tc>
      </w:tr>
      <w:tr w:rsidR="00374786" w:rsidRPr="00C54509" w:rsidTr="000D3CF0">
        <w:trPr>
          <w:cantSplit/>
          <w:trHeight w:val="334"/>
        </w:trPr>
        <w:tc>
          <w:tcPr>
            <w:tcW w:w="942" w:type="dxa"/>
            <w:vMerge/>
            <w:tcBorders>
              <w:left w:val="single" w:sz="4" w:space="0" w:color="auto"/>
              <w:right w:val="single" w:sz="4" w:space="0" w:color="auto"/>
            </w:tcBorders>
            <w:shd w:val="clear" w:color="auto" w:fill="auto"/>
            <w:vAlign w:val="center"/>
          </w:tcPr>
          <w:p w:rsidR="00374786" w:rsidRPr="00C54509" w:rsidRDefault="00374786" w:rsidP="000D3CF0">
            <w:pPr>
              <w:adjustRightInd w:val="0"/>
              <w:ind w:right="108"/>
              <w:jc w:val="center"/>
              <w:rPr>
                <w:rFonts w:ascii="Arial Narrow" w:hAnsi="Arial Narrow"/>
                <w:sz w:val="21"/>
                <w:szCs w:val="21"/>
              </w:rPr>
            </w:pPr>
          </w:p>
        </w:tc>
        <w:tc>
          <w:tcPr>
            <w:tcW w:w="3758" w:type="dxa"/>
            <w:vMerge/>
            <w:tcBorders>
              <w:left w:val="single" w:sz="4" w:space="0" w:color="auto"/>
              <w:right w:val="single" w:sz="4" w:space="0" w:color="auto"/>
            </w:tcBorders>
            <w:shd w:val="clear" w:color="auto" w:fill="auto"/>
            <w:vAlign w:val="center"/>
          </w:tcPr>
          <w:p w:rsidR="00374786" w:rsidRPr="00C54509" w:rsidRDefault="00374786" w:rsidP="000D3CF0">
            <w:pPr>
              <w:adjustRightInd w:val="0"/>
              <w:ind w:right="108"/>
              <w:jc w:val="both"/>
              <w:rPr>
                <w:rFonts w:ascii="Arial Narrow" w:hAnsi="Arial Narrow"/>
                <w:sz w:val="21"/>
                <w:szCs w:val="21"/>
              </w:rPr>
            </w:pPr>
          </w:p>
        </w:tc>
        <w:tc>
          <w:tcPr>
            <w:tcW w:w="2570" w:type="dxa"/>
            <w:gridSpan w:val="2"/>
            <w:vMerge/>
            <w:tcBorders>
              <w:left w:val="single" w:sz="4" w:space="0" w:color="auto"/>
              <w:right w:val="single" w:sz="4" w:space="0" w:color="auto"/>
            </w:tcBorders>
            <w:shd w:val="clear" w:color="auto" w:fill="auto"/>
            <w:vAlign w:val="center"/>
          </w:tcPr>
          <w:p w:rsidR="00374786" w:rsidRPr="00C54509" w:rsidRDefault="00374786" w:rsidP="000D3CF0">
            <w:pPr>
              <w:adjustRightInd w:val="0"/>
              <w:ind w:left="108" w:right="108"/>
              <w:rPr>
                <w:rFonts w:ascii="Arial Narrow" w:hAnsi="Arial Narrow"/>
                <w:sz w:val="21"/>
                <w:szCs w:val="21"/>
              </w:rPr>
            </w:pPr>
          </w:p>
        </w:tc>
        <w:tc>
          <w:tcPr>
            <w:tcW w:w="1134"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19"/>
                <w:szCs w:val="19"/>
              </w:rPr>
            </w:pPr>
            <w:r w:rsidRPr="00C54509">
              <w:rPr>
                <w:rFonts w:ascii="Arial Narrow" w:hAnsi="Arial Narrow"/>
                <w:sz w:val="19"/>
                <w:szCs w:val="19"/>
              </w:rPr>
              <w:t>150.000,00</w:t>
            </w:r>
          </w:p>
        </w:tc>
        <w:tc>
          <w:tcPr>
            <w:tcW w:w="983" w:type="dxa"/>
            <w:vMerge/>
            <w:tcBorders>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p>
        </w:tc>
        <w:tc>
          <w:tcPr>
            <w:tcW w:w="1710" w:type="dxa"/>
            <w:vMerge/>
            <w:tcBorders>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p>
        </w:tc>
        <w:tc>
          <w:tcPr>
            <w:tcW w:w="2126" w:type="dxa"/>
            <w:vMerge/>
            <w:tcBorders>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p>
        </w:tc>
      </w:tr>
      <w:tr w:rsidR="00374786" w:rsidRPr="00C54509" w:rsidTr="000D3CF0">
        <w:trPr>
          <w:cantSplit/>
          <w:trHeight w:val="397"/>
        </w:trPr>
        <w:tc>
          <w:tcPr>
            <w:tcW w:w="72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5"/>
              <w:jc w:val="right"/>
              <w:rPr>
                <w:rFonts w:ascii="Arial Narrow" w:hAnsi="Arial Narrow"/>
                <w:b/>
                <w:bCs/>
                <w:sz w:val="22"/>
                <w:szCs w:val="22"/>
              </w:rPr>
            </w:pPr>
            <w:r w:rsidRPr="00C54509">
              <w:rPr>
                <w:rFonts w:ascii="Arial Narrow" w:hAnsi="Arial Narrow"/>
                <w:b/>
                <w:bCs/>
                <w:sz w:val="22"/>
                <w:szCs w:val="22"/>
              </w:rPr>
              <w:t>U K U P N O:</w:t>
            </w:r>
          </w:p>
        </w:tc>
        <w:tc>
          <w:tcPr>
            <w:tcW w:w="21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
                <w:bCs/>
                <w:sz w:val="22"/>
                <w:szCs w:val="22"/>
              </w:rPr>
            </w:pPr>
            <w:r w:rsidRPr="00C54509">
              <w:rPr>
                <w:rFonts w:ascii="Arial Narrow" w:hAnsi="Arial Narrow"/>
                <w:b/>
                <w:bCs/>
                <w:sz w:val="22"/>
                <w:szCs w:val="22"/>
              </w:rPr>
              <w:t>180.000,00</w:t>
            </w:r>
          </w:p>
        </w:tc>
        <w:tc>
          <w:tcPr>
            <w:tcW w:w="1710"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
                <w:bCs/>
                <w:sz w:val="22"/>
                <w:szCs w:val="22"/>
              </w:rPr>
            </w:pPr>
            <w:r w:rsidRPr="00C54509">
              <w:rPr>
                <w:rFonts w:ascii="Arial Narrow" w:hAnsi="Arial Narrow"/>
                <w:b/>
                <w:bCs/>
                <w:sz w:val="22"/>
                <w:szCs w:val="22"/>
              </w:rPr>
              <w:t>-45.000,00</w:t>
            </w:r>
          </w:p>
        </w:tc>
        <w:tc>
          <w:tcPr>
            <w:tcW w:w="2126"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
                <w:bCs/>
                <w:sz w:val="22"/>
                <w:szCs w:val="22"/>
              </w:rPr>
            </w:pPr>
            <w:r w:rsidRPr="00C54509">
              <w:rPr>
                <w:rFonts w:ascii="Arial Narrow" w:hAnsi="Arial Narrow"/>
                <w:b/>
                <w:bCs/>
                <w:sz w:val="22"/>
                <w:szCs w:val="22"/>
              </w:rPr>
              <w:t>135.000,00</w:t>
            </w:r>
          </w:p>
        </w:tc>
      </w:tr>
      <w:tr w:rsidR="00374786" w:rsidRPr="00C54509" w:rsidTr="000D3CF0">
        <w:trPr>
          <w:cantSplit/>
          <w:trHeight w:val="358"/>
        </w:trPr>
        <w:tc>
          <w:tcPr>
            <w:tcW w:w="938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tabs>
                <w:tab w:val="left" w:pos="6720"/>
              </w:tabs>
              <w:adjustRightInd w:val="0"/>
              <w:spacing w:before="100" w:beforeAutospacing="1" w:after="100" w:afterAutospacing="1"/>
              <w:rPr>
                <w:rFonts w:ascii="Arial Narrow" w:hAnsi="Arial Narrow"/>
                <w:b/>
                <w:bCs/>
                <w:sz w:val="21"/>
                <w:szCs w:val="21"/>
              </w:rPr>
            </w:pPr>
            <w:r w:rsidRPr="00C54509">
              <w:rPr>
                <w:rFonts w:ascii="Arial Narrow" w:hAnsi="Arial Narrow"/>
                <w:b/>
                <w:bCs/>
                <w:sz w:val="21"/>
                <w:szCs w:val="21"/>
              </w:rPr>
              <w:t>2.GRADNJA I UREĐENJE TRGOVA I PARKOVA</w:t>
            </w:r>
          </w:p>
        </w:tc>
        <w:tc>
          <w:tcPr>
            <w:tcW w:w="1710"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tabs>
                <w:tab w:val="left" w:pos="6720"/>
              </w:tabs>
              <w:adjustRightInd w:val="0"/>
              <w:spacing w:before="100" w:beforeAutospacing="1" w:after="100" w:afterAutospacing="1"/>
              <w:jc w:val="right"/>
              <w:rPr>
                <w:rFonts w:ascii="Arial Narrow" w:hAnsi="Arial Narrow"/>
                <w:b/>
                <w:bCs/>
                <w:sz w:val="21"/>
                <w:szCs w:val="21"/>
              </w:rPr>
            </w:pPr>
          </w:p>
        </w:tc>
        <w:tc>
          <w:tcPr>
            <w:tcW w:w="2126"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tabs>
                <w:tab w:val="left" w:pos="6720"/>
              </w:tabs>
              <w:adjustRightInd w:val="0"/>
              <w:spacing w:before="100" w:beforeAutospacing="1" w:after="100" w:afterAutospacing="1"/>
              <w:jc w:val="right"/>
              <w:rPr>
                <w:rFonts w:ascii="Arial Narrow" w:hAnsi="Arial Narrow"/>
                <w:b/>
                <w:bCs/>
                <w:sz w:val="21"/>
                <w:szCs w:val="21"/>
              </w:rPr>
            </w:pPr>
          </w:p>
        </w:tc>
      </w:tr>
      <w:tr w:rsidR="00374786" w:rsidRPr="00C54509" w:rsidTr="000D3CF0">
        <w:trPr>
          <w:cantSplit/>
          <w:trHeight w:val="343"/>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tabs>
                <w:tab w:val="left" w:pos="6720"/>
              </w:tabs>
              <w:adjustRightInd w:val="0"/>
              <w:spacing w:before="100" w:beforeAutospacing="1" w:after="100" w:afterAutospacing="1"/>
              <w:jc w:val="center"/>
              <w:rPr>
                <w:rFonts w:ascii="Arial Narrow" w:hAnsi="Arial Narrow"/>
                <w:bCs/>
                <w:sz w:val="21"/>
                <w:szCs w:val="21"/>
              </w:rPr>
            </w:pPr>
            <w:r w:rsidRPr="00C54509">
              <w:rPr>
                <w:rFonts w:ascii="Arial Narrow" w:hAnsi="Arial Narrow"/>
                <w:bCs/>
                <w:sz w:val="21"/>
                <w:szCs w:val="21"/>
              </w:rPr>
              <w:t>1.</w:t>
            </w:r>
          </w:p>
        </w:tc>
        <w:tc>
          <w:tcPr>
            <w:tcW w:w="3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tabs>
                <w:tab w:val="left" w:pos="6720"/>
              </w:tabs>
              <w:adjustRightInd w:val="0"/>
              <w:spacing w:before="100" w:beforeAutospacing="1" w:after="100" w:afterAutospacing="1"/>
              <w:jc w:val="both"/>
              <w:rPr>
                <w:rFonts w:ascii="Arial Narrow" w:hAnsi="Arial Narrow"/>
                <w:bCs/>
                <w:sz w:val="21"/>
                <w:szCs w:val="21"/>
              </w:rPr>
            </w:pPr>
            <w:r w:rsidRPr="00C54509">
              <w:rPr>
                <w:rFonts w:ascii="Arial Narrow" w:hAnsi="Arial Narrow"/>
                <w:bCs/>
                <w:sz w:val="21"/>
                <w:szCs w:val="21"/>
              </w:rPr>
              <w:t>Uređenje Malog parka u Ivancu</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tabs>
                <w:tab w:val="left" w:pos="6720"/>
              </w:tabs>
              <w:adjustRightInd w:val="0"/>
              <w:spacing w:before="100" w:beforeAutospacing="1" w:after="100" w:afterAutospacing="1"/>
              <w:jc w:val="both"/>
              <w:rPr>
                <w:rFonts w:ascii="Arial Narrow" w:hAnsi="Arial Narrow"/>
                <w:bCs/>
                <w:sz w:val="21"/>
                <w:szCs w:val="21"/>
              </w:rPr>
            </w:pPr>
            <w:r w:rsidRPr="00C54509">
              <w:rPr>
                <w:rFonts w:ascii="Arial Narrow" w:hAnsi="Arial Narrow"/>
                <w:bCs/>
                <w:sz w:val="21"/>
                <w:szCs w:val="21"/>
              </w:rPr>
              <w:t>Idejni projekt</w:t>
            </w:r>
          </w:p>
        </w:tc>
        <w:tc>
          <w:tcPr>
            <w:tcW w:w="21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tabs>
                <w:tab w:val="left" w:pos="6720"/>
              </w:tabs>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10.000,00</w:t>
            </w:r>
          </w:p>
        </w:tc>
        <w:tc>
          <w:tcPr>
            <w:tcW w:w="1710"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tabs>
                <w:tab w:val="left" w:pos="6720"/>
              </w:tabs>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0,00</w:t>
            </w:r>
          </w:p>
        </w:tc>
        <w:tc>
          <w:tcPr>
            <w:tcW w:w="2126"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tabs>
                <w:tab w:val="left" w:pos="6720"/>
              </w:tabs>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10.000,00</w:t>
            </w:r>
          </w:p>
        </w:tc>
      </w:tr>
      <w:tr w:rsidR="00374786" w:rsidRPr="00C54509" w:rsidTr="000D3CF0">
        <w:trPr>
          <w:cantSplit/>
          <w:trHeight w:val="278"/>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tabs>
                <w:tab w:val="left" w:pos="6720"/>
              </w:tabs>
              <w:adjustRightInd w:val="0"/>
              <w:spacing w:before="100" w:beforeAutospacing="1" w:after="100" w:afterAutospacing="1"/>
              <w:jc w:val="center"/>
              <w:rPr>
                <w:rFonts w:ascii="Arial Narrow" w:hAnsi="Arial Narrow"/>
                <w:bCs/>
                <w:sz w:val="21"/>
                <w:szCs w:val="21"/>
              </w:rPr>
            </w:pPr>
            <w:r w:rsidRPr="00C54509">
              <w:rPr>
                <w:rFonts w:ascii="Arial Narrow" w:hAnsi="Arial Narrow"/>
                <w:bCs/>
                <w:sz w:val="21"/>
                <w:szCs w:val="21"/>
              </w:rPr>
              <w:t>2.</w:t>
            </w:r>
          </w:p>
        </w:tc>
        <w:tc>
          <w:tcPr>
            <w:tcW w:w="3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tabs>
                <w:tab w:val="left" w:pos="6720"/>
              </w:tabs>
              <w:adjustRightInd w:val="0"/>
              <w:spacing w:before="100" w:beforeAutospacing="1" w:after="100" w:afterAutospacing="1"/>
              <w:jc w:val="both"/>
              <w:rPr>
                <w:rFonts w:ascii="Arial Narrow" w:hAnsi="Arial Narrow"/>
                <w:bCs/>
                <w:sz w:val="21"/>
                <w:szCs w:val="21"/>
              </w:rPr>
            </w:pPr>
            <w:r w:rsidRPr="00C54509">
              <w:rPr>
                <w:rFonts w:ascii="Arial Narrow" w:hAnsi="Arial Narrow"/>
                <w:bCs/>
                <w:sz w:val="21"/>
                <w:szCs w:val="21"/>
              </w:rPr>
              <w:t>Glavni gradski trg</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tabs>
                <w:tab w:val="left" w:pos="6720"/>
              </w:tabs>
              <w:adjustRightInd w:val="0"/>
              <w:spacing w:before="100" w:beforeAutospacing="1" w:after="100" w:afterAutospacing="1"/>
              <w:jc w:val="both"/>
              <w:rPr>
                <w:rFonts w:ascii="Arial Narrow" w:hAnsi="Arial Narrow"/>
                <w:bCs/>
                <w:sz w:val="21"/>
                <w:szCs w:val="21"/>
              </w:rPr>
            </w:pPr>
            <w:r w:rsidRPr="00C54509">
              <w:rPr>
                <w:rFonts w:ascii="Arial Narrow" w:hAnsi="Arial Narrow"/>
                <w:bCs/>
                <w:sz w:val="21"/>
                <w:szCs w:val="21"/>
              </w:rPr>
              <w:t>Idejni projekt</w:t>
            </w:r>
          </w:p>
        </w:tc>
        <w:tc>
          <w:tcPr>
            <w:tcW w:w="21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tabs>
                <w:tab w:val="left" w:pos="6720"/>
              </w:tabs>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100.000,00</w:t>
            </w:r>
          </w:p>
        </w:tc>
        <w:tc>
          <w:tcPr>
            <w:tcW w:w="1710"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tabs>
                <w:tab w:val="left" w:pos="6720"/>
              </w:tabs>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-100.000,00</w:t>
            </w:r>
          </w:p>
        </w:tc>
        <w:tc>
          <w:tcPr>
            <w:tcW w:w="2126"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tabs>
                <w:tab w:val="left" w:pos="6720"/>
              </w:tabs>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0,00</w:t>
            </w:r>
          </w:p>
        </w:tc>
      </w:tr>
      <w:tr w:rsidR="00374786" w:rsidRPr="00C54509" w:rsidTr="000D3CF0">
        <w:trPr>
          <w:cantSplit/>
          <w:trHeight w:val="489"/>
        </w:trPr>
        <w:tc>
          <w:tcPr>
            <w:tcW w:w="72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tabs>
                <w:tab w:val="left" w:pos="6720"/>
              </w:tabs>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U K U P N O :</w:t>
            </w:r>
          </w:p>
        </w:tc>
        <w:tc>
          <w:tcPr>
            <w:tcW w:w="21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tabs>
                <w:tab w:val="left" w:pos="6720"/>
              </w:tabs>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110.000,00</w:t>
            </w:r>
          </w:p>
        </w:tc>
        <w:tc>
          <w:tcPr>
            <w:tcW w:w="1710"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tabs>
                <w:tab w:val="left" w:pos="6720"/>
              </w:tabs>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-100.000,00</w:t>
            </w:r>
          </w:p>
        </w:tc>
        <w:tc>
          <w:tcPr>
            <w:tcW w:w="2126"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tabs>
                <w:tab w:val="left" w:pos="6720"/>
              </w:tabs>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10.000,00</w:t>
            </w:r>
          </w:p>
        </w:tc>
      </w:tr>
      <w:tr w:rsidR="00374786" w:rsidRPr="00C54509" w:rsidTr="000D3CF0">
        <w:trPr>
          <w:cantSplit/>
          <w:trHeight w:hRule="exact" w:val="397"/>
        </w:trPr>
        <w:tc>
          <w:tcPr>
            <w:tcW w:w="938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tabs>
                <w:tab w:val="left" w:pos="6720"/>
              </w:tabs>
              <w:adjustRightInd w:val="0"/>
              <w:spacing w:before="100" w:beforeAutospacing="1" w:after="100" w:afterAutospacing="1"/>
              <w:rPr>
                <w:rFonts w:ascii="Arial Narrow" w:hAnsi="Arial Narrow"/>
                <w:b/>
                <w:bCs/>
                <w:sz w:val="21"/>
                <w:szCs w:val="21"/>
              </w:rPr>
            </w:pPr>
            <w:r w:rsidRPr="00C54509">
              <w:rPr>
                <w:rFonts w:ascii="Arial Narrow" w:hAnsi="Arial Narrow"/>
                <w:b/>
                <w:bCs/>
                <w:sz w:val="21"/>
                <w:szCs w:val="21"/>
              </w:rPr>
              <w:t>3.GRADNJA I UREĐENJE GROBLJA</w:t>
            </w:r>
          </w:p>
        </w:tc>
        <w:tc>
          <w:tcPr>
            <w:tcW w:w="1710"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tabs>
                <w:tab w:val="left" w:pos="6720"/>
              </w:tabs>
              <w:adjustRightInd w:val="0"/>
              <w:spacing w:before="100" w:beforeAutospacing="1" w:after="100" w:afterAutospacing="1"/>
              <w:jc w:val="right"/>
              <w:rPr>
                <w:rFonts w:ascii="Arial Narrow" w:hAnsi="Arial Narrow"/>
                <w:b/>
                <w:bCs/>
                <w:sz w:val="21"/>
                <w:szCs w:val="21"/>
              </w:rPr>
            </w:pPr>
          </w:p>
        </w:tc>
        <w:tc>
          <w:tcPr>
            <w:tcW w:w="2126"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tabs>
                <w:tab w:val="left" w:pos="6720"/>
              </w:tabs>
              <w:adjustRightInd w:val="0"/>
              <w:spacing w:before="100" w:beforeAutospacing="1" w:after="100" w:afterAutospacing="1"/>
              <w:jc w:val="right"/>
              <w:rPr>
                <w:rFonts w:ascii="Arial Narrow" w:hAnsi="Arial Narrow"/>
                <w:b/>
                <w:bCs/>
                <w:sz w:val="21"/>
                <w:szCs w:val="21"/>
              </w:rPr>
            </w:pPr>
          </w:p>
        </w:tc>
      </w:tr>
      <w:tr w:rsidR="00374786" w:rsidRPr="00C54509" w:rsidTr="000D3CF0">
        <w:trPr>
          <w:cantSplit/>
          <w:trHeight w:val="414"/>
        </w:trPr>
        <w:tc>
          <w:tcPr>
            <w:tcW w:w="94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jc w:val="center"/>
              <w:rPr>
                <w:rFonts w:ascii="Arial Narrow" w:hAnsi="Arial Narrow"/>
                <w:sz w:val="21"/>
                <w:szCs w:val="21"/>
              </w:rPr>
            </w:pPr>
            <w:r w:rsidRPr="00C54509">
              <w:rPr>
                <w:rFonts w:ascii="Arial Narrow" w:hAnsi="Arial Narrow"/>
                <w:sz w:val="21"/>
                <w:szCs w:val="21"/>
              </w:rPr>
              <w:t>1.</w:t>
            </w:r>
          </w:p>
        </w:tc>
        <w:tc>
          <w:tcPr>
            <w:tcW w:w="3758"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Gradnja i uređenje groblja u Ivancu</w:t>
            </w:r>
          </w:p>
        </w:tc>
        <w:tc>
          <w:tcPr>
            <w:tcW w:w="2570"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Gradnja</w:t>
            </w:r>
          </w:p>
        </w:tc>
        <w:tc>
          <w:tcPr>
            <w:tcW w:w="2117"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100.000,00</w:t>
            </w:r>
          </w:p>
        </w:tc>
        <w:tc>
          <w:tcPr>
            <w:tcW w:w="1710"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0,00</w:t>
            </w:r>
          </w:p>
        </w:tc>
        <w:tc>
          <w:tcPr>
            <w:tcW w:w="2126"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100.000,00</w:t>
            </w:r>
          </w:p>
        </w:tc>
      </w:tr>
      <w:tr w:rsidR="00374786" w:rsidRPr="00C54509" w:rsidTr="000D3CF0">
        <w:trPr>
          <w:cantSplit/>
          <w:trHeight w:val="408"/>
        </w:trPr>
        <w:tc>
          <w:tcPr>
            <w:tcW w:w="94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jc w:val="center"/>
              <w:rPr>
                <w:rFonts w:ascii="Arial Narrow" w:hAnsi="Arial Narrow"/>
                <w:sz w:val="21"/>
                <w:szCs w:val="21"/>
              </w:rPr>
            </w:pPr>
            <w:r w:rsidRPr="00C54509">
              <w:rPr>
                <w:rFonts w:ascii="Arial Narrow" w:hAnsi="Arial Narrow"/>
                <w:sz w:val="21"/>
                <w:szCs w:val="21"/>
              </w:rPr>
              <w:t>2.</w:t>
            </w:r>
          </w:p>
        </w:tc>
        <w:tc>
          <w:tcPr>
            <w:tcW w:w="3758"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Uređenje groblja u Prigorcu</w:t>
            </w:r>
          </w:p>
        </w:tc>
        <w:tc>
          <w:tcPr>
            <w:tcW w:w="2570"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Gradnja</w:t>
            </w:r>
          </w:p>
        </w:tc>
        <w:tc>
          <w:tcPr>
            <w:tcW w:w="2117"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50.000,00</w:t>
            </w:r>
          </w:p>
        </w:tc>
        <w:tc>
          <w:tcPr>
            <w:tcW w:w="1710"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-50.000,00</w:t>
            </w:r>
          </w:p>
        </w:tc>
        <w:tc>
          <w:tcPr>
            <w:tcW w:w="2126"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0,00</w:t>
            </w:r>
          </w:p>
        </w:tc>
      </w:tr>
      <w:tr w:rsidR="00374786" w:rsidRPr="00C54509" w:rsidTr="000D3CF0">
        <w:trPr>
          <w:cantSplit/>
          <w:trHeight w:val="370"/>
        </w:trPr>
        <w:tc>
          <w:tcPr>
            <w:tcW w:w="72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tabs>
                <w:tab w:val="left" w:pos="6720"/>
              </w:tabs>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U K U P N O :</w:t>
            </w:r>
          </w:p>
        </w:tc>
        <w:tc>
          <w:tcPr>
            <w:tcW w:w="21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tabs>
                <w:tab w:val="left" w:pos="6720"/>
              </w:tabs>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150.000,00</w:t>
            </w:r>
          </w:p>
        </w:tc>
        <w:tc>
          <w:tcPr>
            <w:tcW w:w="1710"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tabs>
                <w:tab w:val="left" w:pos="6720"/>
              </w:tabs>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-50.000,00</w:t>
            </w:r>
          </w:p>
        </w:tc>
        <w:tc>
          <w:tcPr>
            <w:tcW w:w="2126"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tabs>
                <w:tab w:val="left" w:pos="6720"/>
              </w:tabs>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100.000,00</w:t>
            </w:r>
          </w:p>
        </w:tc>
      </w:tr>
      <w:tr w:rsidR="00374786" w:rsidRPr="00C54509" w:rsidTr="000D3CF0">
        <w:trPr>
          <w:cantSplit/>
          <w:trHeight w:val="397"/>
        </w:trPr>
        <w:tc>
          <w:tcPr>
            <w:tcW w:w="72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5" w:right="108"/>
              <w:jc w:val="right"/>
              <w:rPr>
                <w:rFonts w:ascii="Arial Narrow" w:hAnsi="Arial Narrow"/>
                <w:b/>
                <w:bCs/>
                <w:sz w:val="22"/>
                <w:szCs w:val="22"/>
              </w:rPr>
            </w:pPr>
            <w:r w:rsidRPr="00C54509">
              <w:rPr>
                <w:rFonts w:ascii="Arial Narrow" w:hAnsi="Arial Narrow"/>
                <w:b/>
                <w:bCs/>
                <w:sz w:val="22"/>
                <w:szCs w:val="22"/>
              </w:rPr>
              <w:t>S V E U K U P N O:</w:t>
            </w:r>
          </w:p>
        </w:tc>
        <w:tc>
          <w:tcPr>
            <w:tcW w:w="21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
                <w:bCs/>
                <w:sz w:val="22"/>
                <w:szCs w:val="22"/>
              </w:rPr>
            </w:pPr>
            <w:r w:rsidRPr="00C54509">
              <w:rPr>
                <w:rFonts w:ascii="Arial Narrow" w:hAnsi="Arial Narrow"/>
                <w:b/>
                <w:bCs/>
                <w:sz w:val="22"/>
                <w:szCs w:val="22"/>
              </w:rPr>
              <w:t>440.000,00</w:t>
            </w:r>
          </w:p>
        </w:tc>
        <w:tc>
          <w:tcPr>
            <w:tcW w:w="1710"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
                <w:bCs/>
                <w:sz w:val="22"/>
                <w:szCs w:val="22"/>
              </w:rPr>
            </w:pPr>
            <w:r w:rsidRPr="00C54509">
              <w:rPr>
                <w:rFonts w:ascii="Arial Narrow" w:hAnsi="Arial Narrow"/>
                <w:b/>
                <w:bCs/>
                <w:sz w:val="22"/>
                <w:szCs w:val="22"/>
              </w:rPr>
              <w:t>-195.000,00</w:t>
            </w:r>
          </w:p>
        </w:tc>
        <w:tc>
          <w:tcPr>
            <w:tcW w:w="2126"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
                <w:bCs/>
                <w:sz w:val="22"/>
                <w:szCs w:val="22"/>
              </w:rPr>
            </w:pPr>
            <w:r w:rsidRPr="00C54509">
              <w:rPr>
                <w:rFonts w:ascii="Arial Narrow" w:hAnsi="Arial Narrow"/>
                <w:b/>
                <w:bCs/>
                <w:sz w:val="22"/>
                <w:szCs w:val="22"/>
              </w:rPr>
              <w:t>245.000,00</w:t>
            </w:r>
          </w:p>
        </w:tc>
      </w:tr>
      <w:tr w:rsidR="00374786" w:rsidRPr="00C54509" w:rsidTr="000D3CF0">
        <w:trPr>
          <w:cantSplit/>
          <w:trHeight w:val="567"/>
        </w:trPr>
        <w:tc>
          <w:tcPr>
            <w:tcW w:w="938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rPr>
                <w:rFonts w:ascii="Arial Narrow" w:hAnsi="Arial Narrow"/>
                <w:b/>
                <w:bCs/>
                <w:i/>
                <w:sz w:val="22"/>
                <w:szCs w:val="22"/>
              </w:rPr>
            </w:pPr>
            <w:r w:rsidRPr="00C54509">
              <w:rPr>
                <w:rFonts w:ascii="Arial Narrow" w:hAnsi="Arial Narrow"/>
                <w:b/>
                <w:bCs/>
                <w:i/>
                <w:sz w:val="22"/>
                <w:szCs w:val="22"/>
              </w:rPr>
              <w:t xml:space="preserve">Izvori financiranja: </w:t>
            </w:r>
          </w:p>
          <w:p w:rsidR="00374786" w:rsidRPr="00C54509" w:rsidRDefault="00374786" w:rsidP="000D3CF0">
            <w:pPr>
              <w:numPr>
                <w:ilvl w:val="0"/>
                <w:numId w:val="9"/>
              </w:numPr>
              <w:adjustRightInd w:val="0"/>
              <w:rPr>
                <w:rFonts w:ascii="Arial Narrow" w:hAnsi="Arial Narrow"/>
                <w:bCs/>
                <w:i/>
                <w:sz w:val="22"/>
                <w:szCs w:val="22"/>
              </w:rPr>
            </w:pPr>
            <w:r w:rsidRPr="00C54509">
              <w:rPr>
                <w:rFonts w:ascii="Arial Narrow" w:hAnsi="Arial Narrow"/>
                <w:bCs/>
                <w:i/>
                <w:sz w:val="22"/>
                <w:szCs w:val="22"/>
              </w:rPr>
              <w:t>Proračun Grada Ivanca - komunalni doprinos i ostali prihodi proračuna</w:t>
            </w:r>
          </w:p>
        </w:tc>
        <w:tc>
          <w:tcPr>
            <w:tcW w:w="1710"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jc w:val="right"/>
              <w:rPr>
                <w:rFonts w:ascii="Arial Narrow" w:hAnsi="Arial Narrow"/>
                <w:b/>
                <w:bCs/>
                <w:i/>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jc w:val="right"/>
              <w:rPr>
                <w:rFonts w:ascii="Arial Narrow" w:hAnsi="Arial Narrow"/>
                <w:b/>
                <w:bCs/>
                <w:i/>
                <w:sz w:val="22"/>
                <w:szCs w:val="22"/>
              </w:rPr>
            </w:pPr>
          </w:p>
        </w:tc>
      </w:tr>
    </w:tbl>
    <w:p w:rsidR="00374786" w:rsidRPr="00C54509" w:rsidRDefault="00374786" w:rsidP="00374786">
      <w:pPr>
        <w:adjustRightInd w:val="0"/>
        <w:rPr>
          <w:rFonts w:ascii="Arial Narrow" w:hAnsi="Arial Narrow"/>
          <w:b/>
          <w:bCs/>
          <w:sz w:val="22"/>
          <w:szCs w:val="22"/>
        </w:rPr>
      </w:pPr>
    </w:p>
    <w:p w:rsidR="00374786" w:rsidRPr="00C54509" w:rsidRDefault="00374786" w:rsidP="00374786">
      <w:pPr>
        <w:adjustRightInd w:val="0"/>
        <w:rPr>
          <w:rFonts w:ascii="Arial Narrow" w:hAnsi="Arial Narrow"/>
          <w:b/>
          <w:bCs/>
          <w:sz w:val="22"/>
          <w:szCs w:val="22"/>
        </w:rPr>
      </w:pPr>
    </w:p>
    <w:p w:rsidR="00374786" w:rsidRPr="00C54509" w:rsidRDefault="00374786" w:rsidP="00374786">
      <w:pPr>
        <w:adjustRightInd w:val="0"/>
        <w:rPr>
          <w:rFonts w:ascii="Arial Narrow" w:hAnsi="Arial Narrow"/>
          <w:b/>
          <w:bCs/>
          <w:sz w:val="22"/>
          <w:szCs w:val="22"/>
        </w:rPr>
      </w:pPr>
    </w:p>
    <w:p w:rsidR="00374786" w:rsidRPr="00C54509" w:rsidRDefault="00374786" w:rsidP="00374786">
      <w:pPr>
        <w:adjustRightInd w:val="0"/>
        <w:rPr>
          <w:rFonts w:ascii="Arial Narrow" w:hAnsi="Arial Narrow"/>
          <w:b/>
          <w:bCs/>
          <w:sz w:val="22"/>
          <w:szCs w:val="22"/>
        </w:rPr>
      </w:pPr>
    </w:p>
    <w:p w:rsidR="00374786" w:rsidRPr="00C54509" w:rsidRDefault="00374786" w:rsidP="00374786">
      <w:pPr>
        <w:jc w:val="both"/>
        <w:rPr>
          <w:rFonts w:ascii="Arial Narrow" w:hAnsi="Arial Narrow"/>
          <w:sz w:val="22"/>
          <w:szCs w:val="22"/>
        </w:rPr>
      </w:pPr>
    </w:p>
    <w:p w:rsidR="00374786" w:rsidRPr="00C54509" w:rsidRDefault="00374786" w:rsidP="00374786">
      <w:pPr>
        <w:rPr>
          <w:rFonts w:ascii="Arial Narrow" w:hAnsi="Arial Narrow"/>
          <w:b/>
          <w:bCs/>
          <w:sz w:val="22"/>
          <w:szCs w:val="22"/>
        </w:rPr>
      </w:pPr>
    </w:p>
    <w:p w:rsidR="00374786" w:rsidRPr="00C54509" w:rsidRDefault="00374786" w:rsidP="00374786">
      <w:pPr>
        <w:rPr>
          <w:rFonts w:ascii="Arial Narrow" w:hAnsi="Arial Narrow"/>
          <w:b/>
          <w:bCs/>
          <w:sz w:val="22"/>
          <w:szCs w:val="22"/>
        </w:rPr>
      </w:pPr>
      <w:r w:rsidRPr="00C54509">
        <w:rPr>
          <w:rFonts w:ascii="Arial Narrow" w:hAnsi="Arial Narrow"/>
          <w:b/>
          <w:bCs/>
          <w:sz w:val="22"/>
          <w:szCs w:val="22"/>
        </w:rPr>
        <w:t xml:space="preserve">2. </w:t>
      </w:r>
      <w:r w:rsidRPr="00C54509">
        <w:rPr>
          <w:rFonts w:ascii="Arial Narrow" w:hAnsi="Arial Narrow"/>
          <w:b/>
          <w:bCs/>
          <w:sz w:val="22"/>
          <w:szCs w:val="22"/>
        </w:rPr>
        <w:tab/>
        <w:t xml:space="preserve">PROMETNICE I PROMETNE POVRŠINE </w:t>
      </w:r>
    </w:p>
    <w:p w:rsidR="00374786" w:rsidRPr="00C54509" w:rsidRDefault="00374786" w:rsidP="00374786">
      <w:pPr>
        <w:jc w:val="both"/>
        <w:rPr>
          <w:rFonts w:ascii="Arial Narrow" w:hAnsi="Arial Narrow"/>
          <w:sz w:val="22"/>
          <w:szCs w:val="22"/>
        </w:rPr>
      </w:pPr>
    </w:p>
    <w:tbl>
      <w:tblPr>
        <w:tblW w:w="13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46"/>
        <w:gridCol w:w="89"/>
        <w:gridCol w:w="4163"/>
        <w:gridCol w:w="2272"/>
        <w:gridCol w:w="1134"/>
        <w:gridCol w:w="1134"/>
        <w:gridCol w:w="1559"/>
        <w:gridCol w:w="945"/>
        <w:gridCol w:w="47"/>
        <w:gridCol w:w="142"/>
        <w:gridCol w:w="992"/>
      </w:tblGrid>
      <w:tr w:rsidR="00374786" w:rsidRPr="00C54509" w:rsidTr="000D3CF0">
        <w:trPr>
          <w:cantSplit/>
          <w:trHeight w:val="567"/>
        </w:trPr>
        <w:tc>
          <w:tcPr>
            <w:tcW w:w="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b/>
                <w:bCs/>
                <w:sz w:val="21"/>
                <w:szCs w:val="21"/>
              </w:rPr>
            </w:pPr>
            <w:r w:rsidRPr="00C54509">
              <w:rPr>
                <w:rFonts w:ascii="Arial Narrow" w:hAnsi="Arial Narrow"/>
                <w:b/>
                <w:bCs/>
                <w:sz w:val="21"/>
                <w:szCs w:val="21"/>
              </w:rPr>
              <w:t>Redni broj</w:t>
            </w:r>
          </w:p>
        </w:tc>
        <w:tc>
          <w:tcPr>
            <w:tcW w:w="4163"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b/>
                <w:bCs/>
                <w:sz w:val="21"/>
                <w:szCs w:val="21"/>
              </w:rPr>
            </w:pPr>
            <w:r w:rsidRPr="00C54509">
              <w:rPr>
                <w:rFonts w:ascii="Arial Narrow" w:hAnsi="Arial Narrow"/>
                <w:b/>
                <w:bCs/>
                <w:sz w:val="21"/>
                <w:szCs w:val="21"/>
              </w:rPr>
              <w:t>Naziv objekta ili uređaja</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b/>
                <w:bCs/>
                <w:sz w:val="21"/>
                <w:szCs w:val="21"/>
              </w:rPr>
            </w:pPr>
            <w:r w:rsidRPr="00C54509">
              <w:rPr>
                <w:rFonts w:ascii="Arial Narrow" w:hAnsi="Arial Narrow"/>
                <w:b/>
                <w:bCs/>
                <w:sz w:val="21"/>
                <w:szCs w:val="21"/>
              </w:rPr>
              <w:t>Vrsta radova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center"/>
              <w:rPr>
                <w:rFonts w:ascii="Arial Narrow" w:hAnsi="Arial Narrow"/>
                <w:b/>
                <w:bCs/>
                <w:sz w:val="21"/>
                <w:szCs w:val="21"/>
              </w:rPr>
            </w:pPr>
            <w:r w:rsidRPr="00C54509">
              <w:rPr>
                <w:rFonts w:ascii="Arial Narrow" w:hAnsi="Arial Narrow"/>
                <w:b/>
                <w:bCs/>
                <w:sz w:val="21"/>
                <w:szCs w:val="21"/>
              </w:rPr>
              <w:t>Procjena troškova</w:t>
            </w:r>
          </w:p>
        </w:tc>
        <w:tc>
          <w:tcPr>
            <w:tcW w:w="1559"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center"/>
              <w:rPr>
                <w:rFonts w:ascii="Arial Narrow" w:hAnsi="Arial Narrow"/>
                <w:b/>
                <w:bCs/>
                <w:sz w:val="21"/>
                <w:szCs w:val="21"/>
              </w:rPr>
            </w:pPr>
            <w:r w:rsidRPr="00C54509">
              <w:rPr>
                <w:rFonts w:ascii="Arial Narrow" w:hAnsi="Arial Narrow"/>
                <w:b/>
                <w:bCs/>
                <w:sz w:val="21"/>
                <w:szCs w:val="21"/>
              </w:rPr>
              <w:t>+/-</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center"/>
              <w:rPr>
                <w:rFonts w:ascii="Arial Narrow" w:hAnsi="Arial Narrow"/>
                <w:b/>
                <w:bCs/>
                <w:sz w:val="21"/>
                <w:szCs w:val="21"/>
              </w:rPr>
            </w:pPr>
            <w:r w:rsidRPr="00C54509">
              <w:rPr>
                <w:rFonts w:ascii="Arial Narrow" w:hAnsi="Arial Narrow"/>
                <w:b/>
                <w:bCs/>
                <w:sz w:val="21"/>
                <w:szCs w:val="21"/>
              </w:rPr>
              <w:t>Izmjena programa</w:t>
            </w:r>
          </w:p>
        </w:tc>
      </w:tr>
      <w:tr w:rsidR="00374786" w:rsidRPr="00C54509" w:rsidTr="000D3CF0">
        <w:trPr>
          <w:cantSplit/>
          <w:trHeight w:val="404"/>
        </w:trPr>
        <w:tc>
          <w:tcPr>
            <w:tcW w:w="1322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ind w:left="342" w:hanging="342"/>
              <w:jc w:val="both"/>
              <w:rPr>
                <w:rFonts w:ascii="Arial Narrow" w:hAnsi="Arial Narrow"/>
                <w:b/>
                <w:bCs/>
                <w:sz w:val="21"/>
                <w:szCs w:val="21"/>
              </w:rPr>
            </w:pPr>
            <w:r w:rsidRPr="00C54509">
              <w:rPr>
                <w:rFonts w:ascii="Arial Narrow" w:hAnsi="Arial Narrow"/>
                <w:b/>
                <w:bCs/>
                <w:sz w:val="21"/>
                <w:szCs w:val="21"/>
              </w:rPr>
              <w:t>1.  IZGRADNJA I REKONSTRUKCIJA PROMETNICA, PROMETNIH POVRŠINA I NOGOSTUPA</w:t>
            </w:r>
          </w:p>
        </w:tc>
      </w:tr>
      <w:tr w:rsidR="00374786" w:rsidRPr="00C54509" w:rsidTr="000D3CF0">
        <w:trPr>
          <w:cantSplit/>
          <w:trHeight w:val="255"/>
        </w:trPr>
        <w:tc>
          <w:tcPr>
            <w:tcW w:w="746" w:type="dxa"/>
            <w:vMerge w:val="restart"/>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sz w:val="21"/>
                <w:szCs w:val="21"/>
              </w:rPr>
            </w:pPr>
            <w:r w:rsidRPr="00C54509">
              <w:rPr>
                <w:rFonts w:ascii="Arial Narrow" w:hAnsi="Arial Narrow"/>
                <w:sz w:val="21"/>
                <w:szCs w:val="21"/>
              </w:rPr>
              <w:t>1.</w:t>
            </w:r>
          </w:p>
        </w:tc>
        <w:tc>
          <w:tcPr>
            <w:tcW w:w="4252" w:type="dxa"/>
            <w:gridSpan w:val="2"/>
            <w:vMerge w:val="restart"/>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3" w:right="108"/>
              <w:rPr>
                <w:rFonts w:ascii="Arial Narrow" w:hAnsi="Arial Narrow"/>
                <w:sz w:val="21"/>
                <w:szCs w:val="21"/>
              </w:rPr>
            </w:pPr>
            <w:r w:rsidRPr="00C54509">
              <w:rPr>
                <w:rFonts w:ascii="Arial Narrow" w:hAnsi="Arial Narrow"/>
                <w:bCs/>
                <w:sz w:val="21"/>
                <w:szCs w:val="21"/>
              </w:rPr>
              <w:t xml:space="preserve">Rekonstrukcija </w:t>
            </w:r>
            <w:proofErr w:type="spellStart"/>
            <w:r w:rsidRPr="00C54509">
              <w:rPr>
                <w:rFonts w:ascii="Arial Narrow" w:hAnsi="Arial Narrow"/>
                <w:bCs/>
                <w:sz w:val="21"/>
                <w:szCs w:val="21"/>
              </w:rPr>
              <w:t>Kukuljevićeve</w:t>
            </w:r>
            <w:proofErr w:type="spellEnd"/>
            <w:r w:rsidRPr="00C54509">
              <w:rPr>
                <w:rFonts w:ascii="Arial Narrow" w:hAnsi="Arial Narrow"/>
                <w:bCs/>
                <w:sz w:val="21"/>
                <w:szCs w:val="21"/>
              </w:rPr>
              <w:t xml:space="preserve"> ulice u Ivancu, </w:t>
            </w:r>
            <w:proofErr w:type="spellStart"/>
            <w:r w:rsidRPr="00C54509">
              <w:rPr>
                <w:rFonts w:ascii="Arial Narrow" w:hAnsi="Arial Narrow"/>
                <w:bCs/>
                <w:sz w:val="21"/>
                <w:szCs w:val="21"/>
              </w:rPr>
              <w:t>la</w:t>
            </w:r>
            <w:proofErr w:type="spellEnd"/>
            <w:r w:rsidRPr="00C54509">
              <w:rPr>
                <w:rFonts w:ascii="Arial Narrow" w:hAnsi="Arial Narrow"/>
                <w:bCs/>
                <w:sz w:val="21"/>
                <w:szCs w:val="21"/>
              </w:rPr>
              <w:t>=410m'</w:t>
            </w:r>
          </w:p>
        </w:tc>
        <w:tc>
          <w:tcPr>
            <w:tcW w:w="2272" w:type="dxa"/>
            <w:vMerge w:val="restart"/>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Gradnja,</w:t>
            </w:r>
          </w:p>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otkup zemljišta</w:t>
            </w:r>
          </w:p>
        </w:tc>
        <w:tc>
          <w:tcPr>
            <w:tcW w:w="2268" w:type="dxa"/>
            <w:gridSpan w:val="2"/>
            <w:vMerge w:val="restart"/>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5"/>
              <w:jc w:val="right"/>
              <w:rPr>
                <w:rFonts w:ascii="Arial Narrow" w:hAnsi="Arial Narrow"/>
                <w:bCs/>
                <w:sz w:val="22"/>
                <w:szCs w:val="22"/>
              </w:rPr>
            </w:pPr>
            <w:r w:rsidRPr="00C54509">
              <w:rPr>
                <w:rFonts w:ascii="Arial Narrow" w:hAnsi="Arial Narrow"/>
                <w:bCs/>
                <w:sz w:val="22"/>
                <w:szCs w:val="22"/>
              </w:rPr>
              <w:t>425.000,00</w:t>
            </w:r>
          </w:p>
        </w:tc>
        <w:tc>
          <w:tcPr>
            <w:tcW w:w="1559" w:type="dxa"/>
            <w:vMerge w:val="restart"/>
            <w:tcBorders>
              <w:top w:val="single" w:sz="4" w:space="0" w:color="auto"/>
              <w:left w:val="single" w:sz="4" w:space="0" w:color="auto"/>
              <w:right w:val="single" w:sz="4" w:space="0" w:color="auto"/>
            </w:tcBorders>
            <w:vAlign w:val="center"/>
          </w:tcPr>
          <w:p w:rsidR="00374786" w:rsidRPr="00C54509" w:rsidRDefault="00374786" w:rsidP="000D3CF0">
            <w:pPr>
              <w:adjustRightInd w:val="0"/>
              <w:ind w:left="15"/>
              <w:jc w:val="right"/>
              <w:rPr>
                <w:rFonts w:ascii="Arial Narrow" w:hAnsi="Arial Narrow"/>
                <w:bCs/>
                <w:sz w:val="22"/>
                <w:szCs w:val="22"/>
              </w:rPr>
            </w:pPr>
            <w:r w:rsidRPr="00C54509">
              <w:rPr>
                <w:rFonts w:ascii="Arial Narrow" w:hAnsi="Arial Narrow"/>
                <w:bCs/>
                <w:sz w:val="22"/>
                <w:szCs w:val="22"/>
              </w:rPr>
              <w:t>-168.000,00</w:t>
            </w:r>
          </w:p>
        </w:tc>
        <w:tc>
          <w:tcPr>
            <w:tcW w:w="1134" w:type="dxa"/>
            <w:gridSpan w:val="3"/>
            <w:tcBorders>
              <w:top w:val="single" w:sz="4" w:space="0" w:color="auto"/>
              <w:left w:val="single" w:sz="4" w:space="0" w:color="auto"/>
              <w:right w:val="single" w:sz="4" w:space="0" w:color="auto"/>
            </w:tcBorders>
            <w:vAlign w:val="center"/>
          </w:tcPr>
          <w:p w:rsidR="00374786" w:rsidRPr="00C54509" w:rsidRDefault="00374786" w:rsidP="000D3CF0">
            <w:pPr>
              <w:adjustRightInd w:val="0"/>
              <w:jc w:val="right"/>
              <w:rPr>
                <w:rFonts w:ascii="Arial Narrow" w:hAnsi="Arial Narrow"/>
                <w:bCs/>
                <w:sz w:val="20"/>
                <w:szCs w:val="20"/>
              </w:rPr>
            </w:pPr>
            <w:r w:rsidRPr="00C54509">
              <w:rPr>
                <w:rFonts w:ascii="Arial Narrow" w:hAnsi="Arial Narrow"/>
                <w:bCs/>
                <w:sz w:val="20"/>
                <w:szCs w:val="20"/>
              </w:rPr>
              <w:t>252.000,00</w:t>
            </w:r>
          </w:p>
        </w:tc>
        <w:tc>
          <w:tcPr>
            <w:tcW w:w="992" w:type="dxa"/>
            <w:vMerge w:val="restart"/>
            <w:tcBorders>
              <w:top w:val="single" w:sz="4" w:space="0" w:color="auto"/>
              <w:left w:val="single" w:sz="4" w:space="0" w:color="auto"/>
              <w:right w:val="single" w:sz="4" w:space="0" w:color="auto"/>
            </w:tcBorders>
            <w:vAlign w:val="center"/>
          </w:tcPr>
          <w:p w:rsidR="00374786" w:rsidRPr="00C54509" w:rsidRDefault="00374786" w:rsidP="000D3CF0">
            <w:pPr>
              <w:adjustRightInd w:val="0"/>
              <w:jc w:val="right"/>
              <w:rPr>
                <w:rFonts w:ascii="Arial Narrow" w:hAnsi="Arial Narrow"/>
                <w:bCs/>
                <w:sz w:val="20"/>
                <w:szCs w:val="20"/>
              </w:rPr>
            </w:pPr>
            <w:r w:rsidRPr="00C54509">
              <w:rPr>
                <w:rFonts w:ascii="Arial Narrow" w:hAnsi="Arial Narrow"/>
                <w:bCs/>
                <w:sz w:val="20"/>
                <w:szCs w:val="20"/>
              </w:rPr>
              <w:t>257.000,00</w:t>
            </w:r>
          </w:p>
        </w:tc>
      </w:tr>
      <w:tr w:rsidR="00374786" w:rsidRPr="00C54509" w:rsidTr="000D3CF0">
        <w:trPr>
          <w:cantSplit/>
          <w:trHeight w:val="213"/>
        </w:trPr>
        <w:tc>
          <w:tcPr>
            <w:tcW w:w="746" w:type="dxa"/>
            <w:vMerge/>
            <w:tcBorders>
              <w:left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sz w:val="21"/>
                <w:szCs w:val="21"/>
              </w:rPr>
            </w:pPr>
          </w:p>
        </w:tc>
        <w:tc>
          <w:tcPr>
            <w:tcW w:w="4252" w:type="dxa"/>
            <w:gridSpan w:val="2"/>
            <w:vMerge/>
            <w:tcBorders>
              <w:left w:val="single" w:sz="4" w:space="0" w:color="auto"/>
              <w:right w:val="single" w:sz="4" w:space="0" w:color="auto"/>
            </w:tcBorders>
            <w:shd w:val="clear" w:color="auto" w:fill="auto"/>
            <w:vAlign w:val="center"/>
          </w:tcPr>
          <w:p w:rsidR="00374786" w:rsidRPr="00C54509" w:rsidRDefault="00374786" w:rsidP="000D3CF0">
            <w:pPr>
              <w:adjustRightInd w:val="0"/>
              <w:ind w:left="13" w:right="108"/>
              <w:rPr>
                <w:rFonts w:ascii="Arial Narrow" w:hAnsi="Arial Narrow"/>
                <w:bCs/>
                <w:sz w:val="21"/>
                <w:szCs w:val="21"/>
              </w:rPr>
            </w:pPr>
          </w:p>
        </w:tc>
        <w:tc>
          <w:tcPr>
            <w:tcW w:w="2272" w:type="dxa"/>
            <w:vMerge/>
            <w:tcBorders>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p>
        </w:tc>
        <w:tc>
          <w:tcPr>
            <w:tcW w:w="2268" w:type="dxa"/>
            <w:gridSpan w:val="2"/>
            <w:vMerge/>
            <w:tcBorders>
              <w:left w:val="single" w:sz="4" w:space="0" w:color="auto"/>
              <w:right w:val="single" w:sz="4" w:space="0" w:color="auto"/>
            </w:tcBorders>
            <w:shd w:val="clear" w:color="auto" w:fill="auto"/>
            <w:vAlign w:val="center"/>
          </w:tcPr>
          <w:p w:rsidR="00374786" w:rsidRPr="00C54509" w:rsidRDefault="00374786" w:rsidP="000D3CF0">
            <w:pPr>
              <w:adjustRightInd w:val="0"/>
              <w:ind w:left="15"/>
              <w:jc w:val="right"/>
              <w:rPr>
                <w:rFonts w:ascii="Arial Narrow" w:hAnsi="Arial Narrow"/>
                <w:bCs/>
                <w:sz w:val="22"/>
                <w:szCs w:val="22"/>
              </w:rPr>
            </w:pPr>
          </w:p>
        </w:tc>
        <w:tc>
          <w:tcPr>
            <w:tcW w:w="1559" w:type="dxa"/>
            <w:vMerge/>
            <w:tcBorders>
              <w:left w:val="single" w:sz="4" w:space="0" w:color="auto"/>
              <w:right w:val="single" w:sz="4" w:space="0" w:color="auto"/>
            </w:tcBorders>
            <w:vAlign w:val="center"/>
          </w:tcPr>
          <w:p w:rsidR="00374786" w:rsidRPr="00C54509" w:rsidRDefault="00374786" w:rsidP="000D3CF0">
            <w:pPr>
              <w:adjustRightInd w:val="0"/>
              <w:ind w:left="15"/>
              <w:jc w:val="right"/>
              <w:rPr>
                <w:rFonts w:ascii="Arial Narrow" w:hAnsi="Arial Narrow"/>
                <w:bCs/>
                <w:sz w:val="22"/>
                <w:szCs w:val="22"/>
              </w:rPr>
            </w:pPr>
          </w:p>
        </w:tc>
        <w:tc>
          <w:tcPr>
            <w:tcW w:w="1134" w:type="dxa"/>
            <w:gridSpan w:val="3"/>
            <w:tcBorders>
              <w:top w:val="single" w:sz="4" w:space="0" w:color="auto"/>
              <w:left w:val="single" w:sz="4" w:space="0" w:color="auto"/>
              <w:right w:val="single" w:sz="4" w:space="0" w:color="auto"/>
            </w:tcBorders>
            <w:vAlign w:val="center"/>
          </w:tcPr>
          <w:p w:rsidR="00374786" w:rsidRPr="00C54509" w:rsidRDefault="00374786" w:rsidP="000D3CF0">
            <w:pPr>
              <w:adjustRightInd w:val="0"/>
              <w:jc w:val="right"/>
              <w:rPr>
                <w:rFonts w:ascii="Arial Narrow" w:hAnsi="Arial Narrow"/>
                <w:bCs/>
                <w:sz w:val="20"/>
                <w:szCs w:val="20"/>
              </w:rPr>
            </w:pPr>
            <w:r w:rsidRPr="00C54509">
              <w:rPr>
                <w:rFonts w:ascii="Arial Narrow" w:hAnsi="Arial Narrow"/>
                <w:bCs/>
                <w:sz w:val="20"/>
                <w:szCs w:val="20"/>
              </w:rPr>
              <w:t>5.000,00</w:t>
            </w:r>
          </w:p>
        </w:tc>
        <w:tc>
          <w:tcPr>
            <w:tcW w:w="992" w:type="dxa"/>
            <w:vMerge/>
            <w:tcBorders>
              <w:left w:val="single" w:sz="4" w:space="0" w:color="auto"/>
              <w:right w:val="single" w:sz="4" w:space="0" w:color="auto"/>
            </w:tcBorders>
            <w:vAlign w:val="center"/>
          </w:tcPr>
          <w:p w:rsidR="00374786" w:rsidRPr="00C54509" w:rsidRDefault="00374786" w:rsidP="000D3CF0">
            <w:pPr>
              <w:adjustRightInd w:val="0"/>
              <w:jc w:val="right"/>
              <w:rPr>
                <w:rFonts w:ascii="Arial Narrow" w:hAnsi="Arial Narrow"/>
                <w:bCs/>
                <w:sz w:val="22"/>
                <w:szCs w:val="22"/>
              </w:rPr>
            </w:pPr>
          </w:p>
        </w:tc>
      </w:tr>
      <w:tr w:rsidR="00374786" w:rsidRPr="00C54509" w:rsidTr="000D3CF0">
        <w:trPr>
          <w:cantSplit/>
          <w:trHeight w:hRule="exact" w:val="377"/>
        </w:trPr>
        <w:tc>
          <w:tcPr>
            <w:tcW w:w="746"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sz w:val="21"/>
                <w:szCs w:val="21"/>
              </w:rPr>
            </w:pPr>
            <w:r w:rsidRPr="00C54509">
              <w:rPr>
                <w:rFonts w:ascii="Arial Narrow" w:hAnsi="Arial Narrow"/>
                <w:sz w:val="21"/>
                <w:szCs w:val="21"/>
              </w:rPr>
              <w:t>2.</w:t>
            </w:r>
          </w:p>
        </w:tc>
        <w:tc>
          <w:tcPr>
            <w:tcW w:w="4252"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3" w:right="108"/>
              <w:rPr>
                <w:rFonts w:ascii="Arial Narrow" w:hAnsi="Arial Narrow"/>
                <w:bCs/>
                <w:sz w:val="21"/>
                <w:szCs w:val="21"/>
              </w:rPr>
            </w:pPr>
            <w:r w:rsidRPr="00C54509">
              <w:rPr>
                <w:rFonts w:ascii="Arial Narrow" w:hAnsi="Arial Narrow"/>
                <w:bCs/>
                <w:sz w:val="21"/>
                <w:szCs w:val="21"/>
              </w:rPr>
              <w:t xml:space="preserve">Nogostup uz ŽC 2101 </w:t>
            </w:r>
            <w:proofErr w:type="spellStart"/>
            <w:r w:rsidRPr="00C54509">
              <w:rPr>
                <w:rFonts w:ascii="Arial Narrow" w:hAnsi="Arial Narrow"/>
                <w:bCs/>
                <w:sz w:val="21"/>
                <w:szCs w:val="21"/>
              </w:rPr>
              <w:t>Bedenec</w:t>
            </w:r>
            <w:proofErr w:type="spellEnd"/>
            <w:r w:rsidRPr="00C54509">
              <w:rPr>
                <w:rFonts w:ascii="Arial Narrow" w:hAnsi="Arial Narrow"/>
                <w:bCs/>
                <w:sz w:val="21"/>
                <w:szCs w:val="21"/>
              </w:rPr>
              <w:t xml:space="preserve"> - </w:t>
            </w:r>
            <w:proofErr w:type="spellStart"/>
            <w:r w:rsidRPr="00C54509">
              <w:rPr>
                <w:rFonts w:ascii="Arial Narrow" w:hAnsi="Arial Narrow"/>
                <w:bCs/>
                <w:sz w:val="21"/>
                <w:szCs w:val="21"/>
              </w:rPr>
              <w:t>la</w:t>
            </w:r>
            <w:proofErr w:type="spellEnd"/>
            <w:r w:rsidRPr="00C54509">
              <w:rPr>
                <w:rFonts w:ascii="Arial Narrow" w:hAnsi="Arial Narrow"/>
                <w:bCs/>
                <w:sz w:val="21"/>
                <w:szCs w:val="21"/>
              </w:rPr>
              <w:t>=200 m'</w:t>
            </w:r>
          </w:p>
        </w:tc>
        <w:tc>
          <w:tcPr>
            <w:tcW w:w="227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Gradnja</w:t>
            </w:r>
          </w:p>
        </w:tc>
        <w:tc>
          <w:tcPr>
            <w:tcW w:w="2268"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bCs/>
                <w:sz w:val="22"/>
                <w:szCs w:val="22"/>
              </w:rPr>
              <w:t>150.000,00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2"/>
                <w:szCs w:val="22"/>
              </w:rPr>
            </w:pPr>
            <w:r w:rsidRPr="00C54509">
              <w:rPr>
                <w:rFonts w:ascii="Arial Narrow" w:hAnsi="Arial Narrow"/>
                <w:bCs/>
                <w:sz w:val="22"/>
                <w:szCs w:val="22"/>
              </w:rPr>
              <w:t>-55.000,00</w:t>
            </w:r>
          </w:p>
        </w:tc>
        <w:tc>
          <w:tcPr>
            <w:tcW w:w="2126" w:type="dxa"/>
            <w:gridSpan w:val="4"/>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2"/>
                <w:szCs w:val="22"/>
              </w:rPr>
            </w:pPr>
            <w:r w:rsidRPr="00C54509">
              <w:rPr>
                <w:rFonts w:ascii="Arial Narrow" w:hAnsi="Arial Narrow"/>
                <w:bCs/>
                <w:sz w:val="22"/>
                <w:szCs w:val="22"/>
              </w:rPr>
              <w:t>95.000,00</w:t>
            </w:r>
          </w:p>
        </w:tc>
      </w:tr>
      <w:tr w:rsidR="00374786" w:rsidRPr="00C54509" w:rsidTr="000D3CF0">
        <w:trPr>
          <w:cantSplit/>
          <w:trHeight w:val="363"/>
        </w:trPr>
        <w:tc>
          <w:tcPr>
            <w:tcW w:w="746"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sz w:val="21"/>
                <w:szCs w:val="21"/>
              </w:rPr>
            </w:pPr>
            <w:r w:rsidRPr="00C54509">
              <w:rPr>
                <w:rFonts w:ascii="Arial Narrow" w:hAnsi="Arial Narrow"/>
                <w:sz w:val="21"/>
                <w:szCs w:val="21"/>
              </w:rPr>
              <w:t>3.</w:t>
            </w:r>
          </w:p>
        </w:tc>
        <w:tc>
          <w:tcPr>
            <w:tcW w:w="4252"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3" w:right="108"/>
              <w:rPr>
                <w:rFonts w:ascii="Arial Narrow" w:hAnsi="Arial Narrow"/>
                <w:sz w:val="21"/>
                <w:szCs w:val="21"/>
              </w:rPr>
            </w:pPr>
            <w:r w:rsidRPr="00C54509">
              <w:rPr>
                <w:rFonts w:ascii="Arial Narrow" w:hAnsi="Arial Narrow"/>
                <w:bCs/>
                <w:sz w:val="21"/>
                <w:szCs w:val="21"/>
              </w:rPr>
              <w:t xml:space="preserve">Nogostup uz ŽC 2105 </w:t>
            </w:r>
            <w:proofErr w:type="spellStart"/>
            <w:r w:rsidRPr="00C54509">
              <w:rPr>
                <w:rFonts w:ascii="Arial Narrow" w:hAnsi="Arial Narrow"/>
                <w:bCs/>
                <w:sz w:val="21"/>
                <w:szCs w:val="21"/>
              </w:rPr>
              <w:t>Salinovec</w:t>
            </w:r>
            <w:proofErr w:type="spellEnd"/>
            <w:r w:rsidRPr="00C54509">
              <w:rPr>
                <w:rFonts w:ascii="Arial Narrow" w:hAnsi="Arial Narrow"/>
                <w:bCs/>
                <w:sz w:val="21"/>
                <w:szCs w:val="21"/>
              </w:rPr>
              <w:t xml:space="preserve"> - </w:t>
            </w:r>
            <w:proofErr w:type="spellStart"/>
            <w:r w:rsidRPr="00C54509">
              <w:rPr>
                <w:rFonts w:ascii="Arial Narrow" w:hAnsi="Arial Narrow"/>
                <w:bCs/>
                <w:sz w:val="21"/>
                <w:szCs w:val="21"/>
              </w:rPr>
              <w:t>la</w:t>
            </w:r>
            <w:proofErr w:type="spellEnd"/>
            <w:r w:rsidRPr="00C54509">
              <w:rPr>
                <w:rFonts w:ascii="Arial Narrow" w:hAnsi="Arial Narrow"/>
                <w:bCs/>
                <w:sz w:val="21"/>
                <w:szCs w:val="21"/>
              </w:rPr>
              <w:t>=440m'</w:t>
            </w:r>
          </w:p>
        </w:tc>
        <w:tc>
          <w:tcPr>
            <w:tcW w:w="227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Gradnja</w:t>
            </w:r>
          </w:p>
        </w:tc>
        <w:tc>
          <w:tcPr>
            <w:tcW w:w="2268"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85.000,00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-85.000,00</w:t>
            </w:r>
          </w:p>
        </w:tc>
        <w:tc>
          <w:tcPr>
            <w:tcW w:w="2126" w:type="dxa"/>
            <w:gridSpan w:val="4"/>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0,00</w:t>
            </w:r>
          </w:p>
        </w:tc>
      </w:tr>
      <w:tr w:rsidR="00374786" w:rsidRPr="00C54509" w:rsidTr="000D3CF0">
        <w:trPr>
          <w:cantSplit/>
          <w:trHeight w:val="363"/>
        </w:trPr>
        <w:tc>
          <w:tcPr>
            <w:tcW w:w="746"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sz w:val="21"/>
                <w:szCs w:val="21"/>
              </w:rPr>
            </w:pPr>
            <w:r w:rsidRPr="00C54509">
              <w:rPr>
                <w:rFonts w:ascii="Arial Narrow" w:hAnsi="Arial Narrow"/>
                <w:sz w:val="21"/>
                <w:szCs w:val="21"/>
              </w:rPr>
              <w:t>4.</w:t>
            </w:r>
          </w:p>
        </w:tc>
        <w:tc>
          <w:tcPr>
            <w:tcW w:w="4252"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3" w:right="108"/>
              <w:rPr>
                <w:rFonts w:ascii="Arial Narrow" w:hAnsi="Arial Narrow"/>
                <w:bCs/>
                <w:sz w:val="21"/>
                <w:szCs w:val="21"/>
              </w:rPr>
            </w:pPr>
            <w:r w:rsidRPr="00C54509">
              <w:rPr>
                <w:rFonts w:ascii="Arial Narrow" w:hAnsi="Arial Narrow"/>
                <w:bCs/>
                <w:sz w:val="21"/>
                <w:szCs w:val="21"/>
              </w:rPr>
              <w:t xml:space="preserve">Nogostup uz ŽC 2064 </w:t>
            </w:r>
            <w:proofErr w:type="spellStart"/>
            <w:r w:rsidRPr="00C54509">
              <w:rPr>
                <w:rFonts w:ascii="Arial Narrow" w:hAnsi="Arial Narrow"/>
                <w:bCs/>
                <w:sz w:val="21"/>
                <w:szCs w:val="21"/>
              </w:rPr>
              <w:t>Gačice</w:t>
            </w:r>
            <w:proofErr w:type="spellEnd"/>
            <w:r w:rsidRPr="00C54509">
              <w:rPr>
                <w:rFonts w:ascii="Arial Narrow" w:hAnsi="Arial Narrow"/>
                <w:bCs/>
                <w:sz w:val="21"/>
                <w:szCs w:val="21"/>
              </w:rPr>
              <w:t xml:space="preserve">- </w:t>
            </w:r>
            <w:proofErr w:type="spellStart"/>
            <w:r w:rsidRPr="00C54509">
              <w:rPr>
                <w:rFonts w:ascii="Arial Narrow" w:hAnsi="Arial Narrow"/>
                <w:bCs/>
                <w:sz w:val="21"/>
                <w:szCs w:val="21"/>
              </w:rPr>
              <w:t>la</w:t>
            </w:r>
            <w:proofErr w:type="spellEnd"/>
            <w:r w:rsidRPr="00C54509">
              <w:rPr>
                <w:rFonts w:ascii="Arial Narrow" w:hAnsi="Arial Narrow"/>
                <w:bCs/>
                <w:sz w:val="21"/>
                <w:szCs w:val="21"/>
              </w:rPr>
              <w:t>=500m'</w:t>
            </w:r>
          </w:p>
        </w:tc>
        <w:tc>
          <w:tcPr>
            <w:tcW w:w="227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Gradnja</w:t>
            </w:r>
          </w:p>
        </w:tc>
        <w:tc>
          <w:tcPr>
            <w:tcW w:w="2268"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105.000,00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0,00</w:t>
            </w:r>
          </w:p>
        </w:tc>
        <w:tc>
          <w:tcPr>
            <w:tcW w:w="2126" w:type="dxa"/>
            <w:gridSpan w:val="4"/>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105.000,00</w:t>
            </w:r>
          </w:p>
        </w:tc>
      </w:tr>
      <w:tr w:rsidR="00374786" w:rsidRPr="00C54509" w:rsidTr="000D3CF0">
        <w:trPr>
          <w:cantSplit/>
          <w:trHeight w:val="363"/>
        </w:trPr>
        <w:tc>
          <w:tcPr>
            <w:tcW w:w="746"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sz w:val="21"/>
                <w:szCs w:val="21"/>
              </w:rPr>
            </w:pPr>
            <w:r w:rsidRPr="00C54509">
              <w:rPr>
                <w:rFonts w:ascii="Arial Narrow" w:hAnsi="Arial Narrow"/>
                <w:sz w:val="21"/>
                <w:szCs w:val="21"/>
              </w:rPr>
              <w:t>5.</w:t>
            </w:r>
          </w:p>
        </w:tc>
        <w:tc>
          <w:tcPr>
            <w:tcW w:w="4252"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rPr>
                <w:rFonts w:ascii="Arial Narrow" w:hAnsi="Arial Narrow"/>
                <w:bCs/>
                <w:sz w:val="21"/>
                <w:szCs w:val="21"/>
              </w:rPr>
            </w:pPr>
            <w:r w:rsidRPr="00C54509">
              <w:rPr>
                <w:rFonts w:ascii="Arial Narrow" w:hAnsi="Arial Narrow"/>
                <w:sz w:val="21"/>
                <w:szCs w:val="21"/>
              </w:rPr>
              <w:t xml:space="preserve">Modernizacija LC25170 </w:t>
            </w:r>
            <w:proofErr w:type="spellStart"/>
            <w:r w:rsidRPr="00C54509">
              <w:rPr>
                <w:rFonts w:ascii="Arial Narrow" w:hAnsi="Arial Narrow"/>
                <w:sz w:val="21"/>
                <w:szCs w:val="21"/>
              </w:rPr>
              <w:t>Knapić</w:t>
            </w:r>
            <w:proofErr w:type="spellEnd"/>
            <w:r w:rsidRPr="00C54509">
              <w:rPr>
                <w:rFonts w:ascii="Arial Narrow" w:hAnsi="Arial Narrow"/>
                <w:sz w:val="21"/>
                <w:szCs w:val="21"/>
              </w:rPr>
              <w:t>-</w:t>
            </w:r>
            <w:proofErr w:type="spellStart"/>
            <w:r w:rsidRPr="00C54509">
              <w:rPr>
                <w:rFonts w:ascii="Arial Narrow" w:hAnsi="Arial Narrow"/>
                <w:sz w:val="21"/>
                <w:szCs w:val="21"/>
              </w:rPr>
              <w:t>Vuglovec</w:t>
            </w:r>
            <w:proofErr w:type="spellEnd"/>
          </w:p>
        </w:tc>
        <w:tc>
          <w:tcPr>
            <w:tcW w:w="227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Otkup zemljišta</w:t>
            </w:r>
          </w:p>
        </w:tc>
        <w:tc>
          <w:tcPr>
            <w:tcW w:w="2268"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40.000,00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-40.000,00</w:t>
            </w:r>
          </w:p>
        </w:tc>
        <w:tc>
          <w:tcPr>
            <w:tcW w:w="2126" w:type="dxa"/>
            <w:gridSpan w:val="4"/>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0,00</w:t>
            </w:r>
          </w:p>
        </w:tc>
      </w:tr>
      <w:tr w:rsidR="00374786" w:rsidRPr="00C54509" w:rsidTr="000D3CF0">
        <w:trPr>
          <w:cantSplit/>
          <w:trHeight w:val="616"/>
        </w:trPr>
        <w:tc>
          <w:tcPr>
            <w:tcW w:w="746" w:type="dxa"/>
            <w:vMerge w:val="restart"/>
            <w:tcBorders>
              <w:left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sz w:val="21"/>
                <w:szCs w:val="21"/>
              </w:rPr>
            </w:pPr>
            <w:r w:rsidRPr="00C54509">
              <w:rPr>
                <w:rFonts w:ascii="Arial Narrow" w:hAnsi="Arial Narrow"/>
                <w:sz w:val="21"/>
                <w:szCs w:val="21"/>
              </w:rPr>
              <w:t>6.</w:t>
            </w:r>
          </w:p>
        </w:tc>
        <w:tc>
          <w:tcPr>
            <w:tcW w:w="4252" w:type="dxa"/>
            <w:gridSpan w:val="2"/>
            <w:vMerge w:val="restart"/>
            <w:tcBorders>
              <w:left w:val="single" w:sz="4" w:space="0" w:color="auto"/>
              <w:right w:val="single" w:sz="4" w:space="0" w:color="auto"/>
            </w:tcBorders>
            <w:shd w:val="clear" w:color="auto" w:fill="auto"/>
            <w:vAlign w:val="center"/>
          </w:tcPr>
          <w:p w:rsidR="00374786" w:rsidRPr="00C54509" w:rsidRDefault="00374786" w:rsidP="000D3CF0">
            <w:pPr>
              <w:adjustRightInd w:val="0"/>
              <w:ind w:left="13" w:right="108"/>
              <w:rPr>
                <w:rFonts w:ascii="Arial Narrow" w:hAnsi="Arial Narrow"/>
                <w:sz w:val="21"/>
                <w:szCs w:val="21"/>
              </w:rPr>
            </w:pPr>
            <w:r w:rsidRPr="00C54509">
              <w:rPr>
                <w:rFonts w:ascii="Arial Narrow" w:hAnsi="Arial Narrow"/>
                <w:sz w:val="21"/>
                <w:szCs w:val="21"/>
              </w:rPr>
              <w:t>Prometnice u Zoni „C3“ u Ivancu</w:t>
            </w:r>
          </w:p>
        </w:tc>
        <w:tc>
          <w:tcPr>
            <w:tcW w:w="2272" w:type="dxa"/>
            <w:vMerge w:val="restart"/>
            <w:tcBorders>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 xml:space="preserve">Priprema projekta, </w:t>
            </w:r>
            <w:proofErr w:type="spellStart"/>
            <w:r w:rsidRPr="00C54509">
              <w:rPr>
                <w:rFonts w:ascii="Arial Narrow" w:hAnsi="Arial Narrow"/>
                <w:sz w:val="21"/>
                <w:szCs w:val="21"/>
              </w:rPr>
              <w:t>proj.dok</w:t>
            </w:r>
            <w:proofErr w:type="spellEnd"/>
            <w:r w:rsidRPr="00C54509">
              <w:rPr>
                <w:rFonts w:ascii="Arial Narrow" w:hAnsi="Arial Narrow"/>
                <w:sz w:val="21"/>
                <w:szCs w:val="21"/>
              </w:rPr>
              <w:t xml:space="preserve">., </w:t>
            </w:r>
            <w:proofErr w:type="spellStart"/>
            <w:r w:rsidRPr="00C54509">
              <w:rPr>
                <w:rFonts w:ascii="Arial Narrow" w:hAnsi="Arial Narrow"/>
                <w:sz w:val="21"/>
                <w:szCs w:val="21"/>
              </w:rPr>
              <w:t>parc.el</w:t>
            </w:r>
            <w:proofErr w:type="spellEnd"/>
            <w:r w:rsidRPr="00C54509">
              <w:rPr>
                <w:rFonts w:ascii="Arial Narrow" w:hAnsi="Arial Narrow"/>
                <w:sz w:val="21"/>
                <w:szCs w:val="21"/>
              </w:rPr>
              <w:t>. spajanja,</w:t>
            </w:r>
          </w:p>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otkup zemljišta</w:t>
            </w:r>
          </w:p>
        </w:tc>
        <w:tc>
          <w:tcPr>
            <w:tcW w:w="1134"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90.000,00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100.000,00</w:t>
            </w:r>
          </w:p>
        </w:tc>
        <w:tc>
          <w:tcPr>
            <w:tcW w:w="1559" w:type="dxa"/>
            <w:vMerge w:val="restart"/>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+192.000,00</w:t>
            </w:r>
          </w:p>
        </w:tc>
        <w:tc>
          <w:tcPr>
            <w:tcW w:w="945"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19"/>
                <w:szCs w:val="19"/>
              </w:rPr>
            </w:pPr>
            <w:r w:rsidRPr="00C54509">
              <w:rPr>
                <w:rFonts w:ascii="Arial Narrow" w:hAnsi="Arial Narrow"/>
                <w:sz w:val="19"/>
                <w:szCs w:val="19"/>
              </w:rPr>
              <w:t>192.000,00</w:t>
            </w:r>
          </w:p>
        </w:tc>
        <w:tc>
          <w:tcPr>
            <w:tcW w:w="1181" w:type="dxa"/>
            <w:gridSpan w:val="3"/>
            <w:vMerge w:val="restart"/>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292.000,00</w:t>
            </w:r>
          </w:p>
        </w:tc>
      </w:tr>
      <w:tr w:rsidR="00374786" w:rsidRPr="00C54509" w:rsidTr="000D3CF0">
        <w:trPr>
          <w:cantSplit/>
          <w:trHeight w:val="381"/>
        </w:trPr>
        <w:tc>
          <w:tcPr>
            <w:tcW w:w="746" w:type="dxa"/>
            <w:vMerge/>
            <w:tcBorders>
              <w:left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sz w:val="21"/>
                <w:szCs w:val="21"/>
              </w:rPr>
            </w:pPr>
          </w:p>
        </w:tc>
        <w:tc>
          <w:tcPr>
            <w:tcW w:w="4252" w:type="dxa"/>
            <w:gridSpan w:val="2"/>
            <w:vMerge/>
            <w:tcBorders>
              <w:left w:val="single" w:sz="4" w:space="0" w:color="auto"/>
              <w:right w:val="single" w:sz="4" w:space="0" w:color="auto"/>
            </w:tcBorders>
            <w:shd w:val="clear" w:color="auto" w:fill="auto"/>
            <w:vAlign w:val="center"/>
          </w:tcPr>
          <w:p w:rsidR="00374786" w:rsidRPr="00C54509" w:rsidRDefault="00374786" w:rsidP="000D3CF0">
            <w:pPr>
              <w:adjustRightInd w:val="0"/>
              <w:ind w:left="13" w:right="108"/>
              <w:rPr>
                <w:rFonts w:ascii="Arial Narrow" w:hAnsi="Arial Narrow"/>
                <w:sz w:val="21"/>
                <w:szCs w:val="21"/>
              </w:rPr>
            </w:pPr>
          </w:p>
        </w:tc>
        <w:tc>
          <w:tcPr>
            <w:tcW w:w="2272" w:type="dxa"/>
            <w:vMerge/>
            <w:tcBorders>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p>
        </w:tc>
        <w:tc>
          <w:tcPr>
            <w:tcW w:w="1134"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10.000,00</w:t>
            </w:r>
          </w:p>
        </w:tc>
        <w:tc>
          <w:tcPr>
            <w:tcW w:w="1134" w:type="dxa"/>
            <w:vMerge/>
            <w:tcBorders>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p>
        </w:tc>
        <w:tc>
          <w:tcPr>
            <w:tcW w:w="1559" w:type="dxa"/>
            <w:vMerge/>
            <w:tcBorders>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p>
        </w:tc>
        <w:tc>
          <w:tcPr>
            <w:tcW w:w="945" w:type="dxa"/>
            <w:tcBorders>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0"/>
                <w:szCs w:val="20"/>
              </w:rPr>
            </w:pPr>
            <w:r w:rsidRPr="00C54509">
              <w:rPr>
                <w:rFonts w:ascii="Arial Narrow" w:hAnsi="Arial Narrow"/>
                <w:sz w:val="20"/>
                <w:szCs w:val="20"/>
              </w:rPr>
              <w:t>0,00</w:t>
            </w:r>
          </w:p>
        </w:tc>
        <w:tc>
          <w:tcPr>
            <w:tcW w:w="1181" w:type="dxa"/>
            <w:gridSpan w:val="3"/>
            <w:vMerge/>
            <w:tcBorders>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p>
        </w:tc>
      </w:tr>
      <w:tr w:rsidR="00374786" w:rsidRPr="00C54509" w:rsidTr="000D3CF0">
        <w:trPr>
          <w:cantSplit/>
          <w:trHeight w:hRule="exact" w:val="605"/>
        </w:trPr>
        <w:tc>
          <w:tcPr>
            <w:tcW w:w="746" w:type="dxa"/>
            <w:tcBorders>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sz w:val="21"/>
                <w:szCs w:val="21"/>
              </w:rPr>
            </w:pPr>
            <w:r w:rsidRPr="00C54509">
              <w:rPr>
                <w:rFonts w:ascii="Arial Narrow" w:hAnsi="Arial Narrow"/>
                <w:sz w:val="21"/>
                <w:szCs w:val="21"/>
              </w:rPr>
              <w:t>7.</w:t>
            </w:r>
          </w:p>
        </w:tc>
        <w:tc>
          <w:tcPr>
            <w:tcW w:w="4252" w:type="dxa"/>
            <w:gridSpan w:val="2"/>
            <w:tcBorders>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rPr>
                <w:rFonts w:ascii="Arial Narrow" w:hAnsi="Arial Narrow"/>
                <w:bCs/>
                <w:sz w:val="21"/>
                <w:szCs w:val="21"/>
              </w:rPr>
            </w:pPr>
            <w:r w:rsidRPr="00C54509">
              <w:rPr>
                <w:rFonts w:ascii="Arial Narrow" w:hAnsi="Arial Narrow"/>
                <w:bCs/>
                <w:sz w:val="21"/>
                <w:szCs w:val="21"/>
              </w:rPr>
              <w:t xml:space="preserve">Uređenje </w:t>
            </w:r>
            <w:proofErr w:type="spellStart"/>
            <w:r w:rsidRPr="00C54509">
              <w:rPr>
                <w:rFonts w:ascii="Arial Narrow" w:hAnsi="Arial Narrow"/>
                <w:bCs/>
                <w:sz w:val="21"/>
                <w:szCs w:val="21"/>
              </w:rPr>
              <w:t>Kumičićeve</w:t>
            </w:r>
            <w:proofErr w:type="spellEnd"/>
            <w:r w:rsidRPr="00C54509">
              <w:rPr>
                <w:rFonts w:ascii="Arial Narrow" w:hAnsi="Arial Narrow"/>
                <w:bCs/>
                <w:sz w:val="21"/>
                <w:szCs w:val="21"/>
              </w:rPr>
              <w:t xml:space="preserve"> ulice u Ivancu 400m'</w:t>
            </w:r>
          </w:p>
        </w:tc>
        <w:tc>
          <w:tcPr>
            <w:tcW w:w="2272" w:type="dxa"/>
            <w:tcBorders>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trike/>
                <w:sz w:val="21"/>
                <w:szCs w:val="21"/>
              </w:rPr>
              <w:t>Hortikulturno rješenje</w:t>
            </w:r>
            <w:r w:rsidRPr="00C54509">
              <w:rPr>
                <w:rFonts w:ascii="Arial Narrow" w:hAnsi="Arial Narrow"/>
                <w:sz w:val="21"/>
                <w:szCs w:val="21"/>
              </w:rPr>
              <w:t>, priprema projekta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50.000,00</w:t>
            </w:r>
          </w:p>
        </w:tc>
        <w:tc>
          <w:tcPr>
            <w:tcW w:w="1559"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-34.000,00</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16.000,00</w:t>
            </w:r>
          </w:p>
        </w:tc>
      </w:tr>
      <w:tr w:rsidR="00374786" w:rsidRPr="00C54509" w:rsidTr="000D3CF0">
        <w:trPr>
          <w:cantSplit/>
          <w:trHeight w:hRule="exact" w:val="281"/>
        </w:trPr>
        <w:tc>
          <w:tcPr>
            <w:tcW w:w="746" w:type="dxa"/>
            <w:vMerge w:val="restart"/>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sz w:val="21"/>
                <w:szCs w:val="21"/>
              </w:rPr>
            </w:pPr>
            <w:r w:rsidRPr="00C54509">
              <w:rPr>
                <w:rFonts w:ascii="Arial Narrow" w:hAnsi="Arial Narrow"/>
                <w:sz w:val="21"/>
                <w:szCs w:val="21"/>
              </w:rPr>
              <w:t>8.</w:t>
            </w:r>
          </w:p>
        </w:tc>
        <w:tc>
          <w:tcPr>
            <w:tcW w:w="4252" w:type="dxa"/>
            <w:gridSpan w:val="2"/>
            <w:vMerge w:val="restart"/>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rPr>
                <w:rFonts w:ascii="Arial Narrow" w:hAnsi="Arial Narrow"/>
                <w:bCs/>
                <w:sz w:val="21"/>
                <w:szCs w:val="21"/>
              </w:rPr>
            </w:pPr>
            <w:r w:rsidRPr="00C54509">
              <w:rPr>
                <w:rFonts w:ascii="Arial Narrow" w:hAnsi="Arial Narrow"/>
                <w:bCs/>
                <w:sz w:val="21"/>
                <w:szCs w:val="21"/>
              </w:rPr>
              <w:t>Mihanovićeva ulica u Ivancu</w:t>
            </w:r>
          </w:p>
        </w:tc>
        <w:tc>
          <w:tcPr>
            <w:tcW w:w="227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Otkup zemljišta</w:t>
            </w:r>
          </w:p>
        </w:tc>
        <w:tc>
          <w:tcPr>
            <w:tcW w:w="1134"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20.000,00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520.000,00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0,00</w:t>
            </w:r>
          </w:p>
        </w:tc>
        <w:tc>
          <w:tcPr>
            <w:tcW w:w="992" w:type="dxa"/>
            <w:gridSpan w:val="2"/>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19"/>
                <w:szCs w:val="19"/>
              </w:rPr>
            </w:pPr>
            <w:r w:rsidRPr="00C54509">
              <w:rPr>
                <w:rFonts w:ascii="Arial Narrow" w:hAnsi="Arial Narrow"/>
                <w:bCs/>
                <w:sz w:val="19"/>
                <w:szCs w:val="19"/>
              </w:rPr>
              <w:t>20.000,00</w:t>
            </w:r>
          </w:p>
        </w:tc>
        <w:tc>
          <w:tcPr>
            <w:tcW w:w="1134" w:type="dxa"/>
            <w:gridSpan w:val="2"/>
            <w:vMerge w:val="restart"/>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19"/>
                <w:szCs w:val="19"/>
              </w:rPr>
            </w:pPr>
            <w:r w:rsidRPr="00C54509">
              <w:rPr>
                <w:rFonts w:ascii="Arial Narrow" w:hAnsi="Arial Narrow"/>
                <w:bCs/>
                <w:sz w:val="19"/>
                <w:szCs w:val="19"/>
              </w:rPr>
              <w:t>1.005.000,00</w:t>
            </w:r>
          </w:p>
        </w:tc>
      </w:tr>
      <w:tr w:rsidR="00374786" w:rsidRPr="00C54509" w:rsidTr="000D3CF0">
        <w:trPr>
          <w:cantSplit/>
          <w:trHeight w:hRule="exact" w:val="382"/>
        </w:trPr>
        <w:tc>
          <w:tcPr>
            <w:tcW w:w="746" w:type="dxa"/>
            <w:vMerge/>
            <w:tcBorders>
              <w:left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sz w:val="21"/>
                <w:szCs w:val="21"/>
              </w:rPr>
            </w:pPr>
          </w:p>
        </w:tc>
        <w:tc>
          <w:tcPr>
            <w:tcW w:w="4252" w:type="dxa"/>
            <w:gridSpan w:val="2"/>
            <w:vMerge/>
            <w:tcBorders>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rPr>
                <w:rFonts w:ascii="Arial Narrow" w:hAnsi="Arial Narrow"/>
                <w:bCs/>
                <w:sz w:val="21"/>
                <w:szCs w:val="21"/>
              </w:rPr>
            </w:pPr>
          </w:p>
        </w:tc>
        <w:tc>
          <w:tcPr>
            <w:tcW w:w="2272" w:type="dxa"/>
            <w:tcBorders>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Gradnja I. faza, nadzor</w:t>
            </w:r>
          </w:p>
        </w:tc>
        <w:tc>
          <w:tcPr>
            <w:tcW w:w="1134"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500.000,00</w:t>
            </w:r>
          </w:p>
        </w:tc>
        <w:tc>
          <w:tcPr>
            <w:tcW w:w="1134" w:type="dxa"/>
            <w:vMerge/>
            <w:tcBorders>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p>
        </w:tc>
        <w:tc>
          <w:tcPr>
            <w:tcW w:w="1559" w:type="dxa"/>
            <w:tcBorders>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+485.000,00</w:t>
            </w:r>
          </w:p>
        </w:tc>
        <w:tc>
          <w:tcPr>
            <w:tcW w:w="992" w:type="dxa"/>
            <w:gridSpan w:val="2"/>
            <w:tcBorders>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19"/>
                <w:szCs w:val="19"/>
              </w:rPr>
            </w:pPr>
            <w:r w:rsidRPr="00C54509">
              <w:rPr>
                <w:rFonts w:ascii="Arial Narrow" w:hAnsi="Arial Narrow"/>
                <w:bCs/>
                <w:sz w:val="19"/>
                <w:szCs w:val="19"/>
              </w:rPr>
              <w:t>985.000,00</w:t>
            </w:r>
          </w:p>
        </w:tc>
        <w:tc>
          <w:tcPr>
            <w:tcW w:w="1134" w:type="dxa"/>
            <w:gridSpan w:val="2"/>
            <w:vMerge/>
            <w:tcBorders>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p>
        </w:tc>
      </w:tr>
      <w:tr w:rsidR="00374786" w:rsidRPr="00C54509" w:rsidTr="000D3CF0">
        <w:trPr>
          <w:cantSplit/>
          <w:trHeight w:hRule="exact" w:val="524"/>
        </w:trPr>
        <w:tc>
          <w:tcPr>
            <w:tcW w:w="746"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sz w:val="21"/>
                <w:szCs w:val="21"/>
              </w:rPr>
            </w:pPr>
            <w:r w:rsidRPr="00C54509">
              <w:rPr>
                <w:rFonts w:ascii="Arial Narrow" w:hAnsi="Arial Narrow"/>
                <w:sz w:val="21"/>
                <w:szCs w:val="21"/>
              </w:rPr>
              <w:t>9.</w:t>
            </w:r>
          </w:p>
        </w:tc>
        <w:tc>
          <w:tcPr>
            <w:tcW w:w="4252"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rPr>
                <w:rFonts w:ascii="Arial Narrow" w:hAnsi="Arial Narrow"/>
                <w:bCs/>
                <w:sz w:val="21"/>
                <w:szCs w:val="21"/>
              </w:rPr>
            </w:pPr>
            <w:r w:rsidRPr="00C54509">
              <w:rPr>
                <w:rFonts w:ascii="Arial Narrow" w:hAnsi="Arial Narrow"/>
                <w:bCs/>
                <w:sz w:val="21"/>
                <w:szCs w:val="21"/>
              </w:rPr>
              <w:t>Otkup zemljišta ulice–spoj Varaždinske i Jezerski put</w:t>
            </w:r>
          </w:p>
        </w:tc>
        <w:tc>
          <w:tcPr>
            <w:tcW w:w="227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Otkup zemljišta</w:t>
            </w:r>
          </w:p>
        </w:tc>
        <w:tc>
          <w:tcPr>
            <w:tcW w:w="2268"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125.000,00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-95.000,00</w:t>
            </w:r>
          </w:p>
        </w:tc>
        <w:tc>
          <w:tcPr>
            <w:tcW w:w="2126" w:type="dxa"/>
            <w:gridSpan w:val="4"/>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30.000,00</w:t>
            </w:r>
          </w:p>
        </w:tc>
      </w:tr>
      <w:tr w:rsidR="00374786" w:rsidRPr="00C54509" w:rsidTr="000D3CF0">
        <w:trPr>
          <w:cantSplit/>
          <w:trHeight w:val="284"/>
        </w:trPr>
        <w:tc>
          <w:tcPr>
            <w:tcW w:w="746"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sz w:val="21"/>
                <w:szCs w:val="21"/>
              </w:rPr>
            </w:pPr>
            <w:r w:rsidRPr="00C54509">
              <w:rPr>
                <w:rFonts w:ascii="Arial Narrow" w:hAnsi="Arial Narrow"/>
                <w:sz w:val="21"/>
                <w:szCs w:val="21"/>
              </w:rPr>
              <w:t>10.</w:t>
            </w:r>
          </w:p>
        </w:tc>
        <w:tc>
          <w:tcPr>
            <w:tcW w:w="4252"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rPr>
                <w:rFonts w:ascii="Arial Narrow" w:hAnsi="Arial Narrow"/>
                <w:bCs/>
                <w:sz w:val="21"/>
                <w:szCs w:val="21"/>
              </w:rPr>
            </w:pPr>
            <w:r w:rsidRPr="00C54509">
              <w:rPr>
                <w:rFonts w:ascii="Arial Narrow" w:hAnsi="Arial Narrow"/>
                <w:bCs/>
                <w:sz w:val="21"/>
                <w:szCs w:val="21"/>
              </w:rPr>
              <w:t>Otkup zemljišta za Novu ulicu u Ivancu</w:t>
            </w:r>
          </w:p>
        </w:tc>
        <w:tc>
          <w:tcPr>
            <w:tcW w:w="227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Otkup zemljišta</w:t>
            </w:r>
          </w:p>
        </w:tc>
        <w:tc>
          <w:tcPr>
            <w:tcW w:w="2268"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30.000,00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-30.000,00</w:t>
            </w:r>
          </w:p>
        </w:tc>
        <w:tc>
          <w:tcPr>
            <w:tcW w:w="2126" w:type="dxa"/>
            <w:gridSpan w:val="4"/>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0,00</w:t>
            </w:r>
          </w:p>
        </w:tc>
      </w:tr>
      <w:tr w:rsidR="00374786" w:rsidRPr="00C54509" w:rsidTr="000D3CF0">
        <w:trPr>
          <w:cantSplit/>
          <w:trHeight w:val="284"/>
        </w:trPr>
        <w:tc>
          <w:tcPr>
            <w:tcW w:w="746"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sz w:val="21"/>
                <w:szCs w:val="21"/>
              </w:rPr>
            </w:pPr>
            <w:r w:rsidRPr="00C54509">
              <w:rPr>
                <w:rFonts w:ascii="Arial Narrow" w:hAnsi="Arial Narrow"/>
                <w:sz w:val="21"/>
                <w:szCs w:val="21"/>
              </w:rPr>
              <w:t>11.</w:t>
            </w:r>
          </w:p>
        </w:tc>
        <w:tc>
          <w:tcPr>
            <w:tcW w:w="4252"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tabs>
                <w:tab w:val="num" w:pos="17"/>
              </w:tabs>
              <w:adjustRightInd w:val="0"/>
              <w:spacing w:before="100" w:beforeAutospacing="1" w:after="100" w:afterAutospacing="1"/>
              <w:rPr>
                <w:rFonts w:ascii="Arial Narrow" w:hAnsi="Arial Narrow"/>
                <w:sz w:val="21"/>
                <w:szCs w:val="21"/>
              </w:rPr>
            </w:pPr>
            <w:r w:rsidRPr="00C54509">
              <w:rPr>
                <w:rFonts w:ascii="Arial Narrow" w:hAnsi="Arial Narrow"/>
                <w:bCs/>
                <w:sz w:val="21"/>
                <w:szCs w:val="21"/>
              </w:rPr>
              <w:t>Sanacija klizišta uz nerazvrstane ceste (</w:t>
            </w:r>
            <w:proofErr w:type="spellStart"/>
            <w:r w:rsidRPr="00C54509">
              <w:rPr>
                <w:rFonts w:ascii="Arial Narrow" w:hAnsi="Arial Narrow"/>
                <w:bCs/>
                <w:sz w:val="21"/>
                <w:szCs w:val="21"/>
              </w:rPr>
              <w:t>Vuglovec</w:t>
            </w:r>
            <w:proofErr w:type="spellEnd"/>
            <w:r w:rsidRPr="00C54509">
              <w:rPr>
                <w:rFonts w:ascii="Arial Narrow" w:hAnsi="Arial Narrow"/>
                <w:bCs/>
                <w:sz w:val="21"/>
                <w:szCs w:val="21"/>
              </w:rPr>
              <w:t>)</w:t>
            </w:r>
          </w:p>
        </w:tc>
        <w:tc>
          <w:tcPr>
            <w:tcW w:w="227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rPr>
                <w:rFonts w:ascii="Arial Narrow" w:hAnsi="Arial Narrow"/>
                <w:bCs/>
                <w:sz w:val="21"/>
                <w:szCs w:val="21"/>
              </w:rPr>
            </w:pPr>
            <w:r w:rsidRPr="00C54509">
              <w:rPr>
                <w:rFonts w:ascii="Arial Narrow" w:hAnsi="Arial Narrow"/>
                <w:bCs/>
                <w:sz w:val="21"/>
                <w:szCs w:val="21"/>
              </w:rPr>
              <w:t>Gradnja I. faza, nadzor</w:t>
            </w:r>
          </w:p>
        </w:tc>
        <w:tc>
          <w:tcPr>
            <w:tcW w:w="2268"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5"/>
              <w:jc w:val="right"/>
              <w:rPr>
                <w:rFonts w:ascii="Arial Narrow" w:hAnsi="Arial Narrow"/>
                <w:bCs/>
                <w:sz w:val="21"/>
                <w:szCs w:val="21"/>
              </w:rPr>
            </w:pPr>
            <w:r w:rsidRPr="00C54509">
              <w:rPr>
                <w:rFonts w:ascii="Arial Narrow" w:hAnsi="Arial Narrow"/>
                <w:bCs/>
                <w:sz w:val="21"/>
                <w:szCs w:val="21"/>
              </w:rPr>
              <w:t>100.000,00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ind w:left="15"/>
              <w:jc w:val="right"/>
              <w:rPr>
                <w:rFonts w:ascii="Arial Narrow" w:hAnsi="Arial Narrow"/>
                <w:bCs/>
                <w:sz w:val="21"/>
                <w:szCs w:val="21"/>
              </w:rPr>
            </w:pPr>
            <w:r w:rsidRPr="00C54509">
              <w:rPr>
                <w:rFonts w:ascii="Arial Narrow" w:hAnsi="Arial Narrow"/>
                <w:bCs/>
                <w:sz w:val="21"/>
                <w:szCs w:val="21"/>
              </w:rPr>
              <w:t>-7.000,00</w:t>
            </w:r>
          </w:p>
        </w:tc>
        <w:tc>
          <w:tcPr>
            <w:tcW w:w="2126" w:type="dxa"/>
            <w:gridSpan w:val="4"/>
            <w:tcBorders>
              <w:top w:val="single" w:sz="4" w:space="0" w:color="auto"/>
              <w:left w:val="single" w:sz="4" w:space="0" w:color="auto"/>
              <w:right w:val="single" w:sz="4" w:space="0" w:color="auto"/>
            </w:tcBorders>
            <w:vAlign w:val="center"/>
          </w:tcPr>
          <w:p w:rsidR="00374786" w:rsidRPr="00C54509" w:rsidRDefault="00374786" w:rsidP="000D3CF0">
            <w:pPr>
              <w:adjustRightInd w:val="0"/>
              <w:ind w:left="15"/>
              <w:jc w:val="right"/>
              <w:rPr>
                <w:rFonts w:ascii="Arial Narrow" w:hAnsi="Arial Narrow"/>
                <w:bCs/>
                <w:sz w:val="21"/>
                <w:szCs w:val="21"/>
              </w:rPr>
            </w:pPr>
            <w:r w:rsidRPr="00C54509">
              <w:rPr>
                <w:rFonts w:ascii="Arial Narrow" w:hAnsi="Arial Narrow"/>
                <w:bCs/>
                <w:sz w:val="21"/>
                <w:szCs w:val="21"/>
              </w:rPr>
              <w:t>93.000,00</w:t>
            </w:r>
          </w:p>
        </w:tc>
      </w:tr>
      <w:tr w:rsidR="00374786" w:rsidRPr="00C54509" w:rsidTr="000D3CF0">
        <w:trPr>
          <w:cantSplit/>
          <w:trHeight w:hRule="exact" w:val="309"/>
        </w:trPr>
        <w:tc>
          <w:tcPr>
            <w:tcW w:w="746" w:type="dxa"/>
            <w:vMerge w:val="restart"/>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sz w:val="21"/>
                <w:szCs w:val="21"/>
              </w:rPr>
            </w:pPr>
            <w:r w:rsidRPr="00C54509">
              <w:rPr>
                <w:rFonts w:ascii="Arial Narrow" w:hAnsi="Arial Narrow"/>
                <w:sz w:val="21"/>
                <w:szCs w:val="21"/>
              </w:rPr>
              <w:t>12.</w:t>
            </w:r>
          </w:p>
        </w:tc>
        <w:tc>
          <w:tcPr>
            <w:tcW w:w="4252" w:type="dxa"/>
            <w:gridSpan w:val="2"/>
            <w:vMerge w:val="restart"/>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Autobusna stajališta</w:t>
            </w:r>
          </w:p>
        </w:tc>
        <w:tc>
          <w:tcPr>
            <w:tcW w:w="227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Gradnja</w:t>
            </w:r>
          </w:p>
        </w:tc>
        <w:tc>
          <w:tcPr>
            <w:tcW w:w="1134"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100.000,00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130.000,00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2"/>
                <w:szCs w:val="22"/>
              </w:rPr>
            </w:pPr>
            <w:r w:rsidRPr="00C54509">
              <w:rPr>
                <w:rFonts w:ascii="Arial Narrow" w:hAnsi="Arial Narrow"/>
                <w:sz w:val="22"/>
                <w:szCs w:val="22"/>
              </w:rPr>
              <w:t>-90.000,00</w:t>
            </w:r>
          </w:p>
        </w:tc>
        <w:tc>
          <w:tcPr>
            <w:tcW w:w="992" w:type="dxa"/>
            <w:gridSpan w:val="2"/>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19"/>
                <w:szCs w:val="19"/>
              </w:rPr>
            </w:pPr>
            <w:r w:rsidRPr="00C54509">
              <w:rPr>
                <w:rFonts w:ascii="Arial Narrow" w:hAnsi="Arial Narrow"/>
                <w:sz w:val="19"/>
                <w:szCs w:val="19"/>
              </w:rPr>
              <w:t>10.000,00</w:t>
            </w:r>
          </w:p>
        </w:tc>
        <w:tc>
          <w:tcPr>
            <w:tcW w:w="1134" w:type="dxa"/>
            <w:gridSpan w:val="2"/>
            <w:vMerge w:val="restart"/>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0"/>
                <w:szCs w:val="20"/>
              </w:rPr>
            </w:pPr>
            <w:r w:rsidRPr="00C54509">
              <w:rPr>
                <w:rFonts w:ascii="Arial Narrow" w:hAnsi="Arial Narrow"/>
                <w:sz w:val="20"/>
                <w:szCs w:val="20"/>
              </w:rPr>
              <w:t>17.000,00</w:t>
            </w:r>
          </w:p>
        </w:tc>
      </w:tr>
      <w:tr w:rsidR="00374786" w:rsidRPr="00C54509" w:rsidTr="000D3CF0">
        <w:trPr>
          <w:cantSplit/>
          <w:trHeight w:hRule="exact" w:val="272"/>
        </w:trPr>
        <w:tc>
          <w:tcPr>
            <w:tcW w:w="746" w:type="dxa"/>
            <w:vMerge/>
            <w:tcBorders>
              <w:left w:val="single" w:sz="4" w:space="0" w:color="auto"/>
              <w:right w:val="single" w:sz="4" w:space="0" w:color="auto"/>
            </w:tcBorders>
            <w:shd w:val="clear" w:color="auto" w:fill="auto"/>
            <w:vAlign w:val="center"/>
          </w:tcPr>
          <w:p w:rsidR="00374786" w:rsidRPr="00C54509" w:rsidRDefault="00374786" w:rsidP="000D3CF0">
            <w:pPr>
              <w:adjustRightInd w:val="0"/>
              <w:ind w:right="108"/>
              <w:jc w:val="center"/>
              <w:rPr>
                <w:rFonts w:ascii="Arial Narrow" w:hAnsi="Arial Narrow"/>
                <w:sz w:val="21"/>
                <w:szCs w:val="21"/>
              </w:rPr>
            </w:pPr>
          </w:p>
        </w:tc>
        <w:tc>
          <w:tcPr>
            <w:tcW w:w="4252" w:type="dxa"/>
            <w:gridSpan w:val="2"/>
            <w:vMerge/>
            <w:tcBorders>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p>
        </w:tc>
        <w:tc>
          <w:tcPr>
            <w:tcW w:w="2272" w:type="dxa"/>
            <w:tcBorders>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Projekti</w:t>
            </w:r>
          </w:p>
        </w:tc>
        <w:tc>
          <w:tcPr>
            <w:tcW w:w="1134"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20.000,00</w:t>
            </w:r>
          </w:p>
        </w:tc>
        <w:tc>
          <w:tcPr>
            <w:tcW w:w="1134" w:type="dxa"/>
            <w:vMerge/>
            <w:tcBorders>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22"/>
                <w:szCs w:val="22"/>
              </w:rPr>
            </w:pPr>
          </w:p>
        </w:tc>
        <w:tc>
          <w:tcPr>
            <w:tcW w:w="1559" w:type="dxa"/>
            <w:tcBorders>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2"/>
                <w:szCs w:val="22"/>
              </w:rPr>
            </w:pPr>
            <w:r w:rsidRPr="00C54509">
              <w:rPr>
                <w:rFonts w:ascii="Arial Narrow" w:hAnsi="Arial Narrow"/>
                <w:sz w:val="22"/>
                <w:szCs w:val="22"/>
              </w:rPr>
              <w:t>-13.000,00</w:t>
            </w:r>
          </w:p>
        </w:tc>
        <w:tc>
          <w:tcPr>
            <w:tcW w:w="992" w:type="dxa"/>
            <w:gridSpan w:val="2"/>
            <w:tcBorders>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19"/>
                <w:szCs w:val="19"/>
              </w:rPr>
            </w:pPr>
            <w:r w:rsidRPr="00C54509">
              <w:rPr>
                <w:rFonts w:ascii="Arial Narrow" w:hAnsi="Arial Narrow"/>
                <w:sz w:val="19"/>
                <w:szCs w:val="19"/>
              </w:rPr>
              <w:t>7.000,00</w:t>
            </w:r>
          </w:p>
        </w:tc>
        <w:tc>
          <w:tcPr>
            <w:tcW w:w="1134" w:type="dxa"/>
            <w:gridSpan w:val="2"/>
            <w:vMerge/>
            <w:tcBorders>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19"/>
                <w:szCs w:val="19"/>
              </w:rPr>
            </w:pPr>
          </w:p>
        </w:tc>
      </w:tr>
      <w:tr w:rsidR="00374786" w:rsidRPr="00C54509" w:rsidTr="000D3CF0">
        <w:trPr>
          <w:cantSplit/>
          <w:trHeight w:hRule="exact" w:val="290"/>
        </w:trPr>
        <w:tc>
          <w:tcPr>
            <w:tcW w:w="746" w:type="dxa"/>
            <w:vMerge/>
            <w:tcBorders>
              <w:left w:val="single" w:sz="4" w:space="0" w:color="auto"/>
              <w:right w:val="single" w:sz="4" w:space="0" w:color="auto"/>
            </w:tcBorders>
            <w:shd w:val="clear" w:color="auto" w:fill="auto"/>
            <w:vAlign w:val="center"/>
          </w:tcPr>
          <w:p w:rsidR="00374786" w:rsidRPr="00C54509" w:rsidRDefault="00374786" w:rsidP="000D3CF0">
            <w:pPr>
              <w:adjustRightInd w:val="0"/>
              <w:ind w:right="108"/>
              <w:jc w:val="center"/>
              <w:rPr>
                <w:rFonts w:ascii="Arial Narrow" w:hAnsi="Arial Narrow"/>
                <w:sz w:val="21"/>
                <w:szCs w:val="21"/>
              </w:rPr>
            </w:pPr>
          </w:p>
        </w:tc>
        <w:tc>
          <w:tcPr>
            <w:tcW w:w="4252" w:type="dxa"/>
            <w:gridSpan w:val="2"/>
            <w:vMerge/>
            <w:tcBorders>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p>
        </w:tc>
        <w:tc>
          <w:tcPr>
            <w:tcW w:w="2272" w:type="dxa"/>
            <w:tcBorders>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Otkup zemljišta</w:t>
            </w:r>
          </w:p>
        </w:tc>
        <w:tc>
          <w:tcPr>
            <w:tcW w:w="1134"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10.000,00</w:t>
            </w:r>
          </w:p>
        </w:tc>
        <w:tc>
          <w:tcPr>
            <w:tcW w:w="1134" w:type="dxa"/>
            <w:vMerge/>
            <w:tcBorders>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22"/>
                <w:szCs w:val="22"/>
              </w:rPr>
            </w:pPr>
          </w:p>
        </w:tc>
        <w:tc>
          <w:tcPr>
            <w:tcW w:w="1559" w:type="dxa"/>
            <w:tcBorders>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2"/>
                <w:szCs w:val="22"/>
              </w:rPr>
            </w:pPr>
            <w:r w:rsidRPr="00C54509">
              <w:rPr>
                <w:rFonts w:ascii="Arial Narrow" w:hAnsi="Arial Narrow"/>
                <w:sz w:val="22"/>
                <w:szCs w:val="22"/>
              </w:rPr>
              <w:t>-10.000,00</w:t>
            </w:r>
          </w:p>
        </w:tc>
        <w:tc>
          <w:tcPr>
            <w:tcW w:w="992" w:type="dxa"/>
            <w:gridSpan w:val="2"/>
            <w:tcBorders>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19"/>
                <w:szCs w:val="19"/>
              </w:rPr>
            </w:pPr>
            <w:r w:rsidRPr="00C54509">
              <w:rPr>
                <w:rFonts w:ascii="Arial Narrow" w:hAnsi="Arial Narrow"/>
                <w:sz w:val="19"/>
                <w:szCs w:val="19"/>
              </w:rPr>
              <w:t>0,00</w:t>
            </w:r>
          </w:p>
        </w:tc>
        <w:tc>
          <w:tcPr>
            <w:tcW w:w="1134" w:type="dxa"/>
            <w:gridSpan w:val="2"/>
            <w:vMerge/>
            <w:tcBorders>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19"/>
                <w:szCs w:val="19"/>
              </w:rPr>
            </w:pPr>
          </w:p>
        </w:tc>
      </w:tr>
      <w:tr w:rsidR="00374786" w:rsidRPr="00C54509" w:rsidTr="000D3CF0">
        <w:trPr>
          <w:cantSplit/>
          <w:trHeight w:val="340"/>
        </w:trPr>
        <w:tc>
          <w:tcPr>
            <w:tcW w:w="746"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center"/>
              <w:rPr>
                <w:rFonts w:ascii="Arial Narrow" w:hAnsi="Arial Narrow"/>
                <w:bCs/>
                <w:sz w:val="21"/>
                <w:szCs w:val="21"/>
              </w:rPr>
            </w:pPr>
            <w:r w:rsidRPr="00C54509">
              <w:rPr>
                <w:rFonts w:ascii="Arial Narrow" w:hAnsi="Arial Narrow"/>
                <w:bCs/>
                <w:sz w:val="21"/>
                <w:szCs w:val="21"/>
              </w:rPr>
              <w:t>13.</w:t>
            </w:r>
          </w:p>
        </w:tc>
        <w:tc>
          <w:tcPr>
            <w:tcW w:w="4252"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numPr>
                <w:ilvl w:val="0"/>
                <w:numId w:val="10"/>
              </w:numPr>
              <w:tabs>
                <w:tab w:val="clear" w:pos="468"/>
                <w:tab w:val="num" w:pos="17"/>
              </w:tabs>
              <w:ind w:left="245"/>
              <w:rPr>
                <w:rFonts w:ascii="Arial Narrow" w:hAnsi="Arial Narrow"/>
                <w:sz w:val="21"/>
                <w:szCs w:val="21"/>
              </w:rPr>
            </w:pPr>
            <w:r w:rsidRPr="00C54509">
              <w:rPr>
                <w:rFonts w:ascii="Arial Narrow" w:hAnsi="Arial Narrow"/>
                <w:sz w:val="21"/>
                <w:szCs w:val="21"/>
              </w:rPr>
              <w:t xml:space="preserve">Spoj </w:t>
            </w:r>
            <w:proofErr w:type="spellStart"/>
            <w:r w:rsidRPr="00C54509">
              <w:rPr>
                <w:rFonts w:ascii="Arial Narrow" w:hAnsi="Arial Narrow"/>
                <w:sz w:val="21"/>
                <w:szCs w:val="21"/>
              </w:rPr>
              <w:t>Vukovićeve</w:t>
            </w:r>
            <w:proofErr w:type="spellEnd"/>
            <w:r w:rsidRPr="00C54509">
              <w:rPr>
                <w:rFonts w:ascii="Arial Narrow" w:hAnsi="Arial Narrow"/>
                <w:sz w:val="21"/>
                <w:szCs w:val="21"/>
              </w:rPr>
              <w:t xml:space="preserve"> ulice sa Cesarčevom</w:t>
            </w:r>
          </w:p>
        </w:tc>
        <w:tc>
          <w:tcPr>
            <w:tcW w:w="227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Projektna dokumentacija</w:t>
            </w:r>
          </w:p>
        </w:tc>
        <w:tc>
          <w:tcPr>
            <w:tcW w:w="2268"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75.000,00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-75.000,00</w:t>
            </w:r>
          </w:p>
        </w:tc>
        <w:tc>
          <w:tcPr>
            <w:tcW w:w="2126" w:type="dxa"/>
            <w:gridSpan w:val="4"/>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0,00</w:t>
            </w:r>
          </w:p>
        </w:tc>
      </w:tr>
      <w:tr w:rsidR="00374786" w:rsidRPr="00C54509" w:rsidTr="000D3CF0">
        <w:trPr>
          <w:cantSplit/>
          <w:trHeight w:val="340"/>
        </w:trPr>
        <w:tc>
          <w:tcPr>
            <w:tcW w:w="746"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center"/>
              <w:rPr>
                <w:rFonts w:ascii="Arial Narrow" w:hAnsi="Arial Narrow"/>
                <w:bCs/>
                <w:sz w:val="21"/>
                <w:szCs w:val="21"/>
              </w:rPr>
            </w:pPr>
            <w:r w:rsidRPr="00C54509">
              <w:rPr>
                <w:rFonts w:ascii="Arial Narrow" w:hAnsi="Arial Narrow"/>
                <w:bCs/>
                <w:sz w:val="21"/>
                <w:szCs w:val="21"/>
              </w:rPr>
              <w:t>14.</w:t>
            </w:r>
          </w:p>
        </w:tc>
        <w:tc>
          <w:tcPr>
            <w:tcW w:w="4252"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numPr>
                <w:ilvl w:val="0"/>
                <w:numId w:val="10"/>
              </w:numPr>
              <w:tabs>
                <w:tab w:val="clear" w:pos="468"/>
                <w:tab w:val="num" w:pos="17"/>
              </w:tabs>
              <w:ind w:left="245"/>
              <w:rPr>
                <w:rFonts w:ascii="Arial Narrow" w:hAnsi="Arial Narrow"/>
                <w:sz w:val="21"/>
                <w:szCs w:val="21"/>
              </w:rPr>
            </w:pPr>
            <w:r w:rsidRPr="00C54509">
              <w:rPr>
                <w:rFonts w:ascii="Arial Narrow" w:hAnsi="Arial Narrow"/>
                <w:sz w:val="21"/>
                <w:szCs w:val="21"/>
              </w:rPr>
              <w:t>Uređenje parkirališta u ul. L. Šabana (730 m</w:t>
            </w:r>
            <w:r w:rsidRPr="00C54509">
              <w:rPr>
                <w:rFonts w:ascii="Arial Narrow" w:hAnsi="Arial Narrow"/>
                <w:sz w:val="21"/>
                <w:szCs w:val="21"/>
                <w:vertAlign w:val="superscript"/>
              </w:rPr>
              <w:t>2</w:t>
            </w:r>
            <w:r w:rsidRPr="00C54509">
              <w:rPr>
                <w:rFonts w:ascii="Arial Narrow" w:hAnsi="Arial Narrow"/>
                <w:sz w:val="21"/>
                <w:szCs w:val="21"/>
              </w:rPr>
              <w:t>)</w:t>
            </w:r>
          </w:p>
        </w:tc>
        <w:tc>
          <w:tcPr>
            <w:tcW w:w="227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rPr>
                <w:rFonts w:ascii="Arial Narrow" w:hAnsi="Arial Narrow"/>
                <w:bCs/>
                <w:sz w:val="21"/>
                <w:szCs w:val="21"/>
              </w:rPr>
            </w:pPr>
            <w:r w:rsidRPr="00C54509">
              <w:rPr>
                <w:rFonts w:ascii="Arial Narrow" w:hAnsi="Arial Narrow"/>
                <w:bCs/>
                <w:sz w:val="21"/>
                <w:szCs w:val="21"/>
              </w:rPr>
              <w:t>Projektna dokumentacija</w:t>
            </w:r>
          </w:p>
        </w:tc>
        <w:tc>
          <w:tcPr>
            <w:tcW w:w="2268"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5"/>
              <w:jc w:val="right"/>
              <w:rPr>
                <w:rFonts w:ascii="Arial Narrow" w:hAnsi="Arial Narrow"/>
                <w:bCs/>
                <w:sz w:val="21"/>
                <w:szCs w:val="21"/>
              </w:rPr>
            </w:pPr>
            <w:r w:rsidRPr="00C54509">
              <w:rPr>
                <w:rFonts w:ascii="Arial Narrow" w:hAnsi="Arial Narrow"/>
                <w:bCs/>
                <w:sz w:val="21"/>
                <w:szCs w:val="21"/>
              </w:rPr>
              <w:t>20.000,00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ind w:left="15"/>
              <w:jc w:val="right"/>
              <w:rPr>
                <w:rFonts w:ascii="Arial Narrow" w:hAnsi="Arial Narrow"/>
                <w:bCs/>
                <w:sz w:val="21"/>
                <w:szCs w:val="21"/>
              </w:rPr>
            </w:pPr>
            <w:r w:rsidRPr="00C54509">
              <w:rPr>
                <w:rFonts w:ascii="Arial Narrow" w:hAnsi="Arial Narrow"/>
                <w:bCs/>
                <w:sz w:val="21"/>
                <w:szCs w:val="21"/>
              </w:rPr>
              <w:t>-20.000,00</w:t>
            </w:r>
          </w:p>
        </w:tc>
        <w:tc>
          <w:tcPr>
            <w:tcW w:w="2126" w:type="dxa"/>
            <w:gridSpan w:val="4"/>
            <w:tcBorders>
              <w:top w:val="single" w:sz="4" w:space="0" w:color="auto"/>
              <w:left w:val="single" w:sz="4" w:space="0" w:color="auto"/>
              <w:right w:val="single" w:sz="4" w:space="0" w:color="auto"/>
            </w:tcBorders>
            <w:vAlign w:val="center"/>
          </w:tcPr>
          <w:p w:rsidR="00374786" w:rsidRPr="00C54509" w:rsidRDefault="00374786" w:rsidP="000D3CF0">
            <w:pPr>
              <w:adjustRightInd w:val="0"/>
              <w:ind w:left="15"/>
              <w:jc w:val="right"/>
              <w:rPr>
                <w:rFonts w:ascii="Arial Narrow" w:hAnsi="Arial Narrow"/>
                <w:bCs/>
                <w:sz w:val="21"/>
                <w:szCs w:val="21"/>
              </w:rPr>
            </w:pPr>
            <w:r w:rsidRPr="00C54509">
              <w:rPr>
                <w:rFonts w:ascii="Arial Narrow" w:hAnsi="Arial Narrow"/>
                <w:bCs/>
                <w:sz w:val="21"/>
                <w:szCs w:val="21"/>
              </w:rPr>
              <w:t>0,00</w:t>
            </w:r>
          </w:p>
        </w:tc>
      </w:tr>
      <w:tr w:rsidR="00374786" w:rsidRPr="00C54509" w:rsidTr="000D3CF0">
        <w:trPr>
          <w:cantSplit/>
          <w:trHeight w:val="340"/>
        </w:trPr>
        <w:tc>
          <w:tcPr>
            <w:tcW w:w="746"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center"/>
              <w:rPr>
                <w:rFonts w:ascii="Arial Narrow" w:hAnsi="Arial Narrow"/>
                <w:bCs/>
                <w:sz w:val="21"/>
                <w:szCs w:val="21"/>
              </w:rPr>
            </w:pPr>
            <w:r w:rsidRPr="00C54509">
              <w:rPr>
                <w:rFonts w:ascii="Arial Narrow" w:hAnsi="Arial Narrow"/>
                <w:bCs/>
                <w:sz w:val="21"/>
                <w:szCs w:val="21"/>
              </w:rPr>
              <w:t>15.</w:t>
            </w:r>
          </w:p>
        </w:tc>
        <w:tc>
          <w:tcPr>
            <w:tcW w:w="4252"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Prilazna cesta do gradskog groblja u Ivancu i parkiralište gradskog groblja u Ivancu</w:t>
            </w:r>
          </w:p>
        </w:tc>
        <w:tc>
          <w:tcPr>
            <w:tcW w:w="227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Projektna dokumentacija, pripremni radovi</w:t>
            </w:r>
          </w:p>
        </w:tc>
        <w:tc>
          <w:tcPr>
            <w:tcW w:w="2268"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50.000,00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-50.000,00</w:t>
            </w:r>
          </w:p>
        </w:tc>
        <w:tc>
          <w:tcPr>
            <w:tcW w:w="2126" w:type="dxa"/>
            <w:gridSpan w:val="4"/>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0,00</w:t>
            </w:r>
          </w:p>
        </w:tc>
      </w:tr>
      <w:tr w:rsidR="00374786" w:rsidRPr="00C54509" w:rsidTr="000D3CF0">
        <w:trPr>
          <w:cantSplit/>
          <w:trHeight w:val="340"/>
        </w:trPr>
        <w:tc>
          <w:tcPr>
            <w:tcW w:w="746"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center"/>
              <w:rPr>
                <w:rFonts w:ascii="Arial Narrow" w:hAnsi="Arial Narrow"/>
                <w:bCs/>
                <w:sz w:val="21"/>
                <w:szCs w:val="21"/>
              </w:rPr>
            </w:pPr>
            <w:r w:rsidRPr="00C54509">
              <w:rPr>
                <w:rFonts w:ascii="Arial Narrow" w:hAnsi="Arial Narrow"/>
                <w:bCs/>
                <w:sz w:val="21"/>
                <w:szCs w:val="21"/>
              </w:rPr>
              <w:lastRenderedPageBreak/>
              <w:t>16.</w:t>
            </w:r>
          </w:p>
        </w:tc>
        <w:tc>
          <w:tcPr>
            <w:tcW w:w="4252"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numPr>
                <w:ilvl w:val="0"/>
                <w:numId w:val="10"/>
              </w:numPr>
              <w:tabs>
                <w:tab w:val="clear" w:pos="468"/>
                <w:tab w:val="num" w:pos="17"/>
              </w:tabs>
              <w:ind w:left="245"/>
              <w:rPr>
                <w:rFonts w:ascii="Arial Narrow" w:hAnsi="Arial Narrow"/>
                <w:sz w:val="21"/>
                <w:szCs w:val="21"/>
              </w:rPr>
            </w:pPr>
            <w:r w:rsidRPr="00C54509">
              <w:rPr>
                <w:rFonts w:ascii="Arial Narrow" w:hAnsi="Arial Narrow"/>
                <w:sz w:val="21"/>
                <w:szCs w:val="21"/>
              </w:rPr>
              <w:t xml:space="preserve">Most u </w:t>
            </w:r>
            <w:proofErr w:type="spellStart"/>
            <w:r w:rsidRPr="00C54509">
              <w:rPr>
                <w:rFonts w:ascii="Arial Narrow" w:hAnsi="Arial Narrow"/>
                <w:sz w:val="21"/>
                <w:szCs w:val="21"/>
              </w:rPr>
              <w:t>Stažnjevcu</w:t>
            </w:r>
            <w:proofErr w:type="spellEnd"/>
          </w:p>
        </w:tc>
        <w:tc>
          <w:tcPr>
            <w:tcW w:w="227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rPr>
                <w:rFonts w:ascii="Arial Narrow" w:hAnsi="Arial Narrow"/>
                <w:bCs/>
                <w:sz w:val="21"/>
                <w:szCs w:val="21"/>
              </w:rPr>
            </w:pPr>
            <w:r w:rsidRPr="00C54509">
              <w:rPr>
                <w:rFonts w:ascii="Arial Narrow" w:hAnsi="Arial Narrow"/>
                <w:bCs/>
                <w:sz w:val="21"/>
                <w:szCs w:val="21"/>
              </w:rPr>
              <w:t>Pripremni radovi</w:t>
            </w:r>
          </w:p>
        </w:tc>
        <w:tc>
          <w:tcPr>
            <w:tcW w:w="2268"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5"/>
              <w:jc w:val="right"/>
              <w:rPr>
                <w:rFonts w:ascii="Arial Narrow" w:hAnsi="Arial Narrow"/>
                <w:bCs/>
                <w:sz w:val="21"/>
                <w:szCs w:val="21"/>
              </w:rPr>
            </w:pPr>
            <w:r w:rsidRPr="00C54509">
              <w:rPr>
                <w:rFonts w:ascii="Arial Narrow" w:hAnsi="Arial Narrow"/>
                <w:bCs/>
                <w:sz w:val="21"/>
                <w:szCs w:val="21"/>
              </w:rPr>
              <w:t>100.000,00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ind w:left="15"/>
              <w:jc w:val="right"/>
              <w:rPr>
                <w:rFonts w:ascii="Arial Narrow" w:hAnsi="Arial Narrow"/>
                <w:bCs/>
                <w:sz w:val="21"/>
                <w:szCs w:val="21"/>
              </w:rPr>
            </w:pPr>
            <w:r w:rsidRPr="00C54509">
              <w:rPr>
                <w:rFonts w:ascii="Arial Narrow" w:hAnsi="Arial Narrow"/>
                <w:bCs/>
                <w:sz w:val="21"/>
                <w:szCs w:val="21"/>
              </w:rPr>
              <w:t>-50.000,00</w:t>
            </w:r>
          </w:p>
        </w:tc>
        <w:tc>
          <w:tcPr>
            <w:tcW w:w="2126" w:type="dxa"/>
            <w:gridSpan w:val="4"/>
            <w:tcBorders>
              <w:top w:val="single" w:sz="4" w:space="0" w:color="auto"/>
              <w:left w:val="single" w:sz="4" w:space="0" w:color="auto"/>
              <w:right w:val="single" w:sz="4" w:space="0" w:color="auto"/>
            </w:tcBorders>
            <w:vAlign w:val="center"/>
          </w:tcPr>
          <w:p w:rsidR="00374786" w:rsidRPr="00C54509" w:rsidRDefault="00374786" w:rsidP="000D3CF0">
            <w:pPr>
              <w:adjustRightInd w:val="0"/>
              <w:ind w:left="15"/>
              <w:jc w:val="right"/>
              <w:rPr>
                <w:rFonts w:ascii="Arial Narrow" w:hAnsi="Arial Narrow"/>
                <w:bCs/>
                <w:sz w:val="21"/>
                <w:szCs w:val="21"/>
              </w:rPr>
            </w:pPr>
            <w:r w:rsidRPr="00C54509">
              <w:rPr>
                <w:rFonts w:ascii="Arial Narrow" w:hAnsi="Arial Narrow"/>
                <w:bCs/>
                <w:sz w:val="21"/>
                <w:szCs w:val="21"/>
              </w:rPr>
              <w:t>37.500,00</w:t>
            </w:r>
          </w:p>
        </w:tc>
      </w:tr>
      <w:tr w:rsidR="00374786" w:rsidRPr="00C54509" w:rsidTr="000D3CF0">
        <w:trPr>
          <w:cantSplit/>
          <w:trHeight w:val="340"/>
        </w:trPr>
        <w:tc>
          <w:tcPr>
            <w:tcW w:w="746"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center"/>
              <w:rPr>
                <w:rFonts w:ascii="Arial Narrow" w:hAnsi="Arial Narrow"/>
                <w:bCs/>
                <w:sz w:val="21"/>
                <w:szCs w:val="21"/>
              </w:rPr>
            </w:pPr>
            <w:r w:rsidRPr="00C54509">
              <w:rPr>
                <w:rFonts w:ascii="Arial Narrow" w:hAnsi="Arial Narrow"/>
                <w:bCs/>
                <w:sz w:val="21"/>
                <w:szCs w:val="21"/>
              </w:rPr>
              <w:t>17.</w:t>
            </w:r>
          </w:p>
        </w:tc>
        <w:tc>
          <w:tcPr>
            <w:tcW w:w="4252"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numPr>
                <w:ilvl w:val="0"/>
                <w:numId w:val="10"/>
              </w:numPr>
              <w:tabs>
                <w:tab w:val="clear" w:pos="468"/>
                <w:tab w:val="num" w:pos="17"/>
              </w:tabs>
              <w:ind w:left="245"/>
              <w:rPr>
                <w:rFonts w:ascii="Arial Narrow" w:hAnsi="Arial Narrow"/>
                <w:sz w:val="21"/>
                <w:szCs w:val="21"/>
              </w:rPr>
            </w:pPr>
            <w:r w:rsidRPr="00C54509">
              <w:rPr>
                <w:rFonts w:ascii="Arial Narrow" w:hAnsi="Arial Narrow"/>
                <w:sz w:val="21"/>
                <w:szCs w:val="21"/>
              </w:rPr>
              <w:t>Most u Cerju Tužnom</w:t>
            </w:r>
          </w:p>
        </w:tc>
        <w:tc>
          <w:tcPr>
            <w:tcW w:w="227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rPr>
                <w:rFonts w:ascii="Arial Narrow" w:hAnsi="Arial Narrow"/>
                <w:bCs/>
                <w:sz w:val="21"/>
                <w:szCs w:val="21"/>
              </w:rPr>
            </w:pPr>
            <w:r w:rsidRPr="00C54509">
              <w:rPr>
                <w:rFonts w:ascii="Arial Narrow" w:hAnsi="Arial Narrow"/>
                <w:bCs/>
                <w:sz w:val="21"/>
                <w:szCs w:val="21"/>
              </w:rPr>
              <w:t xml:space="preserve">Gradnja-rekonstrukcija, </w:t>
            </w:r>
            <w:proofErr w:type="spellStart"/>
            <w:r w:rsidRPr="00C54509">
              <w:rPr>
                <w:rFonts w:ascii="Arial Narrow" w:hAnsi="Arial Narrow"/>
                <w:bCs/>
                <w:sz w:val="21"/>
                <w:szCs w:val="21"/>
              </w:rPr>
              <w:t>proj</w:t>
            </w:r>
            <w:proofErr w:type="spellEnd"/>
            <w:r w:rsidRPr="00C54509">
              <w:rPr>
                <w:rFonts w:ascii="Arial Narrow" w:hAnsi="Arial Narrow"/>
                <w:bCs/>
                <w:sz w:val="21"/>
                <w:szCs w:val="21"/>
              </w:rPr>
              <w:t>. dok., nadzor</w:t>
            </w:r>
          </w:p>
        </w:tc>
        <w:tc>
          <w:tcPr>
            <w:tcW w:w="2268"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5"/>
              <w:jc w:val="right"/>
              <w:rPr>
                <w:rFonts w:ascii="Arial Narrow" w:hAnsi="Arial Narrow"/>
                <w:bCs/>
                <w:sz w:val="21"/>
                <w:szCs w:val="21"/>
              </w:rPr>
            </w:pPr>
            <w:r w:rsidRPr="00C54509">
              <w:rPr>
                <w:rFonts w:ascii="Arial Narrow" w:hAnsi="Arial Narrow"/>
                <w:bCs/>
                <w:sz w:val="21"/>
                <w:szCs w:val="21"/>
              </w:rPr>
              <w:t>150.000,00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ind w:left="15"/>
              <w:jc w:val="right"/>
              <w:rPr>
                <w:rFonts w:ascii="Arial Narrow" w:hAnsi="Arial Narrow"/>
                <w:bCs/>
                <w:sz w:val="21"/>
                <w:szCs w:val="21"/>
              </w:rPr>
            </w:pPr>
            <w:r w:rsidRPr="00C54509">
              <w:rPr>
                <w:rFonts w:ascii="Arial Narrow" w:hAnsi="Arial Narrow"/>
                <w:bCs/>
                <w:sz w:val="21"/>
                <w:szCs w:val="21"/>
              </w:rPr>
              <w:t>+70.000,00</w:t>
            </w:r>
          </w:p>
        </w:tc>
        <w:tc>
          <w:tcPr>
            <w:tcW w:w="2126" w:type="dxa"/>
            <w:gridSpan w:val="4"/>
            <w:tcBorders>
              <w:top w:val="single" w:sz="4" w:space="0" w:color="auto"/>
              <w:left w:val="single" w:sz="4" w:space="0" w:color="auto"/>
              <w:right w:val="single" w:sz="4" w:space="0" w:color="auto"/>
            </w:tcBorders>
            <w:vAlign w:val="center"/>
          </w:tcPr>
          <w:p w:rsidR="00374786" w:rsidRPr="00C54509" w:rsidRDefault="00374786" w:rsidP="000D3CF0">
            <w:pPr>
              <w:adjustRightInd w:val="0"/>
              <w:ind w:left="15"/>
              <w:jc w:val="right"/>
              <w:rPr>
                <w:rFonts w:ascii="Arial Narrow" w:hAnsi="Arial Narrow"/>
                <w:bCs/>
                <w:sz w:val="21"/>
                <w:szCs w:val="21"/>
              </w:rPr>
            </w:pPr>
            <w:r w:rsidRPr="00C54509">
              <w:rPr>
                <w:rFonts w:ascii="Arial Narrow" w:hAnsi="Arial Narrow"/>
                <w:bCs/>
                <w:sz w:val="21"/>
                <w:szCs w:val="21"/>
              </w:rPr>
              <w:t>220.000,00</w:t>
            </w:r>
          </w:p>
        </w:tc>
      </w:tr>
      <w:tr w:rsidR="00374786" w:rsidRPr="00C54509" w:rsidTr="000D3CF0">
        <w:trPr>
          <w:cantSplit/>
          <w:trHeight w:val="340"/>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center"/>
              <w:rPr>
                <w:rFonts w:ascii="Arial Narrow" w:hAnsi="Arial Narrow"/>
                <w:bCs/>
                <w:sz w:val="21"/>
                <w:szCs w:val="21"/>
              </w:rPr>
            </w:pPr>
            <w:r w:rsidRPr="00C54509">
              <w:rPr>
                <w:rFonts w:ascii="Arial Narrow" w:hAnsi="Arial Narrow"/>
                <w:bCs/>
                <w:sz w:val="21"/>
                <w:szCs w:val="21"/>
              </w:rPr>
              <w:t>18.</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Obnova državne ceste D35</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 xml:space="preserve">Gradnja-nogostup </w:t>
            </w:r>
            <w:proofErr w:type="spellStart"/>
            <w:r w:rsidRPr="00C54509">
              <w:rPr>
                <w:rFonts w:ascii="Arial Narrow" w:hAnsi="Arial Narrow"/>
                <w:sz w:val="21"/>
                <w:szCs w:val="21"/>
              </w:rPr>
              <w:t>Vž</w:t>
            </w:r>
            <w:proofErr w:type="spellEnd"/>
            <w:r w:rsidRPr="00C54509">
              <w:rPr>
                <w:rFonts w:ascii="Arial Narrow" w:hAnsi="Arial Narrow"/>
                <w:sz w:val="21"/>
                <w:szCs w:val="21"/>
              </w:rPr>
              <w:t xml:space="preserve">. ulica, </w:t>
            </w:r>
            <w:proofErr w:type="spellStart"/>
            <w:r w:rsidRPr="00C54509">
              <w:rPr>
                <w:rFonts w:ascii="Arial Narrow" w:hAnsi="Arial Narrow"/>
                <w:sz w:val="21"/>
                <w:szCs w:val="21"/>
              </w:rPr>
              <w:t>rigol</w:t>
            </w:r>
            <w:proofErr w:type="spellEnd"/>
            <w:r w:rsidRPr="00C54509">
              <w:rPr>
                <w:rFonts w:ascii="Arial Narrow" w:hAnsi="Arial Narrow"/>
                <w:sz w:val="21"/>
                <w:szCs w:val="21"/>
              </w:rPr>
              <w:t xml:space="preserve"> </w:t>
            </w:r>
            <w:proofErr w:type="spellStart"/>
            <w:r w:rsidRPr="00C54509">
              <w:rPr>
                <w:rFonts w:ascii="Arial Narrow" w:hAnsi="Arial Narrow"/>
                <w:sz w:val="21"/>
                <w:szCs w:val="21"/>
              </w:rPr>
              <w:t>Iv.naselje</w:t>
            </w:r>
            <w:proofErr w:type="spellEnd"/>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100.000,00</w:t>
            </w:r>
          </w:p>
        </w:tc>
        <w:tc>
          <w:tcPr>
            <w:tcW w:w="1559"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-100.000,00</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0,00</w:t>
            </w:r>
          </w:p>
        </w:tc>
      </w:tr>
      <w:tr w:rsidR="00374786" w:rsidRPr="00C54509" w:rsidTr="000D3CF0">
        <w:trPr>
          <w:cantSplit/>
          <w:trHeight w:val="717"/>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center"/>
              <w:rPr>
                <w:rFonts w:ascii="Arial Narrow" w:hAnsi="Arial Narrow"/>
                <w:bCs/>
                <w:sz w:val="21"/>
                <w:szCs w:val="21"/>
              </w:rPr>
            </w:pPr>
            <w:r w:rsidRPr="00C54509">
              <w:rPr>
                <w:rFonts w:ascii="Arial Narrow" w:hAnsi="Arial Narrow"/>
                <w:bCs/>
                <w:sz w:val="21"/>
                <w:szCs w:val="21"/>
              </w:rPr>
              <w:t>19.</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numPr>
                <w:ilvl w:val="0"/>
                <w:numId w:val="10"/>
              </w:numPr>
              <w:tabs>
                <w:tab w:val="clear" w:pos="468"/>
                <w:tab w:val="num" w:pos="17"/>
              </w:tabs>
              <w:ind w:left="245"/>
              <w:rPr>
                <w:rFonts w:ascii="Arial Narrow" w:hAnsi="Arial Narrow"/>
                <w:sz w:val="21"/>
                <w:szCs w:val="21"/>
              </w:rPr>
            </w:pPr>
            <w:r w:rsidRPr="00C54509">
              <w:rPr>
                <w:rFonts w:ascii="Arial Narrow" w:hAnsi="Arial Narrow"/>
                <w:sz w:val="21"/>
                <w:szCs w:val="21"/>
              </w:rPr>
              <w:t>Sanacija klizišta uz nerazvrstane ceste</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rPr>
                <w:rFonts w:ascii="Arial Narrow" w:hAnsi="Arial Narrow"/>
                <w:bCs/>
                <w:sz w:val="21"/>
                <w:szCs w:val="21"/>
              </w:rPr>
            </w:pPr>
            <w:r w:rsidRPr="00C54509">
              <w:rPr>
                <w:rFonts w:ascii="Arial Narrow" w:hAnsi="Arial Narrow"/>
                <w:bCs/>
                <w:sz w:val="21"/>
                <w:szCs w:val="21"/>
              </w:rPr>
              <w:t>Projektna dokumentacija, gradnja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374786" w:rsidRPr="00C54509" w:rsidRDefault="00374786" w:rsidP="000D3CF0">
            <w:pPr>
              <w:jc w:val="right"/>
              <w:rPr>
                <w:rFonts w:ascii="Arial Narrow" w:hAnsi="Arial Narrow"/>
              </w:rPr>
            </w:pPr>
            <w:r w:rsidRPr="00C54509">
              <w:rPr>
                <w:rFonts w:ascii="Arial Narrow" w:hAnsi="Arial Narrow"/>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+165.500,00</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165.500,00</w:t>
            </w:r>
          </w:p>
        </w:tc>
      </w:tr>
      <w:tr w:rsidR="00374786" w:rsidRPr="00C54509" w:rsidTr="000D3CF0">
        <w:trPr>
          <w:cantSplit/>
          <w:trHeight w:val="340"/>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center"/>
              <w:rPr>
                <w:rFonts w:ascii="Arial Narrow" w:hAnsi="Arial Narrow"/>
                <w:bCs/>
                <w:sz w:val="21"/>
                <w:szCs w:val="21"/>
              </w:rPr>
            </w:pPr>
            <w:r w:rsidRPr="00C54509">
              <w:rPr>
                <w:rFonts w:ascii="Arial Narrow" w:hAnsi="Arial Narrow"/>
                <w:bCs/>
                <w:sz w:val="21"/>
                <w:szCs w:val="21"/>
              </w:rPr>
              <w:t>20.</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3" w:right="108"/>
              <w:rPr>
                <w:rFonts w:ascii="Arial Narrow" w:hAnsi="Arial Narrow"/>
                <w:sz w:val="21"/>
                <w:szCs w:val="21"/>
              </w:rPr>
            </w:pPr>
            <w:r w:rsidRPr="00C54509">
              <w:rPr>
                <w:rFonts w:ascii="Arial Narrow" w:hAnsi="Arial Narrow"/>
                <w:sz w:val="21"/>
                <w:szCs w:val="21"/>
              </w:rPr>
              <w:t>Ulica Jezerski put</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Tehničko rješenje</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374786" w:rsidRPr="00C54509" w:rsidRDefault="00374786" w:rsidP="000D3CF0">
            <w:pPr>
              <w:jc w:val="right"/>
              <w:rPr>
                <w:rFonts w:ascii="Arial Narrow" w:hAnsi="Arial Narrow"/>
              </w:rPr>
            </w:pPr>
            <w:r w:rsidRPr="00C54509">
              <w:rPr>
                <w:rFonts w:ascii="Arial Narrow" w:hAnsi="Arial Narrow"/>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+54.000,00</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54.000,00</w:t>
            </w:r>
          </w:p>
        </w:tc>
      </w:tr>
      <w:tr w:rsidR="00374786" w:rsidRPr="00C54509" w:rsidTr="000D3CF0">
        <w:trPr>
          <w:cantSplit/>
          <w:trHeight w:val="340"/>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center"/>
              <w:rPr>
                <w:rFonts w:ascii="Arial Narrow" w:hAnsi="Arial Narrow"/>
                <w:bCs/>
                <w:sz w:val="21"/>
                <w:szCs w:val="21"/>
              </w:rPr>
            </w:pPr>
            <w:r w:rsidRPr="00C54509">
              <w:rPr>
                <w:rFonts w:ascii="Arial Narrow" w:hAnsi="Arial Narrow"/>
                <w:bCs/>
                <w:sz w:val="21"/>
                <w:szCs w:val="21"/>
              </w:rPr>
              <w:t>21.</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Proširenje Gajeve ulice u Ivancu</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Tehničko rješenje</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374786" w:rsidRPr="00C54509" w:rsidRDefault="00374786" w:rsidP="000D3CF0">
            <w:pPr>
              <w:jc w:val="right"/>
              <w:rPr>
                <w:rFonts w:ascii="Arial Narrow" w:hAnsi="Arial Narrow"/>
              </w:rPr>
            </w:pPr>
            <w:r w:rsidRPr="00C54509">
              <w:rPr>
                <w:rFonts w:ascii="Arial Narrow" w:hAnsi="Arial Narrow"/>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+10.500,00</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10.500,00</w:t>
            </w:r>
          </w:p>
        </w:tc>
      </w:tr>
      <w:tr w:rsidR="00374786" w:rsidRPr="00C54509" w:rsidTr="000D3CF0">
        <w:trPr>
          <w:cantSplit/>
          <w:trHeight w:val="340"/>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center"/>
              <w:rPr>
                <w:rFonts w:ascii="Arial Narrow" w:hAnsi="Arial Narrow"/>
                <w:bCs/>
                <w:sz w:val="21"/>
                <w:szCs w:val="21"/>
              </w:rPr>
            </w:pPr>
            <w:r w:rsidRPr="00C54509">
              <w:rPr>
                <w:rFonts w:ascii="Arial Narrow" w:hAnsi="Arial Narrow"/>
                <w:bCs/>
                <w:sz w:val="21"/>
                <w:szCs w:val="21"/>
              </w:rPr>
              <w:t>22.</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5" w:right="108"/>
              <w:rPr>
                <w:rFonts w:ascii="Arial Narrow" w:hAnsi="Arial Narrow"/>
                <w:bCs/>
                <w:sz w:val="21"/>
                <w:szCs w:val="21"/>
              </w:rPr>
            </w:pPr>
            <w:r w:rsidRPr="00C54509">
              <w:rPr>
                <w:rFonts w:ascii="Arial Narrow" w:hAnsi="Arial Narrow"/>
                <w:bCs/>
                <w:sz w:val="21"/>
                <w:szCs w:val="21"/>
              </w:rPr>
              <w:t xml:space="preserve">Uređenje prometnice u </w:t>
            </w:r>
            <w:proofErr w:type="spellStart"/>
            <w:r w:rsidRPr="00C54509">
              <w:rPr>
                <w:rFonts w:ascii="Arial Narrow" w:hAnsi="Arial Narrow"/>
                <w:bCs/>
                <w:sz w:val="21"/>
                <w:szCs w:val="21"/>
              </w:rPr>
              <w:t>Lovrečanu</w:t>
            </w:r>
            <w:proofErr w:type="spellEnd"/>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Nadzor</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374786" w:rsidRPr="00C54509" w:rsidRDefault="00374786" w:rsidP="000D3CF0">
            <w:pPr>
              <w:jc w:val="right"/>
              <w:rPr>
                <w:rFonts w:ascii="Arial Narrow" w:hAnsi="Arial Narrow"/>
              </w:rPr>
            </w:pPr>
            <w:r w:rsidRPr="00C54509">
              <w:rPr>
                <w:rFonts w:ascii="Arial Narrow" w:hAnsi="Arial Narrow"/>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+1.500,00</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1.500,00</w:t>
            </w:r>
          </w:p>
        </w:tc>
      </w:tr>
      <w:tr w:rsidR="00374786" w:rsidRPr="00C54509" w:rsidTr="000D3CF0">
        <w:trPr>
          <w:cantSplit/>
          <w:trHeight w:val="340"/>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center"/>
              <w:rPr>
                <w:rFonts w:ascii="Arial Narrow" w:hAnsi="Arial Narrow"/>
                <w:bCs/>
                <w:sz w:val="21"/>
                <w:szCs w:val="21"/>
              </w:rPr>
            </w:pPr>
            <w:r w:rsidRPr="00C54509">
              <w:rPr>
                <w:rFonts w:ascii="Arial Narrow" w:hAnsi="Arial Narrow"/>
                <w:bCs/>
                <w:sz w:val="21"/>
                <w:szCs w:val="21"/>
              </w:rPr>
              <w:t>23.</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rPr>
                <w:rFonts w:ascii="Arial Narrow" w:hAnsi="Arial Narrow"/>
                <w:bCs/>
                <w:sz w:val="21"/>
                <w:szCs w:val="21"/>
              </w:rPr>
            </w:pPr>
            <w:r w:rsidRPr="00C54509">
              <w:rPr>
                <w:rFonts w:ascii="Arial Narrow" w:hAnsi="Arial Narrow"/>
                <w:bCs/>
                <w:sz w:val="21"/>
                <w:szCs w:val="21"/>
              </w:rPr>
              <w:t>Proširenje Vinogradske</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Gradnja, nadzor</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374786" w:rsidRPr="00C54509" w:rsidRDefault="00374786" w:rsidP="000D3CF0">
            <w:pPr>
              <w:jc w:val="right"/>
              <w:rPr>
                <w:rFonts w:ascii="Arial Narrow" w:hAnsi="Arial Narrow"/>
              </w:rPr>
            </w:pPr>
            <w:r w:rsidRPr="00C54509">
              <w:rPr>
                <w:rFonts w:ascii="Arial Narrow" w:hAnsi="Arial Narrow"/>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+25.500,00</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sz w:val="21"/>
                <w:szCs w:val="21"/>
              </w:rPr>
            </w:pPr>
            <w:r w:rsidRPr="00C54509">
              <w:rPr>
                <w:rFonts w:ascii="Arial Narrow" w:hAnsi="Arial Narrow"/>
                <w:sz w:val="21"/>
                <w:szCs w:val="21"/>
              </w:rPr>
              <w:t>25.500,00</w:t>
            </w:r>
          </w:p>
        </w:tc>
      </w:tr>
      <w:tr w:rsidR="00374786" w:rsidRPr="00C54509" w:rsidTr="000D3CF0">
        <w:trPr>
          <w:cantSplit/>
          <w:trHeight w:val="454"/>
        </w:trPr>
        <w:tc>
          <w:tcPr>
            <w:tcW w:w="72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5" w:right="108"/>
              <w:jc w:val="right"/>
              <w:rPr>
                <w:rFonts w:ascii="Arial Narrow" w:hAnsi="Arial Narrow"/>
                <w:b/>
                <w:bCs/>
                <w:sz w:val="21"/>
                <w:szCs w:val="21"/>
              </w:rPr>
            </w:pPr>
            <w:r w:rsidRPr="00C54509">
              <w:rPr>
                <w:rFonts w:ascii="Arial Narrow" w:hAnsi="Arial Narrow"/>
                <w:b/>
                <w:bCs/>
                <w:sz w:val="21"/>
                <w:szCs w:val="21"/>
              </w:rPr>
              <w:t>U K U P N O:</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2.355.000,00</w:t>
            </w:r>
          </w:p>
        </w:tc>
        <w:tc>
          <w:tcPr>
            <w:tcW w:w="1559"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+69.500,00</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2.424.500,00</w:t>
            </w:r>
          </w:p>
        </w:tc>
      </w:tr>
      <w:tr w:rsidR="00374786" w:rsidRPr="00C54509" w:rsidTr="000D3CF0">
        <w:trPr>
          <w:cantSplit/>
          <w:trHeight w:val="480"/>
        </w:trPr>
        <w:tc>
          <w:tcPr>
            <w:tcW w:w="1322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rPr>
                <w:rFonts w:ascii="Arial Narrow" w:hAnsi="Arial Narrow"/>
                <w:b/>
                <w:bCs/>
                <w:sz w:val="21"/>
                <w:szCs w:val="21"/>
              </w:rPr>
            </w:pPr>
            <w:r w:rsidRPr="00C54509">
              <w:rPr>
                <w:rFonts w:ascii="Arial Narrow" w:hAnsi="Arial Narrow"/>
                <w:b/>
                <w:bCs/>
                <w:sz w:val="21"/>
                <w:szCs w:val="21"/>
              </w:rPr>
              <w:t>2.  MODERNIZACIJA - ASFALTIRANJE NERAZVRSTANIH CESTA</w:t>
            </w:r>
          </w:p>
        </w:tc>
      </w:tr>
      <w:tr w:rsidR="00374786" w:rsidRPr="00C54509" w:rsidTr="000D3CF0">
        <w:trPr>
          <w:cantSplit/>
          <w:trHeight w:val="285"/>
        </w:trPr>
        <w:tc>
          <w:tcPr>
            <w:tcW w:w="835"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center"/>
              <w:rPr>
                <w:rFonts w:ascii="Arial Narrow" w:hAnsi="Arial Narrow"/>
                <w:bCs/>
                <w:sz w:val="21"/>
                <w:szCs w:val="21"/>
              </w:rPr>
            </w:pPr>
            <w:r w:rsidRPr="00C54509">
              <w:rPr>
                <w:rFonts w:ascii="Arial Narrow" w:hAnsi="Arial Narrow"/>
                <w:bCs/>
                <w:sz w:val="21"/>
                <w:szCs w:val="21"/>
              </w:rPr>
              <w:t>1.</w:t>
            </w:r>
          </w:p>
        </w:tc>
        <w:tc>
          <w:tcPr>
            <w:tcW w:w="4163"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trike/>
                <w:sz w:val="21"/>
                <w:szCs w:val="21"/>
              </w:rPr>
              <w:t>Program</w:t>
            </w:r>
            <w:r w:rsidRPr="00C54509">
              <w:rPr>
                <w:rFonts w:ascii="Arial Narrow" w:hAnsi="Arial Narrow"/>
                <w:sz w:val="21"/>
                <w:szCs w:val="21"/>
              </w:rPr>
              <w:t xml:space="preserve"> Strategija modernizacije nerazvrstanih cesta</w:t>
            </w:r>
          </w:p>
        </w:tc>
        <w:tc>
          <w:tcPr>
            <w:tcW w:w="227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Tehnička dokumentacija</w:t>
            </w:r>
          </w:p>
        </w:tc>
        <w:tc>
          <w:tcPr>
            <w:tcW w:w="2268"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color w:val="000000"/>
                <w:sz w:val="21"/>
                <w:szCs w:val="21"/>
              </w:rPr>
            </w:pPr>
            <w:r w:rsidRPr="00C54509">
              <w:rPr>
                <w:rFonts w:ascii="Arial Narrow" w:hAnsi="Arial Narrow"/>
                <w:color w:val="000000"/>
                <w:sz w:val="21"/>
                <w:szCs w:val="21"/>
              </w:rPr>
              <w:t>87.000,00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color w:val="000000"/>
                <w:sz w:val="21"/>
                <w:szCs w:val="21"/>
              </w:rPr>
            </w:pPr>
            <w:r w:rsidRPr="00C54509">
              <w:rPr>
                <w:rFonts w:ascii="Arial Narrow" w:hAnsi="Arial Narrow"/>
                <w:color w:val="000000"/>
                <w:sz w:val="21"/>
                <w:szCs w:val="21"/>
              </w:rPr>
              <w:t>-500,00</w:t>
            </w:r>
          </w:p>
        </w:tc>
        <w:tc>
          <w:tcPr>
            <w:tcW w:w="2126" w:type="dxa"/>
            <w:gridSpan w:val="4"/>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color w:val="000000"/>
                <w:sz w:val="21"/>
                <w:szCs w:val="21"/>
              </w:rPr>
            </w:pPr>
            <w:r w:rsidRPr="00C54509">
              <w:rPr>
                <w:rFonts w:ascii="Arial Narrow" w:hAnsi="Arial Narrow"/>
                <w:color w:val="000000"/>
                <w:sz w:val="21"/>
                <w:szCs w:val="21"/>
              </w:rPr>
              <w:t>86.500,00</w:t>
            </w:r>
          </w:p>
        </w:tc>
      </w:tr>
      <w:tr w:rsidR="00374786" w:rsidRPr="00C54509" w:rsidTr="000D3CF0">
        <w:trPr>
          <w:cantSplit/>
          <w:trHeight w:val="1207"/>
        </w:trPr>
        <w:tc>
          <w:tcPr>
            <w:tcW w:w="835"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center"/>
              <w:rPr>
                <w:rFonts w:ascii="Arial Narrow" w:hAnsi="Arial Narrow"/>
                <w:bCs/>
                <w:sz w:val="21"/>
                <w:szCs w:val="21"/>
              </w:rPr>
            </w:pPr>
            <w:r w:rsidRPr="00C54509">
              <w:rPr>
                <w:rFonts w:ascii="Arial Narrow" w:hAnsi="Arial Narrow"/>
                <w:bCs/>
                <w:sz w:val="21"/>
                <w:szCs w:val="21"/>
              </w:rPr>
              <w:t>2.</w:t>
            </w:r>
          </w:p>
        </w:tc>
        <w:tc>
          <w:tcPr>
            <w:tcW w:w="4163"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Ostali radovi na modernizaciji cesta</w:t>
            </w:r>
          </w:p>
        </w:tc>
        <w:tc>
          <w:tcPr>
            <w:tcW w:w="227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rPr>
                <w:rFonts w:ascii="Arial Narrow" w:hAnsi="Arial Narrow"/>
                <w:bCs/>
                <w:sz w:val="21"/>
                <w:szCs w:val="21"/>
              </w:rPr>
            </w:pPr>
            <w:r w:rsidRPr="00C54509">
              <w:rPr>
                <w:rFonts w:ascii="Arial Narrow" w:hAnsi="Arial Narrow"/>
                <w:sz w:val="21"/>
                <w:szCs w:val="21"/>
              </w:rPr>
              <w:t>Imovinsko-pravni odnosi i tehnička dokumentacija (</w:t>
            </w:r>
            <w:proofErr w:type="spellStart"/>
            <w:r w:rsidRPr="00C54509">
              <w:rPr>
                <w:rFonts w:ascii="Arial Narrow" w:hAnsi="Arial Narrow"/>
                <w:sz w:val="21"/>
                <w:szCs w:val="21"/>
              </w:rPr>
              <w:t>el.spajanja</w:t>
            </w:r>
            <w:proofErr w:type="spellEnd"/>
            <w:r w:rsidRPr="00C54509">
              <w:rPr>
                <w:rFonts w:ascii="Arial Narrow" w:hAnsi="Arial Narrow"/>
                <w:sz w:val="21"/>
                <w:szCs w:val="21"/>
              </w:rPr>
              <w:t xml:space="preserve">, </w:t>
            </w:r>
            <w:proofErr w:type="spellStart"/>
            <w:r w:rsidRPr="00C54509">
              <w:rPr>
                <w:rFonts w:ascii="Arial Narrow" w:hAnsi="Arial Narrow"/>
                <w:sz w:val="21"/>
                <w:szCs w:val="21"/>
              </w:rPr>
              <w:t>geod.snimak</w:t>
            </w:r>
            <w:proofErr w:type="spellEnd"/>
            <w:r w:rsidRPr="00C54509">
              <w:rPr>
                <w:rFonts w:ascii="Arial Narrow" w:hAnsi="Arial Narrow"/>
                <w:sz w:val="21"/>
                <w:szCs w:val="21"/>
              </w:rPr>
              <w:t xml:space="preserve">, otkup </w:t>
            </w:r>
            <w:proofErr w:type="spellStart"/>
            <w:r w:rsidRPr="00C54509">
              <w:rPr>
                <w:rFonts w:ascii="Arial Narrow" w:hAnsi="Arial Narrow"/>
                <w:sz w:val="21"/>
                <w:szCs w:val="21"/>
              </w:rPr>
              <w:t>zemljišta..</w:t>
            </w:r>
            <w:proofErr w:type="spellEnd"/>
            <w:r w:rsidRPr="00C54509">
              <w:rPr>
                <w:rFonts w:ascii="Arial Narrow" w:hAnsi="Arial Narrow"/>
                <w:sz w:val="21"/>
                <w:szCs w:val="21"/>
              </w:rPr>
              <w:t>.)</w:t>
            </w:r>
          </w:p>
        </w:tc>
        <w:tc>
          <w:tcPr>
            <w:tcW w:w="2268"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120.000,00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-58.000,00</w:t>
            </w:r>
          </w:p>
        </w:tc>
        <w:tc>
          <w:tcPr>
            <w:tcW w:w="2126" w:type="dxa"/>
            <w:gridSpan w:val="4"/>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62.000,00</w:t>
            </w:r>
          </w:p>
        </w:tc>
      </w:tr>
      <w:tr w:rsidR="00374786" w:rsidRPr="00C54509" w:rsidTr="000D3CF0">
        <w:trPr>
          <w:cantSplit/>
          <w:trHeight w:val="329"/>
        </w:trPr>
        <w:tc>
          <w:tcPr>
            <w:tcW w:w="835"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center"/>
              <w:rPr>
                <w:rFonts w:ascii="Arial Narrow" w:hAnsi="Arial Narrow"/>
                <w:bCs/>
                <w:sz w:val="21"/>
                <w:szCs w:val="21"/>
              </w:rPr>
            </w:pPr>
            <w:r w:rsidRPr="00C54509">
              <w:rPr>
                <w:rFonts w:ascii="Arial Narrow" w:hAnsi="Arial Narrow"/>
                <w:bCs/>
                <w:sz w:val="21"/>
                <w:szCs w:val="21"/>
              </w:rPr>
              <w:t>3.</w:t>
            </w:r>
          </w:p>
        </w:tc>
        <w:tc>
          <w:tcPr>
            <w:tcW w:w="4163"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sz w:val="21"/>
                <w:szCs w:val="21"/>
              </w:rPr>
            </w:pPr>
            <w:r w:rsidRPr="00C54509">
              <w:rPr>
                <w:rFonts w:ascii="Arial Narrow" w:hAnsi="Arial Narrow"/>
                <w:sz w:val="21"/>
                <w:szCs w:val="21"/>
              </w:rPr>
              <w:t>MO Radovan</w:t>
            </w:r>
          </w:p>
          <w:p w:rsidR="00374786" w:rsidRPr="00C54509" w:rsidRDefault="00374786" w:rsidP="000D3CF0">
            <w:pPr>
              <w:numPr>
                <w:ilvl w:val="0"/>
                <w:numId w:val="1"/>
              </w:numPr>
              <w:tabs>
                <w:tab w:val="clear" w:pos="720"/>
              </w:tabs>
              <w:adjustRightInd w:val="0"/>
              <w:ind w:left="224" w:right="108" w:hanging="228"/>
              <w:rPr>
                <w:rFonts w:ascii="Arial Narrow" w:hAnsi="Arial Narrow"/>
                <w:sz w:val="21"/>
                <w:szCs w:val="21"/>
              </w:rPr>
            </w:pPr>
            <w:r w:rsidRPr="00C54509">
              <w:rPr>
                <w:rFonts w:ascii="Arial Narrow" w:hAnsi="Arial Narrow"/>
                <w:sz w:val="21"/>
                <w:szCs w:val="21"/>
              </w:rPr>
              <w:t xml:space="preserve">Ulica Savica </w:t>
            </w:r>
            <w:proofErr w:type="spellStart"/>
            <w:r w:rsidRPr="00C54509">
              <w:rPr>
                <w:rFonts w:ascii="Arial Narrow" w:hAnsi="Arial Narrow"/>
                <w:sz w:val="21"/>
                <w:szCs w:val="21"/>
              </w:rPr>
              <w:t>la</w:t>
            </w:r>
            <w:proofErr w:type="spellEnd"/>
            <w:r w:rsidRPr="00C54509">
              <w:rPr>
                <w:rFonts w:ascii="Arial Narrow" w:hAnsi="Arial Narrow"/>
                <w:sz w:val="21"/>
                <w:szCs w:val="21"/>
              </w:rPr>
              <w:t>= 60 m'</w:t>
            </w:r>
          </w:p>
        </w:tc>
        <w:tc>
          <w:tcPr>
            <w:tcW w:w="227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hanging="5"/>
              <w:rPr>
                <w:rFonts w:ascii="Arial Narrow" w:hAnsi="Arial Narrow"/>
                <w:sz w:val="21"/>
                <w:szCs w:val="21"/>
              </w:rPr>
            </w:pPr>
            <w:r w:rsidRPr="00C54509">
              <w:rPr>
                <w:rFonts w:ascii="Arial Narrow" w:hAnsi="Arial Narrow"/>
                <w:sz w:val="21"/>
                <w:szCs w:val="21"/>
              </w:rPr>
              <w:t>Gradnja, nadzor</w:t>
            </w:r>
          </w:p>
        </w:tc>
        <w:tc>
          <w:tcPr>
            <w:tcW w:w="2268"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2"/>
                <w:szCs w:val="22"/>
              </w:rPr>
              <w:t>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+26.000,00</w:t>
            </w:r>
          </w:p>
        </w:tc>
        <w:tc>
          <w:tcPr>
            <w:tcW w:w="2126" w:type="dxa"/>
            <w:gridSpan w:val="4"/>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26.000,00</w:t>
            </w:r>
          </w:p>
        </w:tc>
      </w:tr>
      <w:tr w:rsidR="00374786" w:rsidRPr="00C54509" w:rsidTr="000D3CF0">
        <w:trPr>
          <w:cantSplit/>
          <w:trHeight w:val="329"/>
        </w:trPr>
        <w:tc>
          <w:tcPr>
            <w:tcW w:w="835"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center"/>
              <w:rPr>
                <w:rFonts w:ascii="Arial Narrow" w:hAnsi="Arial Narrow"/>
                <w:bCs/>
                <w:sz w:val="21"/>
                <w:szCs w:val="21"/>
              </w:rPr>
            </w:pPr>
          </w:p>
        </w:tc>
        <w:tc>
          <w:tcPr>
            <w:tcW w:w="4163"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right="108"/>
              <w:rPr>
                <w:rFonts w:ascii="Arial Narrow" w:hAnsi="Arial Narrow"/>
                <w:color w:val="7030A0"/>
                <w:sz w:val="21"/>
                <w:szCs w:val="21"/>
              </w:rPr>
            </w:pPr>
          </w:p>
        </w:tc>
        <w:tc>
          <w:tcPr>
            <w:tcW w:w="227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rPr>
                <w:rFonts w:ascii="Arial Narrow" w:hAnsi="Arial Narrow"/>
                <w:color w:val="7030A0"/>
                <w:sz w:val="21"/>
                <w:szCs w:val="21"/>
              </w:rPr>
            </w:pPr>
          </w:p>
        </w:tc>
        <w:tc>
          <w:tcPr>
            <w:tcW w:w="2268"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p>
        </w:tc>
        <w:tc>
          <w:tcPr>
            <w:tcW w:w="2126" w:type="dxa"/>
            <w:gridSpan w:val="4"/>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p>
        </w:tc>
      </w:tr>
      <w:tr w:rsidR="00374786" w:rsidRPr="00C54509" w:rsidTr="000D3CF0">
        <w:trPr>
          <w:cantSplit/>
          <w:trHeight w:val="397"/>
        </w:trPr>
        <w:tc>
          <w:tcPr>
            <w:tcW w:w="72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5" w:right="108"/>
              <w:jc w:val="right"/>
              <w:rPr>
                <w:rFonts w:ascii="Arial Narrow" w:hAnsi="Arial Narrow"/>
                <w:b/>
                <w:bCs/>
                <w:sz w:val="21"/>
                <w:szCs w:val="21"/>
              </w:rPr>
            </w:pPr>
            <w:r w:rsidRPr="00C54509">
              <w:rPr>
                <w:rFonts w:ascii="Arial Narrow" w:hAnsi="Arial Narrow"/>
                <w:b/>
                <w:bCs/>
                <w:sz w:val="21"/>
                <w:szCs w:val="21"/>
              </w:rPr>
              <w:t>U K U P N O:</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207.000,00</w:t>
            </w:r>
          </w:p>
        </w:tc>
        <w:tc>
          <w:tcPr>
            <w:tcW w:w="1559"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-32.500,00</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174.500,00</w:t>
            </w:r>
          </w:p>
        </w:tc>
      </w:tr>
      <w:tr w:rsidR="00374786" w:rsidRPr="00C54509" w:rsidTr="000D3CF0">
        <w:trPr>
          <w:cantSplit/>
          <w:trHeight w:val="397"/>
        </w:trPr>
        <w:tc>
          <w:tcPr>
            <w:tcW w:w="72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5" w:right="108"/>
              <w:jc w:val="right"/>
              <w:rPr>
                <w:rFonts w:ascii="Arial Narrow" w:hAnsi="Arial Narrow"/>
                <w:b/>
                <w:bCs/>
                <w:sz w:val="21"/>
                <w:szCs w:val="21"/>
              </w:rPr>
            </w:pPr>
            <w:r w:rsidRPr="00C54509">
              <w:rPr>
                <w:rFonts w:ascii="Arial Narrow" w:hAnsi="Arial Narrow"/>
                <w:b/>
                <w:bCs/>
                <w:sz w:val="21"/>
                <w:szCs w:val="21"/>
              </w:rPr>
              <w:t>S V E U K U P N O:</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2.562.000,00</w:t>
            </w:r>
          </w:p>
        </w:tc>
        <w:tc>
          <w:tcPr>
            <w:tcW w:w="1559"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+37.000,00</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2.599.000,00</w:t>
            </w:r>
          </w:p>
        </w:tc>
      </w:tr>
      <w:tr w:rsidR="00374786" w:rsidRPr="00C54509" w:rsidTr="000D3CF0">
        <w:trPr>
          <w:cantSplit/>
          <w:trHeight w:val="851"/>
        </w:trPr>
        <w:tc>
          <w:tcPr>
            <w:tcW w:w="95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jc w:val="both"/>
              <w:rPr>
                <w:rFonts w:ascii="Arial Narrow" w:hAnsi="Arial Narrow"/>
                <w:b/>
                <w:bCs/>
                <w:i/>
                <w:sz w:val="21"/>
                <w:szCs w:val="21"/>
              </w:rPr>
            </w:pPr>
            <w:r w:rsidRPr="00C54509">
              <w:rPr>
                <w:rFonts w:ascii="Arial Narrow" w:hAnsi="Arial Narrow"/>
                <w:b/>
                <w:bCs/>
                <w:i/>
                <w:sz w:val="21"/>
                <w:szCs w:val="21"/>
              </w:rPr>
              <w:t xml:space="preserve">Izvori financiranja: </w:t>
            </w:r>
          </w:p>
          <w:p w:rsidR="00374786" w:rsidRPr="00C54509" w:rsidRDefault="00374786" w:rsidP="000D3CF0">
            <w:pPr>
              <w:numPr>
                <w:ilvl w:val="0"/>
                <w:numId w:val="8"/>
              </w:numPr>
              <w:adjustRightInd w:val="0"/>
              <w:jc w:val="both"/>
              <w:rPr>
                <w:rFonts w:ascii="Arial Narrow" w:hAnsi="Arial Narrow"/>
                <w:bCs/>
                <w:i/>
                <w:sz w:val="22"/>
                <w:szCs w:val="22"/>
              </w:rPr>
            </w:pPr>
            <w:r w:rsidRPr="00C54509">
              <w:rPr>
                <w:rFonts w:ascii="Arial Narrow" w:hAnsi="Arial Narrow"/>
                <w:bCs/>
                <w:i/>
                <w:sz w:val="21"/>
                <w:szCs w:val="21"/>
              </w:rPr>
              <w:t xml:space="preserve">Proračun Grada Ivanca - </w:t>
            </w:r>
            <w:r w:rsidRPr="00C54509">
              <w:rPr>
                <w:rFonts w:ascii="Arial Narrow" w:hAnsi="Arial Narrow"/>
                <w:bCs/>
                <w:i/>
                <w:sz w:val="22"/>
                <w:szCs w:val="22"/>
              </w:rPr>
              <w:t>komunalni doprinos, sufinanciranje građana i ostali prihodi proračuna</w:t>
            </w:r>
          </w:p>
          <w:p w:rsidR="00374786" w:rsidRPr="00C54509" w:rsidRDefault="00374786" w:rsidP="000D3CF0">
            <w:pPr>
              <w:numPr>
                <w:ilvl w:val="0"/>
                <w:numId w:val="8"/>
              </w:numPr>
              <w:adjustRightInd w:val="0"/>
              <w:jc w:val="both"/>
              <w:rPr>
                <w:rFonts w:ascii="Arial Narrow" w:hAnsi="Arial Narrow"/>
                <w:bCs/>
                <w:i/>
                <w:sz w:val="21"/>
                <w:szCs w:val="21"/>
              </w:rPr>
            </w:pPr>
            <w:r w:rsidRPr="00C54509">
              <w:rPr>
                <w:rFonts w:ascii="Arial Narrow" w:hAnsi="Arial Narrow"/>
                <w:bCs/>
                <w:i/>
                <w:sz w:val="21"/>
                <w:szCs w:val="21"/>
              </w:rPr>
              <w:t>Ostali izvori - kapitalne potpore</w:t>
            </w:r>
          </w:p>
        </w:tc>
        <w:tc>
          <w:tcPr>
            <w:tcW w:w="1559" w:type="dxa"/>
            <w:tcBorders>
              <w:top w:val="single" w:sz="4" w:space="0" w:color="auto"/>
              <w:left w:val="single" w:sz="4" w:space="0" w:color="auto"/>
              <w:bottom w:val="single" w:sz="4" w:space="0" w:color="auto"/>
              <w:right w:val="single" w:sz="4" w:space="0" w:color="auto"/>
            </w:tcBorders>
          </w:tcPr>
          <w:p w:rsidR="00374786" w:rsidRPr="00C54509" w:rsidRDefault="00374786" w:rsidP="000D3CF0">
            <w:pPr>
              <w:adjustRightInd w:val="0"/>
              <w:jc w:val="both"/>
              <w:rPr>
                <w:rFonts w:ascii="Arial Narrow" w:hAnsi="Arial Narrow"/>
                <w:b/>
                <w:bCs/>
                <w:i/>
                <w:sz w:val="21"/>
                <w:szCs w:val="21"/>
              </w:rPr>
            </w:pPr>
          </w:p>
        </w:tc>
        <w:tc>
          <w:tcPr>
            <w:tcW w:w="2126" w:type="dxa"/>
            <w:gridSpan w:val="4"/>
            <w:tcBorders>
              <w:top w:val="single" w:sz="4" w:space="0" w:color="auto"/>
              <w:left w:val="single" w:sz="4" w:space="0" w:color="auto"/>
              <w:bottom w:val="single" w:sz="4" w:space="0" w:color="auto"/>
              <w:right w:val="single" w:sz="4" w:space="0" w:color="auto"/>
            </w:tcBorders>
          </w:tcPr>
          <w:p w:rsidR="00374786" w:rsidRPr="00C54509" w:rsidRDefault="00374786" w:rsidP="000D3CF0">
            <w:pPr>
              <w:adjustRightInd w:val="0"/>
              <w:jc w:val="both"/>
              <w:rPr>
                <w:rFonts w:ascii="Arial Narrow" w:hAnsi="Arial Narrow"/>
                <w:b/>
                <w:bCs/>
                <w:i/>
                <w:sz w:val="21"/>
                <w:szCs w:val="21"/>
              </w:rPr>
            </w:pPr>
          </w:p>
        </w:tc>
      </w:tr>
    </w:tbl>
    <w:p w:rsidR="00374786" w:rsidRPr="00C54509" w:rsidRDefault="00374786" w:rsidP="00374786">
      <w:pPr>
        <w:jc w:val="both"/>
        <w:rPr>
          <w:rFonts w:ascii="Arial Narrow" w:hAnsi="Arial Narrow"/>
          <w:sz w:val="22"/>
          <w:szCs w:val="22"/>
        </w:rPr>
      </w:pPr>
    </w:p>
    <w:p w:rsidR="00374786" w:rsidRPr="00C54509" w:rsidRDefault="00374786" w:rsidP="00374786">
      <w:pPr>
        <w:jc w:val="both"/>
        <w:rPr>
          <w:rFonts w:ascii="Arial Narrow" w:hAnsi="Arial Narrow"/>
          <w:sz w:val="22"/>
          <w:szCs w:val="22"/>
        </w:rPr>
      </w:pPr>
    </w:p>
    <w:p w:rsidR="00374786" w:rsidRPr="00C54509" w:rsidRDefault="00374786" w:rsidP="00374786">
      <w:pPr>
        <w:jc w:val="both"/>
        <w:rPr>
          <w:rFonts w:ascii="Arial Narrow" w:hAnsi="Arial Narrow"/>
          <w:sz w:val="22"/>
          <w:szCs w:val="22"/>
        </w:rPr>
      </w:pPr>
    </w:p>
    <w:p w:rsidR="00374786" w:rsidRPr="00C54509" w:rsidRDefault="00374786" w:rsidP="00374786">
      <w:pPr>
        <w:rPr>
          <w:rFonts w:ascii="Arial Narrow" w:hAnsi="Arial Narrow"/>
          <w:b/>
          <w:bCs/>
          <w:sz w:val="22"/>
          <w:szCs w:val="22"/>
        </w:rPr>
      </w:pPr>
    </w:p>
    <w:p w:rsidR="00374786" w:rsidRPr="00C54509" w:rsidRDefault="00374786" w:rsidP="00374786">
      <w:pPr>
        <w:rPr>
          <w:rFonts w:ascii="Arial Narrow" w:hAnsi="Arial Narrow"/>
          <w:b/>
          <w:bCs/>
          <w:sz w:val="22"/>
          <w:szCs w:val="22"/>
        </w:rPr>
      </w:pPr>
    </w:p>
    <w:p w:rsidR="00374786" w:rsidRPr="00C54509" w:rsidRDefault="00374786" w:rsidP="00374786">
      <w:pPr>
        <w:rPr>
          <w:rFonts w:ascii="Arial Narrow" w:hAnsi="Arial Narrow"/>
          <w:b/>
          <w:bCs/>
          <w:sz w:val="22"/>
          <w:szCs w:val="22"/>
        </w:rPr>
      </w:pPr>
    </w:p>
    <w:p w:rsidR="00374786" w:rsidRPr="00C54509" w:rsidRDefault="00374786" w:rsidP="00374786">
      <w:pPr>
        <w:adjustRightInd w:val="0"/>
        <w:rPr>
          <w:rFonts w:ascii="Arial Narrow" w:hAnsi="Arial Narrow"/>
          <w:b/>
          <w:bCs/>
          <w:sz w:val="22"/>
          <w:szCs w:val="22"/>
        </w:rPr>
      </w:pPr>
    </w:p>
    <w:p w:rsidR="00374786" w:rsidRPr="00C54509" w:rsidRDefault="00374786" w:rsidP="00374786">
      <w:pPr>
        <w:adjustRightInd w:val="0"/>
        <w:rPr>
          <w:rFonts w:ascii="Arial Narrow" w:hAnsi="Arial Narrow"/>
          <w:b/>
          <w:bCs/>
          <w:sz w:val="22"/>
          <w:szCs w:val="22"/>
        </w:rPr>
      </w:pPr>
      <w:r w:rsidRPr="00C54509">
        <w:rPr>
          <w:rFonts w:ascii="Arial Narrow" w:hAnsi="Arial Narrow"/>
          <w:b/>
          <w:bCs/>
          <w:sz w:val="22"/>
          <w:szCs w:val="22"/>
        </w:rPr>
        <w:t>3.</w:t>
      </w:r>
      <w:r w:rsidRPr="00C54509">
        <w:rPr>
          <w:rFonts w:ascii="Arial Narrow" w:hAnsi="Arial Narrow"/>
          <w:b/>
          <w:bCs/>
          <w:sz w:val="22"/>
          <w:szCs w:val="22"/>
        </w:rPr>
        <w:tab/>
        <w:t>JAVNA RASVJETA</w:t>
      </w:r>
    </w:p>
    <w:p w:rsidR="00374786" w:rsidRPr="00C54509" w:rsidRDefault="00374786" w:rsidP="00374786">
      <w:pPr>
        <w:adjustRightInd w:val="0"/>
        <w:jc w:val="both"/>
        <w:rPr>
          <w:rFonts w:ascii="Arial Narrow" w:hAnsi="Arial Narrow"/>
          <w:sz w:val="22"/>
          <w:szCs w:val="22"/>
        </w:rPr>
      </w:pPr>
    </w:p>
    <w:tbl>
      <w:tblPr>
        <w:tblW w:w="13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56"/>
        <w:gridCol w:w="3762"/>
        <w:gridCol w:w="15"/>
        <w:gridCol w:w="2252"/>
        <w:gridCol w:w="2553"/>
        <w:gridCol w:w="1559"/>
        <w:gridCol w:w="2126"/>
      </w:tblGrid>
      <w:tr w:rsidR="00374786" w:rsidRPr="00C54509" w:rsidTr="000D3CF0">
        <w:trPr>
          <w:cantSplit/>
          <w:trHeight w:val="567"/>
        </w:trPr>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b/>
                <w:bCs/>
                <w:sz w:val="21"/>
                <w:szCs w:val="21"/>
              </w:rPr>
            </w:pPr>
            <w:r w:rsidRPr="00C54509">
              <w:rPr>
                <w:rFonts w:ascii="Arial Narrow" w:hAnsi="Arial Narrow"/>
                <w:b/>
                <w:bCs/>
                <w:sz w:val="21"/>
                <w:szCs w:val="21"/>
              </w:rPr>
              <w:t>Redni broj</w:t>
            </w:r>
          </w:p>
        </w:tc>
        <w:tc>
          <w:tcPr>
            <w:tcW w:w="3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b/>
                <w:bCs/>
                <w:sz w:val="21"/>
                <w:szCs w:val="21"/>
              </w:rPr>
            </w:pPr>
            <w:r w:rsidRPr="00C54509">
              <w:rPr>
                <w:rFonts w:ascii="Arial Narrow" w:hAnsi="Arial Narrow"/>
                <w:b/>
                <w:bCs/>
                <w:sz w:val="21"/>
                <w:szCs w:val="21"/>
              </w:rPr>
              <w:t>Naziv objekta ili uređaja</w:t>
            </w:r>
          </w:p>
        </w:tc>
        <w:tc>
          <w:tcPr>
            <w:tcW w:w="2252"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b/>
                <w:bCs/>
                <w:sz w:val="21"/>
                <w:szCs w:val="21"/>
              </w:rPr>
            </w:pPr>
            <w:r w:rsidRPr="00C54509">
              <w:rPr>
                <w:rFonts w:ascii="Arial Narrow" w:hAnsi="Arial Narrow"/>
                <w:b/>
                <w:bCs/>
                <w:sz w:val="21"/>
                <w:szCs w:val="21"/>
              </w:rPr>
              <w:t>Vrsta radova</w:t>
            </w:r>
          </w:p>
        </w:tc>
        <w:tc>
          <w:tcPr>
            <w:tcW w:w="2553"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center"/>
              <w:rPr>
                <w:rFonts w:ascii="Arial Narrow" w:hAnsi="Arial Narrow"/>
                <w:b/>
                <w:bCs/>
                <w:sz w:val="21"/>
                <w:szCs w:val="21"/>
              </w:rPr>
            </w:pPr>
            <w:r w:rsidRPr="00C54509">
              <w:rPr>
                <w:rFonts w:ascii="Arial Narrow" w:hAnsi="Arial Narrow"/>
                <w:b/>
                <w:bCs/>
                <w:sz w:val="21"/>
                <w:szCs w:val="21"/>
              </w:rPr>
              <w:t>Procjena troškova</w:t>
            </w:r>
          </w:p>
        </w:tc>
        <w:tc>
          <w:tcPr>
            <w:tcW w:w="1559"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center"/>
              <w:rPr>
                <w:rFonts w:ascii="Arial Narrow" w:hAnsi="Arial Narrow"/>
                <w:b/>
                <w:bCs/>
                <w:sz w:val="21"/>
                <w:szCs w:val="21"/>
              </w:rPr>
            </w:pPr>
            <w:r w:rsidRPr="00C54509">
              <w:rPr>
                <w:rFonts w:ascii="Arial Narrow" w:hAnsi="Arial Narrow"/>
                <w:b/>
                <w:bCs/>
                <w:sz w:val="21"/>
                <w:szCs w:val="21"/>
              </w:rPr>
              <w:t>+/-</w:t>
            </w:r>
          </w:p>
        </w:tc>
        <w:tc>
          <w:tcPr>
            <w:tcW w:w="2126"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center"/>
              <w:rPr>
                <w:rFonts w:ascii="Arial Narrow" w:hAnsi="Arial Narrow"/>
                <w:b/>
                <w:bCs/>
                <w:sz w:val="21"/>
                <w:szCs w:val="21"/>
              </w:rPr>
            </w:pPr>
            <w:r w:rsidRPr="00C54509">
              <w:rPr>
                <w:rFonts w:ascii="Arial Narrow" w:hAnsi="Arial Narrow"/>
                <w:b/>
                <w:bCs/>
                <w:sz w:val="21"/>
                <w:szCs w:val="21"/>
              </w:rPr>
              <w:t>Izmjena programa</w:t>
            </w:r>
          </w:p>
        </w:tc>
      </w:tr>
      <w:tr w:rsidR="00374786" w:rsidRPr="00C54509" w:rsidTr="000D3CF0">
        <w:trPr>
          <w:cantSplit/>
          <w:trHeight w:val="405"/>
        </w:trPr>
        <w:tc>
          <w:tcPr>
            <w:tcW w:w="1322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rPr>
                <w:rFonts w:ascii="Arial Narrow" w:hAnsi="Arial Narrow"/>
                <w:b/>
                <w:bCs/>
                <w:sz w:val="21"/>
                <w:szCs w:val="21"/>
              </w:rPr>
            </w:pPr>
            <w:r w:rsidRPr="00C54509">
              <w:rPr>
                <w:rFonts w:ascii="Arial Narrow" w:hAnsi="Arial Narrow"/>
                <w:b/>
                <w:bCs/>
                <w:sz w:val="21"/>
                <w:szCs w:val="21"/>
              </w:rPr>
              <w:t>JAVNA RASVJETA</w:t>
            </w:r>
          </w:p>
        </w:tc>
      </w:tr>
      <w:tr w:rsidR="00374786" w:rsidRPr="00C54509" w:rsidTr="000D3CF0">
        <w:trPr>
          <w:cantSplit/>
          <w:trHeight w:hRule="exact" w:val="665"/>
        </w:trPr>
        <w:tc>
          <w:tcPr>
            <w:tcW w:w="956"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5" w:right="108"/>
              <w:jc w:val="center"/>
              <w:rPr>
                <w:rFonts w:ascii="Arial Narrow" w:hAnsi="Arial Narrow"/>
                <w:bCs/>
                <w:sz w:val="21"/>
                <w:szCs w:val="21"/>
              </w:rPr>
            </w:pPr>
            <w:r w:rsidRPr="00C54509">
              <w:rPr>
                <w:rFonts w:ascii="Arial Narrow" w:hAnsi="Arial Narrow"/>
                <w:bCs/>
                <w:sz w:val="21"/>
                <w:szCs w:val="21"/>
              </w:rPr>
              <w:t>1.</w:t>
            </w:r>
          </w:p>
        </w:tc>
        <w:tc>
          <w:tcPr>
            <w:tcW w:w="376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5" w:right="108"/>
              <w:jc w:val="both"/>
              <w:rPr>
                <w:rFonts w:ascii="Arial Narrow" w:hAnsi="Arial Narrow"/>
                <w:bCs/>
                <w:sz w:val="21"/>
                <w:szCs w:val="21"/>
              </w:rPr>
            </w:pPr>
            <w:r w:rsidRPr="00C54509">
              <w:rPr>
                <w:rFonts w:ascii="Arial Narrow" w:hAnsi="Arial Narrow"/>
                <w:bCs/>
                <w:sz w:val="21"/>
                <w:szCs w:val="21"/>
              </w:rPr>
              <w:t>Štedna rasvjeta – III. faza</w:t>
            </w:r>
          </w:p>
        </w:tc>
        <w:tc>
          <w:tcPr>
            <w:tcW w:w="2267"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5" w:right="108"/>
              <w:rPr>
                <w:rFonts w:ascii="Arial Narrow" w:hAnsi="Arial Narrow"/>
                <w:bCs/>
                <w:sz w:val="21"/>
                <w:szCs w:val="21"/>
              </w:rPr>
            </w:pPr>
            <w:r w:rsidRPr="00C54509">
              <w:rPr>
                <w:rFonts w:ascii="Arial Narrow" w:hAnsi="Arial Narrow"/>
                <w:bCs/>
                <w:sz w:val="21"/>
                <w:szCs w:val="21"/>
              </w:rPr>
              <w:t>Projektna dokumentacija</w:t>
            </w:r>
          </w:p>
        </w:tc>
        <w:tc>
          <w:tcPr>
            <w:tcW w:w="2553"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5"/>
              <w:jc w:val="right"/>
              <w:rPr>
                <w:rFonts w:ascii="Arial Narrow" w:hAnsi="Arial Narrow"/>
                <w:bCs/>
                <w:sz w:val="22"/>
                <w:szCs w:val="22"/>
              </w:rPr>
            </w:pPr>
            <w:r w:rsidRPr="00C54509">
              <w:rPr>
                <w:rFonts w:ascii="Arial Narrow" w:hAnsi="Arial Narrow"/>
                <w:bCs/>
                <w:sz w:val="22"/>
                <w:szCs w:val="22"/>
              </w:rPr>
              <w:t>80.000,00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ind w:left="15"/>
              <w:jc w:val="right"/>
              <w:rPr>
                <w:rFonts w:ascii="Arial Narrow" w:hAnsi="Arial Narrow"/>
                <w:bCs/>
                <w:sz w:val="21"/>
                <w:szCs w:val="21"/>
              </w:rPr>
            </w:pPr>
            <w:r w:rsidRPr="00C54509">
              <w:rPr>
                <w:rFonts w:ascii="Arial Narrow" w:hAnsi="Arial Narrow"/>
                <w:bCs/>
                <w:sz w:val="21"/>
                <w:szCs w:val="21"/>
              </w:rPr>
              <w:t>+6.000,00</w:t>
            </w:r>
          </w:p>
        </w:tc>
        <w:tc>
          <w:tcPr>
            <w:tcW w:w="2126"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ind w:left="15"/>
              <w:jc w:val="right"/>
              <w:rPr>
                <w:rFonts w:ascii="Arial Narrow" w:hAnsi="Arial Narrow"/>
                <w:bCs/>
                <w:sz w:val="22"/>
                <w:szCs w:val="22"/>
              </w:rPr>
            </w:pPr>
            <w:r w:rsidRPr="00C54509">
              <w:rPr>
                <w:rFonts w:ascii="Arial Narrow" w:hAnsi="Arial Narrow"/>
                <w:bCs/>
                <w:sz w:val="22"/>
                <w:szCs w:val="22"/>
              </w:rPr>
              <w:t>86.000,00</w:t>
            </w:r>
          </w:p>
        </w:tc>
      </w:tr>
      <w:tr w:rsidR="00374786" w:rsidRPr="00C54509" w:rsidTr="000D3CF0">
        <w:trPr>
          <w:cantSplit/>
          <w:trHeight w:hRule="exact" w:val="434"/>
        </w:trPr>
        <w:tc>
          <w:tcPr>
            <w:tcW w:w="956"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5" w:right="108"/>
              <w:jc w:val="center"/>
              <w:rPr>
                <w:rFonts w:ascii="Arial Narrow" w:hAnsi="Arial Narrow"/>
                <w:bCs/>
                <w:sz w:val="21"/>
                <w:szCs w:val="21"/>
              </w:rPr>
            </w:pPr>
            <w:r w:rsidRPr="00C54509">
              <w:rPr>
                <w:rFonts w:ascii="Arial Narrow" w:hAnsi="Arial Narrow"/>
                <w:bCs/>
                <w:sz w:val="21"/>
                <w:szCs w:val="21"/>
              </w:rPr>
              <w:t>2.</w:t>
            </w:r>
          </w:p>
        </w:tc>
        <w:tc>
          <w:tcPr>
            <w:tcW w:w="376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5" w:right="108"/>
              <w:jc w:val="both"/>
              <w:rPr>
                <w:rFonts w:ascii="Arial Narrow" w:hAnsi="Arial Narrow"/>
                <w:bCs/>
                <w:sz w:val="21"/>
                <w:szCs w:val="21"/>
              </w:rPr>
            </w:pPr>
            <w:r w:rsidRPr="00C54509">
              <w:rPr>
                <w:rFonts w:ascii="Arial Narrow" w:hAnsi="Arial Narrow"/>
                <w:bCs/>
                <w:sz w:val="21"/>
                <w:szCs w:val="21"/>
              </w:rPr>
              <w:t>Dopuna javne rasvjete</w:t>
            </w:r>
          </w:p>
        </w:tc>
        <w:tc>
          <w:tcPr>
            <w:tcW w:w="2267"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5" w:right="108"/>
              <w:jc w:val="both"/>
              <w:rPr>
                <w:rFonts w:ascii="Arial Narrow" w:hAnsi="Arial Narrow"/>
                <w:bCs/>
                <w:sz w:val="21"/>
                <w:szCs w:val="21"/>
              </w:rPr>
            </w:pPr>
            <w:r w:rsidRPr="00C54509">
              <w:rPr>
                <w:rFonts w:ascii="Arial Narrow" w:hAnsi="Arial Narrow"/>
                <w:bCs/>
                <w:sz w:val="21"/>
                <w:szCs w:val="21"/>
              </w:rPr>
              <w:t>Gradnja</w:t>
            </w:r>
          </w:p>
        </w:tc>
        <w:tc>
          <w:tcPr>
            <w:tcW w:w="2553"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Cs/>
                <w:sz w:val="22"/>
                <w:szCs w:val="22"/>
              </w:rPr>
            </w:pPr>
            <w:r w:rsidRPr="00C54509">
              <w:rPr>
                <w:rFonts w:ascii="Arial Narrow" w:hAnsi="Arial Narrow"/>
                <w:bCs/>
                <w:sz w:val="22"/>
                <w:szCs w:val="22"/>
              </w:rPr>
              <w:t>100.000,00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+30.000,00</w:t>
            </w:r>
          </w:p>
        </w:tc>
        <w:tc>
          <w:tcPr>
            <w:tcW w:w="2126"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2"/>
                <w:szCs w:val="22"/>
              </w:rPr>
            </w:pPr>
            <w:r w:rsidRPr="00C54509">
              <w:rPr>
                <w:rFonts w:ascii="Arial Narrow" w:hAnsi="Arial Narrow"/>
                <w:bCs/>
                <w:sz w:val="22"/>
                <w:szCs w:val="22"/>
              </w:rPr>
              <w:t>130.000,00</w:t>
            </w:r>
          </w:p>
        </w:tc>
      </w:tr>
      <w:tr w:rsidR="00374786" w:rsidRPr="00C54509" w:rsidTr="000D3CF0">
        <w:trPr>
          <w:cantSplit/>
          <w:trHeight w:val="407"/>
        </w:trPr>
        <w:tc>
          <w:tcPr>
            <w:tcW w:w="956"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5" w:right="108"/>
              <w:jc w:val="center"/>
              <w:rPr>
                <w:rFonts w:ascii="Arial Narrow" w:hAnsi="Arial Narrow"/>
                <w:bCs/>
                <w:sz w:val="21"/>
                <w:szCs w:val="21"/>
              </w:rPr>
            </w:pPr>
            <w:r w:rsidRPr="00C54509">
              <w:rPr>
                <w:rFonts w:ascii="Arial Narrow" w:hAnsi="Arial Narrow"/>
                <w:bCs/>
                <w:sz w:val="21"/>
                <w:szCs w:val="21"/>
              </w:rPr>
              <w:t>3.</w:t>
            </w:r>
          </w:p>
        </w:tc>
        <w:tc>
          <w:tcPr>
            <w:tcW w:w="376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5" w:right="108"/>
              <w:rPr>
                <w:rFonts w:ascii="Arial Narrow" w:hAnsi="Arial Narrow"/>
                <w:bCs/>
                <w:sz w:val="21"/>
                <w:szCs w:val="21"/>
              </w:rPr>
            </w:pPr>
            <w:r w:rsidRPr="00C54509">
              <w:rPr>
                <w:rFonts w:ascii="Arial Narrow" w:hAnsi="Arial Narrow"/>
                <w:bCs/>
                <w:sz w:val="21"/>
                <w:szCs w:val="21"/>
              </w:rPr>
              <w:t>Javna rasvjeta - nogostup Ivanečko Naselje-Ivanec</w:t>
            </w:r>
          </w:p>
        </w:tc>
        <w:tc>
          <w:tcPr>
            <w:tcW w:w="2267" w:type="dxa"/>
            <w:gridSpan w:val="2"/>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5" w:right="108"/>
              <w:jc w:val="both"/>
              <w:rPr>
                <w:rFonts w:ascii="Arial Narrow" w:hAnsi="Arial Narrow"/>
                <w:bCs/>
                <w:sz w:val="21"/>
                <w:szCs w:val="21"/>
              </w:rPr>
            </w:pPr>
            <w:r w:rsidRPr="00C54509">
              <w:rPr>
                <w:rFonts w:ascii="Arial Narrow" w:hAnsi="Arial Narrow"/>
                <w:bCs/>
                <w:sz w:val="21"/>
                <w:szCs w:val="21"/>
              </w:rPr>
              <w:t>Nadzor</w:t>
            </w:r>
          </w:p>
        </w:tc>
        <w:tc>
          <w:tcPr>
            <w:tcW w:w="2553"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2"/>
                <w:szCs w:val="22"/>
              </w:rPr>
            </w:pPr>
            <w:r w:rsidRPr="00C54509">
              <w:rPr>
                <w:rFonts w:ascii="Arial Narrow" w:hAnsi="Arial Narrow"/>
                <w:bCs/>
                <w:sz w:val="22"/>
                <w:szCs w:val="22"/>
              </w:rPr>
              <w:t>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1"/>
                <w:szCs w:val="21"/>
              </w:rPr>
            </w:pPr>
            <w:r w:rsidRPr="00C54509">
              <w:rPr>
                <w:rFonts w:ascii="Arial Narrow" w:hAnsi="Arial Narrow"/>
                <w:bCs/>
                <w:sz w:val="21"/>
                <w:szCs w:val="21"/>
              </w:rPr>
              <w:t>+30.000,00</w:t>
            </w:r>
          </w:p>
        </w:tc>
        <w:tc>
          <w:tcPr>
            <w:tcW w:w="2126"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Cs/>
                <w:sz w:val="22"/>
                <w:szCs w:val="22"/>
              </w:rPr>
            </w:pPr>
            <w:r w:rsidRPr="00C54509">
              <w:rPr>
                <w:rFonts w:ascii="Arial Narrow" w:hAnsi="Arial Narrow"/>
                <w:bCs/>
                <w:sz w:val="22"/>
                <w:szCs w:val="22"/>
              </w:rPr>
              <w:t>30.000,00</w:t>
            </w:r>
          </w:p>
        </w:tc>
      </w:tr>
      <w:tr w:rsidR="00374786" w:rsidRPr="00C54509" w:rsidTr="000D3CF0">
        <w:trPr>
          <w:cantSplit/>
          <w:trHeight w:val="397"/>
        </w:trPr>
        <w:tc>
          <w:tcPr>
            <w:tcW w:w="698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5" w:right="108"/>
              <w:jc w:val="right"/>
              <w:rPr>
                <w:rFonts w:ascii="Arial Narrow" w:hAnsi="Arial Narrow"/>
                <w:b/>
                <w:bCs/>
                <w:sz w:val="21"/>
                <w:szCs w:val="21"/>
              </w:rPr>
            </w:pPr>
            <w:r w:rsidRPr="00C54509">
              <w:rPr>
                <w:rFonts w:ascii="Arial Narrow" w:hAnsi="Arial Narrow"/>
                <w:b/>
                <w:bCs/>
                <w:sz w:val="21"/>
                <w:szCs w:val="21"/>
              </w:rPr>
              <w:t xml:space="preserve">  U K U P N O:</w:t>
            </w:r>
          </w:p>
        </w:tc>
        <w:tc>
          <w:tcPr>
            <w:tcW w:w="2553"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180.000,00</w:t>
            </w:r>
          </w:p>
        </w:tc>
        <w:tc>
          <w:tcPr>
            <w:tcW w:w="1559"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+66.000,00</w:t>
            </w:r>
          </w:p>
        </w:tc>
        <w:tc>
          <w:tcPr>
            <w:tcW w:w="2126"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246.000,00</w:t>
            </w:r>
          </w:p>
        </w:tc>
      </w:tr>
      <w:tr w:rsidR="00374786" w:rsidRPr="00C54509" w:rsidTr="000D3CF0">
        <w:trPr>
          <w:cantSplit/>
          <w:trHeight w:val="397"/>
        </w:trPr>
        <w:tc>
          <w:tcPr>
            <w:tcW w:w="698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5" w:right="108"/>
              <w:jc w:val="right"/>
              <w:rPr>
                <w:rFonts w:ascii="Arial Narrow" w:hAnsi="Arial Narrow"/>
                <w:b/>
                <w:bCs/>
                <w:sz w:val="21"/>
                <w:szCs w:val="21"/>
              </w:rPr>
            </w:pPr>
            <w:r w:rsidRPr="00C54509">
              <w:rPr>
                <w:rFonts w:ascii="Arial Narrow" w:hAnsi="Arial Narrow"/>
                <w:b/>
                <w:bCs/>
                <w:sz w:val="21"/>
                <w:szCs w:val="21"/>
              </w:rPr>
              <w:t>S V E U K U P N O:</w:t>
            </w:r>
          </w:p>
        </w:tc>
        <w:tc>
          <w:tcPr>
            <w:tcW w:w="2553"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180.000,00</w:t>
            </w:r>
          </w:p>
        </w:tc>
        <w:tc>
          <w:tcPr>
            <w:tcW w:w="1559"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+66.000,00</w:t>
            </w:r>
          </w:p>
        </w:tc>
        <w:tc>
          <w:tcPr>
            <w:tcW w:w="2126"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
                <w:bCs/>
                <w:sz w:val="21"/>
                <w:szCs w:val="21"/>
              </w:rPr>
            </w:pPr>
            <w:r w:rsidRPr="00C54509">
              <w:rPr>
                <w:rFonts w:ascii="Arial Narrow" w:hAnsi="Arial Narrow"/>
                <w:b/>
                <w:bCs/>
                <w:sz w:val="21"/>
                <w:szCs w:val="21"/>
              </w:rPr>
              <w:t>246.000,00</w:t>
            </w:r>
          </w:p>
        </w:tc>
      </w:tr>
      <w:tr w:rsidR="00374786" w:rsidRPr="00C54509" w:rsidTr="000D3CF0">
        <w:trPr>
          <w:cantSplit/>
          <w:trHeight w:val="567"/>
        </w:trPr>
        <w:tc>
          <w:tcPr>
            <w:tcW w:w="953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rPr>
                <w:rFonts w:ascii="Arial Narrow" w:hAnsi="Arial Narrow"/>
                <w:b/>
                <w:bCs/>
                <w:i/>
                <w:sz w:val="21"/>
                <w:szCs w:val="21"/>
              </w:rPr>
            </w:pPr>
            <w:r w:rsidRPr="00C54509">
              <w:rPr>
                <w:rFonts w:ascii="Arial Narrow" w:hAnsi="Arial Narrow"/>
                <w:b/>
                <w:bCs/>
                <w:i/>
                <w:sz w:val="21"/>
                <w:szCs w:val="21"/>
              </w:rPr>
              <w:t xml:space="preserve">Izvori financiranja:  </w:t>
            </w:r>
          </w:p>
          <w:p w:rsidR="00374786" w:rsidRPr="00C54509" w:rsidRDefault="00374786" w:rsidP="000D3CF0">
            <w:pPr>
              <w:numPr>
                <w:ilvl w:val="0"/>
                <w:numId w:val="6"/>
              </w:numPr>
              <w:adjustRightInd w:val="0"/>
              <w:rPr>
                <w:rFonts w:ascii="Arial Narrow" w:hAnsi="Arial Narrow"/>
                <w:bCs/>
                <w:i/>
                <w:sz w:val="21"/>
                <w:szCs w:val="21"/>
              </w:rPr>
            </w:pPr>
            <w:r w:rsidRPr="00C54509">
              <w:rPr>
                <w:rFonts w:ascii="Arial Narrow" w:hAnsi="Arial Narrow"/>
                <w:bCs/>
                <w:i/>
                <w:sz w:val="21"/>
                <w:szCs w:val="21"/>
              </w:rPr>
              <w:t>Proračun Grada Ivanca (</w:t>
            </w:r>
            <w:r w:rsidRPr="00C54509">
              <w:rPr>
                <w:rFonts w:ascii="Arial Narrow" w:hAnsi="Arial Narrow"/>
                <w:bCs/>
                <w:i/>
                <w:sz w:val="22"/>
                <w:szCs w:val="22"/>
              </w:rPr>
              <w:t>komunalni doprinos i ostali prihodi proračuna)</w:t>
            </w:r>
          </w:p>
          <w:p w:rsidR="00374786" w:rsidRPr="00C54509" w:rsidRDefault="00374786" w:rsidP="000D3CF0">
            <w:pPr>
              <w:numPr>
                <w:ilvl w:val="0"/>
                <w:numId w:val="6"/>
              </w:numPr>
              <w:adjustRightInd w:val="0"/>
              <w:rPr>
                <w:rFonts w:ascii="Arial Narrow" w:hAnsi="Arial Narrow"/>
                <w:bCs/>
                <w:i/>
                <w:sz w:val="21"/>
                <w:szCs w:val="21"/>
              </w:rPr>
            </w:pPr>
            <w:r w:rsidRPr="00C54509">
              <w:rPr>
                <w:rFonts w:ascii="Arial Narrow" w:hAnsi="Arial Narrow"/>
                <w:bCs/>
                <w:i/>
                <w:sz w:val="21"/>
                <w:szCs w:val="21"/>
              </w:rPr>
              <w:t>Ostali izvori - kapitalne potpore</w:t>
            </w:r>
          </w:p>
        </w:tc>
        <w:tc>
          <w:tcPr>
            <w:tcW w:w="1559" w:type="dxa"/>
            <w:tcBorders>
              <w:top w:val="single" w:sz="4" w:space="0" w:color="auto"/>
              <w:left w:val="single" w:sz="4" w:space="0" w:color="auto"/>
              <w:bottom w:val="single" w:sz="4" w:space="0" w:color="auto"/>
              <w:right w:val="single" w:sz="4" w:space="0" w:color="auto"/>
            </w:tcBorders>
          </w:tcPr>
          <w:p w:rsidR="00374786" w:rsidRPr="00C54509" w:rsidRDefault="00374786" w:rsidP="000D3CF0">
            <w:pPr>
              <w:adjustRightInd w:val="0"/>
              <w:rPr>
                <w:rFonts w:ascii="Arial Narrow" w:hAnsi="Arial Narrow"/>
                <w:b/>
                <w:bCs/>
                <w:i/>
                <w:sz w:val="21"/>
                <w:szCs w:val="21"/>
              </w:rPr>
            </w:pPr>
          </w:p>
        </w:tc>
        <w:tc>
          <w:tcPr>
            <w:tcW w:w="2126" w:type="dxa"/>
            <w:tcBorders>
              <w:top w:val="single" w:sz="4" w:space="0" w:color="auto"/>
              <w:left w:val="single" w:sz="4" w:space="0" w:color="auto"/>
              <w:bottom w:val="single" w:sz="4" w:space="0" w:color="auto"/>
              <w:right w:val="single" w:sz="4" w:space="0" w:color="auto"/>
            </w:tcBorders>
          </w:tcPr>
          <w:p w:rsidR="00374786" w:rsidRPr="00C54509" w:rsidRDefault="00374786" w:rsidP="000D3CF0">
            <w:pPr>
              <w:adjustRightInd w:val="0"/>
              <w:rPr>
                <w:rFonts w:ascii="Arial Narrow" w:hAnsi="Arial Narrow"/>
                <w:b/>
                <w:bCs/>
                <w:i/>
                <w:sz w:val="21"/>
                <w:szCs w:val="21"/>
              </w:rPr>
            </w:pPr>
          </w:p>
        </w:tc>
      </w:tr>
    </w:tbl>
    <w:p w:rsidR="00374786" w:rsidRPr="00C54509" w:rsidRDefault="00374786" w:rsidP="00374786">
      <w:pPr>
        <w:adjustRightInd w:val="0"/>
        <w:jc w:val="both"/>
        <w:rPr>
          <w:rFonts w:ascii="Arial Narrow" w:hAnsi="Arial Narrow"/>
          <w:sz w:val="22"/>
          <w:szCs w:val="22"/>
        </w:rPr>
      </w:pPr>
    </w:p>
    <w:p w:rsidR="00374786" w:rsidRPr="00C54509" w:rsidRDefault="00374786" w:rsidP="00374786">
      <w:pPr>
        <w:adjustRightInd w:val="0"/>
        <w:jc w:val="both"/>
        <w:rPr>
          <w:rFonts w:ascii="Arial Narrow" w:hAnsi="Arial Narrow"/>
          <w:sz w:val="22"/>
          <w:szCs w:val="22"/>
        </w:rPr>
      </w:pPr>
    </w:p>
    <w:p w:rsidR="00374786" w:rsidRPr="00C54509" w:rsidRDefault="00374786" w:rsidP="00374786">
      <w:pPr>
        <w:adjustRightInd w:val="0"/>
        <w:jc w:val="both"/>
        <w:rPr>
          <w:rFonts w:ascii="Arial Narrow" w:hAnsi="Arial Narrow"/>
          <w:sz w:val="22"/>
          <w:szCs w:val="22"/>
        </w:rPr>
      </w:pPr>
    </w:p>
    <w:p w:rsidR="00374786" w:rsidRPr="00C54509" w:rsidRDefault="00374786" w:rsidP="00374786">
      <w:pPr>
        <w:jc w:val="both"/>
        <w:rPr>
          <w:rFonts w:ascii="Arial Narrow" w:hAnsi="Arial Narrow"/>
          <w:b/>
          <w:bCs/>
          <w:sz w:val="22"/>
          <w:szCs w:val="22"/>
        </w:rPr>
      </w:pPr>
      <w:r w:rsidRPr="00C54509">
        <w:rPr>
          <w:rFonts w:ascii="Arial Narrow" w:hAnsi="Arial Narrow"/>
          <w:b/>
          <w:bCs/>
          <w:sz w:val="22"/>
          <w:szCs w:val="22"/>
        </w:rPr>
        <w:t>4.</w:t>
      </w:r>
      <w:r w:rsidRPr="00C54509">
        <w:rPr>
          <w:rFonts w:ascii="Arial Narrow" w:hAnsi="Arial Narrow"/>
          <w:b/>
          <w:bCs/>
          <w:sz w:val="22"/>
          <w:szCs w:val="22"/>
        </w:rPr>
        <w:tab/>
        <w:t>GRADNJA I UREĐENJE OBJEKATA ZA ODLAGANJE KOMUNALNOG OTPADA</w:t>
      </w:r>
    </w:p>
    <w:p w:rsidR="00374786" w:rsidRPr="00C54509" w:rsidRDefault="00374786" w:rsidP="00374786">
      <w:pPr>
        <w:jc w:val="both"/>
        <w:rPr>
          <w:rFonts w:ascii="Arial Narrow" w:hAnsi="Arial Narrow"/>
          <w:b/>
          <w:bCs/>
          <w:sz w:val="22"/>
          <w:szCs w:val="22"/>
        </w:rPr>
      </w:pPr>
    </w:p>
    <w:tbl>
      <w:tblPr>
        <w:tblW w:w="13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59"/>
        <w:gridCol w:w="3859"/>
        <w:gridCol w:w="2268"/>
        <w:gridCol w:w="2552"/>
        <w:gridCol w:w="1559"/>
        <w:gridCol w:w="2126"/>
      </w:tblGrid>
      <w:tr w:rsidR="00374786" w:rsidRPr="00C54509" w:rsidTr="000D3CF0">
        <w:trPr>
          <w:cantSplit/>
          <w:trHeight w:val="567"/>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b/>
                <w:bCs/>
                <w:sz w:val="21"/>
                <w:szCs w:val="21"/>
              </w:rPr>
            </w:pPr>
            <w:r w:rsidRPr="00C54509">
              <w:rPr>
                <w:rFonts w:ascii="Arial Narrow" w:hAnsi="Arial Narrow"/>
                <w:b/>
                <w:bCs/>
                <w:sz w:val="21"/>
                <w:szCs w:val="21"/>
              </w:rPr>
              <w:t>Redni broj</w:t>
            </w:r>
          </w:p>
        </w:tc>
        <w:tc>
          <w:tcPr>
            <w:tcW w:w="3859"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b/>
                <w:bCs/>
                <w:sz w:val="21"/>
                <w:szCs w:val="21"/>
              </w:rPr>
            </w:pPr>
            <w:r w:rsidRPr="00C54509">
              <w:rPr>
                <w:rFonts w:ascii="Arial Narrow" w:hAnsi="Arial Narrow"/>
                <w:b/>
                <w:bCs/>
                <w:sz w:val="21"/>
                <w:szCs w:val="21"/>
              </w:rPr>
              <w:t>Naziv objekta ili uređaja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b/>
                <w:bCs/>
                <w:sz w:val="21"/>
                <w:szCs w:val="21"/>
              </w:rPr>
            </w:pPr>
            <w:r w:rsidRPr="00C54509">
              <w:rPr>
                <w:rFonts w:ascii="Arial Narrow" w:hAnsi="Arial Narrow"/>
                <w:b/>
                <w:bCs/>
                <w:sz w:val="21"/>
                <w:szCs w:val="21"/>
              </w:rPr>
              <w:t>Vrsta radova</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center"/>
              <w:rPr>
                <w:rFonts w:ascii="Arial Narrow" w:hAnsi="Arial Narrow"/>
                <w:b/>
                <w:bCs/>
                <w:sz w:val="21"/>
                <w:szCs w:val="21"/>
              </w:rPr>
            </w:pPr>
            <w:r w:rsidRPr="00C54509">
              <w:rPr>
                <w:rFonts w:ascii="Arial Narrow" w:hAnsi="Arial Narrow"/>
                <w:b/>
                <w:bCs/>
                <w:sz w:val="21"/>
                <w:szCs w:val="21"/>
              </w:rPr>
              <w:t>Program</w:t>
            </w:r>
          </w:p>
        </w:tc>
        <w:tc>
          <w:tcPr>
            <w:tcW w:w="1559"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ind w:left="108" w:right="108"/>
              <w:jc w:val="center"/>
              <w:rPr>
                <w:rFonts w:ascii="Arial Narrow" w:hAnsi="Arial Narrow"/>
                <w:b/>
                <w:bCs/>
                <w:sz w:val="21"/>
                <w:szCs w:val="21"/>
              </w:rPr>
            </w:pPr>
            <w:r w:rsidRPr="00C54509">
              <w:rPr>
                <w:rFonts w:ascii="Arial Narrow" w:hAnsi="Arial Narrow"/>
                <w:bCs/>
                <w:sz w:val="21"/>
                <w:szCs w:val="21"/>
              </w:rPr>
              <w:t>+/-</w:t>
            </w:r>
          </w:p>
        </w:tc>
        <w:tc>
          <w:tcPr>
            <w:tcW w:w="2126"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ind w:left="108" w:right="108"/>
              <w:jc w:val="center"/>
              <w:rPr>
                <w:rFonts w:ascii="Arial Narrow" w:hAnsi="Arial Narrow"/>
                <w:b/>
                <w:bCs/>
                <w:sz w:val="21"/>
                <w:szCs w:val="21"/>
              </w:rPr>
            </w:pPr>
            <w:r w:rsidRPr="00C54509">
              <w:rPr>
                <w:rFonts w:ascii="Arial Narrow" w:hAnsi="Arial Narrow"/>
                <w:b/>
                <w:bCs/>
                <w:sz w:val="21"/>
                <w:szCs w:val="21"/>
              </w:rPr>
              <w:t>Izmjena programa</w:t>
            </w:r>
          </w:p>
        </w:tc>
      </w:tr>
      <w:tr w:rsidR="00374786" w:rsidRPr="00C54509" w:rsidTr="000D3CF0">
        <w:trPr>
          <w:cantSplit/>
          <w:trHeight w:val="462"/>
        </w:trPr>
        <w:tc>
          <w:tcPr>
            <w:tcW w:w="13223" w:type="dxa"/>
            <w:gridSpan w:val="6"/>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rPr>
                <w:rFonts w:ascii="Arial Narrow" w:hAnsi="Arial Narrow"/>
                <w:b/>
                <w:bCs/>
                <w:sz w:val="21"/>
                <w:szCs w:val="21"/>
              </w:rPr>
            </w:pPr>
            <w:r w:rsidRPr="00C54509">
              <w:rPr>
                <w:rFonts w:ascii="Arial Narrow" w:hAnsi="Arial Narrow"/>
                <w:b/>
                <w:bCs/>
                <w:sz w:val="21"/>
                <w:szCs w:val="21"/>
              </w:rPr>
              <w:t>SANACIJA ODLAGALIŠTA KOMUNALNOG OTPADA «JEROVEC»</w:t>
            </w:r>
          </w:p>
        </w:tc>
      </w:tr>
      <w:tr w:rsidR="00374786" w:rsidRPr="00C54509" w:rsidTr="000D3CF0">
        <w:trPr>
          <w:cantSplit/>
          <w:trHeight w:val="490"/>
        </w:trPr>
        <w:tc>
          <w:tcPr>
            <w:tcW w:w="859"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08" w:right="108"/>
              <w:jc w:val="center"/>
              <w:rPr>
                <w:rFonts w:ascii="Arial Narrow" w:hAnsi="Arial Narrow"/>
                <w:bCs/>
                <w:sz w:val="21"/>
                <w:szCs w:val="21"/>
              </w:rPr>
            </w:pPr>
            <w:r w:rsidRPr="00C54509">
              <w:rPr>
                <w:rFonts w:ascii="Arial Narrow" w:hAnsi="Arial Narrow"/>
                <w:bCs/>
                <w:sz w:val="21"/>
                <w:szCs w:val="21"/>
              </w:rPr>
              <w:t>1</w:t>
            </w:r>
          </w:p>
        </w:tc>
        <w:tc>
          <w:tcPr>
            <w:tcW w:w="3859"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08" w:right="108"/>
              <w:rPr>
                <w:rFonts w:ascii="Arial Narrow" w:hAnsi="Arial Narrow"/>
                <w:sz w:val="21"/>
                <w:szCs w:val="21"/>
              </w:rPr>
            </w:pPr>
            <w:r w:rsidRPr="00C54509">
              <w:rPr>
                <w:rFonts w:ascii="Arial Narrow" w:hAnsi="Arial Narrow"/>
                <w:sz w:val="21"/>
                <w:szCs w:val="21"/>
              </w:rPr>
              <w:t>Odlagalište komunalnog otpada «</w:t>
            </w:r>
            <w:proofErr w:type="spellStart"/>
            <w:r w:rsidRPr="00C54509">
              <w:rPr>
                <w:rFonts w:ascii="Arial Narrow" w:hAnsi="Arial Narrow"/>
                <w:sz w:val="21"/>
                <w:szCs w:val="21"/>
              </w:rPr>
              <w:t>Jerovec</w:t>
            </w:r>
            <w:proofErr w:type="spellEnd"/>
            <w:r w:rsidRPr="00C54509">
              <w:rPr>
                <w:rFonts w:ascii="Arial Narrow" w:hAnsi="Arial Narrow"/>
                <w:sz w:val="21"/>
                <w:szCs w:val="21"/>
              </w:rPr>
              <w:t xml:space="preserve">» </w:t>
            </w:r>
          </w:p>
        </w:tc>
        <w:tc>
          <w:tcPr>
            <w:tcW w:w="2268"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08" w:right="108"/>
              <w:rPr>
                <w:rFonts w:ascii="Arial Narrow" w:hAnsi="Arial Narrow"/>
                <w:sz w:val="21"/>
                <w:szCs w:val="21"/>
              </w:rPr>
            </w:pPr>
            <w:r w:rsidRPr="00C54509">
              <w:rPr>
                <w:rFonts w:ascii="Arial Narrow" w:hAnsi="Arial Narrow"/>
                <w:sz w:val="21"/>
                <w:szCs w:val="21"/>
              </w:rPr>
              <w:t>Radovi sanacije i nadzor</w:t>
            </w:r>
          </w:p>
        </w:tc>
        <w:tc>
          <w:tcPr>
            <w:tcW w:w="2552" w:type="dxa"/>
            <w:tcBorders>
              <w:top w:val="single" w:sz="4" w:space="0" w:color="auto"/>
              <w:left w:val="single" w:sz="4" w:space="0" w:color="auto"/>
              <w:right w:val="single" w:sz="4" w:space="0" w:color="auto"/>
            </w:tcBorders>
            <w:shd w:val="clear" w:color="auto" w:fill="auto"/>
            <w:vAlign w:val="center"/>
          </w:tcPr>
          <w:p w:rsidR="00374786" w:rsidRPr="00C54509" w:rsidRDefault="00374786" w:rsidP="000D3CF0">
            <w:pPr>
              <w:adjustRightInd w:val="0"/>
              <w:ind w:left="15"/>
              <w:jc w:val="right"/>
              <w:rPr>
                <w:rFonts w:ascii="Arial Narrow" w:hAnsi="Arial Narrow"/>
                <w:bCs/>
                <w:sz w:val="22"/>
                <w:szCs w:val="22"/>
              </w:rPr>
            </w:pPr>
            <w:r w:rsidRPr="00C54509">
              <w:rPr>
                <w:rFonts w:ascii="Arial Narrow" w:hAnsi="Arial Narrow"/>
                <w:bCs/>
                <w:sz w:val="22"/>
                <w:szCs w:val="22"/>
              </w:rPr>
              <w:t>4.500.000,00</w:t>
            </w:r>
          </w:p>
        </w:tc>
        <w:tc>
          <w:tcPr>
            <w:tcW w:w="1559"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ind w:left="15"/>
              <w:jc w:val="right"/>
              <w:rPr>
                <w:rFonts w:ascii="Arial Narrow" w:hAnsi="Arial Narrow"/>
                <w:bCs/>
                <w:sz w:val="22"/>
                <w:szCs w:val="22"/>
              </w:rPr>
            </w:pPr>
            <w:r w:rsidRPr="00C54509">
              <w:rPr>
                <w:rFonts w:ascii="Arial Narrow" w:hAnsi="Arial Narrow"/>
                <w:bCs/>
                <w:sz w:val="22"/>
                <w:szCs w:val="22"/>
              </w:rPr>
              <w:t>0,00</w:t>
            </w:r>
          </w:p>
        </w:tc>
        <w:tc>
          <w:tcPr>
            <w:tcW w:w="2126" w:type="dxa"/>
            <w:tcBorders>
              <w:top w:val="single" w:sz="4" w:space="0" w:color="auto"/>
              <w:left w:val="single" w:sz="4" w:space="0" w:color="auto"/>
              <w:right w:val="single" w:sz="4" w:space="0" w:color="auto"/>
            </w:tcBorders>
            <w:vAlign w:val="center"/>
          </w:tcPr>
          <w:p w:rsidR="00374786" w:rsidRPr="00C54509" w:rsidRDefault="00374786" w:rsidP="000D3CF0">
            <w:pPr>
              <w:adjustRightInd w:val="0"/>
              <w:ind w:left="15"/>
              <w:jc w:val="right"/>
              <w:rPr>
                <w:rFonts w:ascii="Arial Narrow" w:hAnsi="Arial Narrow"/>
                <w:bCs/>
                <w:sz w:val="22"/>
                <w:szCs w:val="22"/>
              </w:rPr>
            </w:pPr>
            <w:r w:rsidRPr="00C54509">
              <w:rPr>
                <w:rFonts w:ascii="Arial Narrow" w:hAnsi="Arial Narrow"/>
                <w:bCs/>
                <w:sz w:val="22"/>
                <w:szCs w:val="22"/>
              </w:rPr>
              <w:t>4.500.000,00</w:t>
            </w:r>
          </w:p>
        </w:tc>
      </w:tr>
      <w:tr w:rsidR="00374786" w:rsidRPr="00C54509" w:rsidTr="000D3CF0">
        <w:trPr>
          <w:cantSplit/>
          <w:trHeight w:val="397"/>
        </w:trPr>
        <w:tc>
          <w:tcPr>
            <w:tcW w:w="69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ind w:left="15" w:right="108"/>
              <w:jc w:val="right"/>
              <w:rPr>
                <w:rFonts w:ascii="Arial Narrow" w:hAnsi="Arial Narrow"/>
                <w:b/>
                <w:bCs/>
                <w:sz w:val="21"/>
                <w:szCs w:val="21"/>
              </w:rPr>
            </w:pPr>
            <w:r w:rsidRPr="00C54509">
              <w:rPr>
                <w:rFonts w:ascii="Arial Narrow" w:hAnsi="Arial Narrow"/>
                <w:b/>
                <w:bCs/>
                <w:sz w:val="21"/>
                <w:szCs w:val="21"/>
              </w:rPr>
              <w:t>U K U P N O:</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74786" w:rsidRPr="00C54509" w:rsidRDefault="00374786" w:rsidP="000D3CF0">
            <w:pPr>
              <w:adjustRightInd w:val="0"/>
              <w:spacing w:before="100" w:beforeAutospacing="1" w:after="100" w:afterAutospacing="1"/>
              <w:jc w:val="right"/>
              <w:rPr>
                <w:rFonts w:ascii="Arial Narrow" w:hAnsi="Arial Narrow"/>
                <w:b/>
                <w:bCs/>
                <w:sz w:val="22"/>
                <w:szCs w:val="22"/>
              </w:rPr>
            </w:pPr>
            <w:r w:rsidRPr="00C54509">
              <w:rPr>
                <w:rFonts w:ascii="Arial Narrow" w:hAnsi="Arial Narrow"/>
                <w:b/>
                <w:bCs/>
                <w:sz w:val="22"/>
                <w:szCs w:val="22"/>
              </w:rPr>
              <w:t>4.500.000,00</w:t>
            </w:r>
          </w:p>
        </w:tc>
        <w:tc>
          <w:tcPr>
            <w:tcW w:w="1559"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
                <w:bCs/>
                <w:sz w:val="22"/>
                <w:szCs w:val="22"/>
              </w:rPr>
            </w:pPr>
            <w:r w:rsidRPr="00C54509">
              <w:rPr>
                <w:rFonts w:ascii="Arial Narrow" w:hAnsi="Arial Narrow"/>
                <w:b/>
                <w:bCs/>
                <w:sz w:val="22"/>
                <w:szCs w:val="22"/>
              </w:rPr>
              <w:t>0,00</w:t>
            </w:r>
          </w:p>
        </w:tc>
        <w:tc>
          <w:tcPr>
            <w:tcW w:w="2126" w:type="dxa"/>
            <w:tcBorders>
              <w:top w:val="single" w:sz="4" w:space="0" w:color="auto"/>
              <w:left w:val="single" w:sz="4" w:space="0" w:color="auto"/>
              <w:bottom w:val="single" w:sz="4" w:space="0" w:color="auto"/>
              <w:right w:val="single" w:sz="4" w:space="0" w:color="auto"/>
            </w:tcBorders>
            <w:vAlign w:val="center"/>
          </w:tcPr>
          <w:p w:rsidR="00374786" w:rsidRPr="00C54509" w:rsidRDefault="00374786" w:rsidP="000D3CF0">
            <w:pPr>
              <w:adjustRightInd w:val="0"/>
              <w:spacing w:before="100" w:beforeAutospacing="1" w:after="100" w:afterAutospacing="1"/>
              <w:jc w:val="right"/>
              <w:rPr>
                <w:rFonts w:ascii="Arial Narrow" w:hAnsi="Arial Narrow"/>
                <w:b/>
                <w:bCs/>
                <w:sz w:val="22"/>
                <w:szCs w:val="22"/>
              </w:rPr>
            </w:pPr>
            <w:r w:rsidRPr="00C54509">
              <w:rPr>
                <w:rFonts w:ascii="Arial Narrow" w:hAnsi="Arial Narrow"/>
                <w:b/>
                <w:bCs/>
                <w:sz w:val="22"/>
                <w:szCs w:val="22"/>
              </w:rPr>
              <w:t>4.500.000,00</w:t>
            </w:r>
          </w:p>
        </w:tc>
      </w:tr>
      <w:tr w:rsidR="00374786" w:rsidRPr="00C54509" w:rsidTr="000D3CF0">
        <w:trPr>
          <w:cantSplit/>
          <w:trHeight w:val="570"/>
        </w:trPr>
        <w:tc>
          <w:tcPr>
            <w:tcW w:w="6986"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374786" w:rsidRPr="00C54509" w:rsidRDefault="00374786" w:rsidP="000D3CF0">
            <w:pPr>
              <w:adjustRightInd w:val="0"/>
              <w:ind w:left="15" w:right="108"/>
              <w:jc w:val="right"/>
              <w:rPr>
                <w:rFonts w:ascii="Arial Narrow" w:hAnsi="Arial Narrow"/>
                <w:b/>
                <w:bCs/>
                <w:sz w:val="21"/>
                <w:szCs w:val="21"/>
              </w:rPr>
            </w:pPr>
            <w:r w:rsidRPr="00C54509">
              <w:rPr>
                <w:rFonts w:ascii="Arial Narrow" w:hAnsi="Arial Narrow"/>
                <w:b/>
                <w:bCs/>
                <w:sz w:val="21"/>
                <w:szCs w:val="21"/>
              </w:rPr>
              <w:lastRenderedPageBreak/>
              <w:t>S V E U K U P N O:</w:t>
            </w:r>
          </w:p>
        </w:tc>
        <w:tc>
          <w:tcPr>
            <w:tcW w:w="2552" w:type="dxa"/>
            <w:tcBorders>
              <w:top w:val="single" w:sz="4" w:space="0" w:color="auto"/>
              <w:left w:val="single" w:sz="4" w:space="0" w:color="auto"/>
              <w:bottom w:val="single" w:sz="4" w:space="0" w:color="auto"/>
              <w:right w:val="single" w:sz="4" w:space="0" w:color="auto"/>
            </w:tcBorders>
            <w:shd w:val="clear" w:color="auto" w:fill="D9D9D9"/>
            <w:vAlign w:val="center"/>
          </w:tcPr>
          <w:p w:rsidR="00374786" w:rsidRPr="00C54509" w:rsidRDefault="00374786" w:rsidP="000D3CF0">
            <w:pPr>
              <w:adjustRightInd w:val="0"/>
              <w:ind w:left="15"/>
              <w:jc w:val="right"/>
              <w:rPr>
                <w:rFonts w:ascii="Arial Narrow" w:hAnsi="Arial Narrow"/>
                <w:b/>
                <w:bCs/>
              </w:rPr>
            </w:pPr>
            <w:r w:rsidRPr="00C54509">
              <w:rPr>
                <w:rFonts w:ascii="Arial Narrow" w:hAnsi="Arial Narrow"/>
                <w:b/>
                <w:bCs/>
              </w:rPr>
              <w:t>7.682.000,00</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374786" w:rsidRPr="00C54509" w:rsidRDefault="00374786" w:rsidP="000D3CF0">
            <w:pPr>
              <w:adjustRightInd w:val="0"/>
              <w:ind w:left="15"/>
              <w:jc w:val="right"/>
              <w:rPr>
                <w:rFonts w:ascii="Arial Narrow" w:hAnsi="Arial Narrow"/>
                <w:b/>
                <w:bCs/>
              </w:rPr>
            </w:pPr>
            <w:r w:rsidRPr="00C54509">
              <w:rPr>
                <w:rFonts w:ascii="Arial Narrow" w:hAnsi="Arial Narrow"/>
                <w:b/>
                <w:bCs/>
              </w:rPr>
              <w:t>-92.000,00</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rsidR="00374786" w:rsidRPr="00C54509" w:rsidRDefault="00374786" w:rsidP="000D3CF0">
            <w:pPr>
              <w:adjustRightInd w:val="0"/>
              <w:ind w:left="15"/>
              <w:jc w:val="right"/>
              <w:rPr>
                <w:rFonts w:ascii="Arial Narrow" w:hAnsi="Arial Narrow"/>
                <w:b/>
                <w:bCs/>
              </w:rPr>
            </w:pPr>
            <w:r w:rsidRPr="00C54509">
              <w:rPr>
                <w:rFonts w:ascii="Arial Narrow" w:hAnsi="Arial Narrow"/>
                <w:b/>
                <w:bCs/>
              </w:rPr>
              <w:t xml:space="preserve">7.590.000,00 </w:t>
            </w:r>
          </w:p>
        </w:tc>
      </w:tr>
    </w:tbl>
    <w:p w:rsidR="00374786" w:rsidRPr="00C54509" w:rsidRDefault="00374786" w:rsidP="00374786">
      <w:pPr>
        <w:tabs>
          <w:tab w:val="left" w:pos="540"/>
        </w:tabs>
        <w:adjustRightInd w:val="0"/>
        <w:rPr>
          <w:rFonts w:ascii="Arial Narrow" w:hAnsi="Arial Narrow"/>
          <w:b/>
          <w:bCs/>
          <w:sz w:val="22"/>
          <w:szCs w:val="22"/>
        </w:rPr>
      </w:pPr>
    </w:p>
    <w:p w:rsidR="00374786" w:rsidRPr="00C54509" w:rsidRDefault="00374786" w:rsidP="00374786">
      <w:pPr>
        <w:jc w:val="right"/>
        <w:rPr>
          <w:rStyle w:val="Naglaeno"/>
          <w:rFonts w:ascii="Arial Narrow" w:hAnsi="Arial Narrow"/>
          <w:b w:val="0"/>
        </w:rPr>
      </w:pPr>
      <w:r w:rsidRPr="00C54509">
        <w:rPr>
          <w:rStyle w:val="Naglaeno"/>
          <w:rFonts w:ascii="Arial Narrow" w:hAnsi="Arial Narrow"/>
          <w:b w:val="0"/>
        </w:rPr>
        <w:t>Upravni odjel za urbanizam,</w:t>
      </w:r>
    </w:p>
    <w:p w:rsidR="00374786" w:rsidRPr="00C54509" w:rsidRDefault="00374786" w:rsidP="00374786">
      <w:pPr>
        <w:jc w:val="right"/>
        <w:rPr>
          <w:rFonts w:ascii="Arial Narrow" w:hAnsi="Arial Narrow" w:cs="Arial"/>
        </w:rPr>
      </w:pPr>
      <w:r w:rsidRPr="00C54509">
        <w:rPr>
          <w:rStyle w:val="Naglaeno"/>
          <w:rFonts w:ascii="Arial Narrow" w:hAnsi="Arial Narrow"/>
          <w:b w:val="0"/>
        </w:rPr>
        <w:t>komunalne poslove i zaštitu okoliša</w:t>
      </w:r>
    </w:p>
    <w:p w:rsidR="00374786" w:rsidRPr="00C54509" w:rsidRDefault="00374786" w:rsidP="00374786">
      <w:pPr>
        <w:tabs>
          <w:tab w:val="left" w:pos="540"/>
        </w:tabs>
        <w:adjustRightInd w:val="0"/>
        <w:rPr>
          <w:rFonts w:ascii="Arial Narrow" w:hAnsi="Arial Narrow"/>
          <w:b/>
          <w:bCs/>
          <w:sz w:val="22"/>
          <w:szCs w:val="22"/>
        </w:rPr>
      </w:pPr>
    </w:p>
    <w:p w:rsidR="00374786" w:rsidRDefault="00374786" w:rsidP="00CC620C">
      <w:pPr>
        <w:adjustRightInd w:val="0"/>
        <w:ind w:firstLine="708"/>
        <w:jc w:val="right"/>
        <w:rPr>
          <w:sz w:val="22"/>
          <w:szCs w:val="22"/>
        </w:rPr>
      </w:pPr>
    </w:p>
    <w:p w:rsidR="00586DDC" w:rsidRDefault="00586DDC" w:rsidP="00CC620C">
      <w:pPr>
        <w:adjustRightInd w:val="0"/>
        <w:ind w:firstLine="708"/>
        <w:jc w:val="right"/>
        <w:rPr>
          <w:sz w:val="22"/>
          <w:szCs w:val="22"/>
        </w:rPr>
      </w:pPr>
    </w:p>
    <w:p w:rsidR="00586DDC" w:rsidRDefault="00586DDC" w:rsidP="00CC620C">
      <w:pPr>
        <w:adjustRightInd w:val="0"/>
        <w:ind w:firstLine="708"/>
        <w:jc w:val="right"/>
        <w:rPr>
          <w:sz w:val="22"/>
          <w:szCs w:val="22"/>
        </w:rPr>
      </w:pPr>
    </w:p>
    <w:sectPr w:rsidR="00586DDC" w:rsidSect="00374786">
      <w:pgSz w:w="16838" w:h="11906" w:orient="landscape" w:code="9"/>
      <w:pgMar w:top="1304" w:right="851" w:bottom="1247" w:left="992" w:header="720" w:footer="720" w:gutter="0"/>
      <w:cols w:space="708"/>
      <w:titlePg/>
      <w:docGrid w:linePitch="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C07" w:rsidRDefault="001E5C07">
      <w:r>
        <w:separator/>
      </w:r>
    </w:p>
  </w:endnote>
  <w:endnote w:type="continuationSeparator" w:id="0">
    <w:p w:rsidR="001E5C07" w:rsidRDefault="001E5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6BA" w:rsidRDefault="00B72E82" w:rsidP="00F30CD7">
    <w:pPr>
      <w:pStyle w:val="Podnoje"/>
      <w:framePr w:wrap="around" w:vAnchor="text" w:hAnchor="margin" w:xAlign="center" w:y="1"/>
      <w:rPr>
        <w:rStyle w:val="Brojstranice"/>
      </w:rPr>
    </w:pPr>
    <w:r>
      <w:rPr>
        <w:rStyle w:val="Brojstranice"/>
      </w:rPr>
      <w:fldChar w:fldCharType="begin"/>
    </w:r>
    <w:r w:rsidR="000E06BA">
      <w:rPr>
        <w:rStyle w:val="Brojstranice"/>
      </w:rPr>
      <w:instrText xml:space="preserve">PAGE  </w:instrText>
    </w:r>
    <w:r>
      <w:rPr>
        <w:rStyle w:val="Brojstranice"/>
      </w:rPr>
      <w:fldChar w:fldCharType="end"/>
    </w:r>
  </w:p>
  <w:p w:rsidR="000E06BA" w:rsidRDefault="000E06BA">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6BA" w:rsidRPr="009F2346" w:rsidRDefault="00B72E82" w:rsidP="00F30CD7">
    <w:pPr>
      <w:pStyle w:val="Podnoje"/>
      <w:framePr w:wrap="around" w:vAnchor="text" w:hAnchor="margin" w:xAlign="center" w:y="1"/>
      <w:rPr>
        <w:rStyle w:val="Brojstranice"/>
        <w:sz w:val="22"/>
        <w:szCs w:val="22"/>
      </w:rPr>
    </w:pPr>
    <w:r w:rsidRPr="009F2346">
      <w:rPr>
        <w:rStyle w:val="Brojstranice"/>
        <w:sz w:val="22"/>
        <w:szCs w:val="22"/>
      </w:rPr>
      <w:fldChar w:fldCharType="begin"/>
    </w:r>
    <w:r w:rsidR="000E06BA" w:rsidRPr="009F2346">
      <w:rPr>
        <w:rStyle w:val="Brojstranice"/>
        <w:sz w:val="22"/>
        <w:szCs w:val="22"/>
      </w:rPr>
      <w:instrText xml:space="preserve">PAGE  </w:instrText>
    </w:r>
    <w:r w:rsidRPr="009F2346">
      <w:rPr>
        <w:rStyle w:val="Brojstranice"/>
        <w:sz w:val="22"/>
        <w:szCs w:val="22"/>
      </w:rPr>
      <w:fldChar w:fldCharType="separate"/>
    </w:r>
    <w:r w:rsidR="00D02139">
      <w:rPr>
        <w:rStyle w:val="Brojstranice"/>
        <w:noProof/>
        <w:sz w:val="22"/>
        <w:szCs w:val="22"/>
      </w:rPr>
      <w:t>14</w:t>
    </w:r>
    <w:r w:rsidRPr="009F2346">
      <w:rPr>
        <w:rStyle w:val="Brojstranice"/>
        <w:sz w:val="22"/>
        <w:szCs w:val="22"/>
      </w:rPr>
      <w:fldChar w:fldCharType="end"/>
    </w:r>
  </w:p>
  <w:p w:rsidR="000E06BA" w:rsidRDefault="000E06BA">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C07" w:rsidRDefault="001E5C07">
      <w:r>
        <w:separator/>
      </w:r>
    </w:p>
  </w:footnote>
  <w:footnote w:type="continuationSeparator" w:id="0">
    <w:p w:rsidR="001E5C07" w:rsidRDefault="001E5C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A3591"/>
    <w:multiLevelType w:val="hybridMultilevel"/>
    <w:tmpl w:val="23480A3E"/>
    <w:lvl w:ilvl="0" w:tplc="C98EFBE4">
      <w:start w:val="1"/>
      <w:numFmt w:val="lowerLetter"/>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
    <w:nsid w:val="04207B24"/>
    <w:multiLevelType w:val="hybridMultilevel"/>
    <w:tmpl w:val="D3DE679A"/>
    <w:lvl w:ilvl="0" w:tplc="F1DC5008">
      <w:start w:val="1"/>
      <w:numFmt w:val="lowerLetter"/>
      <w:lvlText w:val="%1)"/>
      <w:lvlJc w:val="left"/>
      <w:pPr>
        <w:ind w:left="828" w:hanging="360"/>
      </w:pPr>
      <w:rPr>
        <w:rFonts w:hint="default"/>
      </w:rPr>
    </w:lvl>
    <w:lvl w:ilvl="1" w:tplc="041A0019" w:tentative="1">
      <w:start w:val="1"/>
      <w:numFmt w:val="lowerLetter"/>
      <w:lvlText w:val="%2."/>
      <w:lvlJc w:val="left"/>
      <w:pPr>
        <w:ind w:left="1548" w:hanging="360"/>
      </w:pPr>
    </w:lvl>
    <w:lvl w:ilvl="2" w:tplc="041A001B" w:tentative="1">
      <w:start w:val="1"/>
      <w:numFmt w:val="lowerRoman"/>
      <w:lvlText w:val="%3."/>
      <w:lvlJc w:val="right"/>
      <w:pPr>
        <w:ind w:left="2268" w:hanging="180"/>
      </w:pPr>
    </w:lvl>
    <w:lvl w:ilvl="3" w:tplc="041A000F" w:tentative="1">
      <w:start w:val="1"/>
      <w:numFmt w:val="decimal"/>
      <w:lvlText w:val="%4."/>
      <w:lvlJc w:val="left"/>
      <w:pPr>
        <w:ind w:left="2988" w:hanging="360"/>
      </w:pPr>
    </w:lvl>
    <w:lvl w:ilvl="4" w:tplc="041A0019" w:tentative="1">
      <w:start w:val="1"/>
      <w:numFmt w:val="lowerLetter"/>
      <w:lvlText w:val="%5."/>
      <w:lvlJc w:val="left"/>
      <w:pPr>
        <w:ind w:left="3708" w:hanging="360"/>
      </w:pPr>
    </w:lvl>
    <w:lvl w:ilvl="5" w:tplc="041A001B" w:tentative="1">
      <w:start w:val="1"/>
      <w:numFmt w:val="lowerRoman"/>
      <w:lvlText w:val="%6."/>
      <w:lvlJc w:val="right"/>
      <w:pPr>
        <w:ind w:left="4428" w:hanging="180"/>
      </w:pPr>
    </w:lvl>
    <w:lvl w:ilvl="6" w:tplc="041A000F" w:tentative="1">
      <w:start w:val="1"/>
      <w:numFmt w:val="decimal"/>
      <w:lvlText w:val="%7."/>
      <w:lvlJc w:val="left"/>
      <w:pPr>
        <w:ind w:left="5148" w:hanging="360"/>
      </w:pPr>
    </w:lvl>
    <w:lvl w:ilvl="7" w:tplc="041A0019" w:tentative="1">
      <w:start w:val="1"/>
      <w:numFmt w:val="lowerLetter"/>
      <w:lvlText w:val="%8."/>
      <w:lvlJc w:val="left"/>
      <w:pPr>
        <w:ind w:left="5868" w:hanging="360"/>
      </w:pPr>
    </w:lvl>
    <w:lvl w:ilvl="8" w:tplc="041A001B" w:tentative="1">
      <w:start w:val="1"/>
      <w:numFmt w:val="lowerRoman"/>
      <w:lvlText w:val="%9."/>
      <w:lvlJc w:val="right"/>
      <w:pPr>
        <w:ind w:left="6588" w:hanging="180"/>
      </w:pPr>
    </w:lvl>
  </w:abstractNum>
  <w:abstractNum w:abstractNumId="2">
    <w:nsid w:val="09942F6E"/>
    <w:multiLevelType w:val="hybridMultilevel"/>
    <w:tmpl w:val="792C29B0"/>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
    <w:nsid w:val="17BA7D48"/>
    <w:multiLevelType w:val="hybridMultilevel"/>
    <w:tmpl w:val="EBD2673A"/>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1E3E65F2"/>
    <w:multiLevelType w:val="hybridMultilevel"/>
    <w:tmpl w:val="89A4F1AA"/>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nsid w:val="22152E56"/>
    <w:multiLevelType w:val="hybridMultilevel"/>
    <w:tmpl w:val="773E0DB8"/>
    <w:lvl w:ilvl="0" w:tplc="96547BDE">
      <w:start w:val="1"/>
      <w:numFmt w:val="lowerLetter"/>
      <w:lvlText w:val="%1)"/>
      <w:lvlJc w:val="left"/>
      <w:pPr>
        <w:ind w:left="828" w:hanging="360"/>
      </w:pPr>
      <w:rPr>
        <w:rFonts w:hint="default"/>
      </w:rPr>
    </w:lvl>
    <w:lvl w:ilvl="1" w:tplc="041A0019" w:tentative="1">
      <w:start w:val="1"/>
      <w:numFmt w:val="lowerLetter"/>
      <w:lvlText w:val="%2."/>
      <w:lvlJc w:val="left"/>
      <w:pPr>
        <w:ind w:left="1548" w:hanging="360"/>
      </w:pPr>
    </w:lvl>
    <w:lvl w:ilvl="2" w:tplc="041A001B" w:tentative="1">
      <w:start w:val="1"/>
      <w:numFmt w:val="lowerRoman"/>
      <w:lvlText w:val="%3."/>
      <w:lvlJc w:val="right"/>
      <w:pPr>
        <w:ind w:left="2268" w:hanging="180"/>
      </w:pPr>
    </w:lvl>
    <w:lvl w:ilvl="3" w:tplc="041A000F" w:tentative="1">
      <w:start w:val="1"/>
      <w:numFmt w:val="decimal"/>
      <w:lvlText w:val="%4."/>
      <w:lvlJc w:val="left"/>
      <w:pPr>
        <w:ind w:left="2988" w:hanging="360"/>
      </w:pPr>
    </w:lvl>
    <w:lvl w:ilvl="4" w:tplc="041A0019" w:tentative="1">
      <w:start w:val="1"/>
      <w:numFmt w:val="lowerLetter"/>
      <w:lvlText w:val="%5."/>
      <w:lvlJc w:val="left"/>
      <w:pPr>
        <w:ind w:left="3708" w:hanging="360"/>
      </w:pPr>
    </w:lvl>
    <w:lvl w:ilvl="5" w:tplc="041A001B" w:tentative="1">
      <w:start w:val="1"/>
      <w:numFmt w:val="lowerRoman"/>
      <w:lvlText w:val="%6."/>
      <w:lvlJc w:val="right"/>
      <w:pPr>
        <w:ind w:left="4428" w:hanging="180"/>
      </w:pPr>
    </w:lvl>
    <w:lvl w:ilvl="6" w:tplc="041A000F" w:tentative="1">
      <w:start w:val="1"/>
      <w:numFmt w:val="decimal"/>
      <w:lvlText w:val="%7."/>
      <w:lvlJc w:val="left"/>
      <w:pPr>
        <w:ind w:left="5148" w:hanging="360"/>
      </w:pPr>
    </w:lvl>
    <w:lvl w:ilvl="7" w:tplc="041A0019" w:tentative="1">
      <w:start w:val="1"/>
      <w:numFmt w:val="lowerLetter"/>
      <w:lvlText w:val="%8."/>
      <w:lvlJc w:val="left"/>
      <w:pPr>
        <w:ind w:left="5868" w:hanging="360"/>
      </w:pPr>
    </w:lvl>
    <w:lvl w:ilvl="8" w:tplc="041A001B" w:tentative="1">
      <w:start w:val="1"/>
      <w:numFmt w:val="lowerRoman"/>
      <w:lvlText w:val="%9."/>
      <w:lvlJc w:val="right"/>
      <w:pPr>
        <w:ind w:left="6588" w:hanging="180"/>
      </w:pPr>
    </w:lvl>
  </w:abstractNum>
  <w:abstractNum w:abstractNumId="6">
    <w:nsid w:val="25C8196C"/>
    <w:multiLevelType w:val="hybridMultilevel"/>
    <w:tmpl w:val="46A21CCA"/>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nsid w:val="2E1C3495"/>
    <w:multiLevelType w:val="hybridMultilevel"/>
    <w:tmpl w:val="D83E53D4"/>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8">
    <w:nsid w:val="31BF19F7"/>
    <w:multiLevelType w:val="hybridMultilevel"/>
    <w:tmpl w:val="A7C85822"/>
    <w:lvl w:ilvl="0" w:tplc="8646BA44">
      <w:start w:val="1"/>
      <w:numFmt w:val="decimal"/>
      <w:lvlText w:val="%1."/>
      <w:lvlJc w:val="righ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37667B44"/>
    <w:multiLevelType w:val="hybridMultilevel"/>
    <w:tmpl w:val="4E8A6CD8"/>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0">
    <w:nsid w:val="37DF2C4F"/>
    <w:multiLevelType w:val="hybridMultilevel"/>
    <w:tmpl w:val="03AE6734"/>
    <w:lvl w:ilvl="0" w:tplc="2932EF9A">
      <w:start w:val="1"/>
      <w:numFmt w:val="bullet"/>
      <w:lvlText w:val="-"/>
      <w:lvlJc w:val="left"/>
      <w:pPr>
        <w:tabs>
          <w:tab w:val="num" w:pos="468"/>
        </w:tabs>
        <w:ind w:left="468" w:hanging="360"/>
      </w:pPr>
      <w:rPr>
        <w:rFonts w:ascii="Arial" w:eastAsia="Times New Roman" w:hAnsi="Arial" w:cs="Arial" w:hint="default"/>
      </w:rPr>
    </w:lvl>
    <w:lvl w:ilvl="1" w:tplc="041A0003" w:tentative="1">
      <w:start w:val="1"/>
      <w:numFmt w:val="bullet"/>
      <w:lvlText w:val="o"/>
      <w:lvlJc w:val="left"/>
      <w:pPr>
        <w:tabs>
          <w:tab w:val="num" w:pos="1188"/>
        </w:tabs>
        <w:ind w:left="1188" w:hanging="360"/>
      </w:pPr>
      <w:rPr>
        <w:rFonts w:ascii="Courier New" w:hAnsi="Courier New" w:cs="Courier New" w:hint="default"/>
      </w:rPr>
    </w:lvl>
    <w:lvl w:ilvl="2" w:tplc="041A0005" w:tentative="1">
      <w:start w:val="1"/>
      <w:numFmt w:val="bullet"/>
      <w:lvlText w:val=""/>
      <w:lvlJc w:val="left"/>
      <w:pPr>
        <w:tabs>
          <w:tab w:val="num" w:pos="1908"/>
        </w:tabs>
        <w:ind w:left="1908" w:hanging="360"/>
      </w:pPr>
      <w:rPr>
        <w:rFonts w:ascii="Wingdings" w:hAnsi="Wingdings" w:hint="default"/>
      </w:rPr>
    </w:lvl>
    <w:lvl w:ilvl="3" w:tplc="041A0001" w:tentative="1">
      <w:start w:val="1"/>
      <w:numFmt w:val="bullet"/>
      <w:lvlText w:val=""/>
      <w:lvlJc w:val="left"/>
      <w:pPr>
        <w:tabs>
          <w:tab w:val="num" w:pos="2628"/>
        </w:tabs>
        <w:ind w:left="2628" w:hanging="360"/>
      </w:pPr>
      <w:rPr>
        <w:rFonts w:ascii="Symbol" w:hAnsi="Symbol" w:hint="default"/>
      </w:rPr>
    </w:lvl>
    <w:lvl w:ilvl="4" w:tplc="041A0003" w:tentative="1">
      <w:start w:val="1"/>
      <w:numFmt w:val="bullet"/>
      <w:lvlText w:val="o"/>
      <w:lvlJc w:val="left"/>
      <w:pPr>
        <w:tabs>
          <w:tab w:val="num" w:pos="3348"/>
        </w:tabs>
        <w:ind w:left="3348" w:hanging="360"/>
      </w:pPr>
      <w:rPr>
        <w:rFonts w:ascii="Courier New" w:hAnsi="Courier New" w:cs="Courier New" w:hint="default"/>
      </w:rPr>
    </w:lvl>
    <w:lvl w:ilvl="5" w:tplc="041A0005" w:tentative="1">
      <w:start w:val="1"/>
      <w:numFmt w:val="bullet"/>
      <w:lvlText w:val=""/>
      <w:lvlJc w:val="left"/>
      <w:pPr>
        <w:tabs>
          <w:tab w:val="num" w:pos="4068"/>
        </w:tabs>
        <w:ind w:left="4068" w:hanging="360"/>
      </w:pPr>
      <w:rPr>
        <w:rFonts w:ascii="Wingdings" w:hAnsi="Wingdings" w:hint="default"/>
      </w:rPr>
    </w:lvl>
    <w:lvl w:ilvl="6" w:tplc="041A0001" w:tentative="1">
      <w:start w:val="1"/>
      <w:numFmt w:val="bullet"/>
      <w:lvlText w:val=""/>
      <w:lvlJc w:val="left"/>
      <w:pPr>
        <w:tabs>
          <w:tab w:val="num" w:pos="4788"/>
        </w:tabs>
        <w:ind w:left="4788" w:hanging="360"/>
      </w:pPr>
      <w:rPr>
        <w:rFonts w:ascii="Symbol" w:hAnsi="Symbol" w:hint="default"/>
      </w:rPr>
    </w:lvl>
    <w:lvl w:ilvl="7" w:tplc="041A0003" w:tentative="1">
      <w:start w:val="1"/>
      <w:numFmt w:val="bullet"/>
      <w:lvlText w:val="o"/>
      <w:lvlJc w:val="left"/>
      <w:pPr>
        <w:tabs>
          <w:tab w:val="num" w:pos="5508"/>
        </w:tabs>
        <w:ind w:left="5508" w:hanging="360"/>
      </w:pPr>
      <w:rPr>
        <w:rFonts w:ascii="Courier New" w:hAnsi="Courier New" w:cs="Courier New" w:hint="default"/>
      </w:rPr>
    </w:lvl>
    <w:lvl w:ilvl="8" w:tplc="041A0005" w:tentative="1">
      <w:start w:val="1"/>
      <w:numFmt w:val="bullet"/>
      <w:lvlText w:val=""/>
      <w:lvlJc w:val="left"/>
      <w:pPr>
        <w:tabs>
          <w:tab w:val="num" w:pos="6228"/>
        </w:tabs>
        <w:ind w:left="6228" w:hanging="360"/>
      </w:pPr>
      <w:rPr>
        <w:rFonts w:ascii="Wingdings" w:hAnsi="Wingdings" w:hint="default"/>
      </w:rPr>
    </w:lvl>
  </w:abstractNum>
  <w:abstractNum w:abstractNumId="11">
    <w:nsid w:val="39FC316A"/>
    <w:multiLevelType w:val="hybridMultilevel"/>
    <w:tmpl w:val="4A54C78A"/>
    <w:lvl w:ilvl="0" w:tplc="1EB20AD8">
      <w:start w:val="1"/>
      <w:numFmt w:val="lowerLetter"/>
      <w:lvlText w:val="%1)"/>
      <w:lvlJc w:val="left"/>
      <w:pPr>
        <w:ind w:left="828" w:hanging="360"/>
      </w:pPr>
      <w:rPr>
        <w:rFonts w:hint="default"/>
      </w:rPr>
    </w:lvl>
    <w:lvl w:ilvl="1" w:tplc="041A0019" w:tentative="1">
      <w:start w:val="1"/>
      <w:numFmt w:val="lowerLetter"/>
      <w:lvlText w:val="%2."/>
      <w:lvlJc w:val="left"/>
      <w:pPr>
        <w:ind w:left="1548" w:hanging="360"/>
      </w:pPr>
    </w:lvl>
    <w:lvl w:ilvl="2" w:tplc="041A001B" w:tentative="1">
      <w:start w:val="1"/>
      <w:numFmt w:val="lowerRoman"/>
      <w:lvlText w:val="%3."/>
      <w:lvlJc w:val="right"/>
      <w:pPr>
        <w:ind w:left="2268" w:hanging="180"/>
      </w:pPr>
    </w:lvl>
    <w:lvl w:ilvl="3" w:tplc="041A000F" w:tentative="1">
      <w:start w:val="1"/>
      <w:numFmt w:val="decimal"/>
      <w:lvlText w:val="%4."/>
      <w:lvlJc w:val="left"/>
      <w:pPr>
        <w:ind w:left="2988" w:hanging="360"/>
      </w:pPr>
    </w:lvl>
    <w:lvl w:ilvl="4" w:tplc="041A0019" w:tentative="1">
      <w:start w:val="1"/>
      <w:numFmt w:val="lowerLetter"/>
      <w:lvlText w:val="%5."/>
      <w:lvlJc w:val="left"/>
      <w:pPr>
        <w:ind w:left="3708" w:hanging="360"/>
      </w:pPr>
    </w:lvl>
    <w:lvl w:ilvl="5" w:tplc="041A001B" w:tentative="1">
      <w:start w:val="1"/>
      <w:numFmt w:val="lowerRoman"/>
      <w:lvlText w:val="%6."/>
      <w:lvlJc w:val="right"/>
      <w:pPr>
        <w:ind w:left="4428" w:hanging="180"/>
      </w:pPr>
    </w:lvl>
    <w:lvl w:ilvl="6" w:tplc="041A000F" w:tentative="1">
      <w:start w:val="1"/>
      <w:numFmt w:val="decimal"/>
      <w:lvlText w:val="%7."/>
      <w:lvlJc w:val="left"/>
      <w:pPr>
        <w:ind w:left="5148" w:hanging="360"/>
      </w:pPr>
    </w:lvl>
    <w:lvl w:ilvl="7" w:tplc="041A0019" w:tentative="1">
      <w:start w:val="1"/>
      <w:numFmt w:val="lowerLetter"/>
      <w:lvlText w:val="%8."/>
      <w:lvlJc w:val="left"/>
      <w:pPr>
        <w:ind w:left="5868" w:hanging="360"/>
      </w:pPr>
    </w:lvl>
    <w:lvl w:ilvl="8" w:tplc="041A001B" w:tentative="1">
      <w:start w:val="1"/>
      <w:numFmt w:val="lowerRoman"/>
      <w:lvlText w:val="%9."/>
      <w:lvlJc w:val="right"/>
      <w:pPr>
        <w:ind w:left="6588" w:hanging="180"/>
      </w:pPr>
    </w:lvl>
  </w:abstractNum>
  <w:abstractNum w:abstractNumId="12">
    <w:nsid w:val="3B2E0851"/>
    <w:multiLevelType w:val="hybridMultilevel"/>
    <w:tmpl w:val="4A5E6446"/>
    <w:lvl w:ilvl="0" w:tplc="18305D8C">
      <w:start w:val="1"/>
      <w:numFmt w:val="decimal"/>
      <w:lvlText w:val="%1."/>
      <w:lvlJc w:val="left"/>
      <w:pPr>
        <w:ind w:left="1065" w:hanging="705"/>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nsid w:val="3E894294"/>
    <w:multiLevelType w:val="hybridMultilevel"/>
    <w:tmpl w:val="5808A14A"/>
    <w:lvl w:ilvl="0" w:tplc="1E003D0C">
      <w:start w:val="1"/>
      <w:numFmt w:val="lowerLetter"/>
      <w:lvlText w:val="%1)"/>
      <w:lvlJc w:val="left"/>
      <w:pPr>
        <w:ind w:left="828" w:hanging="360"/>
      </w:pPr>
      <w:rPr>
        <w:rFonts w:hint="default"/>
      </w:rPr>
    </w:lvl>
    <w:lvl w:ilvl="1" w:tplc="041A0019" w:tentative="1">
      <w:start w:val="1"/>
      <w:numFmt w:val="lowerLetter"/>
      <w:lvlText w:val="%2."/>
      <w:lvlJc w:val="left"/>
      <w:pPr>
        <w:ind w:left="1548" w:hanging="360"/>
      </w:pPr>
    </w:lvl>
    <w:lvl w:ilvl="2" w:tplc="041A001B" w:tentative="1">
      <w:start w:val="1"/>
      <w:numFmt w:val="lowerRoman"/>
      <w:lvlText w:val="%3."/>
      <w:lvlJc w:val="right"/>
      <w:pPr>
        <w:ind w:left="2268" w:hanging="180"/>
      </w:pPr>
    </w:lvl>
    <w:lvl w:ilvl="3" w:tplc="041A000F" w:tentative="1">
      <w:start w:val="1"/>
      <w:numFmt w:val="decimal"/>
      <w:lvlText w:val="%4."/>
      <w:lvlJc w:val="left"/>
      <w:pPr>
        <w:ind w:left="2988" w:hanging="360"/>
      </w:pPr>
    </w:lvl>
    <w:lvl w:ilvl="4" w:tplc="041A0019" w:tentative="1">
      <w:start w:val="1"/>
      <w:numFmt w:val="lowerLetter"/>
      <w:lvlText w:val="%5."/>
      <w:lvlJc w:val="left"/>
      <w:pPr>
        <w:ind w:left="3708" w:hanging="360"/>
      </w:pPr>
    </w:lvl>
    <w:lvl w:ilvl="5" w:tplc="041A001B" w:tentative="1">
      <w:start w:val="1"/>
      <w:numFmt w:val="lowerRoman"/>
      <w:lvlText w:val="%6."/>
      <w:lvlJc w:val="right"/>
      <w:pPr>
        <w:ind w:left="4428" w:hanging="180"/>
      </w:pPr>
    </w:lvl>
    <w:lvl w:ilvl="6" w:tplc="041A000F" w:tentative="1">
      <w:start w:val="1"/>
      <w:numFmt w:val="decimal"/>
      <w:lvlText w:val="%7."/>
      <w:lvlJc w:val="left"/>
      <w:pPr>
        <w:ind w:left="5148" w:hanging="360"/>
      </w:pPr>
    </w:lvl>
    <w:lvl w:ilvl="7" w:tplc="041A0019" w:tentative="1">
      <w:start w:val="1"/>
      <w:numFmt w:val="lowerLetter"/>
      <w:lvlText w:val="%8."/>
      <w:lvlJc w:val="left"/>
      <w:pPr>
        <w:ind w:left="5868" w:hanging="360"/>
      </w:pPr>
    </w:lvl>
    <w:lvl w:ilvl="8" w:tplc="041A001B" w:tentative="1">
      <w:start w:val="1"/>
      <w:numFmt w:val="lowerRoman"/>
      <w:lvlText w:val="%9."/>
      <w:lvlJc w:val="right"/>
      <w:pPr>
        <w:ind w:left="6588" w:hanging="180"/>
      </w:pPr>
    </w:lvl>
  </w:abstractNum>
  <w:abstractNum w:abstractNumId="14">
    <w:nsid w:val="3EE175B2"/>
    <w:multiLevelType w:val="hybridMultilevel"/>
    <w:tmpl w:val="B0E48C16"/>
    <w:lvl w:ilvl="0" w:tplc="855E0296">
      <w:start w:val="1"/>
      <w:numFmt w:val="lowerLetter"/>
      <w:lvlText w:val="%1)"/>
      <w:lvlJc w:val="left"/>
      <w:pPr>
        <w:ind w:left="825" w:hanging="360"/>
      </w:pPr>
      <w:rPr>
        <w:rFonts w:hint="default"/>
      </w:rPr>
    </w:lvl>
    <w:lvl w:ilvl="1" w:tplc="041A0019" w:tentative="1">
      <w:start w:val="1"/>
      <w:numFmt w:val="lowerLetter"/>
      <w:lvlText w:val="%2."/>
      <w:lvlJc w:val="left"/>
      <w:pPr>
        <w:ind w:left="1545" w:hanging="360"/>
      </w:pPr>
    </w:lvl>
    <w:lvl w:ilvl="2" w:tplc="041A001B" w:tentative="1">
      <w:start w:val="1"/>
      <w:numFmt w:val="lowerRoman"/>
      <w:lvlText w:val="%3."/>
      <w:lvlJc w:val="right"/>
      <w:pPr>
        <w:ind w:left="2265" w:hanging="180"/>
      </w:pPr>
    </w:lvl>
    <w:lvl w:ilvl="3" w:tplc="041A000F" w:tentative="1">
      <w:start w:val="1"/>
      <w:numFmt w:val="decimal"/>
      <w:lvlText w:val="%4."/>
      <w:lvlJc w:val="left"/>
      <w:pPr>
        <w:ind w:left="2985" w:hanging="360"/>
      </w:pPr>
    </w:lvl>
    <w:lvl w:ilvl="4" w:tplc="041A0019" w:tentative="1">
      <w:start w:val="1"/>
      <w:numFmt w:val="lowerLetter"/>
      <w:lvlText w:val="%5."/>
      <w:lvlJc w:val="left"/>
      <w:pPr>
        <w:ind w:left="3705" w:hanging="360"/>
      </w:pPr>
    </w:lvl>
    <w:lvl w:ilvl="5" w:tplc="041A001B" w:tentative="1">
      <w:start w:val="1"/>
      <w:numFmt w:val="lowerRoman"/>
      <w:lvlText w:val="%6."/>
      <w:lvlJc w:val="right"/>
      <w:pPr>
        <w:ind w:left="4425" w:hanging="180"/>
      </w:pPr>
    </w:lvl>
    <w:lvl w:ilvl="6" w:tplc="041A000F" w:tentative="1">
      <w:start w:val="1"/>
      <w:numFmt w:val="decimal"/>
      <w:lvlText w:val="%7."/>
      <w:lvlJc w:val="left"/>
      <w:pPr>
        <w:ind w:left="5145" w:hanging="360"/>
      </w:pPr>
    </w:lvl>
    <w:lvl w:ilvl="7" w:tplc="041A0019" w:tentative="1">
      <w:start w:val="1"/>
      <w:numFmt w:val="lowerLetter"/>
      <w:lvlText w:val="%8."/>
      <w:lvlJc w:val="left"/>
      <w:pPr>
        <w:ind w:left="5865" w:hanging="360"/>
      </w:pPr>
    </w:lvl>
    <w:lvl w:ilvl="8" w:tplc="041A001B" w:tentative="1">
      <w:start w:val="1"/>
      <w:numFmt w:val="lowerRoman"/>
      <w:lvlText w:val="%9."/>
      <w:lvlJc w:val="right"/>
      <w:pPr>
        <w:ind w:left="6585" w:hanging="180"/>
      </w:pPr>
    </w:lvl>
  </w:abstractNum>
  <w:abstractNum w:abstractNumId="15">
    <w:nsid w:val="434C03DC"/>
    <w:multiLevelType w:val="hybridMultilevel"/>
    <w:tmpl w:val="DCF07FA6"/>
    <w:lvl w:ilvl="0" w:tplc="1D0A5DDA">
      <w:start w:val="1"/>
      <w:numFmt w:val="lowerLetter"/>
      <w:lvlText w:val="%1)"/>
      <w:lvlJc w:val="left"/>
      <w:pPr>
        <w:ind w:left="828" w:hanging="360"/>
      </w:pPr>
      <w:rPr>
        <w:rFonts w:hint="default"/>
      </w:rPr>
    </w:lvl>
    <w:lvl w:ilvl="1" w:tplc="041A0019" w:tentative="1">
      <w:start w:val="1"/>
      <w:numFmt w:val="lowerLetter"/>
      <w:lvlText w:val="%2."/>
      <w:lvlJc w:val="left"/>
      <w:pPr>
        <w:ind w:left="1548" w:hanging="360"/>
      </w:pPr>
    </w:lvl>
    <w:lvl w:ilvl="2" w:tplc="041A001B" w:tentative="1">
      <w:start w:val="1"/>
      <w:numFmt w:val="lowerRoman"/>
      <w:lvlText w:val="%3."/>
      <w:lvlJc w:val="right"/>
      <w:pPr>
        <w:ind w:left="2268" w:hanging="180"/>
      </w:pPr>
    </w:lvl>
    <w:lvl w:ilvl="3" w:tplc="041A000F" w:tentative="1">
      <w:start w:val="1"/>
      <w:numFmt w:val="decimal"/>
      <w:lvlText w:val="%4."/>
      <w:lvlJc w:val="left"/>
      <w:pPr>
        <w:ind w:left="2988" w:hanging="360"/>
      </w:pPr>
    </w:lvl>
    <w:lvl w:ilvl="4" w:tplc="041A0019" w:tentative="1">
      <w:start w:val="1"/>
      <w:numFmt w:val="lowerLetter"/>
      <w:lvlText w:val="%5."/>
      <w:lvlJc w:val="left"/>
      <w:pPr>
        <w:ind w:left="3708" w:hanging="360"/>
      </w:pPr>
    </w:lvl>
    <w:lvl w:ilvl="5" w:tplc="041A001B" w:tentative="1">
      <w:start w:val="1"/>
      <w:numFmt w:val="lowerRoman"/>
      <w:lvlText w:val="%6."/>
      <w:lvlJc w:val="right"/>
      <w:pPr>
        <w:ind w:left="4428" w:hanging="180"/>
      </w:pPr>
    </w:lvl>
    <w:lvl w:ilvl="6" w:tplc="041A000F" w:tentative="1">
      <w:start w:val="1"/>
      <w:numFmt w:val="decimal"/>
      <w:lvlText w:val="%7."/>
      <w:lvlJc w:val="left"/>
      <w:pPr>
        <w:ind w:left="5148" w:hanging="360"/>
      </w:pPr>
    </w:lvl>
    <w:lvl w:ilvl="7" w:tplc="041A0019" w:tentative="1">
      <w:start w:val="1"/>
      <w:numFmt w:val="lowerLetter"/>
      <w:lvlText w:val="%8."/>
      <w:lvlJc w:val="left"/>
      <w:pPr>
        <w:ind w:left="5868" w:hanging="360"/>
      </w:pPr>
    </w:lvl>
    <w:lvl w:ilvl="8" w:tplc="041A001B" w:tentative="1">
      <w:start w:val="1"/>
      <w:numFmt w:val="lowerRoman"/>
      <w:lvlText w:val="%9."/>
      <w:lvlJc w:val="right"/>
      <w:pPr>
        <w:ind w:left="6588" w:hanging="180"/>
      </w:pPr>
    </w:lvl>
  </w:abstractNum>
  <w:abstractNum w:abstractNumId="16">
    <w:nsid w:val="45231AF1"/>
    <w:multiLevelType w:val="hybridMultilevel"/>
    <w:tmpl w:val="0DA0F2BE"/>
    <w:lvl w:ilvl="0" w:tplc="233E6A4A">
      <w:start w:val="1"/>
      <w:numFmt w:val="lowerLetter"/>
      <w:lvlText w:val="%1)"/>
      <w:lvlJc w:val="left"/>
      <w:pPr>
        <w:ind w:left="828" w:hanging="360"/>
      </w:pPr>
      <w:rPr>
        <w:rFonts w:hint="default"/>
      </w:rPr>
    </w:lvl>
    <w:lvl w:ilvl="1" w:tplc="041A0019" w:tentative="1">
      <w:start w:val="1"/>
      <w:numFmt w:val="lowerLetter"/>
      <w:lvlText w:val="%2."/>
      <w:lvlJc w:val="left"/>
      <w:pPr>
        <w:ind w:left="1548" w:hanging="360"/>
      </w:pPr>
    </w:lvl>
    <w:lvl w:ilvl="2" w:tplc="041A001B" w:tentative="1">
      <w:start w:val="1"/>
      <w:numFmt w:val="lowerRoman"/>
      <w:lvlText w:val="%3."/>
      <w:lvlJc w:val="right"/>
      <w:pPr>
        <w:ind w:left="2268" w:hanging="180"/>
      </w:pPr>
    </w:lvl>
    <w:lvl w:ilvl="3" w:tplc="041A000F" w:tentative="1">
      <w:start w:val="1"/>
      <w:numFmt w:val="decimal"/>
      <w:lvlText w:val="%4."/>
      <w:lvlJc w:val="left"/>
      <w:pPr>
        <w:ind w:left="2988" w:hanging="360"/>
      </w:pPr>
    </w:lvl>
    <w:lvl w:ilvl="4" w:tplc="041A0019" w:tentative="1">
      <w:start w:val="1"/>
      <w:numFmt w:val="lowerLetter"/>
      <w:lvlText w:val="%5."/>
      <w:lvlJc w:val="left"/>
      <w:pPr>
        <w:ind w:left="3708" w:hanging="360"/>
      </w:pPr>
    </w:lvl>
    <w:lvl w:ilvl="5" w:tplc="041A001B" w:tentative="1">
      <w:start w:val="1"/>
      <w:numFmt w:val="lowerRoman"/>
      <w:lvlText w:val="%6."/>
      <w:lvlJc w:val="right"/>
      <w:pPr>
        <w:ind w:left="4428" w:hanging="180"/>
      </w:pPr>
    </w:lvl>
    <w:lvl w:ilvl="6" w:tplc="041A000F" w:tentative="1">
      <w:start w:val="1"/>
      <w:numFmt w:val="decimal"/>
      <w:lvlText w:val="%7."/>
      <w:lvlJc w:val="left"/>
      <w:pPr>
        <w:ind w:left="5148" w:hanging="360"/>
      </w:pPr>
    </w:lvl>
    <w:lvl w:ilvl="7" w:tplc="041A0019" w:tentative="1">
      <w:start w:val="1"/>
      <w:numFmt w:val="lowerLetter"/>
      <w:lvlText w:val="%8."/>
      <w:lvlJc w:val="left"/>
      <w:pPr>
        <w:ind w:left="5868" w:hanging="360"/>
      </w:pPr>
    </w:lvl>
    <w:lvl w:ilvl="8" w:tplc="041A001B" w:tentative="1">
      <w:start w:val="1"/>
      <w:numFmt w:val="lowerRoman"/>
      <w:lvlText w:val="%9."/>
      <w:lvlJc w:val="right"/>
      <w:pPr>
        <w:ind w:left="6588" w:hanging="180"/>
      </w:pPr>
    </w:lvl>
  </w:abstractNum>
  <w:abstractNum w:abstractNumId="17">
    <w:nsid w:val="4E9D2F38"/>
    <w:multiLevelType w:val="hybridMultilevel"/>
    <w:tmpl w:val="146A8EDA"/>
    <w:lvl w:ilvl="0" w:tplc="D6C625EC">
      <w:start w:val="1"/>
      <w:numFmt w:val="lowerLetter"/>
      <w:lvlText w:val="%1)"/>
      <w:lvlJc w:val="left"/>
      <w:pPr>
        <w:ind w:left="828" w:hanging="360"/>
      </w:pPr>
      <w:rPr>
        <w:rFonts w:hint="default"/>
      </w:rPr>
    </w:lvl>
    <w:lvl w:ilvl="1" w:tplc="041A0019" w:tentative="1">
      <w:start w:val="1"/>
      <w:numFmt w:val="lowerLetter"/>
      <w:lvlText w:val="%2."/>
      <w:lvlJc w:val="left"/>
      <w:pPr>
        <w:ind w:left="1548" w:hanging="360"/>
      </w:pPr>
    </w:lvl>
    <w:lvl w:ilvl="2" w:tplc="041A001B" w:tentative="1">
      <w:start w:val="1"/>
      <w:numFmt w:val="lowerRoman"/>
      <w:lvlText w:val="%3."/>
      <w:lvlJc w:val="right"/>
      <w:pPr>
        <w:ind w:left="2268" w:hanging="180"/>
      </w:pPr>
    </w:lvl>
    <w:lvl w:ilvl="3" w:tplc="041A000F" w:tentative="1">
      <w:start w:val="1"/>
      <w:numFmt w:val="decimal"/>
      <w:lvlText w:val="%4."/>
      <w:lvlJc w:val="left"/>
      <w:pPr>
        <w:ind w:left="2988" w:hanging="360"/>
      </w:pPr>
    </w:lvl>
    <w:lvl w:ilvl="4" w:tplc="041A0019" w:tentative="1">
      <w:start w:val="1"/>
      <w:numFmt w:val="lowerLetter"/>
      <w:lvlText w:val="%5."/>
      <w:lvlJc w:val="left"/>
      <w:pPr>
        <w:ind w:left="3708" w:hanging="360"/>
      </w:pPr>
    </w:lvl>
    <w:lvl w:ilvl="5" w:tplc="041A001B" w:tentative="1">
      <w:start w:val="1"/>
      <w:numFmt w:val="lowerRoman"/>
      <w:lvlText w:val="%6."/>
      <w:lvlJc w:val="right"/>
      <w:pPr>
        <w:ind w:left="4428" w:hanging="180"/>
      </w:pPr>
    </w:lvl>
    <w:lvl w:ilvl="6" w:tplc="041A000F" w:tentative="1">
      <w:start w:val="1"/>
      <w:numFmt w:val="decimal"/>
      <w:lvlText w:val="%7."/>
      <w:lvlJc w:val="left"/>
      <w:pPr>
        <w:ind w:left="5148" w:hanging="360"/>
      </w:pPr>
    </w:lvl>
    <w:lvl w:ilvl="7" w:tplc="041A0019" w:tentative="1">
      <w:start w:val="1"/>
      <w:numFmt w:val="lowerLetter"/>
      <w:lvlText w:val="%8."/>
      <w:lvlJc w:val="left"/>
      <w:pPr>
        <w:ind w:left="5868" w:hanging="360"/>
      </w:pPr>
    </w:lvl>
    <w:lvl w:ilvl="8" w:tplc="041A001B" w:tentative="1">
      <w:start w:val="1"/>
      <w:numFmt w:val="lowerRoman"/>
      <w:lvlText w:val="%9."/>
      <w:lvlJc w:val="right"/>
      <w:pPr>
        <w:ind w:left="6588" w:hanging="180"/>
      </w:pPr>
    </w:lvl>
  </w:abstractNum>
  <w:abstractNum w:abstractNumId="18">
    <w:nsid w:val="52444E77"/>
    <w:multiLevelType w:val="hybridMultilevel"/>
    <w:tmpl w:val="E5DA9D00"/>
    <w:lvl w:ilvl="0" w:tplc="88F836D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57412C05"/>
    <w:multiLevelType w:val="hybridMultilevel"/>
    <w:tmpl w:val="DBF62A6A"/>
    <w:lvl w:ilvl="0" w:tplc="189A2640">
      <w:start w:val="1"/>
      <w:numFmt w:val="lowerLetter"/>
      <w:lvlText w:val="%1)"/>
      <w:lvlJc w:val="left"/>
      <w:pPr>
        <w:ind w:left="468" w:hanging="360"/>
      </w:pPr>
      <w:rPr>
        <w:rFonts w:hint="default"/>
      </w:rPr>
    </w:lvl>
    <w:lvl w:ilvl="1" w:tplc="041A0019" w:tentative="1">
      <w:start w:val="1"/>
      <w:numFmt w:val="lowerLetter"/>
      <w:lvlText w:val="%2."/>
      <w:lvlJc w:val="left"/>
      <w:pPr>
        <w:ind w:left="1188" w:hanging="360"/>
      </w:pPr>
    </w:lvl>
    <w:lvl w:ilvl="2" w:tplc="041A001B" w:tentative="1">
      <w:start w:val="1"/>
      <w:numFmt w:val="lowerRoman"/>
      <w:lvlText w:val="%3."/>
      <w:lvlJc w:val="right"/>
      <w:pPr>
        <w:ind w:left="1908" w:hanging="180"/>
      </w:pPr>
    </w:lvl>
    <w:lvl w:ilvl="3" w:tplc="041A000F" w:tentative="1">
      <w:start w:val="1"/>
      <w:numFmt w:val="decimal"/>
      <w:lvlText w:val="%4."/>
      <w:lvlJc w:val="left"/>
      <w:pPr>
        <w:ind w:left="2628" w:hanging="360"/>
      </w:pPr>
    </w:lvl>
    <w:lvl w:ilvl="4" w:tplc="041A0019" w:tentative="1">
      <w:start w:val="1"/>
      <w:numFmt w:val="lowerLetter"/>
      <w:lvlText w:val="%5."/>
      <w:lvlJc w:val="left"/>
      <w:pPr>
        <w:ind w:left="3348" w:hanging="360"/>
      </w:pPr>
    </w:lvl>
    <w:lvl w:ilvl="5" w:tplc="041A001B" w:tentative="1">
      <w:start w:val="1"/>
      <w:numFmt w:val="lowerRoman"/>
      <w:lvlText w:val="%6."/>
      <w:lvlJc w:val="right"/>
      <w:pPr>
        <w:ind w:left="4068" w:hanging="180"/>
      </w:pPr>
    </w:lvl>
    <w:lvl w:ilvl="6" w:tplc="041A000F" w:tentative="1">
      <w:start w:val="1"/>
      <w:numFmt w:val="decimal"/>
      <w:lvlText w:val="%7."/>
      <w:lvlJc w:val="left"/>
      <w:pPr>
        <w:ind w:left="4788" w:hanging="360"/>
      </w:pPr>
    </w:lvl>
    <w:lvl w:ilvl="7" w:tplc="041A0019" w:tentative="1">
      <w:start w:val="1"/>
      <w:numFmt w:val="lowerLetter"/>
      <w:lvlText w:val="%8."/>
      <w:lvlJc w:val="left"/>
      <w:pPr>
        <w:ind w:left="5508" w:hanging="360"/>
      </w:pPr>
    </w:lvl>
    <w:lvl w:ilvl="8" w:tplc="041A001B" w:tentative="1">
      <w:start w:val="1"/>
      <w:numFmt w:val="lowerRoman"/>
      <w:lvlText w:val="%9."/>
      <w:lvlJc w:val="right"/>
      <w:pPr>
        <w:ind w:left="6228" w:hanging="180"/>
      </w:pPr>
    </w:lvl>
  </w:abstractNum>
  <w:abstractNum w:abstractNumId="21">
    <w:nsid w:val="642E7E7D"/>
    <w:multiLevelType w:val="hybridMultilevel"/>
    <w:tmpl w:val="CE087E0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2">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3">
    <w:nsid w:val="69651234"/>
    <w:multiLevelType w:val="hybridMultilevel"/>
    <w:tmpl w:val="5BAC4AC2"/>
    <w:lvl w:ilvl="0" w:tplc="2DC0AA86">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nsid w:val="69966720"/>
    <w:multiLevelType w:val="hybridMultilevel"/>
    <w:tmpl w:val="636ECD86"/>
    <w:lvl w:ilvl="0" w:tplc="75825E76">
      <w:start w:val="1"/>
      <w:numFmt w:val="lowerLetter"/>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5">
    <w:nsid w:val="6C390FA2"/>
    <w:multiLevelType w:val="hybridMultilevel"/>
    <w:tmpl w:val="46A21CCA"/>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6">
    <w:nsid w:val="72E228CA"/>
    <w:multiLevelType w:val="hybridMultilevel"/>
    <w:tmpl w:val="19566AE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7">
    <w:nsid w:val="739D2156"/>
    <w:multiLevelType w:val="hybridMultilevel"/>
    <w:tmpl w:val="46A21CCA"/>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8">
    <w:nsid w:val="778865A3"/>
    <w:multiLevelType w:val="hybridMultilevel"/>
    <w:tmpl w:val="C9B247A4"/>
    <w:lvl w:ilvl="0" w:tplc="75BAE1E0">
      <w:start w:val="1"/>
      <w:numFmt w:val="decimal"/>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nsid w:val="77F00635"/>
    <w:multiLevelType w:val="hybridMultilevel"/>
    <w:tmpl w:val="AC64ED20"/>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0">
    <w:nsid w:val="79191691"/>
    <w:multiLevelType w:val="hybridMultilevel"/>
    <w:tmpl w:val="A39C27E0"/>
    <w:lvl w:ilvl="0" w:tplc="921E222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2"/>
  </w:num>
  <w:num w:numId="2">
    <w:abstractNumId w:val="26"/>
  </w:num>
  <w:num w:numId="3">
    <w:abstractNumId w:val="7"/>
  </w:num>
  <w:num w:numId="4">
    <w:abstractNumId w:val="27"/>
  </w:num>
  <w:num w:numId="5">
    <w:abstractNumId w:val="29"/>
  </w:num>
  <w:num w:numId="6">
    <w:abstractNumId w:val="9"/>
  </w:num>
  <w:num w:numId="7">
    <w:abstractNumId w:val="4"/>
  </w:num>
  <w:num w:numId="8">
    <w:abstractNumId w:val="21"/>
  </w:num>
  <w:num w:numId="9">
    <w:abstractNumId w:val="2"/>
  </w:num>
  <w:num w:numId="10">
    <w:abstractNumId w:val="10"/>
  </w:num>
  <w:num w:numId="11">
    <w:abstractNumId w:val="6"/>
  </w:num>
  <w:num w:numId="12">
    <w:abstractNumId w:val="25"/>
  </w:num>
  <w:num w:numId="13">
    <w:abstractNumId w:val="1"/>
  </w:num>
  <w:num w:numId="14">
    <w:abstractNumId w:val="16"/>
  </w:num>
  <w:num w:numId="15">
    <w:abstractNumId w:val="0"/>
  </w:num>
  <w:num w:numId="16">
    <w:abstractNumId w:val="14"/>
  </w:num>
  <w:num w:numId="17">
    <w:abstractNumId w:val="24"/>
  </w:num>
  <w:num w:numId="18">
    <w:abstractNumId w:val="13"/>
  </w:num>
  <w:num w:numId="19">
    <w:abstractNumId w:val="20"/>
  </w:num>
  <w:num w:numId="20">
    <w:abstractNumId w:val="15"/>
  </w:num>
  <w:num w:numId="21">
    <w:abstractNumId w:val="17"/>
  </w:num>
  <w:num w:numId="22">
    <w:abstractNumId w:val="11"/>
  </w:num>
  <w:num w:numId="23">
    <w:abstractNumId w:val="5"/>
  </w:num>
  <w:num w:numId="24">
    <w:abstractNumId w:val="19"/>
  </w:num>
  <w:num w:numId="25">
    <w:abstractNumId w:val="12"/>
  </w:num>
  <w:num w:numId="26">
    <w:abstractNumId w:val="3"/>
  </w:num>
  <w:num w:numId="27">
    <w:abstractNumId w:val="8"/>
  </w:num>
  <w:num w:numId="28">
    <w:abstractNumId w:val="30"/>
  </w:num>
  <w:num w:numId="29">
    <w:abstractNumId w:val="18"/>
  </w:num>
  <w:num w:numId="30">
    <w:abstractNumId w:val="23"/>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rawingGridVerticalSpacing w:val="39"/>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CD7"/>
    <w:rsid w:val="00000352"/>
    <w:rsid w:val="00003445"/>
    <w:rsid w:val="00003B8D"/>
    <w:rsid w:val="000062B5"/>
    <w:rsid w:val="0001100F"/>
    <w:rsid w:val="00011C5B"/>
    <w:rsid w:val="00013018"/>
    <w:rsid w:val="000145F4"/>
    <w:rsid w:val="0001673D"/>
    <w:rsid w:val="000172F1"/>
    <w:rsid w:val="000264A4"/>
    <w:rsid w:val="00030B69"/>
    <w:rsid w:val="00031506"/>
    <w:rsid w:val="00035C48"/>
    <w:rsid w:val="00037905"/>
    <w:rsid w:val="0004017C"/>
    <w:rsid w:val="000401E4"/>
    <w:rsid w:val="00042717"/>
    <w:rsid w:val="00042D46"/>
    <w:rsid w:val="000449A6"/>
    <w:rsid w:val="00044E41"/>
    <w:rsid w:val="00046EFC"/>
    <w:rsid w:val="00050B5A"/>
    <w:rsid w:val="00050D63"/>
    <w:rsid w:val="00052775"/>
    <w:rsid w:val="00052BD4"/>
    <w:rsid w:val="000600E2"/>
    <w:rsid w:val="00060865"/>
    <w:rsid w:val="00063341"/>
    <w:rsid w:val="00070B42"/>
    <w:rsid w:val="00072547"/>
    <w:rsid w:val="0007419D"/>
    <w:rsid w:val="0007529B"/>
    <w:rsid w:val="00076C0F"/>
    <w:rsid w:val="000777C1"/>
    <w:rsid w:val="000815D3"/>
    <w:rsid w:val="00082CF4"/>
    <w:rsid w:val="00083DB8"/>
    <w:rsid w:val="000841CF"/>
    <w:rsid w:val="00085A32"/>
    <w:rsid w:val="000865BA"/>
    <w:rsid w:val="00087206"/>
    <w:rsid w:val="00087F55"/>
    <w:rsid w:val="0009470D"/>
    <w:rsid w:val="00095029"/>
    <w:rsid w:val="0009669F"/>
    <w:rsid w:val="000A32F0"/>
    <w:rsid w:val="000A36CF"/>
    <w:rsid w:val="000A6690"/>
    <w:rsid w:val="000A78CB"/>
    <w:rsid w:val="000B4895"/>
    <w:rsid w:val="000B5576"/>
    <w:rsid w:val="000B7338"/>
    <w:rsid w:val="000B7600"/>
    <w:rsid w:val="000B7D84"/>
    <w:rsid w:val="000C0737"/>
    <w:rsid w:val="000C2D6C"/>
    <w:rsid w:val="000C6136"/>
    <w:rsid w:val="000D0075"/>
    <w:rsid w:val="000D314F"/>
    <w:rsid w:val="000D3233"/>
    <w:rsid w:val="000D773B"/>
    <w:rsid w:val="000D7D6F"/>
    <w:rsid w:val="000E06BA"/>
    <w:rsid w:val="000E29FA"/>
    <w:rsid w:val="000E2F65"/>
    <w:rsid w:val="000E463B"/>
    <w:rsid w:val="000E4E9F"/>
    <w:rsid w:val="000E6D3C"/>
    <w:rsid w:val="000F0A98"/>
    <w:rsid w:val="000F0E42"/>
    <w:rsid w:val="000F38F5"/>
    <w:rsid w:val="000F413D"/>
    <w:rsid w:val="000F4894"/>
    <w:rsid w:val="000F6094"/>
    <w:rsid w:val="000F6125"/>
    <w:rsid w:val="001042F6"/>
    <w:rsid w:val="0010461A"/>
    <w:rsid w:val="00105F6C"/>
    <w:rsid w:val="001075FC"/>
    <w:rsid w:val="00107C55"/>
    <w:rsid w:val="001148A6"/>
    <w:rsid w:val="0011520E"/>
    <w:rsid w:val="00116778"/>
    <w:rsid w:val="00116A09"/>
    <w:rsid w:val="00116E96"/>
    <w:rsid w:val="00123777"/>
    <w:rsid w:val="001300D9"/>
    <w:rsid w:val="00131C6D"/>
    <w:rsid w:val="00133765"/>
    <w:rsid w:val="00135006"/>
    <w:rsid w:val="001377BB"/>
    <w:rsid w:val="00141C5A"/>
    <w:rsid w:val="00142403"/>
    <w:rsid w:val="0015038A"/>
    <w:rsid w:val="001504B2"/>
    <w:rsid w:val="00150FA9"/>
    <w:rsid w:val="00151AC2"/>
    <w:rsid w:val="0015214D"/>
    <w:rsid w:val="00154870"/>
    <w:rsid w:val="00156630"/>
    <w:rsid w:val="00160715"/>
    <w:rsid w:val="0016268C"/>
    <w:rsid w:val="001636D1"/>
    <w:rsid w:val="001637A2"/>
    <w:rsid w:val="00164118"/>
    <w:rsid w:val="001646C6"/>
    <w:rsid w:val="00165466"/>
    <w:rsid w:val="00171BF1"/>
    <w:rsid w:val="00171E87"/>
    <w:rsid w:val="00183567"/>
    <w:rsid w:val="00185450"/>
    <w:rsid w:val="001861FF"/>
    <w:rsid w:val="00192442"/>
    <w:rsid w:val="001958B5"/>
    <w:rsid w:val="00195B2F"/>
    <w:rsid w:val="00196E51"/>
    <w:rsid w:val="001A0FDA"/>
    <w:rsid w:val="001A1E55"/>
    <w:rsid w:val="001A2B63"/>
    <w:rsid w:val="001A6464"/>
    <w:rsid w:val="001A7187"/>
    <w:rsid w:val="001A72F7"/>
    <w:rsid w:val="001B00C4"/>
    <w:rsid w:val="001B0C33"/>
    <w:rsid w:val="001B0D56"/>
    <w:rsid w:val="001B12EF"/>
    <w:rsid w:val="001B1BB4"/>
    <w:rsid w:val="001B1FEB"/>
    <w:rsid w:val="001B365A"/>
    <w:rsid w:val="001B5388"/>
    <w:rsid w:val="001B6A91"/>
    <w:rsid w:val="001C00C2"/>
    <w:rsid w:val="001C1042"/>
    <w:rsid w:val="001C1687"/>
    <w:rsid w:val="001C611A"/>
    <w:rsid w:val="001D0E10"/>
    <w:rsid w:val="001D159B"/>
    <w:rsid w:val="001D298E"/>
    <w:rsid w:val="001D4D09"/>
    <w:rsid w:val="001D6B6A"/>
    <w:rsid w:val="001D6EA9"/>
    <w:rsid w:val="001E4A13"/>
    <w:rsid w:val="001E5C07"/>
    <w:rsid w:val="001F1014"/>
    <w:rsid w:val="001F29D1"/>
    <w:rsid w:val="001F55AB"/>
    <w:rsid w:val="001F695B"/>
    <w:rsid w:val="00201184"/>
    <w:rsid w:val="00204275"/>
    <w:rsid w:val="002044AF"/>
    <w:rsid w:val="002061E4"/>
    <w:rsid w:val="00206927"/>
    <w:rsid w:val="00206B4E"/>
    <w:rsid w:val="002073E3"/>
    <w:rsid w:val="002077A1"/>
    <w:rsid w:val="00207C13"/>
    <w:rsid w:val="00210E36"/>
    <w:rsid w:val="00211AED"/>
    <w:rsid w:val="002130CE"/>
    <w:rsid w:val="00213A43"/>
    <w:rsid w:val="002210DB"/>
    <w:rsid w:val="00221397"/>
    <w:rsid w:val="002217C8"/>
    <w:rsid w:val="00222186"/>
    <w:rsid w:val="00223AA6"/>
    <w:rsid w:val="00223CB4"/>
    <w:rsid w:val="0022556F"/>
    <w:rsid w:val="00225DB0"/>
    <w:rsid w:val="002269FB"/>
    <w:rsid w:val="00226FB4"/>
    <w:rsid w:val="00232C1C"/>
    <w:rsid w:val="00233B3D"/>
    <w:rsid w:val="002361E9"/>
    <w:rsid w:val="00236946"/>
    <w:rsid w:val="0024072C"/>
    <w:rsid w:val="00240C86"/>
    <w:rsid w:val="00241ABA"/>
    <w:rsid w:val="00243B20"/>
    <w:rsid w:val="0025439C"/>
    <w:rsid w:val="0026139F"/>
    <w:rsid w:val="00261554"/>
    <w:rsid w:val="002642F6"/>
    <w:rsid w:val="0026610F"/>
    <w:rsid w:val="00266911"/>
    <w:rsid w:val="00267E42"/>
    <w:rsid w:val="0027303B"/>
    <w:rsid w:val="00280B5A"/>
    <w:rsid w:val="00281F46"/>
    <w:rsid w:val="00283154"/>
    <w:rsid w:val="00284C90"/>
    <w:rsid w:val="002865DE"/>
    <w:rsid w:val="00287F24"/>
    <w:rsid w:val="00292AD7"/>
    <w:rsid w:val="00296E49"/>
    <w:rsid w:val="0029719A"/>
    <w:rsid w:val="002A1EA9"/>
    <w:rsid w:val="002A3221"/>
    <w:rsid w:val="002A3597"/>
    <w:rsid w:val="002B4039"/>
    <w:rsid w:val="002B48A6"/>
    <w:rsid w:val="002C0049"/>
    <w:rsid w:val="002C05E4"/>
    <w:rsid w:val="002C0DC2"/>
    <w:rsid w:val="002C1220"/>
    <w:rsid w:val="002C1D75"/>
    <w:rsid w:val="002C3F3C"/>
    <w:rsid w:val="002C7F6E"/>
    <w:rsid w:val="002D1DCD"/>
    <w:rsid w:val="002D237C"/>
    <w:rsid w:val="002D416E"/>
    <w:rsid w:val="002D44F1"/>
    <w:rsid w:val="002D470D"/>
    <w:rsid w:val="002D620E"/>
    <w:rsid w:val="002E1926"/>
    <w:rsid w:val="002E253A"/>
    <w:rsid w:val="002E33BB"/>
    <w:rsid w:val="002E3567"/>
    <w:rsid w:val="002E37FA"/>
    <w:rsid w:val="002E5A73"/>
    <w:rsid w:val="002E5E9C"/>
    <w:rsid w:val="002E6DA4"/>
    <w:rsid w:val="002F0D62"/>
    <w:rsid w:val="002F2681"/>
    <w:rsid w:val="002F336B"/>
    <w:rsid w:val="002F40AF"/>
    <w:rsid w:val="002F45AA"/>
    <w:rsid w:val="002F5305"/>
    <w:rsid w:val="002F5C46"/>
    <w:rsid w:val="00302092"/>
    <w:rsid w:val="00302794"/>
    <w:rsid w:val="00306BFC"/>
    <w:rsid w:val="00312643"/>
    <w:rsid w:val="00313E1A"/>
    <w:rsid w:val="0031425C"/>
    <w:rsid w:val="0031677B"/>
    <w:rsid w:val="00317356"/>
    <w:rsid w:val="003203E7"/>
    <w:rsid w:val="00320814"/>
    <w:rsid w:val="0032131B"/>
    <w:rsid w:val="0032548F"/>
    <w:rsid w:val="00325B5C"/>
    <w:rsid w:val="003264A6"/>
    <w:rsid w:val="00327A6C"/>
    <w:rsid w:val="00330B66"/>
    <w:rsid w:val="00331A0D"/>
    <w:rsid w:val="00333055"/>
    <w:rsid w:val="00333D4A"/>
    <w:rsid w:val="00333FEF"/>
    <w:rsid w:val="00334022"/>
    <w:rsid w:val="00334041"/>
    <w:rsid w:val="00340640"/>
    <w:rsid w:val="00340F98"/>
    <w:rsid w:val="003433A8"/>
    <w:rsid w:val="003463D3"/>
    <w:rsid w:val="00351787"/>
    <w:rsid w:val="0035660D"/>
    <w:rsid w:val="00360A86"/>
    <w:rsid w:val="00362C15"/>
    <w:rsid w:val="0036343C"/>
    <w:rsid w:val="00366B0D"/>
    <w:rsid w:val="00370BED"/>
    <w:rsid w:val="0037246A"/>
    <w:rsid w:val="0037416F"/>
    <w:rsid w:val="00374369"/>
    <w:rsid w:val="00374786"/>
    <w:rsid w:val="00376762"/>
    <w:rsid w:val="0038045B"/>
    <w:rsid w:val="00384282"/>
    <w:rsid w:val="00384411"/>
    <w:rsid w:val="00384AFD"/>
    <w:rsid w:val="003861B3"/>
    <w:rsid w:val="00387296"/>
    <w:rsid w:val="00391CA0"/>
    <w:rsid w:val="00393FC4"/>
    <w:rsid w:val="003955C9"/>
    <w:rsid w:val="00395F97"/>
    <w:rsid w:val="003A2310"/>
    <w:rsid w:val="003A56D5"/>
    <w:rsid w:val="003A5BD8"/>
    <w:rsid w:val="003B2C95"/>
    <w:rsid w:val="003B4162"/>
    <w:rsid w:val="003C0A55"/>
    <w:rsid w:val="003C0E62"/>
    <w:rsid w:val="003C223E"/>
    <w:rsid w:val="003C38C8"/>
    <w:rsid w:val="003C3BBD"/>
    <w:rsid w:val="003C3E2B"/>
    <w:rsid w:val="003C7D49"/>
    <w:rsid w:val="003D4E12"/>
    <w:rsid w:val="003D680A"/>
    <w:rsid w:val="003D7354"/>
    <w:rsid w:val="003D7995"/>
    <w:rsid w:val="003E075C"/>
    <w:rsid w:val="003E3D54"/>
    <w:rsid w:val="003F00D9"/>
    <w:rsid w:val="003F5453"/>
    <w:rsid w:val="003F586E"/>
    <w:rsid w:val="003F65DB"/>
    <w:rsid w:val="003F6C32"/>
    <w:rsid w:val="00401B1C"/>
    <w:rsid w:val="00403758"/>
    <w:rsid w:val="00403CE4"/>
    <w:rsid w:val="004041B7"/>
    <w:rsid w:val="00404CDD"/>
    <w:rsid w:val="00404D11"/>
    <w:rsid w:val="00405057"/>
    <w:rsid w:val="00405D14"/>
    <w:rsid w:val="00405DA6"/>
    <w:rsid w:val="004071FE"/>
    <w:rsid w:val="00411110"/>
    <w:rsid w:val="00411D1B"/>
    <w:rsid w:val="004144E9"/>
    <w:rsid w:val="00415949"/>
    <w:rsid w:val="00416895"/>
    <w:rsid w:val="00417A3F"/>
    <w:rsid w:val="00417F5B"/>
    <w:rsid w:val="00420CD5"/>
    <w:rsid w:val="0042392C"/>
    <w:rsid w:val="00423FFC"/>
    <w:rsid w:val="00424C48"/>
    <w:rsid w:val="00425129"/>
    <w:rsid w:val="00425C45"/>
    <w:rsid w:val="00431995"/>
    <w:rsid w:val="00431EAF"/>
    <w:rsid w:val="0043261E"/>
    <w:rsid w:val="00432CF9"/>
    <w:rsid w:val="00434AC2"/>
    <w:rsid w:val="004355B5"/>
    <w:rsid w:val="00436442"/>
    <w:rsid w:val="00440C0B"/>
    <w:rsid w:val="00441A43"/>
    <w:rsid w:val="00441F4C"/>
    <w:rsid w:val="00445A99"/>
    <w:rsid w:val="00447F43"/>
    <w:rsid w:val="00450AC7"/>
    <w:rsid w:val="00457E2A"/>
    <w:rsid w:val="00460C1B"/>
    <w:rsid w:val="00462F48"/>
    <w:rsid w:val="00465C08"/>
    <w:rsid w:val="004701C8"/>
    <w:rsid w:val="00476C14"/>
    <w:rsid w:val="00480373"/>
    <w:rsid w:val="0049025C"/>
    <w:rsid w:val="00491B88"/>
    <w:rsid w:val="00492452"/>
    <w:rsid w:val="004925F4"/>
    <w:rsid w:val="004A1926"/>
    <w:rsid w:val="004A208A"/>
    <w:rsid w:val="004A4A4F"/>
    <w:rsid w:val="004A5E44"/>
    <w:rsid w:val="004A64E6"/>
    <w:rsid w:val="004A6959"/>
    <w:rsid w:val="004A77A5"/>
    <w:rsid w:val="004A7DA3"/>
    <w:rsid w:val="004B1DB2"/>
    <w:rsid w:val="004B2D9A"/>
    <w:rsid w:val="004B42CA"/>
    <w:rsid w:val="004B43A9"/>
    <w:rsid w:val="004B5055"/>
    <w:rsid w:val="004B5B74"/>
    <w:rsid w:val="004B7938"/>
    <w:rsid w:val="004C09FE"/>
    <w:rsid w:val="004C594C"/>
    <w:rsid w:val="004C7744"/>
    <w:rsid w:val="004D04B8"/>
    <w:rsid w:val="004D33DE"/>
    <w:rsid w:val="004D44C7"/>
    <w:rsid w:val="004D61F7"/>
    <w:rsid w:val="004D62DE"/>
    <w:rsid w:val="004D7C24"/>
    <w:rsid w:val="004E2998"/>
    <w:rsid w:val="004E3147"/>
    <w:rsid w:val="004E420E"/>
    <w:rsid w:val="004E5DC6"/>
    <w:rsid w:val="004F0D6F"/>
    <w:rsid w:val="004F3201"/>
    <w:rsid w:val="004F536D"/>
    <w:rsid w:val="004F6A8A"/>
    <w:rsid w:val="00502A1D"/>
    <w:rsid w:val="005042A3"/>
    <w:rsid w:val="005066A4"/>
    <w:rsid w:val="00507848"/>
    <w:rsid w:val="005125FC"/>
    <w:rsid w:val="00516A8A"/>
    <w:rsid w:val="005175A8"/>
    <w:rsid w:val="0051779E"/>
    <w:rsid w:val="00520751"/>
    <w:rsid w:val="00521792"/>
    <w:rsid w:val="005222E4"/>
    <w:rsid w:val="00522462"/>
    <w:rsid w:val="00525548"/>
    <w:rsid w:val="00525B8A"/>
    <w:rsid w:val="005303DF"/>
    <w:rsid w:val="00530516"/>
    <w:rsid w:val="005324C5"/>
    <w:rsid w:val="00534D8B"/>
    <w:rsid w:val="005362B0"/>
    <w:rsid w:val="005363D6"/>
    <w:rsid w:val="0053768B"/>
    <w:rsid w:val="00542520"/>
    <w:rsid w:val="005509A3"/>
    <w:rsid w:val="005522FC"/>
    <w:rsid w:val="0055669E"/>
    <w:rsid w:val="00556C6B"/>
    <w:rsid w:val="00561DB0"/>
    <w:rsid w:val="00561FAC"/>
    <w:rsid w:val="005629D4"/>
    <w:rsid w:val="00565C4E"/>
    <w:rsid w:val="0056657E"/>
    <w:rsid w:val="005669D4"/>
    <w:rsid w:val="005711C5"/>
    <w:rsid w:val="00574491"/>
    <w:rsid w:val="00576B65"/>
    <w:rsid w:val="00586DDC"/>
    <w:rsid w:val="00590883"/>
    <w:rsid w:val="00590961"/>
    <w:rsid w:val="005918A6"/>
    <w:rsid w:val="005954CC"/>
    <w:rsid w:val="00595520"/>
    <w:rsid w:val="00596C89"/>
    <w:rsid w:val="005A0F44"/>
    <w:rsid w:val="005A4AD7"/>
    <w:rsid w:val="005A6C79"/>
    <w:rsid w:val="005B1543"/>
    <w:rsid w:val="005B21DC"/>
    <w:rsid w:val="005B3D39"/>
    <w:rsid w:val="005B5B13"/>
    <w:rsid w:val="005C13D6"/>
    <w:rsid w:val="005C3BC4"/>
    <w:rsid w:val="005C4B92"/>
    <w:rsid w:val="005C6048"/>
    <w:rsid w:val="005C63EA"/>
    <w:rsid w:val="005C76CC"/>
    <w:rsid w:val="005D1A50"/>
    <w:rsid w:val="005D3556"/>
    <w:rsid w:val="005D3BF5"/>
    <w:rsid w:val="005D5369"/>
    <w:rsid w:val="005D57AD"/>
    <w:rsid w:val="005D5E1D"/>
    <w:rsid w:val="005D78E1"/>
    <w:rsid w:val="005D7C25"/>
    <w:rsid w:val="005D7E7E"/>
    <w:rsid w:val="005F0955"/>
    <w:rsid w:val="005F14D3"/>
    <w:rsid w:val="005F5FEA"/>
    <w:rsid w:val="005F64B7"/>
    <w:rsid w:val="006008E7"/>
    <w:rsid w:val="00600DE4"/>
    <w:rsid w:val="0060230D"/>
    <w:rsid w:val="00602863"/>
    <w:rsid w:val="00603DC3"/>
    <w:rsid w:val="00604B03"/>
    <w:rsid w:val="00605D0F"/>
    <w:rsid w:val="00605FAF"/>
    <w:rsid w:val="006060F7"/>
    <w:rsid w:val="006118E6"/>
    <w:rsid w:val="00612C48"/>
    <w:rsid w:val="00616BCF"/>
    <w:rsid w:val="0062022D"/>
    <w:rsid w:val="0062079F"/>
    <w:rsid w:val="00624054"/>
    <w:rsid w:val="00624341"/>
    <w:rsid w:val="00625216"/>
    <w:rsid w:val="006255B3"/>
    <w:rsid w:val="00626769"/>
    <w:rsid w:val="00631317"/>
    <w:rsid w:val="00631670"/>
    <w:rsid w:val="00632EEE"/>
    <w:rsid w:val="00633B15"/>
    <w:rsid w:val="00635DB5"/>
    <w:rsid w:val="00637AE4"/>
    <w:rsid w:val="00640287"/>
    <w:rsid w:val="0064281B"/>
    <w:rsid w:val="00644C2D"/>
    <w:rsid w:val="00646086"/>
    <w:rsid w:val="00646118"/>
    <w:rsid w:val="0064709E"/>
    <w:rsid w:val="00647251"/>
    <w:rsid w:val="00654436"/>
    <w:rsid w:val="00654F09"/>
    <w:rsid w:val="00656674"/>
    <w:rsid w:val="00676275"/>
    <w:rsid w:val="006775EB"/>
    <w:rsid w:val="00680ACF"/>
    <w:rsid w:val="006811C2"/>
    <w:rsid w:val="0068303C"/>
    <w:rsid w:val="006831EC"/>
    <w:rsid w:val="00687185"/>
    <w:rsid w:val="0068738F"/>
    <w:rsid w:val="00687918"/>
    <w:rsid w:val="00692EC0"/>
    <w:rsid w:val="00693ADA"/>
    <w:rsid w:val="00695503"/>
    <w:rsid w:val="006A09CF"/>
    <w:rsid w:val="006A0B13"/>
    <w:rsid w:val="006A32C8"/>
    <w:rsid w:val="006A62DB"/>
    <w:rsid w:val="006A7C3A"/>
    <w:rsid w:val="006B02B2"/>
    <w:rsid w:val="006B1997"/>
    <w:rsid w:val="006B402C"/>
    <w:rsid w:val="006B4652"/>
    <w:rsid w:val="006B55EC"/>
    <w:rsid w:val="006C2522"/>
    <w:rsid w:val="006C3090"/>
    <w:rsid w:val="006C329E"/>
    <w:rsid w:val="006C32F5"/>
    <w:rsid w:val="006C4FAD"/>
    <w:rsid w:val="006D0F28"/>
    <w:rsid w:val="006D76EB"/>
    <w:rsid w:val="006D7D8D"/>
    <w:rsid w:val="006E2AED"/>
    <w:rsid w:val="006E2D2A"/>
    <w:rsid w:val="006E3DDA"/>
    <w:rsid w:val="006F0CEA"/>
    <w:rsid w:val="006F12F3"/>
    <w:rsid w:val="006F1E39"/>
    <w:rsid w:val="006F29C7"/>
    <w:rsid w:val="006F2AD7"/>
    <w:rsid w:val="006F6CA5"/>
    <w:rsid w:val="006F75A2"/>
    <w:rsid w:val="0070047E"/>
    <w:rsid w:val="0070145A"/>
    <w:rsid w:val="00701EB3"/>
    <w:rsid w:val="007024FD"/>
    <w:rsid w:val="00705886"/>
    <w:rsid w:val="0070655F"/>
    <w:rsid w:val="007101BB"/>
    <w:rsid w:val="0071040B"/>
    <w:rsid w:val="00713373"/>
    <w:rsid w:val="0072229D"/>
    <w:rsid w:val="00723B07"/>
    <w:rsid w:val="0072523E"/>
    <w:rsid w:val="007264BC"/>
    <w:rsid w:val="00733992"/>
    <w:rsid w:val="007340A0"/>
    <w:rsid w:val="00735D1D"/>
    <w:rsid w:val="007416C7"/>
    <w:rsid w:val="00741B75"/>
    <w:rsid w:val="007513B1"/>
    <w:rsid w:val="00751821"/>
    <w:rsid w:val="00752954"/>
    <w:rsid w:val="00761147"/>
    <w:rsid w:val="0076532E"/>
    <w:rsid w:val="007654FF"/>
    <w:rsid w:val="007665F1"/>
    <w:rsid w:val="00766CE6"/>
    <w:rsid w:val="0077359D"/>
    <w:rsid w:val="00773A27"/>
    <w:rsid w:val="00773E41"/>
    <w:rsid w:val="00774625"/>
    <w:rsid w:val="00776CAA"/>
    <w:rsid w:val="00780566"/>
    <w:rsid w:val="00783DC2"/>
    <w:rsid w:val="00784B37"/>
    <w:rsid w:val="00786B3D"/>
    <w:rsid w:val="00787B91"/>
    <w:rsid w:val="00790761"/>
    <w:rsid w:val="0079140E"/>
    <w:rsid w:val="00791531"/>
    <w:rsid w:val="00791AF5"/>
    <w:rsid w:val="00796930"/>
    <w:rsid w:val="007A03D2"/>
    <w:rsid w:val="007A07A1"/>
    <w:rsid w:val="007A1258"/>
    <w:rsid w:val="007A1557"/>
    <w:rsid w:val="007A1861"/>
    <w:rsid w:val="007A1E64"/>
    <w:rsid w:val="007A297E"/>
    <w:rsid w:val="007A353C"/>
    <w:rsid w:val="007A3887"/>
    <w:rsid w:val="007A5798"/>
    <w:rsid w:val="007A6503"/>
    <w:rsid w:val="007A7A29"/>
    <w:rsid w:val="007B060C"/>
    <w:rsid w:val="007B1294"/>
    <w:rsid w:val="007B1800"/>
    <w:rsid w:val="007B32E7"/>
    <w:rsid w:val="007B6ED2"/>
    <w:rsid w:val="007C20D6"/>
    <w:rsid w:val="007C3615"/>
    <w:rsid w:val="007C4E2A"/>
    <w:rsid w:val="007C584A"/>
    <w:rsid w:val="007C6059"/>
    <w:rsid w:val="007C76EE"/>
    <w:rsid w:val="007D4251"/>
    <w:rsid w:val="007E727F"/>
    <w:rsid w:val="007F2511"/>
    <w:rsid w:val="007F3007"/>
    <w:rsid w:val="007F4138"/>
    <w:rsid w:val="007F5046"/>
    <w:rsid w:val="007F7C9E"/>
    <w:rsid w:val="00800C1C"/>
    <w:rsid w:val="00803668"/>
    <w:rsid w:val="0080614A"/>
    <w:rsid w:val="0080626B"/>
    <w:rsid w:val="008068A0"/>
    <w:rsid w:val="0081212B"/>
    <w:rsid w:val="008126AB"/>
    <w:rsid w:val="00812DB3"/>
    <w:rsid w:val="0081487D"/>
    <w:rsid w:val="00814C72"/>
    <w:rsid w:val="00815F50"/>
    <w:rsid w:val="0082175F"/>
    <w:rsid w:val="00830534"/>
    <w:rsid w:val="00830635"/>
    <w:rsid w:val="0083252A"/>
    <w:rsid w:val="00842E3D"/>
    <w:rsid w:val="008436DF"/>
    <w:rsid w:val="00844027"/>
    <w:rsid w:val="00850E45"/>
    <w:rsid w:val="008520F3"/>
    <w:rsid w:val="008530CF"/>
    <w:rsid w:val="00857F4F"/>
    <w:rsid w:val="00862693"/>
    <w:rsid w:val="00870FDC"/>
    <w:rsid w:val="00871EB4"/>
    <w:rsid w:val="008720D8"/>
    <w:rsid w:val="00876935"/>
    <w:rsid w:val="00881153"/>
    <w:rsid w:val="008846BC"/>
    <w:rsid w:val="00891F2A"/>
    <w:rsid w:val="00897CBE"/>
    <w:rsid w:val="008A0A80"/>
    <w:rsid w:val="008A1260"/>
    <w:rsid w:val="008A3C30"/>
    <w:rsid w:val="008A3C3B"/>
    <w:rsid w:val="008A43EC"/>
    <w:rsid w:val="008A48CF"/>
    <w:rsid w:val="008A6599"/>
    <w:rsid w:val="008A6822"/>
    <w:rsid w:val="008A6B7D"/>
    <w:rsid w:val="008A786B"/>
    <w:rsid w:val="008B0B49"/>
    <w:rsid w:val="008B10EC"/>
    <w:rsid w:val="008B4CBA"/>
    <w:rsid w:val="008B6127"/>
    <w:rsid w:val="008B7C64"/>
    <w:rsid w:val="008C2971"/>
    <w:rsid w:val="008C4C75"/>
    <w:rsid w:val="008C62FB"/>
    <w:rsid w:val="008C662B"/>
    <w:rsid w:val="008C6978"/>
    <w:rsid w:val="008C7B13"/>
    <w:rsid w:val="008D0245"/>
    <w:rsid w:val="008D1328"/>
    <w:rsid w:val="008D4577"/>
    <w:rsid w:val="008D4F7A"/>
    <w:rsid w:val="008D7BA8"/>
    <w:rsid w:val="008E05E5"/>
    <w:rsid w:val="008E1091"/>
    <w:rsid w:val="008F18EB"/>
    <w:rsid w:val="008F1F6B"/>
    <w:rsid w:val="008F2CD9"/>
    <w:rsid w:val="008F35E0"/>
    <w:rsid w:val="008F5BB4"/>
    <w:rsid w:val="008F6C74"/>
    <w:rsid w:val="00901EFA"/>
    <w:rsid w:val="009020BE"/>
    <w:rsid w:val="00904551"/>
    <w:rsid w:val="00906B37"/>
    <w:rsid w:val="009078A1"/>
    <w:rsid w:val="0091422A"/>
    <w:rsid w:val="0091425E"/>
    <w:rsid w:val="009222A4"/>
    <w:rsid w:val="00927E43"/>
    <w:rsid w:val="009303EA"/>
    <w:rsid w:val="009309DD"/>
    <w:rsid w:val="00931660"/>
    <w:rsid w:val="00932E7D"/>
    <w:rsid w:val="00933786"/>
    <w:rsid w:val="0093426A"/>
    <w:rsid w:val="00934625"/>
    <w:rsid w:val="00935C97"/>
    <w:rsid w:val="009407BB"/>
    <w:rsid w:val="00943ADF"/>
    <w:rsid w:val="00945025"/>
    <w:rsid w:val="00947343"/>
    <w:rsid w:val="00947D8D"/>
    <w:rsid w:val="00947DB9"/>
    <w:rsid w:val="00947E15"/>
    <w:rsid w:val="009533B4"/>
    <w:rsid w:val="00953483"/>
    <w:rsid w:val="00954741"/>
    <w:rsid w:val="0095509C"/>
    <w:rsid w:val="00956638"/>
    <w:rsid w:val="00961761"/>
    <w:rsid w:val="0096237F"/>
    <w:rsid w:val="009637EE"/>
    <w:rsid w:val="0096431C"/>
    <w:rsid w:val="00966EC2"/>
    <w:rsid w:val="00970716"/>
    <w:rsid w:val="00970CD4"/>
    <w:rsid w:val="00971557"/>
    <w:rsid w:val="00973858"/>
    <w:rsid w:val="00974A6C"/>
    <w:rsid w:val="009752DF"/>
    <w:rsid w:val="00976AEC"/>
    <w:rsid w:val="009810D7"/>
    <w:rsid w:val="00981406"/>
    <w:rsid w:val="00983805"/>
    <w:rsid w:val="00984BAD"/>
    <w:rsid w:val="00984D70"/>
    <w:rsid w:val="00986B16"/>
    <w:rsid w:val="00991E8B"/>
    <w:rsid w:val="009929F4"/>
    <w:rsid w:val="00995075"/>
    <w:rsid w:val="009A3E23"/>
    <w:rsid w:val="009A7FEC"/>
    <w:rsid w:val="009B7990"/>
    <w:rsid w:val="009C01A5"/>
    <w:rsid w:val="009C274A"/>
    <w:rsid w:val="009C3656"/>
    <w:rsid w:val="009C3D9D"/>
    <w:rsid w:val="009C7201"/>
    <w:rsid w:val="009D019A"/>
    <w:rsid w:val="009D04B7"/>
    <w:rsid w:val="009D0B92"/>
    <w:rsid w:val="009D0BEE"/>
    <w:rsid w:val="009D2200"/>
    <w:rsid w:val="009D2781"/>
    <w:rsid w:val="009D2ADA"/>
    <w:rsid w:val="009D5516"/>
    <w:rsid w:val="009E16CF"/>
    <w:rsid w:val="009E5124"/>
    <w:rsid w:val="009F09FE"/>
    <w:rsid w:val="009F1382"/>
    <w:rsid w:val="009F1C73"/>
    <w:rsid w:val="009F2596"/>
    <w:rsid w:val="009F2998"/>
    <w:rsid w:val="009F3990"/>
    <w:rsid w:val="009F39F1"/>
    <w:rsid w:val="009F4DFD"/>
    <w:rsid w:val="009F5099"/>
    <w:rsid w:val="009F6857"/>
    <w:rsid w:val="009F749B"/>
    <w:rsid w:val="00A007D7"/>
    <w:rsid w:val="00A0100F"/>
    <w:rsid w:val="00A06035"/>
    <w:rsid w:val="00A0627F"/>
    <w:rsid w:val="00A064A5"/>
    <w:rsid w:val="00A1251A"/>
    <w:rsid w:val="00A13839"/>
    <w:rsid w:val="00A16E8C"/>
    <w:rsid w:val="00A17AF8"/>
    <w:rsid w:val="00A20A16"/>
    <w:rsid w:val="00A20F96"/>
    <w:rsid w:val="00A22136"/>
    <w:rsid w:val="00A241D4"/>
    <w:rsid w:val="00A30364"/>
    <w:rsid w:val="00A3142A"/>
    <w:rsid w:val="00A320C6"/>
    <w:rsid w:val="00A35798"/>
    <w:rsid w:val="00A41C7B"/>
    <w:rsid w:val="00A43316"/>
    <w:rsid w:val="00A44F32"/>
    <w:rsid w:val="00A453FA"/>
    <w:rsid w:val="00A45A8B"/>
    <w:rsid w:val="00A465E5"/>
    <w:rsid w:val="00A52F54"/>
    <w:rsid w:val="00A5601F"/>
    <w:rsid w:val="00A62615"/>
    <w:rsid w:val="00A62E2D"/>
    <w:rsid w:val="00A7044C"/>
    <w:rsid w:val="00A715B4"/>
    <w:rsid w:val="00A733B6"/>
    <w:rsid w:val="00A74188"/>
    <w:rsid w:val="00A75476"/>
    <w:rsid w:val="00A763B8"/>
    <w:rsid w:val="00A80E6F"/>
    <w:rsid w:val="00A83BB2"/>
    <w:rsid w:val="00A849A2"/>
    <w:rsid w:val="00A93669"/>
    <w:rsid w:val="00AA018B"/>
    <w:rsid w:val="00AA3E05"/>
    <w:rsid w:val="00AA4989"/>
    <w:rsid w:val="00AA6223"/>
    <w:rsid w:val="00AB1757"/>
    <w:rsid w:val="00AB4934"/>
    <w:rsid w:val="00AB51A9"/>
    <w:rsid w:val="00AB5AFF"/>
    <w:rsid w:val="00AB660D"/>
    <w:rsid w:val="00AB6B46"/>
    <w:rsid w:val="00AC0EB1"/>
    <w:rsid w:val="00AC3AEF"/>
    <w:rsid w:val="00AC44F5"/>
    <w:rsid w:val="00AC4D26"/>
    <w:rsid w:val="00AD07BD"/>
    <w:rsid w:val="00AD4B11"/>
    <w:rsid w:val="00AD5829"/>
    <w:rsid w:val="00AD5ED6"/>
    <w:rsid w:val="00AE02EF"/>
    <w:rsid w:val="00AE0C32"/>
    <w:rsid w:val="00AE21AB"/>
    <w:rsid w:val="00AE34F4"/>
    <w:rsid w:val="00AE4157"/>
    <w:rsid w:val="00AE4474"/>
    <w:rsid w:val="00AE54B5"/>
    <w:rsid w:val="00AE7190"/>
    <w:rsid w:val="00AE7769"/>
    <w:rsid w:val="00AF3AA1"/>
    <w:rsid w:val="00AF3ED6"/>
    <w:rsid w:val="00AF3F30"/>
    <w:rsid w:val="00AF4D57"/>
    <w:rsid w:val="00AF5A77"/>
    <w:rsid w:val="00AF5D93"/>
    <w:rsid w:val="00AF7FA7"/>
    <w:rsid w:val="00B007DF"/>
    <w:rsid w:val="00B03A0C"/>
    <w:rsid w:val="00B05FC5"/>
    <w:rsid w:val="00B07DDF"/>
    <w:rsid w:val="00B103AF"/>
    <w:rsid w:val="00B104BA"/>
    <w:rsid w:val="00B11BDA"/>
    <w:rsid w:val="00B12094"/>
    <w:rsid w:val="00B129C6"/>
    <w:rsid w:val="00B12DDB"/>
    <w:rsid w:val="00B1365B"/>
    <w:rsid w:val="00B15DCB"/>
    <w:rsid w:val="00B16EBE"/>
    <w:rsid w:val="00B20F3B"/>
    <w:rsid w:val="00B21176"/>
    <w:rsid w:val="00B32C6C"/>
    <w:rsid w:val="00B35398"/>
    <w:rsid w:val="00B4023E"/>
    <w:rsid w:val="00B40FFE"/>
    <w:rsid w:val="00B43036"/>
    <w:rsid w:val="00B45526"/>
    <w:rsid w:val="00B4652F"/>
    <w:rsid w:val="00B51B06"/>
    <w:rsid w:val="00B544D0"/>
    <w:rsid w:val="00B550A6"/>
    <w:rsid w:val="00B56A7D"/>
    <w:rsid w:val="00B56AAD"/>
    <w:rsid w:val="00B60A60"/>
    <w:rsid w:val="00B62E4C"/>
    <w:rsid w:val="00B64273"/>
    <w:rsid w:val="00B64CD6"/>
    <w:rsid w:val="00B66E90"/>
    <w:rsid w:val="00B70465"/>
    <w:rsid w:val="00B70F10"/>
    <w:rsid w:val="00B7136B"/>
    <w:rsid w:val="00B72E82"/>
    <w:rsid w:val="00B72F54"/>
    <w:rsid w:val="00B7500F"/>
    <w:rsid w:val="00B819CF"/>
    <w:rsid w:val="00B81DD6"/>
    <w:rsid w:val="00B94586"/>
    <w:rsid w:val="00B94B20"/>
    <w:rsid w:val="00B94B5D"/>
    <w:rsid w:val="00B94D8E"/>
    <w:rsid w:val="00B951C0"/>
    <w:rsid w:val="00B9706E"/>
    <w:rsid w:val="00BA089E"/>
    <w:rsid w:val="00BA1D11"/>
    <w:rsid w:val="00BA20E1"/>
    <w:rsid w:val="00BA24E4"/>
    <w:rsid w:val="00BA2B9F"/>
    <w:rsid w:val="00BA2C3F"/>
    <w:rsid w:val="00BA3A4D"/>
    <w:rsid w:val="00BA55CA"/>
    <w:rsid w:val="00BA6125"/>
    <w:rsid w:val="00BA695B"/>
    <w:rsid w:val="00BB0ADC"/>
    <w:rsid w:val="00BB1778"/>
    <w:rsid w:val="00BC10AC"/>
    <w:rsid w:val="00BC431C"/>
    <w:rsid w:val="00BC4584"/>
    <w:rsid w:val="00BC533D"/>
    <w:rsid w:val="00BC7656"/>
    <w:rsid w:val="00BD0B75"/>
    <w:rsid w:val="00BD4203"/>
    <w:rsid w:val="00BD49E4"/>
    <w:rsid w:val="00BD7AEC"/>
    <w:rsid w:val="00BE0173"/>
    <w:rsid w:val="00BE0C8B"/>
    <w:rsid w:val="00BE1FF4"/>
    <w:rsid w:val="00BE7332"/>
    <w:rsid w:val="00BF0AF0"/>
    <w:rsid w:val="00BF19A5"/>
    <w:rsid w:val="00BF6C57"/>
    <w:rsid w:val="00BF7C0E"/>
    <w:rsid w:val="00C00260"/>
    <w:rsid w:val="00C02061"/>
    <w:rsid w:val="00C0447A"/>
    <w:rsid w:val="00C051B5"/>
    <w:rsid w:val="00C05F76"/>
    <w:rsid w:val="00C1185C"/>
    <w:rsid w:val="00C11880"/>
    <w:rsid w:val="00C135D0"/>
    <w:rsid w:val="00C16448"/>
    <w:rsid w:val="00C17611"/>
    <w:rsid w:val="00C203FA"/>
    <w:rsid w:val="00C21708"/>
    <w:rsid w:val="00C22BB1"/>
    <w:rsid w:val="00C2399B"/>
    <w:rsid w:val="00C27E6C"/>
    <w:rsid w:val="00C304E8"/>
    <w:rsid w:val="00C331D6"/>
    <w:rsid w:val="00C35B63"/>
    <w:rsid w:val="00C379C8"/>
    <w:rsid w:val="00C402AC"/>
    <w:rsid w:val="00C429F1"/>
    <w:rsid w:val="00C46FAA"/>
    <w:rsid w:val="00C4712C"/>
    <w:rsid w:val="00C50AFB"/>
    <w:rsid w:val="00C50EEB"/>
    <w:rsid w:val="00C53F58"/>
    <w:rsid w:val="00C5505F"/>
    <w:rsid w:val="00C61CB3"/>
    <w:rsid w:val="00C62047"/>
    <w:rsid w:val="00C70F38"/>
    <w:rsid w:val="00C7137D"/>
    <w:rsid w:val="00C716B1"/>
    <w:rsid w:val="00C72639"/>
    <w:rsid w:val="00C7538A"/>
    <w:rsid w:val="00C801FC"/>
    <w:rsid w:val="00C8093F"/>
    <w:rsid w:val="00C84B19"/>
    <w:rsid w:val="00C84DEA"/>
    <w:rsid w:val="00C85B7B"/>
    <w:rsid w:val="00C8608E"/>
    <w:rsid w:val="00C92EB8"/>
    <w:rsid w:val="00C94B62"/>
    <w:rsid w:val="00C94D11"/>
    <w:rsid w:val="00C97C70"/>
    <w:rsid w:val="00CA16EA"/>
    <w:rsid w:val="00CA205D"/>
    <w:rsid w:val="00CA49C2"/>
    <w:rsid w:val="00CA67DD"/>
    <w:rsid w:val="00CA7F7F"/>
    <w:rsid w:val="00CB0390"/>
    <w:rsid w:val="00CB2B1B"/>
    <w:rsid w:val="00CB2CB9"/>
    <w:rsid w:val="00CB2F6B"/>
    <w:rsid w:val="00CB5019"/>
    <w:rsid w:val="00CB5D91"/>
    <w:rsid w:val="00CB6C32"/>
    <w:rsid w:val="00CB6FCE"/>
    <w:rsid w:val="00CB7EF1"/>
    <w:rsid w:val="00CC07EC"/>
    <w:rsid w:val="00CC0FEF"/>
    <w:rsid w:val="00CC22DB"/>
    <w:rsid w:val="00CC3215"/>
    <w:rsid w:val="00CC3ADC"/>
    <w:rsid w:val="00CC4A44"/>
    <w:rsid w:val="00CC620C"/>
    <w:rsid w:val="00CC7B4D"/>
    <w:rsid w:val="00CD2112"/>
    <w:rsid w:val="00CD3E12"/>
    <w:rsid w:val="00CD4EE1"/>
    <w:rsid w:val="00CD6770"/>
    <w:rsid w:val="00CD7BD0"/>
    <w:rsid w:val="00CE02E8"/>
    <w:rsid w:val="00CE1DCF"/>
    <w:rsid w:val="00CE3391"/>
    <w:rsid w:val="00CE57BC"/>
    <w:rsid w:val="00CF0A70"/>
    <w:rsid w:val="00CF1A59"/>
    <w:rsid w:val="00CF26A0"/>
    <w:rsid w:val="00CF760F"/>
    <w:rsid w:val="00CF7BC8"/>
    <w:rsid w:val="00D01BF7"/>
    <w:rsid w:val="00D01EBC"/>
    <w:rsid w:val="00D01FA3"/>
    <w:rsid w:val="00D02139"/>
    <w:rsid w:val="00D05422"/>
    <w:rsid w:val="00D05F6A"/>
    <w:rsid w:val="00D07782"/>
    <w:rsid w:val="00D131D8"/>
    <w:rsid w:val="00D1402B"/>
    <w:rsid w:val="00D14B68"/>
    <w:rsid w:val="00D154F5"/>
    <w:rsid w:val="00D17099"/>
    <w:rsid w:val="00D17E93"/>
    <w:rsid w:val="00D17F44"/>
    <w:rsid w:val="00D21C9B"/>
    <w:rsid w:val="00D250BD"/>
    <w:rsid w:val="00D25CA4"/>
    <w:rsid w:val="00D2661F"/>
    <w:rsid w:val="00D27180"/>
    <w:rsid w:val="00D27AE2"/>
    <w:rsid w:val="00D314B3"/>
    <w:rsid w:val="00D32AFA"/>
    <w:rsid w:val="00D352E7"/>
    <w:rsid w:val="00D36BC8"/>
    <w:rsid w:val="00D40D03"/>
    <w:rsid w:val="00D41900"/>
    <w:rsid w:val="00D41CBF"/>
    <w:rsid w:val="00D43C8F"/>
    <w:rsid w:val="00D4532B"/>
    <w:rsid w:val="00D4697D"/>
    <w:rsid w:val="00D5159D"/>
    <w:rsid w:val="00D51C2E"/>
    <w:rsid w:val="00D54244"/>
    <w:rsid w:val="00D54EDE"/>
    <w:rsid w:val="00D56642"/>
    <w:rsid w:val="00D60460"/>
    <w:rsid w:val="00D64739"/>
    <w:rsid w:val="00D64DB5"/>
    <w:rsid w:val="00D66291"/>
    <w:rsid w:val="00D66C12"/>
    <w:rsid w:val="00D66C19"/>
    <w:rsid w:val="00D6733B"/>
    <w:rsid w:val="00D72C6C"/>
    <w:rsid w:val="00D73927"/>
    <w:rsid w:val="00D73A46"/>
    <w:rsid w:val="00D75E4B"/>
    <w:rsid w:val="00D76574"/>
    <w:rsid w:val="00D7664F"/>
    <w:rsid w:val="00D80F81"/>
    <w:rsid w:val="00D82B56"/>
    <w:rsid w:val="00D83CE4"/>
    <w:rsid w:val="00D85AFB"/>
    <w:rsid w:val="00D87E1F"/>
    <w:rsid w:val="00D9043B"/>
    <w:rsid w:val="00D90A64"/>
    <w:rsid w:val="00D954A1"/>
    <w:rsid w:val="00D96EFD"/>
    <w:rsid w:val="00DA1366"/>
    <w:rsid w:val="00DA2C52"/>
    <w:rsid w:val="00DA3210"/>
    <w:rsid w:val="00DA3D45"/>
    <w:rsid w:val="00DA46AC"/>
    <w:rsid w:val="00DA660E"/>
    <w:rsid w:val="00DB152E"/>
    <w:rsid w:val="00DB50A4"/>
    <w:rsid w:val="00DB570B"/>
    <w:rsid w:val="00DB61B2"/>
    <w:rsid w:val="00DC0D70"/>
    <w:rsid w:val="00DC228A"/>
    <w:rsid w:val="00DD1F9D"/>
    <w:rsid w:val="00DD7584"/>
    <w:rsid w:val="00DE0D9B"/>
    <w:rsid w:val="00DE3B2D"/>
    <w:rsid w:val="00DE5A32"/>
    <w:rsid w:val="00DF193A"/>
    <w:rsid w:val="00DF2455"/>
    <w:rsid w:val="00E04624"/>
    <w:rsid w:val="00E04DB7"/>
    <w:rsid w:val="00E05017"/>
    <w:rsid w:val="00E051D4"/>
    <w:rsid w:val="00E0572B"/>
    <w:rsid w:val="00E127E8"/>
    <w:rsid w:val="00E12B1A"/>
    <w:rsid w:val="00E160E2"/>
    <w:rsid w:val="00E20F11"/>
    <w:rsid w:val="00E2134A"/>
    <w:rsid w:val="00E2181F"/>
    <w:rsid w:val="00E2347C"/>
    <w:rsid w:val="00E258D6"/>
    <w:rsid w:val="00E27779"/>
    <w:rsid w:val="00E30773"/>
    <w:rsid w:val="00E3203D"/>
    <w:rsid w:val="00E34FB5"/>
    <w:rsid w:val="00E357FD"/>
    <w:rsid w:val="00E36FBB"/>
    <w:rsid w:val="00E378DB"/>
    <w:rsid w:val="00E41D43"/>
    <w:rsid w:val="00E437A6"/>
    <w:rsid w:val="00E458D3"/>
    <w:rsid w:val="00E45B42"/>
    <w:rsid w:val="00E464B2"/>
    <w:rsid w:val="00E523F5"/>
    <w:rsid w:val="00E53FC6"/>
    <w:rsid w:val="00E544FF"/>
    <w:rsid w:val="00E552F5"/>
    <w:rsid w:val="00E63211"/>
    <w:rsid w:val="00E6708D"/>
    <w:rsid w:val="00E70357"/>
    <w:rsid w:val="00E70458"/>
    <w:rsid w:val="00E71067"/>
    <w:rsid w:val="00E76C62"/>
    <w:rsid w:val="00E77F0D"/>
    <w:rsid w:val="00E81DC2"/>
    <w:rsid w:val="00E85002"/>
    <w:rsid w:val="00E85DCF"/>
    <w:rsid w:val="00E960FD"/>
    <w:rsid w:val="00EA00ED"/>
    <w:rsid w:val="00EA2F3D"/>
    <w:rsid w:val="00EA480A"/>
    <w:rsid w:val="00EA4B96"/>
    <w:rsid w:val="00EA5A70"/>
    <w:rsid w:val="00EB1498"/>
    <w:rsid w:val="00EB3561"/>
    <w:rsid w:val="00EB55EC"/>
    <w:rsid w:val="00EB64BE"/>
    <w:rsid w:val="00EB7472"/>
    <w:rsid w:val="00EC02BE"/>
    <w:rsid w:val="00EC03DE"/>
    <w:rsid w:val="00EC1333"/>
    <w:rsid w:val="00EC2226"/>
    <w:rsid w:val="00EC2501"/>
    <w:rsid w:val="00EC50E2"/>
    <w:rsid w:val="00ED00EE"/>
    <w:rsid w:val="00ED065B"/>
    <w:rsid w:val="00ED43BB"/>
    <w:rsid w:val="00EE1024"/>
    <w:rsid w:val="00EE14D6"/>
    <w:rsid w:val="00EE2CCD"/>
    <w:rsid w:val="00EF0ABA"/>
    <w:rsid w:val="00EF1C95"/>
    <w:rsid w:val="00EF1CAE"/>
    <w:rsid w:val="00EF21FA"/>
    <w:rsid w:val="00EF291E"/>
    <w:rsid w:val="00EF5EA3"/>
    <w:rsid w:val="00F0016A"/>
    <w:rsid w:val="00F07AAF"/>
    <w:rsid w:val="00F142B1"/>
    <w:rsid w:val="00F14C16"/>
    <w:rsid w:val="00F21E8A"/>
    <w:rsid w:val="00F22378"/>
    <w:rsid w:val="00F235FA"/>
    <w:rsid w:val="00F262A9"/>
    <w:rsid w:val="00F30CD7"/>
    <w:rsid w:val="00F325EF"/>
    <w:rsid w:val="00F33DC1"/>
    <w:rsid w:val="00F403D3"/>
    <w:rsid w:val="00F40613"/>
    <w:rsid w:val="00F43E7E"/>
    <w:rsid w:val="00F43F12"/>
    <w:rsid w:val="00F45516"/>
    <w:rsid w:val="00F50D6A"/>
    <w:rsid w:val="00F51D01"/>
    <w:rsid w:val="00F52118"/>
    <w:rsid w:val="00F55B90"/>
    <w:rsid w:val="00F55E7C"/>
    <w:rsid w:val="00F576F5"/>
    <w:rsid w:val="00F60014"/>
    <w:rsid w:val="00F647E9"/>
    <w:rsid w:val="00F65982"/>
    <w:rsid w:val="00F65FD8"/>
    <w:rsid w:val="00F67AE1"/>
    <w:rsid w:val="00F721DD"/>
    <w:rsid w:val="00F73302"/>
    <w:rsid w:val="00F74447"/>
    <w:rsid w:val="00F74D0F"/>
    <w:rsid w:val="00F75FE6"/>
    <w:rsid w:val="00F77732"/>
    <w:rsid w:val="00F80426"/>
    <w:rsid w:val="00F82B4A"/>
    <w:rsid w:val="00F85AB3"/>
    <w:rsid w:val="00F92105"/>
    <w:rsid w:val="00F933CB"/>
    <w:rsid w:val="00FA17D6"/>
    <w:rsid w:val="00FA1FFF"/>
    <w:rsid w:val="00FA7708"/>
    <w:rsid w:val="00FA7D81"/>
    <w:rsid w:val="00FA7D97"/>
    <w:rsid w:val="00FB099A"/>
    <w:rsid w:val="00FB2C60"/>
    <w:rsid w:val="00FB4BA6"/>
    <w:rsid w:val="00FB61B8"/>
    <w:rsid w:val="00FB6EA1"/>
    <w:rsid w:val="00FC1E5D"/>
    <w:rsid w:val="00FC4322"/>
    <w:rsid w:val="00FC4640"/>
    <w:rsid w:val="00FC7B67"/>
    <w:rsid w:val="00FD24A9"/>
    <w:rsid w:val="00FD2623"/>
    <w:rsid w:val="00FD31E9"/>
    <w:rsid w:val="00FE230A"/>
    <w:rsid w:val="00FE323C"/>
    <w:rsid w:val="00FF054A"/>
    <w:rsid w:val="00FF4C39"/>
    <w:rsid w:val="00FF4DC4"/>
    <w:rsid w:val="00FF52C7"/>
    <w:rsid w:val="00FF5A15"/>
    <w:rsid w:val="00FF5D26"/>
    <w:rsid w:val="00FF7E4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0CD7"/>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rsid w:val="00F30CD7"/>
    <w:pPr>
      <w:tabs>
        <w:tab w:val="center" w:pos="4536"/>
        <w:tab w:val="right" w:pos="9072"/>
      </w:tabs>
    </w:pPr>
  </w:style>
  <w:style w:type="character" w:styleId="Brojstranice">
    <w:name w:val="page number"/>
    <w:basedOn w:val="Zadanifontodlomka"/>
    <w:rsid w:val="00F30CD7"/>
  </w:style>
  <w:style w:type="table" w:styleId="Reetkatablice">
    <w:name w:val="Table Grid"/>
    <w:basedOn w:val="Obinatablica"/>
    <w:rsid w:val="00F30C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balonia">
    <w:name w:val="Balloon Text"/>
    <w:basedOn w:val="Normal"/>
    <w:semiHidden/>
    <w:rsid w:val="00B007DF"/>
    <w:rPr>
      <w:rFonts w:ascii="Tahoma" w:hAnsi="Tahoma" w:cs="Tahoma"/>
      <w:sz w:val="16"/>
      <w:szCs w:val="16"/>
    </w:rPr>
  </w:style>
  <w:style w:type="paragraph" w:styleId="Odlomakpopisa">
    <w:name w:val="List Paragraph"/>
    <w:basedOn w:val="Normal"/>
    <w:uiPriority w:val="34"/>
    <w:qFormat/>
    <w:rsid w:val="00CC07EC"/>
    <w:pPr>
      <w:ind w:left="720"/>
      <w:contextualSpacing/>
    </w:pPr>
  </w:style>
  <w:style w:type="character" w:styleId="Naglaeno">
    <w:name w:val="Strong"/>
    <w:uiPriority w:val="22"/>
    <w:qFormat/>
    <w:rsid w:val="00586DDC"/>
    <w:rPr>
      <w:b/>
      <w:bCs/>
    </w:rPr>
  </w:style>
  <w:style w:type="paragraph" w:styleId="Tijeloteksta">
    <w:name w:val="Body Text"/>
    <w:basedOn w:val="Normal"/>
    <w:link w:val="TijelotekstaChar"/>
    <w:rsid w:val="00586DDC"/>
    <w:pPr>
      <w:jc w:val="both"/>
    </w:pPr>
    <w:rPr>
      <w:rFonts w:ascii="Arial" w:hAnsi="Arial"/>
      <w:sz w:val="22"/>
      <w:szCs w:val="20"/>
    </w:rPr>
  </w:style>
  <w:style w:type="character" w:customStyle="1" w:styleId="TijelotekstaChar">
    <w:name w:val="Tijelo teksta Char"/>
    <w:basedOn w:val="Zadanifontodlomka"/>
    <w:link w:val="Tijeloteksta"/>
    <w:rsid w:val="00586DDC"/>
    <w:rPr>
      <w:rFonts w:ascii="Arial" w:hAnsi="Arial"/>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0CD7"/>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rsid w:val="00F30CD7"/>
    <w:pPr>
      <w:tabs>
        <w:tab w:val="center" w:pos="4536"/>
        <w:tab w:val="right" w:pos="9072"/>
      </w:tabs>
    </w:pPr>
  </w:style>
  <w:style w:type="character" w:styleId="Brojstranice">
    <w:name w:val="page number"/>
    <w:basedOn w:val="Zadanifontodlomka"/>
    <w:rsid w:val="00F30CD7"/>
  </w:style>
  <w:style w:type="table" w:styleId="Reetkatablice">
    <w:name w:val="Table Grid"/>
    <w:basedOn w:val="Obinatablica"/>
    <w:rsid w:val="00F30C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balonia">
    <w:name w:val="Balloon Text"/>
    <w:basedOn w:val="Normal"/>
    <w:semiHidden/>
    <w:rsid w:val="00B007DF"/>
    <w:rPr>
      <w:rFonts w:ascii="Tahoma" w:hAnsi="Tahoma" w:cs="Tahoma"/>
      <w:sz w:val="16"/>
      <w:szCs w:val="16"/>
    </w:rPr>
  </w:style>
  <w:style w:type="paragraph" w:styleId="Odlomakpopisa">
    <w:name w:val="List Paragraph"/>
    <w:basedOn w:val="Normal"/>
    <w:uiPriority w:val="34"/>
    <w:qFormat/>
    <w:rsid w:val="00CC07EC"/>
    <w:pPr>
      <w:ind w:left="720"/>
      <w:contextualSpacing/>
    </w:pPr>
  </w:style>
  <w:style w:type="character" w:styleId="Naglaeno">
    <w:name w:val="Strong"/>
    <w:uiPriority w:val="22"/>
    <w:qFormat/>
    <w:rsid w:val="00586DDC"/>
    <w:rPr>
      <w:b/>
      <w:bCs/>
    </w:rPr>
  </w:style>
  <w:style w:type="paragraph" w:styleId="Tijeloteksta">
    <w:name w:val="Body Text"/>
    <w:basedOn w:val="Normal"/>
    <w:link w:val="TijelotekstaChar"/>
    <w:rsid w:val="00586DDC"/>
    <w:pPr>
      <w:jc w:val="both"/>
    </w:pPr>
    <w:rPr>
      <w:rFonts w:ascii="Arial" w:hAnsi="Arial"/>
      <w:sz w:val="22"/>
      <w:szCs w:val="20"/>
    </w:rPr>
  </w:style>
  <w:style w:type="character" w:customStyle="1" w:styleId="TijelotekstaChar">
    <w:name w:val="Tijelo teksta Char"/>
    <w:basedOn w:val="Zadanifontodlomka"/>
    <w:link w:val="Tijeloteksta"/>
    <w:rsid w:val="00586DDC"/>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5E724-2119-4947-86DA-E9EDE8BC8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4213</Words>
  <Characters>24019</Characters>
  <Application>Microsoft Office Word</Application>
  <DocSecurity>0</DocSecurity>
  <Lines>200</Lines>
  <Paragraphs>56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Ivanec</Company>
  <LinksUpToDate>false</LinksUpToDate>
  <CharactersWithSpaces>28176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 Ivanec</dc:creator>
  <cp:lastModifiedBy>Snježana Canjuga</cp:lastModifiedBy>
  <cp:revision>6</cp:revision>
  <cp:lastPrinted>2013-10-17T11:49:00Z</cp:lastPrinted>
  <dcterms:created xsi:type="dcterms:W3CDTF">2013-11-13T13:51:00Z</dcterms:created>
  <dcterms:modified xsi:type="dcterms:W3CDTF">2013-11-14T08:30:00Z</dcterms:modified>
</cp:coreProperties>
</file>