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654"/>
        <w:gridCol w:w="7235"/>
      </w:tblGrid>
      <w:tr w:rsidR="005822E7" w:rsidRPr="00CB7991" w:rsidTr="005822E7">
        <w:trPr>
          <w:trHeight w:val="416"/>
        </w:trPr>
        <w:tc>
          <w:tcPr>
            <w:tcW w:w="9889" w:type="dxa"/>
            <w:gridSpan w:val="2"/>
            <w:vAlign w:val="center"/>
          </w:tcPr>
          <w:p w:rsidR="005822E7" w:rsidRPr="00CB7991" w:rsidRDefault="005822E7" w:rsidP="00C441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B7991">
              <w:rPr>
                <w:rFonts w:ascii="Arial" w:hAnsi="Arial" w:cs="Arial"/>
                <w:b/>
                <w:sz w:val="18"/>
                <w:szCs w:val="18"/>
              </w:rPr>
              <w:t>IZVJEŠĆE O PROVEDENOM SAVJETOVANJU SA ZAINTERESIRANOM JAVNOŠĆU</w:t>
            </w:r>
          </w:p>
        </w:tc>
      </w:tr>
      <w:tr w:rsidR="005822E7" w:rsidRPr="00CB7991" w:rsidTr="005822E7">
        <w:trPr>
          <w:trHeight w:val="415"/>
        </w:trPr>
        <w:tc>
          <w:tcPr>
            <w:tcW w:w="9889" w:type="dxa"/>
            <w:gridSpan w:val="2"/>
            <w:vAlign w:val="center"/>
          </w:tcPr>
          <w:p w:rsidR="00CB7991" w:rsidRPr="00CB7991" w:rsidRDefault="005822E7" w:rsidP="00CB799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CB7991">
              <w:rPr>
                <w:rFonts w:ascii="Arial" w:hAnsi="Arial" w:cs="Arial"/>
                <w:sz w:val="18"/>
                <w:szCs w:val="18"/>
              </w:rPr>
              <w:t xml:space="preserve">Naziv akta o kojem je savjetovanje provedeno: </w:t>
            </w:r>
            <w:r w:rsidR="00CB7991" w:rsidRPr="00CB7991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Odluka o </w:t>
            </w:r>
            <w:r w:rsidR="00CB7991" w:rsidRPr="00CB7991">
              <w:rPr>
                <w:rFonts w:ascii="Arial" w:hAnsi="Arial" w:cs="Arial"/>
                <w:b/>
                <w:sz w:val="18"/>
                <w:szCs w:val="18"/>
                <w:u w:val="single"/>
              </w:rPr>
              <w:t>mjerama za sprječavanje nepropisnog odbacivanja otpada i mjerama za uklanjanje odbačenog otpada</w:t>
            </w:r>
          </w:p>
          <w:p w:rsidR="00CB7991" w:rsidRPr="00CB7991" w:rsidRDefault="00CB7991" w:rsidP="00CB799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B799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5822E7" w:rsidRPr="00CB7991" w:rsidRDefault="00CB7991" w:rsidP="00CB799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B7991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 </w:t>
            </w:r>
          </w:p>
        </w:tc>
      </w:tr>
      <w:tr w:rsidR="005822E7" w:rsidRPr="00CB7991" w:rsidTr="005822E7">
        <w:trPr>
          <w:trHeight w:val="845"/>
        </w:trPr>
        <w:tc>
          <w:tcPr>
            <w:tcW w:w="9889" w:type="dxa"/>
            <w:gridSpan w:val="2"/>
            <w:tcBorders>
              <w:bottom w:val="single" w:sz="12" w:space="0" w:color="auto"/>
            </w:tcBorders>
            <w:vAlign w:val="center"/>
          </w:tcPr>
          <w:p w:rsidR="005822E7" w:rsidRPr="00CB7991" w:rsidRDefault="005822E7" w:rsidP="00CB799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B7991">
              <w:rPr>
                <w:rFonts w:ascii="Arial" w:hAnsi="Arial" w:cs="Arial"/>
                <w:b/>
                <w:sz w:val="18"/>
                <w:szCs w:val="18"/>
              </w:rPr>
              <w:t>Vrijeme trajanja savjetovanja:</w:t>
            </w:r>
            <w:r w:rsidRPr="00CB7991">
              <w:rPr>
                <w:rFonts w:ascii="Arial" w:hAnsi="Arial" w:cs="Arial"/>
                <w:sz w:val="18"/>
                <w:szCs w:val="18"/>
              </w:rPr>
              <w:t xml:space="preserve"> Savjetovanje je provedeno u trajanju od </w:t>
            </w:r>
            <w:r w:rsidR="00CB7991" w:rsidRPr="00CB7991">
              <w:rPr>
                <w:rFonts w:ascii="Arial" w:hAnsi="Arial" w:cs="Arial"/>
                <w:sz w:val="18"/>
                <w:szCs w:val="18"/>
              </w:rPr>
              <w:t>17</w:t>
            </w:r>
            <w:r w:rsidRPr="00CB7991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CB7991" w:rsidRPr="00CB7991">
              <w:rPr>
                <w:rFonts w:ascii="Arial" w:hAnsi="Arial" w:cs="Arial"/>
                <w:sz w:val="18"/>
                <w:szCs w:val="18"/>
              </w:rPr>
              <w:t>siječnja</w:t>
            </w:r>
            <w:r w:rsidRPr="00CB7991">
              <w:rPr>
                <w:rFonts w:ascii="Arial" w:hAnsi="Arial" w:cs="Arial"/>
                <w:sz w:val="18"/>
                <w:szCs w:val="18"/>
              </w:rPr>
              <w:t xml:space="preserve"> 201</w:t>
            </w:r>
            <w:r w:rsidR="00CB7991" w:rsidRPr="00CB7991">
              <w:rPr>
                <w:rFonts w:ascii="Arial" w:hAnsi="Arial" w:cs="Arial"/>
                <w:sz w:val="18"/>
                <w:szCs w:val="18"/>
              </w:rPr>
              <w:t>8</w:t>
            </w:r>
            <w:r w:rsidRPr="00CB7991">
              <w:rPr>
                <w:rFonts w:ascii="Arial" w:hAnsi="Arial" w:cs="Arial"/>
                <w:sz w:val="18"/>
                <w:szCs w:val="18"/>
              </w:rPr>
              <w:t xml:space="preserve">. – </w:t>
            </w:r>
            <w:r w:rsidR="00CB7991" w:rsidRPr="00CB7991">
              <w:rPr>
                <w:rFonts w:ascii="Arial" w:hAnsi="Arial" w:cs="Arial"/>
                <w:sz w:val="18"/>
                <w:szCs w:val="18"/>
              </w:rPr>
              <w:t>27</w:t>
            </w:r>
            <w:r w:rsidRPr="00CB7991">
              <w:rPr>
                <w:rFonts w:ascii="Arial" w:hAnsi="Arial" w:cs="Arial"/>
                <w:sz w:val="18"/>
                <w:szCs w:val="18"/>
              </w:rPr>
              <w:t>.</w:t>
            </w:r>
            <w:r w:rsidR="00CB7991" w:rsidRPr="00CB7991">
              <w:rPr>
                <w:rFonts w:ascii="Arial" w:hAnsi="Arial" w:cs="Arial"/>
                <w:sz w:val="18"/>
                <w:szCs w:val="18"/>
              </w:rPr>
              <w:t xml:space="preserve"> siječnja</w:t>
            </w:r>
            <w:r w:rsidRPr="00CB7991">
              <w:rPr>
                <w:rFonts w:ascii="Arial" w:hAnsi="Arial" w:cs="Arial"/>
                <w:sz w:val="18"/>
                <w:szCs w:val="18"/>
              </w:rPr>
              <w:t xml:space="preserve"> 201</w:t>
            </w:r>
            <w:r w:rsidR="00CB7991" w:rsidRPr="00CB7991">
              <w:rPr>
                <w:rFonts w:ascii="Arial" w:hAnsi="Arial" w:cs="Arial"/>
                <w:sz w:val="18"/>
                <w:szCs w:val="18"/>
              </w:rPr>
              <w:t>8</w:t>
            </w:r>
            <w:r w:rsidRPr="00CB7991">
              <w:rPr>
                <w:rFonts w:ascii="Arial" w:hAnsi="Arial" w:cs="Arial"/>
                <w:sz w:val="18"/>
                <w:szCs w:val="18"/>
              </w:rPr>
              <w:t>. godine</w:t>
            </w:r>
          </w:p>
        </w:tc>
      </w:tr>
      <w:tr w:rsidR="005822E7" w:rsidRPr="00CB7991" w:rsidTr="005822E7">
        <w:trPr>
          <w:trHeight w:val="845"/>
        </w:trPr>
        <w:tc>
          <w:tcPr>
            <w:tcW w:w="2654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5822E7" w:rsidRPr="00CB7991" w:rsidRDefault="005822E7" w:rsidP="00C441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B7991">
              <w:rPr>
                <w:rFonts w:ascii="Arial" w:hAnsi="Arial" w:cs="Arial"/>
                <w:b/>
                <w:sz w:val="18"/>
                <w:szCs w:val="18"/>
              </w:rPr>
              <w:t>Cilj i glavne teme savjetovanja</w:t>
            </w:r>
          </w:p>
        </w:tc>
        <w:tc>
          <w:tcPr>
            <w:tcW w:w="723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5822E7" w:rsidRPr="00CB7991" w:rsidRDefault="005822E7" w:rsidP="005822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B7991">
              <w:rPr>
                <w:rFonts w:ascii="Arial" w:hAnsi="Arial" w:cs="Arial"/>
                <w:sz w:val="18"/>
                <w:szCs w:val="18"/>
              </w:rPr>
              <w:t>Cilj provođenja savjetovanja sa zainteresiranom javnošću je upoznavanje javnosti s</w:t>
            </w:r>
            <w:r w:rsidRPr="00CB7991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 </w:t>
            </w:r>
            <w:r w:rsidRPr="00CB7991">
              <w:rPr>
                <w:rFonts w:ascii="Arial" w:hAnsi="Arial" w:cs="Arial"/>
                <w:sz w:val="18"/>
                <w:szCs w:val="18"/>
              </w:rPr>
              <w:t xml:space="preserve">prijedlogom </w:t>
            </w:r>
            <w:r w:rsidR="00CB7991" w:rsidRPr="00CB7991">
              <w:rPr>
                <w:rFonts w:ascii="Arial" w:hAnsi="Arial" w:cs="Arial"/>
                <w:b/>
                <w:sz w:val="18"/>
                <w:szCs w:val="18"/>
                <w:u w:val="single"/>
              </w:rPr>
              <w:t>Odluka o mjerama za sprječavanje nepropisnog odbacivanja otpada i mjerama za uklanjanje odbačenog otpada</w:t>
            </w:r>
            <w:r w:rsidR="00CB7991" w:rsidRPr="00CB799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B7991">
              <w:rPr>
                <w:rFonts w:ascii="Arial" w:hAnsi="Arial" w:cs="Arial"/>
                <w:sz w:val="18"/>
                <w:szCs w:val="18"/>
              </w:rPr>
              <w:t>te eventualno prihvaćanje zakonitih i stručno utemeljenih mišljenja, primjedbi i prijedloga.</w:t>
            </w:r>
          </w:p>
        </w:tc>
      </w:tr>
    </w:tbl>
    <w:p w:rsidR="005822E7" w:rsidRPr="00CB7991" w:rsidRDefault="005822E7" w:rsidP="005822E7">
      <w:pPr>
        <w:jc w:val="center"/>
        <w:rPr>
          <w:rFonts w:ascii="Arial" w:hAnsi="Arial" w:cs="Arial"/>
          <w:sz w:val="18"/>
          <w:szCs w:val="18"/>
        </w:rPr>
      </w:pPr>
    </w:p>
    <w:tbl>
      <w:tblPr>
        <w:tblW w:w="988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3"/>
        <w:gridCol w:w="1689"/>
        <w:gridCol w:w="1604"/>
        <w:gridCol w:w="2835"/>
        <w:gridCol w:w="3117"/>
      </w:tblGrid>
      <w:tr w:rsidR="005822E7" w:rsidRPr="00CB7991" w:rsidTr="00C441F5">
        <w:trPr>
          <w:trHeight w:val="1160"/>
        </w:trPr>
        <w:tc>
          <w:tcPr>
            <w:tcW w:w="643" w:type="dxa"/>
            <w:vAlign w:val="center"/>
          </w:tcPr>
          <w:p w:rsidR="005822E7" w:rsidRPr="00CB7991" w:rsidRDefault="005822E7" w:rsidP="00C441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B7991">
              <w:rPr>
                <w:rFonts w:ascii="Arial" w:hAnsi="Arial" w:cs="Arial"/>
                <w:b/>
                <w:sz w:val="18"/>
                <w:szCs w:val="18"/>
              </w:rPr>
              <w:t>Red. br.</w:t>
            </w:r>
          </w:p>
        </w:tc>
        <w:tc>
          <w:tcPr>
            <w:tcW w:w="1689" w:type="dxa"/>
            <w:vAlign w:val="center"/>
          </w:tcPr>
          <w:p w:rsidR="005822E7" w:rsidRPr="00CB7991" w:rsidRDefault="005822E7" w:rsidP="00C441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B7991">
              <w:rPr>
                <w:rFonts w:ascii="Arial" w:hAnsi="Arial" w:cs="Arial"/>
                <w:b/>
                <w:sz w:val="18"/>
                <w:szCs w:val="18"/>
              </w:rPr>
              <w:t>Naziv dionika (pojedinac, organizacija, institucija)</w:t>
            </w:r>
          </w:p>
        </w:tc>
        <w:tc>
          <w:tcPr>
            <w:tcW w:w="1604" w:type="dxa"/>
            <w:vAlign w:val="center"/>
          </w:tcPr>
          <w:p w:rsidR="005822E7" w:rsidRPr="00CB7991" w:rsidRDefault="005822E7" w:rsidP="00C441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B7991">
              <w:rPr>
                <w:rFonts w:ascii="Arial" w:hAnsi="Arial" w:cs="Arial"/>
                <w:b/>
                <w:sz w:val="18"/>
                <w:szCs w:val="18"/>
              </w:rPr>
              <w:t>Članak na koji se odnosi primjedba/</w:t>
            </w:r>
          </w:p>
          <w:p w:rsidR="005822E7" w:rsidRPr="00CB7991" w:rsidRDefault="005822E7" w:rsidP="00C441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B7991">
              <w:rPr>
                <w:rFonts w:ascii="Arial" w:hAnsi="Arial" w:cs="Arial"/>
                <w:b/>
                <w:sz w:val="18"/>
                <w:szCs w:val="18"/>
              </w:rPr>
              <w:t>prijedlog</w:t>
            </w:r>
          </w:p>
        </w:tc>
        <w:tc>
          <w:tcPr>
            <w:tcW w:w="2835" w:type="dxa"/>
            <w:vAlign w:val="center"/>
          </w:tcPr>
          <w:p w:rsidR="005822E7" w:rsidRPr="00CB7991" w:rsidRDefault="005822E7" w:rsidP="00C441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B7991">
              <w:rPr>
                <w:rFonts w:ascii="Arial" w:hAnsi="Arial" w:cs="Arial"/>
                <w:b/>
                <w:sz w:val="18"/>
                <w:szCs w:val="18"/>
              </w:rPr>
              <w:t>Tekst primjedbe/prijedloga</w:t>
            </w:r>
          </w:p>
        </w:tc>
        <w:tc>
          <w:tcPr>
            <w:tcW w:w="3117" w:type="dxa"/>
            <w:vAlign w:val="center"/>
          </w:tcPr>
          <w:p w:rsidR="005822E7" w:rsidRPr="00CB7991" w:rsidRDefault="005822E7" w:rsidP="00C441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B7991">
              <w:rPr>
                <w:rFonts w:ascii="Arial" w:hAnsi="Arial" w:cs="Arial"/>
                <w:b/>
                <w:sz w:val="18"/>
                <w:szCs w:val="18"/>
              </w:rPr>
              <w:t>Prihvaćanje/ neprihvaćanje primjedbe ili prijedloga</w:t>
            </w:r>
          </w:p>
        </w:tc>
      </w:tr>
      <w:tr w:rsidR="005822E7" w:rsidRPr="00CB7991" w:rsidTr="00C441F5">
        <w:trPr>
          <w:trHeight w:val="2064"/>
        </w:trPr>
        <w:tc>
          <w:tcPr>
            <w:tcW w:w="643" w:type="dxa"/>
          </w:tcPr>
          <w:p w:rsidR="005822E7" w:rsidRPr="00CB7991" w:rsidRDefault="005822E7" w:rsidP="00C441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5822E7" w:rsidRPr="00CB7991" w:rsidRDefault="005822E7" w:rsidP="00C441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5822E7" w:rsidRPr="00CB7991" w:rsidRDefault="005822E7" w:rsidP="00C441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5822E7" w:rsidRPr="00CB7991" w:rsidRDefault="005822E7" w:rsidP="00C441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5822E7" w:rsidRPr="00CB7991" w:rsidRDefault="005822E7" w:rsidP="00C441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5822E7" w:rsidRPr="00CB7991" w:rsidRDefault="005822E7" w:rsidP="00C441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5822E7" w:rsidRPr="00CB7991" w:rsidRDefault="005822E7" w:rsidP="00C441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9" w:type="dxa"/>
          </w:tcPr>
          <w:p w:rsidR="005822E7" w:rsidRPr="00CB7991" w:rsidRDefault="005822E7" w:rsidP="00C441F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4" w:type="dxa"/>
          </w:tcPr>
          <w:p w:rsidR="005822E7" w:rsidRPr="00CB7991" w:rsidRDefault="005822E7" w:rsidP="00C441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:rsidR="005822E7" w:rsidRPr="00CB7991" w:rsidRDefault="0022353D" w:rsidP="00C441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Nije bilo primjedbi</w:t>
            </w:r>
          </w:p>
        </w:tc>
        <w:tc>
          <w:tcPr>
            <w:tcW w:w="3117" w:type="dxa"/>
          </w:tcPr>
          <w:p w:rsidR="005822E7" w:rsidRPr="00CB7991" w:rsidRDefault="005822E7" w:rsidP="00C441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</w:p>
        </w:tc>
      </w:tr>
    </w:tbl>
    <w:p w:rsidR="00F954D0" w:rsidRPr="00CB7991" w:rsidRDefault="00F954D0">
      <w:pPr>
        <w:rPr>
          <w:rFonts w:ascii="Arial" w:hAnsi="Arial" w:cs="Arial"/>
          <w:sz w:val="18"/>
          <w:szCs w:val="18"/>
        </w:rPr>
      </w:pPr>
    </w:p>
    <w:sectPr w:rsidR="00F954D0" w:rsidRPr="00CB79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2E7"/>
    <w:rsid w:val="0022353D"/>
    <w:rsid w:val="005822E7"/>
    <w:rsid w:val="00CB7991"/>
    <w:rsid w:val="00F95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2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2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Hudika</dc:creator>
  <cp:lastModifiedBy>Marina Hudika</cp:lastModifiedBy>
  <cp:revision>2</cp:revision>
  <dcterms:created xsi:type="dcterms:W3CDTF">2018-01-22T11:04:00Z</dcterms:created>
  <dcterms:modified xsi:type="dcterms:W3CDTF">2018-01-29T08:19:00Z</dcterms:modified>
</cp:coreProperties>
</file>