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>NACRTU PR</w:t>
            </w:r>
            <w:r w:rsidR="001356B0">
              <w:rPr>
                <w:rFonts w:ascii="Times New Roman" w:hAnsi="Times New Roman" w:cs="Times New Roman"/>
                <w:b/>
                <w:u w:val="single"/>
              </w:rPr>
              <w:t>IJEDLOG</w:t>
            </w:r>
            <w:r w:rsidR="00271A3D">
              <w:rPr>
                <w:rFonts w:ascii="Times New Roman" w:hAnsi="Times New Roman" w:cs="Times New Roman"/>
                <w:b/>
                <w:u w:val="single"/>
              </w:rPr>
              <w:t>A ODLUKE O POVJERAVANJU POSLOVA UTVRĐIVANJA I NAPLATE POREZA NA POTROŠNJU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Obveza iz Zakona o lokalnim porezima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4D355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1356B0">
              <w:rPr>
                <w:rFonts w:ascii="Times New Roman" w:hAnsi="Times New Roman" w:cs="Times New Roman"/>
              </w:rPr>
              <w:t xml:space="preserve">nosti s nacrtom prijedloga Odluke o </w:t>
            </w:r>
            <w:r w:rsidR="00271A3D">
              <w:rPr>
                <w:rFonts w:ascii="Times New Roman" w:hAnsi="Times New Roman" w:cs="Times New Roman"/>
              </w:rPr>
              <w:t xml:space="preserve">povjeravanju </w:t>
            </w:r>
            <w:r w:rsidR="001E7CB7">
              <w:rPr>
                <w:rFonts w:ascii="Times New Roman" w:hAnsi="Times New Roman" w:cs="Times New Roman"/>
              </w:rPr>
              <w:t>poslova utvrđivanja i naplate poreza na potrošnju</w:t>
            </w:r>
            <w:r w:rsidR="001356B0">
              <w:rPr>
                <w:rFonts w:ascii="Times New Roman" w:hAnsi="Times New Roman" w:cs="Times New Roman"/>
              </w:rPr>
              <w:t xml:space="preserve">, kojom se </w:t>
            </w:r>
            <w:r w:rsidR="004D3551">
              <w:rPr>
                <w:rFonts w:ascii="Times New Roman" w:hAnsi="Times New Roman" w:cs="Times New Roman"/>
              </w:rPr>
              <w:t>poslovi u vezi utvrđivanja, evidentiranja, nadzora i naplate poreza na potrošnju povjeravaju Ministarstvu financija, Poreznoj upravi</w:t>
            </w:r>
            <w:bookmarkStart w:id="0" w:name="_GoBack"/>
            <w:bookmarkEnd w:id="0"/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1356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05. lipnja do 19. lipnja </w:t>
            </w:r>
            <w:r w:rsidR="00EE28CC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5550"/>
    <w:rsid w:val="000C0D74"/>
    <w:rsid w:val="000F36E4"/>
    <w:rsid w:val="001356B0"/>
    <w:rsid w:val="001B7812"/>
    <w:rsid w:val="001C4878"/>
    <w:rsid w:val="001E7CB7"/>
    <w:rsid w:val="00221799"/>
    <w:rsid w:val="00271A3D"/>
    <w:rsid w:val="002B351B"/>
    <w:rsid w:val="002C17B8"/>
    <w:rsid w:val="0031447E"/>
    <w:rsid w:val="003F3A7F"/>
    <w:rsid w:val="00456CC3"/>
    <w:rsid w:val="004D3551"/>
    <w:rsid w:val="00524E57"/>
    <w:rsid w:val="005C294E"/>
    <w:rsid w:val="005F4AC6"/>
    <w:rsid w:val="006405C8"/>
    <w:rsid w:val="007E09D9"/>
    <w:rsid w:val="00964448"/>
    <w:rsid w:val="00997C87"/>
    <w:rsid w:val="00AF0F7E"/>
    <w:rsid w:val="00AF6E9B"/>
    <w:rsid w:val="00B84F9E"/>
    <w:rsid w:val="00BB3239"/>
    <w:rsid w:val="00BD0E94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6</cp:revision>
  <cp:lastPrinted>2017-06-01T12:13:00Z</cp:lastPrinted>
  <dcterms:created xsi:type="dcterms:W3CDTF">2017-06-01T10:44:00Z</dcterms:created>
  <dcterms:modified xsi:type="dcterms:W3CDTF">2017-06-01T12:15:00Z</dcterms:modified>
</cp:coreProperties>
</file>