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3ED2" w:rsidRDefault="00A13ED2" w:rsidP="00A13ED2">
      <w:pPr>
        <w:ind w:firstLine="720"/>
        <w:jc w:val="both"/>
      </w:pPr>
      <w:r>
        <w:rPr>
          <w:noProof/>
        </w:rPr>
        <w:drawing>
          <wp:inline distT="0" distB="0" distL="0" distR="0" wp14:anchorId="56A26A36" wp14:editId="2FD1827B">
            <wp:extent cx="504825" cy="647700"/>
            <wp:effectExtent l="0" t="0" r="9525" b="0"/>
            <wp:docPr id="4" name="Slika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3ED2" w:rsidRPr="00977B98" w:rsidRDefault="00A13ED2" w:rsidP="00A13ED2">
      <w:pPr>
        <w:jc w:val="both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 xml:space="preserve"> REPUBLIKA HRVATSKA</w:t>
      </w:r>
    </w:p>
    <w:p w:rsidR="00A13ED2" w:rsidRPr="00977B98" w:rsidRDefault="00A13ED2" w:rsidP="00A13ED2">
      <w:pPr>
        <w:jc w:val="both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VARAŽDINSKA ŽUPANIJA</w:t>
      </w:r>
    </w:p>
    <w:p w:rsidR="00A13ED2" w:rsidRPr="00977B98" w:rsidRDefault="00A13ED2" w:rsidP="00A13ED2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 xml:space="preserve">        GRAD IVANEC</w:t>
      </w:r>
    </w:p>
    <w:p w:rsidR="00A13ED2" w:rsidRPr="00977B98" w:rsidRDefault="00A13ED2" w:rsidP="00A13ED2">
      <w:pPr>
        <w:pStyle w:val="Tijeloteksta"/>
        <w:rPr>
          <w:rFonts w:ascii="Arial" w:hAnsi="Arial" w:cs="Arial"/>
          <w:sz w:val="24"/>
          <w:szCs w:val="24"/>
        </w:rPr>
      </w:pPr>
    </w:p>
    <w:p w:rsidR="00A13ED2" w:rsidRPr="00977B98" w:rsidRDefault="00A13ED2" w:rsidP="00A13ED2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 xml:space="preserve">    GRADSKO VIJEĆE</w:t>
      </w:r>
    </w:p>
    <w:p w:rsidR="00A13ED2" w:rsidRPr="00977B98" w:rsidRDefault="00A13ED2" w:rsidP="00A13ED2">
      <w:pPr>
        <w:pStyle w:val="Tijeloteksta"/>
        <w:rPr>
          <w:rFonts w:ascii="Arial" w:hAnsi="Arial" w:cs="Arial"/>
          <w:sz w:val="24"/>
          <w:szCs w:val="24"/>
        </w:rPr>
      </w:pPr>
    </w:p>
    <w:p w:rsidR="00A13ED2" w:rsidRPr="00977B98" w:rsidRDefault="00A13ED2" w:rsidP="00A13ED2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KLASA:</w:t>
      </w:r>
      <w:r>
        <w:rPr>
          <w:rFonts w:ascii="Arial" w:hAnsi="Arial" w:cs="Arial"/>
          <w:sz w:val="24"/>
          <w:szCs w:val="24"/>
        </w:rPr>
        <w:t xml:space="preserve"> 400-01/12-01/02</w:t>
      </w:r>
    </w:p>
    <w:p w:rsidR="00A13ED2" w:rsidRDefault="00A13ED2" w:rsidP="00A13ED2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URBROJ:</w:t>
      </w:r>
      <w:r>
        <w:rPr>
          <w:rFonts w:ascii="Arial" w:hAnsi="Arial" w:cs="Arial"/>
          <w:sz w:val="24"/>
          <w:szCs w:val="24"/>
        </w:rPr>
        <w:t xml:space="preserve"> </w:t>
      </w:r>
      <w:r w:rsidRPr="00977B98">
        <w:rPr>
          <w:rFonts w:ascii="Arial" w:hAnsi="Arial" w:cs="Arial"/>
          <w:sz w:val="24"/>
          <w:szCs w:val="24"/>
        </w:rPr>
        <w:t>2186/012-</w:t>
      </w:r>
      <w:r>
        <w:rPr>
          <w:rFonts w:ascii="Arial" w:hAnsi="Arial" w:cs="Arial"/>
          <w:sz w:val="24"/>
          <w:szCs w:val="24"/>
        </w:rPr>
        <w:t>02/05-12-3</w:t>
      </w:r>
    </w:p>
    <w:p w:rsidR="00A13ED2" w:rsidRPr="00977B98" w:rsidRDefault="00A13ED2" w:rsidP="00A13ED2">
      <w:pPr>
        <w:pStyle w:val="Tijeloteksta"/>
        <w:rPr>
          <w:rFonts w:ascii="Arial" w:hAnsi="Arial" w:cs="Arial"/>
          <w:sz w:val="24"/>
          <w:szCs w:val="24"/>
        </w:rPr>
      </w:pPr>
    </w:p>
    <w:p w:rsidR="00A13ED2" w:rsidRPr="00977B98" w:rsidRDefault="00A13ED2" w:rsidP="00A13ED2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 xml:space="preserve">Ivanec, </w:t>
      </w:r>
      <w:r>
        <w:rPr>
          <w:rFonts w:ascii="Arial" w:hAnsi="Arial" w:cs="Arial"/>
          <w:sz w:val="24"/>
          <w:szCs w:val="24"/>
        </w:rPr>
        <w:t>10. srpnja 2012.</w:t>
      </w:r>
    </w:p>
    <w:p w:rsidR="00A13ED2" w:rsidRDefault="00A13ED2" w:rsidP="00A13ED2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ab/>
      </w:r>
    </w:p>
    <w:p w:rsidR="00A13ED2" w:rsidRPr="00977B98" w:rsidRDefault="00A13ED2" w:rsidP="00A13ED2">
      <w:pPr>
        <w:pStyle w:val="Tijeloteksta"/>
        <w:rPr>
          <w:rFonts w:ascii="Arial" w:hAnsi="Arial" w:cs="Arial"/>
          <w:sz w:val="24"/>
          <w:szCs w:val="24"/>
        </w:rPr>
      </w:pPr>
    </w:p>
    <w:p w:rsidR="00A13ED2" w:rsidRPr="00977B98" w:rsidRDefault="00A13ED2" w:rsidP="00A13ED2">
      <w:pPr>
        <w:pStyle w:val="Tijeloteksta"/>
        <w:ind w:firstLine="720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Na temelju članka 35. Statuta Grada Ivanca (“Službeni vjesnik V</w:t>
      </w:r>
      <w:r>
        <w:rPr>
          <w:rFonts w:ascii="Arial" w:hAnsi="Arial" w:cs="Arial"/>
          <w:sz w:val="24"/>
          <w:szCs w:val="24"/>
        </w:rPr>
        <w:t xml:space="preserve">araždinske županije” br. 21/09), </w:t>
      </w:r>
      <w:r w:rsidRPr="00977B98">
        <w:rPr>
          <w:rFonts w:ascii="Arial" w:hAnsi="Arial" w:cs="Arial"/>
          <w:sz w:val="24"/>
          <w:szCs w:val="24"/>
        </w:rPr>
        <w:t xml:space="preserve">Gradsko vijeće </w:t>
      </w:r>
      <w:r>
        <w:rPr>
          <w:rFonts w:ascii="Arial" w:hAnsi="Arial" w:cs="Arial"/>
          <w:sz w:val="24"/>
          <w:szCs w:val="24"/>
        </w:rPr>
        <w:t>Grada Ivan</w:t>
      </w:r>
      <w:r w:rsidRPr="00977B98">
        <w:rPr>
          <w:rFonts w:ascii="Arial" w:hAnsi="Arial" w:cs="Arial"/>
          <w:sz w:val="24"/>
          <w:szCs w:val="24"/>
        </w:rPr>
        <w:t>c</w:t>
      </w:r>
      <w:r>
        <w:rPr>
          <w:rFonts w:ascii="Arial" w:hAnsi="Arial" w:cs="Arial"/>
          <w:sz w:val="24"/>
          <w:szCs w:val="24"/>
        </w:rPr>
        <w:t>a</w:t>
      </w:r>
      <w:r w:rsidRPr="00977B98">
        <w:rPr>
          <w:rFonts w:ascii="Arial" w:hAnsi="Arial" w:cs="Arial"/>
          <w:sz w:val="24"/>
          <w:szCs w:val="24"/>
        </w:rPr>
        <w:t xml:space="preserve"> na  </w:t>
      </w:r>
      <w:r>
        <w:rPr>
          <w:rFonts w:ascii="Arial" w:hAnsi="Arial" w:cs="Arial"/>
          <w:sz w:val="24"/>
          <w:szCs w:val="24"/>
        </w:rPr>
        <w:t>29.</w:t>
      </w:r>
      <w:r w:rsidRPr="00977B98">
        <w:rPr>
          <w:rFonts w:ascii="Arial" w:hAnsi="Arial" w:cs="Arial"/>
          <w:sz w:val="24"/>
          <w:szCs w:val="24"/>
        </w:rPr>
        <w:t xml:space="preserve">  sjednici održanoj  </w:t>
      </w:r>
      <w:r>
        <w:rPr>
          <w:rFonts w:ascii="Arial" w:hAnsi="Arial" w:cs="Arial"/>
          <w:sz w:val="24"/>
          <w:szCs w:val="24"/>
        </w:rPr>
        <w:t xml:space="preserve">10. srpnja 2012. </w:t>
      </w:r>
      <w:r w:rsidRPr="00977B98">
        <w:rPr>
          <w:rFonts w:ascii="Arial" w:hAnsi="Arial" w:cs="Arial"/>
          <w:sz w:val="24"/>
          <w:szCs w:val="24"/>
        </w:rPr>
        <w:t xml:space="preserve">godine, </w:t>
      </w:r>
      <w:r>
        <w:rPr>
          <w:rFonts w:ascii="Arial" w:hAnsi="Arial" w:cs="Arial"/>
          <w:sz w:val="24"/>
          <w:szCs w:val="24"/>
        </w:rPr>
        <w:t xml:space="preserve">nakon razmatranja Financijskog izvješća trgovačkog društva Poslovna zona Ivanec d.o.o. za razdoblje 01.01.2011. do 31.12.2011. godine, </w:t>
      </w:r>
      <w:r w:rsidRPr="00977B98">
        <w:rPr>
          <w:rFonts w:ascii="Arial" w:hAnsi="Arial" w:cs="Arial"/>
          <w:sz w:val="24"/>
          <w:szCs w:val="24"/>
        </w:rPr>
        <w:t xml:space="preserve">donosi </w:t>
      </w:r>
    </w:p>
    <w:p w:rsidR="00A13ED2" w:rsidRDefault="00A13ED2" w:rsidP="00A13ED2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A13ED2" w:rsidRPr="00977B98" w:rsidRDefault="00A13ED2" w:rsidP="00A13ED2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A13ED2" w:rsidRDefault="00A13ED2" w:rsidP="00A13ED2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  <w:r w:rsidRPr="00977B98">
        <w:rPr>
          <w:rFonts w:ascii="Arial" w:hAnsi="Arial" w:cs="Arial"/>
          <w:b/>
          <w:sz w:val="24"/>
          <w:szCs w:val="24"/>
        </w:rPr>
        <w:t>Z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A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K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LJ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U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Č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A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K</w:t>
      </w:r>
    </w:p>
    <w:p w:rsidR="00A13ED2" w:rsidRDefault="00A13ED2" w:rsidP="00A13ED2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</w:p>
    <w:p w:rsidR="00A13ED2" w:rsidRDefault="00A13ED2" w:rsidP="00A13ED2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Prihvaća se Financijsko izvješće trgovačkog društva Poslovna zona Ivanec d.o.o. za razdoblje 01.01.2011. do 31.12.2011. godine</w:t>
      </w:r>
    </w:p>
    <w:p w:rsidR="00A13ED2" w:rsidRDefault="00A13ED2" w:rsidP="00A13ED2">
      <w:pPr>
        <w:pStyle w:val="Tijeloteksta"/>
        <w:rPr>
          <w:rFonts w:ascii="Arial" w:hAnsi="Arial" w:cs="Arial"/>
          <w:sz w:val="24"/>
          <w:szCs w:val="24"/>
        </w:rPr>
      </w:pPr>
    </w:p>
    <w:p w:rsidR="00A13ED2" w:rsidRDefault="00A13ED2" w:rsidP="00A13ED2">
      <w:pPr>
        <w:pStyle w:val="Tijeloteksta"/>
        <w:rPr>
          <w:rFonts w:ascii="Arial" w:hAnsi="Arial" w:cs="Arial"/>
          <w:sz w:val="24"/>
          <w:szCs w:val="24"/>
        </w:rPr>
      </w:pPr>
    </w:p>
    <w:p w:rsidR="00A13ED2" w:rsidRDefault="00A13ED2" w:rsidP="00A13ED2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PREDSJEDNIK GRADSKOG </w:t>
      </w:r>
    </w:p>
    <w:p w:rsidR="00A13ED2" w:rsidRDefault="00A13ED2" w:rsidP="00A13ED2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VIJEĆA GRADA  IVANCA:</w:t>
      </w:r>
    </w:p>
    <w:p w:rsidR="00A13ED2" w:rsidRDefault="00A13ED2" w:rsidP="00A13ED2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Čedomir Bračko</w:t>
      </w:r>
    </w:p>
    <w:p w:rsidR="00A13ED2" w:rsidRDefault="00A13ED2" w:rsidP="00A13ED2">
      <w:pPr>
        <w:pStyle w:val="Tijeloteksta"/>
        <w:rPr>
          <w:rFonts w:ascii="Arial" w:hAnsi="Arial" w:cs="Arial"/>
          <w:sz w:val="24"/>
          <w:szCs w:val="24"/>
        </w:rPr>
      </w:pPr>
    </w:p>
    <w:p w:rsidR="00A13ED2" w:rsidRDefault="00A13ED2" w:rsidP="00A13ED2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Dostavlja se:</w:t>
      </w:r>
    </w:p>
    <w:p w:rsidR="00A13ED2" w:rsidRDefault="00A13ED2" w:rsidP="00A13ED2">
      <w:pPr>
        <w:pStyle w:val="Tijeloteksta"/>
        <w:rPr>
          <w:rFonts w:ascii="Arial" w:hAnsi="Arial" w:cs="Arial"/>
          <w:sz w:val="24"/>
          <w:szCs w:val="24"/>
        </w:rPr>
      </w:pPr>
    </w:p>
    <w:p w:rsidR="00A13ED2" w:rsidRDefault="00A13ED2" w:rsidP="00A13ED2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Poslovna zona Ivanec d.o.o.</w:t>
      </w:r>
    </w:p>
    <w:p w:rsidR="00A13ED2" w:rsidRDefault="00A13ED2" w:rsidP="00A13ED2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 zapisnik, ovdje</w:t>
      </w:r>
    </w:p>
    <w:p w:rsidR="00A13ED2" w:rsidRPr="00C67C0E" w:rsidRDefault="00A13ED2" w:rsidP="00A13ED2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Pismohrana, ovdje</w:t>
      </w:r>
    </w:p>
    <w:p w:rsidR="00A13ED2" w:rsidRDefault="00A13ED2" w:rsidP="00A13ED2"/>
    <w:p w:rsidR="00A13ED2" w:rsidRDefault="00A13ED2" w:rsidP="00A13ED2"/>
    <w:p w:rsidR="00326605" w:rsidRDefault="00326605">
      <w:bookmarkStart w:id="0" w:name="_GoBack"/>
      <w:bookmarkEnd w:id="0"/>
    </w:p>
    <w:sectPr w:rsidR="00326605" w:rsidSect="0049531D">
      <w:pgSz w:w="11906" w:h="16838"/>
      <w:pgMar w:top="1440" w:right="1797" w:bottom="1440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775015"/>
    <w:multiLevelType w:val="hybridMultilevel"/>
    <w:tmpl w:val="B776BD2A"/>
    <w:lvl w:ilvl="0" w:tplc="4B68386E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ED2"/>
    <w:rsid w:val="00060226"/>
    <w:rsid w:val="00326605"/>
    <w:rsid w:val="0049531D"/>
    <w:rsid w:val="00585926"/>
    <w:rsid w:val="005E420A"/>
    <w:rsid w:val="007A13C8"/>
    <w:rsid w:val="007E58AB"/>
    <w:rsid w:val="00931814"/>
    <w:rsid w:val="00A13ED2"/>
    <w:rsid w:val="00A33AF0"/>
    <w:rsid w:val="00DF3A52"/>
    <w:rsid w:val="00F52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3E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A13ED2"/>
    <w:pPr>
      <w:jc w:val="both"/>
    </w:pPr>
    <w:rPr>
      <w:sz w:val="22"/>
    </w:rPr>
  </w:style>
  <w:style w:type="character" w:customStyle="1" w:styleId="TijelotekstaChar">
    <w:name w:val="Tijelo teksta Char"/>
    <w:basedOn w:val="Zadanifontodlomka"/>
    <w:link w:val="Tijeloteksta"/>
    <w:rsid w:val="00A13ED2"/>
    <w:rPr>
      <w:rFonts w:ascii="Times New Roman" w:eastAsia="Times New Roman" w:hAnsi="Times New Roman" w:cs="Times New Roman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A13ED2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A13ED2"/>
    <w:rPr>
      <w:rFonts w:ascii="Tahoma" w:eastAsia="Times New Roman" w:hAnsi="Tahoma" w:cs="Tahoma"/>
      <w:sz w:val="16"/>
      <w:szCs w:val="16"/>
      <w:lang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3E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A13ED2"/>
    <w:pPr>
      <w:jc w:val="both"/>
    </w:pPr>
    <w:rPr>
      <w:sz w:val="22"/>
    </w:rPr>
  </w:style>
  <w:style w:type="character" w:customStyle="1" w:styleId="TijelotekstaChar">
    <w:name w:val="Tijelo teksta Char"/>
    <w:basedOn w:val="Zadanifontodlomka"/>
    <w:link w:val="Tijeloteksta"/>
    <w:rsid w:val="00A13ED2"/>
    <w:rPr>
      <w:rFonts w:ascii="Times New Roman" w:eastAsia="Times New Roman" w:hAnsi="Times New Roman" w:cs="Times New Roman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A13ED2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A13ED2"/>
    <w:rPr>
      <w:rFonts w:ascii="Tahoma" w:eastAsia="Times New Roman" w:hAnsi="Tahoma" w:cs="Tahoma"/>
      <w:sz w:val="16"/>
      <w:szCs w:val="16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</dc:creator>
  <cp:lastModifiedBy>Grad</cp:lastModifiedBy>
  <cp:revision>1</cp:revision>
  <dcterms:created xsi:type="dcterms:W3CDTF">2012-07-12T07:42:00Z</dcterms:created>
  <dcterms:modified xsi:type="dcterms:W3CDTF">2012-07-12T07:42:00Z</dcterms:modified>
</cp:coreProperties>
</file>