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DEF" w:rsidRPr="009543E3" w:rsidRDefault="002C1DEF" w:rsidP="003A7D84">
      <w:pPr>
        <w:tabs>
          <w:tab w:val="left" w:pos="557"/>
          <w:tab w:val="left" w:pos="6524"/>
        </w:tabs>
        <w:spacing w:after="0" w:line="240" w:lineRule="auto"/>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rPr>
        <w:t xml:space="preserve">             </w:t>
      </w:r>
      <w:r w:rsidR="002B6BC8">
        <w:rPr>
          <w:noProof/>
        </w:rPr>
        <w:t xml:space="preserve">  </w:t>
      </w:r>
      <w:r>
        <w:rPr>
          <w:noProof/>
        </w:rPr>
        <w:drawing>
          <wp:inline distT="0" distB="0" distL="0" distR="0">
            <wp:extent cx="403860" cy="55626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3860" cy="556260"/>
                    </a:xfrm>
                    <a:prstGeom prst="rect">
                      <a:avLst/>
                    </a:prstGeom>
                    <a:noFill/>
                    <a:ln w="9525">
                      <a:noFill/>
                      <a:miter lim="800000"/>
                      <a:headEnd/>
                      <a:tailEnd/>
                    </a:ln>
                  </pic:spPr>
                </pic:pic>
              </a:graphicData>
            </a:graphic>
          </wp:inline>
        </w:drawing>
      </w:r>
      <w:r w:rsidR="003A7D84">
        <w:rPr>
          <w:noProof/>
        </w:rPr>
        <w:tab/>
      </w:r>
      <w:r w:rsidR="003A7D84" w:rsidRPr="009543E3">
        <w:rPr>
          <w:i/>
          <w:noProof/>
          <w:sz w:val="28"/>
          <w:szCs w:val="28"/>
        </w:rPr>
        <w:t>- prijedlog</w:t>
      </w:r>
    </w:p>
    <w:p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REPUBLIKA HRVATSKA</w:t>
      </w:r>
    </w:p>
    <w:p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VARAŽDINSKA ŽUPANIJA </w:t>
      </w:r>
    </w:p>
    <w:p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 IVANEC</w:t>
      </w:r>
    </w:p>
    <w:p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w:t>
      </w:r>
    </w:p>
    <w:p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      </w:t>
      </w:r>
      <w:r w:rsidR="007F48FC" w:rsidRPr="002C1DEF">
        <w:rPr>
          <w:rFonts w:ascii="Arial" w:eastAsia="Times New Roman" w:hAnsi="Arial" w:cs="Arial"/>
          <w:color w:val="000000"/>
        </w:rPr>
        <w:t>GRADSKO VIJEĆE</w:t>
      </w:r>
      <w:bookmarkStart w:id="0" w:name="_GoBack"/>
      <w:bookmarkEnd w:id="0"/>
    </w:p>
    <w:p w:rsidR="002C1DEF" w:rsidRPr="002C1DEF" w:rsidRDefault="002C1DEF" w:rsidP="007F48FC">
      <w:pPr>
        <w:tabs>
          <w:tab w:val="left" w:pos="557"/>
        </w:tabs>
        <w:spacing w:after="0" w:line="240" w:lineRule="auto"/>
        <w:rPr>
          <w:rFonts w:ascii="Arial" w:eastAsia="Times New Roman" w:hAnsi="Arial" w:cs="Arial"/>
          <w:color w:val="000000"/>
        </w:rPr>
      </w:pPr>
    </w:p>
    <w:p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KLASA: </w:t>
      </w:r>
      <w:r w:rsidR="00E80241">
        <w:rPr>
          <w:rFonts w:ascii="Arial" w:eastAsia="Times New Roman" w:hAnsi="Arial" w:cs="Arial"/>
          <w:color w:val="000000"/>
        </w:rPr>
        <w:t>363-01/16-01/97</w:t>
      </w:r>
    </w:p>
    <w:p w:rsidR="007F48FC" w:rsidRPr="002C1DEF" w:rsidRDefault="002C1DEF"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URBROJ</w:t>
      </w:r>
      <w:r w:rsidR="007F48FC" w:rsidRPr="002C1DEF">
        <w:rPr>
          <w:rFonts w:ascii="Arial" w:eastAsia="Times New Roman" w:hAnsi="Arial" w:cs="Arial"/>
          <w:color w:val="000000"/>
        </w:rPr>
        <w:t xml:space="preserve">: </w:t>
      </w:r>
      <w:r w:rsidR="002618C8">
        <w:rPr>
          <w:rFonts w:ascii="Arial" w:eastAsia="Times New Roman" w:hAnsi="Arial" w:cs="Arial"/>
          <w:color w:val="000000"/>
        </w:rPr>
        <w:t>2186/12-03/01-16-</w:t>
      </w:r>
      <w:r w:rsidR="00E80241">
        <w:rPr>
          <w:rFonts w:ascii="Arial" w:eastAsia="Times New Roman" w:hAnsi="Arial" w:cs="Arial"/>
          <w:color w:val="000000"/>
        </w:rPr>
        <w:t>1</w:t>
      </w:r>
      <w:r w:rsidR="00B46491">
        <w:rPr>
          <w:rFonts w:ascii="Arial" w:eastAsia="Times New Roman" w:hAnsi="Arial" w:cs="Arial"/>
          <w:color w:val="000000"/>
        </w:rPr>
        <w:t xml:space="preserve"> </w:t>
      </w:r>
    </w:p>
    <w:p w:rsidR="002C1DEF" w:rsidRPr="002C1DEF" w:rsidRDefault="002C1DEF" w:rsidP="007F48FC">
      <w:pPr>
        <w:tabs>
          <w:tab w:val="left" w:pos="557"/>
        </w:tabs>
        <w:spacing w:after="0" w:line="240" w:lineRule="auto"/>
        <w:rPr>
          <w:rFonts w:ascii="Arial" w:eastAsia="Times New Roman" w:hAnsi="Arial" w:cs="Arial"/>
          <w:color w:val="000000"/>
        </w:rPr>
      </w:pPr>
    </w:p>
    <w:p w:rsidR="007F48FC" w:rsidRPr="002C1DEF" w:rsidRDefault="007F48FC" w:rsidP="007F48FC">
      <w:pPr>
        <w:tabs>
          <w:tab w:val="left" w:pos="557"/>
        </w:tabs>
        <w:spacing w:after="0" w:line="240" w:lineRule="auto"/>
        <w:rPr>
          <w:rFonts w:ascii="Arial" w:eastAsia="Times New Roman" w:hAnsi="Arial" w:cs="Arial"/>
          <w:color w:val="000000"/>
        </w:rPr>
      </w:pPr>
      <w:r w:rsidRPr="002C1DEF">
        <w:rPr>
          <w:rFonts w:ascii="Arial" w:eastAsia="Times New Roman" w:hAnsi="Arial" w:cs="Arial"/>
          <w:color w:val="000000"/>
        </w:rPr>
        <w:t xml:space="preserve">Ivanec, </w:t>
      </w:r>
      <w:r w:rsidR="002B6BC8">
        <w:rPr>
          <w:rFonts w:ascii="Arial" w:eastAsia="Times New Roman" w:hAnsi="Arial" w:cs="Arial"/>
          <w:color w:val="000000"/>
        </w:rPr>
        <w:t xml:space="preserve"> </w:t>
      </w:r>
      <w:r w:rsidR="002618C8">
        <w:rPr>
          <w:rFonts w:ascii="Arial" w:eastAsia="Times New Roman" w:hAnsi="Arial" w:cs="Arial"/>
          <w:color w:val="000000"/>
        </w:rPr>
        <w:t xml:space="preserve"> </w:t>
      </w:r>
      <w:r w:rsidR="00B46491">
        <w:rPr>
          <w:rFonts w:ascii="Arial" w:eastAsia="Times New Roman" w:hAnsi="Arial" w:cs="Arial"/>
          <w:color w:val="000000"/>
        </w:rPr>
        <w:t xml:space="preserve">lipanj </w:t>
      </w:r>
      <w:r w:rsidR="002618C8">
        <w:rPr>
          <w:rFonts w:ascii="Arial" w:eastAsia="Times New Roman" w:hAnsi="Arial" w:cs="Arial"/>
          <w:color w:val="000000"/>
        </w:rPr>
        <w:t>2016</w:t>
      </w:r>
      <w:r w:rsidR="001F0596">
        <w:rPr>
          <w:rFonts w:ascii="Arial" w:eastAsia="Times New Roman" w:hAnsi="Arial" w:cs="Arial"/>
          <w:color w:val="000000"/>
        </w:rPr>
        <w:t>.</w:t>
      </w:r>
      <w:r w:rsidR="002B6BC8">
        <w:rPr>
          <w:rFonts w:ascii="Arial" w:eastAsia="Times New Roman" w:hAnsi="Arial" w:cs="Arial"/>
          <w:color w:val="000000"/>
        </w:rPr>
        <w:t xml:space="preserve"> </w:t>
      </w:r>
    </w:p>
    <w:p w:rsidR="00EA1633" w:rsidRPr="00202568" w:rsidRDefault="007F48FC" w:rsidP="00202568">
      <w:pPr>
        <w:tabs>
          <w:tab w:val="left" w:pos="557"/>
        </w:tabs>
        <w:spacing w:before="100" w:beforeAutospacing="1" w:after="100" w:afterAutospacing="1"/>
        <w:jc w:val="both"/>
        <w:rPr>
          <w:rFonts w:ascii="Arial" w:eastAsia="Times New Roman" w:hAnsi="Arial" w:cs="Arial"/>
          <w:color w:val="000000"/>
        </w:rPr>
      </w:pPr>
      <w:r w:rsidRPr="002C1DEF">
        <w:rPr>
          <w:rFonts w:ascii="Arial" w:eastAsia="Times New Roman" w:hAnsi="Arial" w:cs="Arial"/>
          <w:color w:val="000000"/>
        </w:rPr>
        <w:t> </w:t>
      </w:r>
      <w:r w:rsidR="002C1DEF" w:rsidRPr="002C1DEF">
        <w:rPr>
          <w:rFonts w:ascii="Arial" w:eastAsia="Times New Roman" w:hAnsi="Arial" w:cs="Arial"/>
          <w:color w:val="000000"/>
        </w:rPr>
        <w:tab/>
      </w:r>
      <w:r w:rsidR="002B2957">
        <w:rPr>
          <w:rFonts w:ascii="Arial" w:eastAsia="Times New Roman" w:hAnsi="Arial" w:cs="Arial"/>
          <w:color w:val="000000"/>
        </w:rPr>
        <w:t>Na temelju članka 16</w:t>
      </w:r>
      <w:r w:rsidRPr="002C1DEF">
        <w:rPr>
          <w:rFonts w:ascii="Arial" w:eastAsia="Times New Roman" w:hAnsi="Arial" w:cs="Arial"/>
          <w:color w:val="000000"/>
        </w:rPr>
        <w:t>.</w:t>
      </w:r>
      <w:r w:rsidR="002B2957">
        <w:rPr>
          <w:rFonts w:ascii="Arial" w:eastAsia="Times New Roman" w:hAnsi="Arial" w:cs="Arial"/>
          <w:color w:val="000000"/>
        </w:rPr>
        <w:t xml:space="preserve"> stavka 1.</w:t>
      </w:r>
      <w:r w:rsidRPr="002C1DEF">
        <w:rPr>
          <w:rFonts w:ascii="Arial" w:eastAsia="Times New Roman" w:hAnsi="Arial" w:cs="Arial"/>
          <w:color w:val="000000"/>
        </w:rPr>
        <w:t xml:space="preserve"> Zakona </w:t>
      </w:r>
      <w:r w:rsidR="00E96AF9">
        <w:rPr>
          <w:rFonts w:ascii="Arial" w:eastAsia="Times New Roman" w:hAnsi="Arial" w:cs="Arial"/>
          <w:color w:val="000000"/>
        </w:rPr>
        <w:t xml:space="preserve">o komunalnom gospodarstvu (“Narodne novine” br. 36/95, 70/97, 128/99, 57/00, 59/01, 26/03 – pročišćeni tekst, 82/04, 110/04, 178/04, 38/09, 79/09, </w:t>
      </w:r>
      <w:r w:rsidR="008002FA">
        <w:rPr>
          <w:rFonts w:ascii="Arial" w:eastAsia="Times New Roman" w:hAnsi="Arial" w:cs="Arial"/>
          <w:color w:val="000000"/>
        </w:rPr>
        <w:t xml:space="preserve">153/09, </w:t>
      </w:r>
      <w:r w:rsidR="00E96AF9">
        <w:rPr>
          <w:rFonts w:ascii="Arial" w:eastAsia="Times New Roman" w:hAnsi="Arial" w:cs="Arial"/>
          <w:color w:val="000000"/>
        </w:rPr>
        <w:t>49/11</w:t>
      </w:r>
      <w:r w:rsidR="008002FA">
        <w:rPr>
          <w:rFonts w:ascii="Arial" w:eastAsia="Times New Roman" w:hAnsi="Arial" w:cs="Arial"/>
          <w:color w:val="000000"/>
        </w:rPr>
        <w:t>, 84/11, 90/11, 144/12, 94/13, 153/13, 147/14</w:t>
      </w:r>
      <w:r w:rsidRPr="002C1DEF">
        <w:rPr>
          <w:rFonts w:ascii="Arial" w:eastAsia="Times New Roman" w:hAnsi="Arial" w:cs="Arial"/>
          <w:color w:val="000000"/>
        </w:rPr>
        <w:t>) i članka 35. Statuta Grada Ivanca (“Službeni vjesnik Varaždinske žup</w:t>
      </w:r>
      <w:r w:rsidR="00E96AF9">
        <w:rPr>
          <w:rFonts w:ascii="Arial" w:eastAsia="Times New Roman" w:hAnsi="Arial" w:cs="Arial"/>
          <w:color w:val="000000"/>
        </w:rPr>
        <w:t xml:space="preserve">anije” br. </w:t>
      </w:r>
      <w:r w:rsidR="00202568">
        <w:rPr>
          <w:rFonts w:ascii="Arial" w:eastAsia="Times New Roman" w:hAnsi="Arial" w:cs="Arial"/>
          <w:color w:val="000000"/>
        </w:rPr>
        <w:t xml:space="preserve">21/09, 12/13 i </w:t>
      </w:r>
      <w:r w:rsidR="00E96AF9">
        <w:rPr>
          <w:rFonts w:ascii="Arial" w:eastAsia="Times New Roman" w:hAnsi="Arial" w:cs="Arial"/>
          <w:color w:val="000000"/>
        </w:rPr>
        <w:t>23/13 – pročišćeni tekst</w:t>
      </w:r>
      <w:r w:rsidRPr="002C1DEF">
        <w:rPr>
          <w:rFonts w:ascii="Arial" w:eastAsia="Times New Roman" w:hAnsi="Arial" w:cs="Arial"/>
          <w:color w:val="000000"/>
        </w:rPr>
        <w:t xml:space="preserve">), Gradsko vijeće </w:t>
      </w:r>
      <w:r w:rsidR="00202568">
        <w:rPr>
          <w:rFonts w:ascii="Arial" w:eastAsia="Times New Roman" w:hAnsi="Arial" w:cs="Arial"/>
          <w:color w:val="000000"/>
        </w:rPr>
        <w:t>Grada Ivan</w:t>
      </w:r>
      <w:r w:rsidRPr="002C1DEF">
        <w:rPr>
          <w:rFonts w:ascii="Arial" w:eastAsia="Times New Roman" w:hAnsi="Arial" w:cs="Arial"/>
          <w:color w:val="000000"/>
        </w:rPr>
        <w:t>c</w:t>
      </w:r>
      <w:r w:rsidR="00202568">
        <w:rPr>
          <w:rFonts w:ascii="Arial" w:eastAsia="Times New Roman" w:hAnsi="Arial" w:cs="Arial"/>
          <w:color w:val="000000"/>
        </w:rPr>
        <w:t>a</w:t>
      </w:r>
      <w:r w:rsidRPr="002C1DEF">
        <w:rPr>
          <w:rFonts w:ascii="Arial" w:eastAsia="Times New Roman" w:hAnsi="Arial" w:cs="Arial"/>
          <w:color w:val="000000"/>
        </w:rPr>
        <w:t xml:space="preserve"> na </w:t>
      </w:r>
      <w:r w:rsidR="004D39E1">
        <w:rPr>
          <w:rFonts w:ascii="Arial" w:eastAsia="Times New Roman" w:hAnsi="Arial" w:cs="Arial"/>
          <w:color w:val="000000"/>
        </w:rPr>
        <w:t>--</w:t>
      </w:r>
      <w:r w:rsidR="00202568">
        <w:rPr>
          <w:rFonts w:ascii="Arial" w:eastAsia="Times New Roman" w:hAnsi="Arial" w:cs="Arial"/>
          <w:color w:val="000000"/>
        </w:rPr>
        <w:t>.</w:t>
      </w:r>
      <w:r w:rsidRPr="002C1DEF">
        <w:rPr>
          <w:rFonts w:ascii="Arial" w:eastAsia="Times New Roman" w:hAnsi="Arial" w:cs="Arial"/>
          <w:color w:val="000000"/>
        </w:rPr>
        <w:t xml:space="preserve"> sjednici održanoj </w:t>
      </w:r>
      <w:r w:rsidR="00202568">
        <w:rPr>
          <w:rFonts w:ascii="Arial" w:eastAsia="Times New Roman" w:hAnsi="Arial" w:cs="Arial"/>
          <w:color w:val="000000"/>
        </w:rPr>
        <w:t xml:space="preserve"> godine</w:t>
      </w:r>
      <w:r w:rsidRPr="002C1DEF">
        <w:rPr>
          <w:rFonts w:ascii="Arial" w:eastAsia="Times New Roman" w:hAnsi="Arial" w:cs="Arial"/>
          <w:color w:val="000000"/>
        </w:rPr>
        <w:t>, donosi</w:t>
      </w:r>
    </w:p>
    <w:p w:rsidR="007F48FC" w:rsidRPr="00365B26" w:rsidRDefault="007F48FC" w:rsidP="00613B63">
      <w:pPr>
        <w:tabs>
          <w:tab w:val="left" w:pos="557"/>
        </w:tabs>
        <w:spacing w:before="100" w:beforeAutospacing="1" w:after="100" w:afterAutospacing="1"/>
        <w:jc w:val="center"/>
        <w:rPr>
          <w:rFonts w:ascii="Arial" w:eastAsia="Times New Roman" w:hAnsi="Arial" w:cs="Arial"/>
          <w:b/>
          <w:bCs/>
          <w:color w:val="000000"/>
          <w:sz w:val="24"/>
          <w:szCs w:val="24"/>
        </w:rPr>
      </w:pPr>
      <w:r w:rsidRPr="001F0596">
        <w:rPr>
          <w:rFonts w:ascii="Arial" w:eastAsia="Times New Roman" w:hAnsi="Arial" w:cs="Arial"/>
          <w:b/>
          <w:bCs/>
          <w:color w:val="000000"/>
          <w:sz w:val="24"/>
          <w:szCs w:val="24"/>
        </w:rPr>
        <w:t>ODLUKU</w:t>
      </w:r>
      <w:r w:rsidRPr="001F0596">
        <w:rPr>
          <w:rFonts w:ascii="Arial" w:eastAsia="Times New Roman" w:hAnsi="Arial" w:cs="Arial"/>
          <w:b/>
          <w:bCs/>
          <w:color w:val="000000"/>
          <w:sz w:val="24"/>
          <w:szCs w:val="24"/>
        </w:rPr>
        <w:br/>
      </w:r>
      <w:r w:rsidR="007C4210" w:rsidRPr="001F0596">
        <w:rPr>
          <w:rFonts w:ascii="Arial" w:eastAsia="Times New Roman" w:hAnsi="Arial" w:cs="Arial"/>
          <w:b/>
          <w:bCs/>
          <w:color w:val="000000"/>
          <w:sz w:val="24"/>
          <w:szCs w:val="24"/>
        </w:rPr>
        <w:t>o izmjenama i dopu</w:t>
      </w:r>
      <w:r w:rsidR="00436464">
        <w:rPr>
          <w:rFonts w:ascii="Arial" w:eastAsia="Times New Roman" w:hAnsi="Arial" w:cs="Arial"/>
          <w:b/>
          <w:bCs/>
          <w:color w:val="000000"/>
          <w:sz w:val="24"/>
          <w:szCs w:val="24"/>
        </w:rPr>
        <w:t>nama Odluke o komunalnom redu</w:t>
      </w:r>
      <w:r w:rsidRPr="001F0596">
        <w:rPr>
          <w:rFonts w:ascii="Arial" w:eastAsia="Times New Roman" w:hAnsi="Arial" w:cs="Arial"/>
          <w:color w:val="000000"/>
          <w:sz w:val="24"/>
          <w:szCs w:val="24"/>
        </w:rPr>
        <w:br/>
      </w:r>
      <w:r w:rsidRPr="002C1DEF">
        <w:rPr>
          <w:rFonts w:ascii="Arial" w:eastAsia="Times New Roman" w:hAnsi="Arial" w:cs="Arial"/>
          <w:b/>
          <w:bCs/>
          <w:color w:val="000000"/>
        </w:rPr>
        <w:br/>
        <w:t>Članak 1.</w:t>
      </w:r>
    </w:p>
    <w:p w:rsidR="004C7564" w:rsidRDefault="00436464" w:rsidP="00613B63">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bCs/>
          <w:color w:val="000000"/>
        </w:rPr>
        <w:t>U Odluci o komunalnom redu</w:t>
      </w:r>
      <w:r w:rsidR="007C4210" w:rsidRPr="00E96AF9">
        <w:rPr>
          <w:rFonts w:ascii="Arial" w:eastAsia="Times New Roman" w:hAnsi="Arial" w:cs="Arial"/>
          <w:bCs/>
          <w:color w:val="000000"/>
        </w:rPr>
        <w:t xml:space="preserve"> </w:t>
      </w:r>
      <w:r w:rsidR="007C4210" w:rsidRPr="00E96AF9">
        <w:rPr>
          <w:rFonts w:ascii="Arial" w:eastAsia="Times New Roman" w:hAnsi="Arial" w:cs="Arial"/>
          <w:color w:val="000000"/>
        </w:rPr>
        <w:t>(“Službeni vjesnik Varaždinske županije” br.</w:t>
      </w:r>
      <w:r w:rsidR="002618C8">
        <w:rPr>
          <w:rFonts w:ascii="Arial" w:eastAsia="Times New Roman" w:hAnsi="Arial" w:cs="Arial"/>
          <w:color w:val="000000"/>
        </w:rPr>
        <w:t xml:space="preserve"> 19/06, 45/09, 19/10, 37/10,</w:t>
      </w:r>
      <w:r>
        <w:rPr>
          <w:rFonts w:ascii="Arial" w:eastAsia="Times New Roman" w:hAnsi="Arial" w:cs="Arial"/>
          <w:color w:val="000000"/>
        </w:rPr>
        <w:t xml:space="preserve"> 23/13</w:t>
      </w:r>
      <w:r w:rsidR="002618C8">
        <w:rPr>
          <w:rFonts w:ascii="Arial" w:eastAsia="Times New Roman" w:hAnsi="Arial" w:cs="Arial"/>
          <w:color w:val="000000"/>
        </w:rPr>
        <w:t>, 51/15</w:t>
      </w:r>
      <w:r w:rsidR="007C4210" w:rsidRPr="00E96AF9">
        <w:rPr>
          <w:rFonts w:ascii="Arial" w:eastAsia="Times New Roman" w:hAnsi="Arial" w:cs="Arial"/>
          <w:color w:val="000000"/>
        </w:rPr>
        <w:t>),</w:t>
      </w:r>
      <w:r>
        <w:rPr>
          <w:rFonts w:ascii="Arial" w:eastAsia="Times New Roman" w:hAnsi="Arial" w:cs="Arial"/>
          <w:color w:val="000000"/>
        </w:rPr>
        <w:t xml:space="preserve"> </w:t>
      </w:r>
      <w:r w:rsidR="004C7564">
        <w:rPr>
          <w:rFonts w:ascii="Arial" w:eastAsia="Times New Roman" w:hAnsi="Arial" w:cs="Arial"/>
          <w:color w:val="000000"/>
        </w:rPr>
        <w:t>u članku 5</w:t>
      </w:r>
      <w:r w:rsidR="00013D94">
        <w:rPr>
          <w:rFonts w:ascii="Arial" w:eastAsia="Times New Roman" w:hAnsi="Arial" w:cs="Arial"/>
          <w:color w:val="000000"/>
        </w:rPr>
        <w:t>.,</w:t>
      </w:r>
      <w:r w:rsidR="004C7564">
        <w:rPr>
          <w:rFonts w:ascii="Arial" w:eastAsia="Times New Roman" w:hAnsi="Arial" w:cs="Arial"/>
          <w:color w:val="000000"/>
        </w:rPr>
        <w:t>iza stavka 2</w:t>
      </w:r>
      <w:r w:rsidR="00013D94">
        <w:rPr>
          <w:rFonts w:ascii="Arial" w:eastAsia="Times New Roman" w:hAnsi="Arial" w:cs="Arial"/>
          <w:color w:val="000000"/>
        </w:rPr>
        <w:t xml:space="preserve">., </w:t>
      </w:r>
      <w:r w:rsidR="0004159C">
        <w:rPr>
          <w:rFonts w:ascii="Arial" w:eastAsia="Times New Roman" w:hAnsi="Arial" w:cs="Arial"/>
          <w:color w:val="000000"/>
        </w:rPr>
        <w:t>dodaju se novi stavci</w:t>
      </w:r>
      <w:r w:rsidR="004C7564">
        <w:rPr>
          <w:rFonts w:ascii="Arial" w:eastAsia="Times New Roman" w:hAnsi="Arial" w:cs="Arial"/>
          <w:color w:val="000000"/>
        </w:rPr>
        <w:t xml:space="preserve"> 3</w:t>
      </w:r>
      <w:r w:rsidR="00743A38">
        <w:rPr>
          <w:rFonts w:ascii="Arial" w:eastAsia="Times New Roman" w:hAnsi="Arial" w:cs="Arial"/>
          <w:color w:val="000000"/>
        </w:rPr>
        <w:t>.</w:t>
      </w:r>
      <w:r w:rsidR="0004159C">
        <w:rPr>
          <w:rFonts w:ascii="Arial" w:eastAsia="Times New Roman" w:hAnsi="Arial" w:cs="Arial"/>
          <w:color w:val="000000"/>
        </w:rPr>
        <w:t xml:space="preserve"> i 4.</w:t>
      </w:r>
      <w:r w:rsidR="004C7564">
        <w:rPr>
          <w:rFonts w:ascii="Arial" w:eastAsia="Times New Roman" w:hAnsi="Arial" w:cs="Arial"/>
          <w:color w:val="000000"/>
        </w:rPr>
        <w:t xml:space="preserve"> koji glasi:</w:t>
      </w:r>
    </w:p>
    <w:p w:rsidR="00013D94" w:rsidRDefault="00F16B8B" w:rsidP="00613B63">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w:t>
      </w:r>
      <w:r w:rsidR="00D70A13">
        <w:rPr>
          <w:rFonts w:ascii="Arial" w:eastAsia="Times New Roman" w:hAnsi="Arial" w:cs="Arial"/>
          <w:color w:val="000000"/>
        </w:rPr>
        <w:t>Vlasnici,</w:t>
      </w:r>
      <w:r w:rsidR="004C7564">
        <w:rPr>
          <w:rFonts w:ascii="Arial" w:eastAsia="Times New Roman" w:hAnsi="Arial" w:cs="Arial"/>
          <w:color w:val="000000"/>
        </w:rPr>
        <w:t xml:space="preserve"> korisnici</w:t>
      </w:r>
      <w:r w:rsidR="00D70A13">
        <w:rPr>
          <w:rFonts w:ascii="Arial" w:eastAsia="Times New Roman" w:hAnsi="Arial" w:cs="Arial"/>
          <w:color w:val="000000"/>
        </w:rPr>
        <w:t xml:space="preserve"> odnosno upravitelji zgrada</w:t>
      </w:r>
      <w:r w:rsidR="004C7564">
        <w:rPr>
          <w:rFonts w:ascii="Arial" w:eastAsia="Times New Roman" w:hAnsi="Arial" w:cs="Arial"/>
          <w:color w:val="000000"/>
        </w:rPr>
        <w:t xml:space="preserve"> dužni su odmah otkloniti oštećenja vanjskih dijelova zgrade (pročelja, balkone, lođe, terase, prozore, vrata i druge vanjske dijelove) zbog kojih postoji opasanost za živo</w:t>
      </w:r>
      <w:r>
        <w:rPr>
          <w:rFonts w:ascii="Arial" w:eastAsia="Times New Roman" w:hAnsi="Arial" w:cs="Arial"/>
          <w:color w:val="000000"/>
        </w:rPr>
        <w:t>t i zdravlje ljudi ili imovine.“</w:t>
      </w:r>
    </w:p>
    <w:p w:rsidR="0004159C" w:rsidRDefault="0004159C" w:rsidP="00613B63">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„U slučaju oštećenja vanjskih dijelova zgrade iz prethodnog stavka, vlasnik, korisnik odnosno upravitelj zgrade dužan je oštećene i neuredne vanjske dijelove zgrade obnoviti i održavati na način da se uklapaju u cjelokupni izgled zgrade.“</w:t>
      </w:r>
    </w:p>
    <w:p w:rsidR="00013D94" w:rsidRDefault="004C7564" w:rsidP="00613B63">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U članku 5</w:t>
      </w:r>
      <w:r w:rsidR="00013D94">
        <w:rPr>
          <w:rFonts w:ascii="Arial" w:eastAsia="Times New Roman" w:hAnsi="Arial" w:cs="Arial"/>
          <w:color w:val="000000"/>
        </w:rPr>
        <w:t>.,</w:t>
      </w:r>
      <w:r>
        <w:rPr>
          <w:rFonts w:ascii="Arial" w:eastAsia="Times New Roman" w:hAnsi="Arial" w:cs="Arial"/>
          <w:color w:val="000000"/>
        </w:rPr>
        <w:t>dosadašnji stavak</w:t>
      </w:r>
      <w:r w:rsidR="00013D94">
        <w:rPr>
          <w:rFonts w:ascii="Arial" w:eastAsia="Times New Roman" w:hAnsi="Arial" w:cs="Arial"/>
          <w:color w:val="000000"/>
        </w:rPr>
        <w:t xml:space="preserve"> 3., </w:t>
      </w:r>
      <w:r w:rsidR="0004159C">
        <w:rPr>
          <w:rFonts w:ascii="Arial" w:eastAsia="Times New Roman" w:hAnsi="Arial" w:cs="Arial"/>
          <w:color w:val="000000"/>
        </w:rPr>
        <w:t>postaje stavak 5</w:t>
      </w:r>
      <w:r w:rsidR="00013D94">
        <w:rPr>
          <w:rFonts w:ascii="Arial" w:eastAsia="Times New Roman" w:hAnsi="Arial" w:cs="Arial"/>
          <w:color w:val="000000"/>
        </w:rPr>
        <w:t>“.</w:t>
      </w:r>
    </w:p>
    <w:p w:rsidR="00013D94" w:rsidRDefault="00013D94" w:rsidP="00613B63">
      <w:pPr>
        <w:tabs>
          <w:tab w:val="left" w:pos="557"/>
          <w:tab w:val="left" w:pos="4111"/>
        </w:tabs>
        <w:spacing w:before="100" w:beforeAutospacing="1" w:after="100" w:afterAutospacing="1"/>
        <w:rPr>
          <w:rFonts w:ascii="Arial" w:eastAsia="Times New Roman" w:hAnsi="Arial" w:cs="Arial"/>
          <w:b/>
          <w:bCs/>
          <w:color w:val="000000"/>
        </w:rPr>
      </w:pPr>
      <w:r>
        <w:rPr>
          <w:rFonts w:ascii="Arial" w:eastAsia="Times New Roman" w:hAnsi="Arial" w:cs="Arial"/>
          <w:b/>
          <w:bCs/>
          <w:color w:val="000000"/>
        </w:rPr>
        <w:t xml:space="preserve">                                                                   </w:t>
      </w:r>
      <w:r w:rsidRPr="002C1DEF">
        <w:rPr>
          <w:rFonts w:ascii="Arial" w:eastAsia="Times New Roman" w:hAnsi="Arial" w:cs="Arial"/>
          <w:b/>
          <w:bCs/>
          <w:color w:val="000000"/>
        </w:rPr>
        <w:t>Članak 2.</w:t>
      </w:r>
    </w:p>
    <w:p w:rsidR="0089486F" w:rsidRPr="003946F1" w:rsidRDefault="003946F1" w:rsidP="00613B63">
      <w:pPr>
        <w:tabs>
          <w:tab w:val="left" w:pos="557"/>
          <w:tab w:val="left" w:pos="4111"/>
        </w:tabs>
        <w:spacing w:before="100" w:beforeAutospacing="1" w:after="100" w:afterAutospacing="1"/>
        <w:rPr>
          <w:rFonts w:ascii="Arial" w:eastAsia="Times New Roman" w:hAnsi="Arial" w:cs="Arial"/>
          <w:bCs/>
          <w:color w:val="000000"/>
        </w:rPr>
      </w:pPr>
      <w:r>
        <w:rPr>
          <w:rFonts w:ascii="Arial" w:eastAsia="Times New Roman" w:hAnsi="Arial" w:cs="Arial"/>
          <w:bCs/>
          <w:color w:val="000000"/>
        </w:rPr>
        <w:tab/>
      </w:r>
      <w:r w:rsidR="0089486F" w:rsidRPr="003946F1">
        <w:rPr>
          <w:rFonts w:ascii="Arial" w:eastAsia="Times New Roman" w:hAnsi="Arial" w:cs="Arial"/>
          <w:bCs/>
          <w:color w:val="000000"/>
        </w:rPr>
        <w:t>U članku 8. iza stavka 3. dodaje se novi stavak 4. koji glasi:</w:t>
      </w:r>
    </w:p>
    <w:p w:rsidR="00D70A13" w:rsidRPr="00D70A13" w:rsidRDefault="0089486F" w:rsidP="00D70A13">
      <w:pPr>
        <w:tabs>
          <w:tab w:val="left" w:pos="557"/>
          <w:tab w:val="left" w:pos="4111"/>
        </w:tabs>
        <w:spacing w:before="100" w:beforeAutospacing="1" w:after="100" w:afterAutospacing="1"/>
        <w:jc w:val="both"/>
        <w:rPr>
          <w:rFonts w:ascii="Arial" w:eastAsia="Times New Roman" w:hAnsi="Arial" w:cs="Arial"/>
          <w:color w:val="000000"/>
        </w:rPr>
      </w:pPr>
      <w:r>
        <w:rPr>
          <w:rFonts w:ascii="Arial" w:eastAsia="Times New Roman" w:hAnsi="Arial" w:cs="Arial"/>
          <w:color w:val="000000"/>
        </w:rPr>
        <w:tab/>
      </w:r>
      <w:r w:rsidR="006F4D80">
        <w:rPr>
          <w:rFonts w:ascii="Arial" w:eastAsia="Times New Roman" w:hAnsi="Arial" w:cs="Arial"/>
          <w:color w:val="000000"/>
        </w:rPr>
        <w:t xml:space="preserve"> </w:t>
      </w:r>
      <w:r w:rsidR="00D70A13" w:rsidRPr="00D70A13">
        <w:rPr>
          <w:rFonts w:ascii="Arial" w:eastAsia="Times New Roman" w:hAnsi="Arial" w:cs="Arial"/>
          <w:color w:val="000000"/>
        </w:rPr>
        <w:t>Vlasnici odnosno korisnici neizgrađenih građevinskih zemljišta na području grada u cilju sprječavanja zakorovljenosti i uređenosti naselja u obvezi su kositi travu i korov i to:</w:t>
      </w:r>
    </w:p>
    <w:p w:rsidR="00D70A13" w:rsidRPr="00D70A13" w:rsidRDefault="00D70A13" w:rsidP="00D70A13">
      <w:pPr>
        <w:numPr>
          <w:ilvl w:val="0"/>
          <w:numId w:val="10"/>
        </w:numPr>
        <w:tabs>
          <w:tab w:val="left" w:pos="557"/>
          <w:tab w:val="left" w:pos="4111"/>
        </w:tabs>
        <w:spacing w:before="100" w:beforeAutospacing="1" w:after="100" w:afterAutospacing="1"/>
        <w:jc w:val="both"/>
        <w:rPr>
          <w:rFonts w:ascii="Arial" w:eastAsia="Times New Roman" w:hAnsi="Arial" w:cs="Arial"/>
          <w:color w:val="000000"/>
        </w:rPr>
      </w:pPr>
      <w:r w:rsidRPr="00D70A13">
        <w:rPr>
          <w:rFonts w:ascii="Arial" w:eastAsia="Times New Roman" w:hAnsi="Arial" w:cs="Arial"/>
          <w:color w:val="000000"/>
        </w:rPr>
        <w:t xml:space="preserve">vlasnici odnosno korisnici neizgrađenih građevinskih zemljišta koja se nalaze u I. zoni sukladno Odluci o komunalnoj naknadi Grada Ivanca tri puta godišnje, i to prvi puta do 15. svibnja tekuće godine, drugi puta do 30. srpnja tekuće godine, te treći puta do 15. rujna tekuće godine, </w:t>
      </w:r>
    </w:p>
    <w:p w:rsidR="00D70A13" w:rsidRPr="00D70A13" w:rsidRDefault="00D70A13" w:rsidP="00D70A13">
      <w:pPr>
        <w:tabs>
          <w:tab w:val="left" w:pos="557"/>
          <w:tab w:val="left" w:pos="4111"/>
        </w:tabs>
        <w:spacing w:before="100" w:beforeAutospacing="1" w:after="100" w:afterAutospacing="1"/>
        <w:jc w:val="both"/>
        <w:rPr>
          <w:rFonts w:ascii="Arial" w:eastAsia="Times New Roman" w:hAnsi="Arial" w:cs="Arial"/>
          <w:color w:val="000000"/>
        </w:rPr>
      </w:pPr>
    </w:p>
    <w:p w:rsidR="00D70A13" w:rsidRDefault="00D70A13" w:rsidP="00D70A13">
      <w:pPr>
        <w:numPr>
          <w:ilvl w:val="0"/>
          <w:numId w:val="9"/>
        </w:numPr>
        <w:tabs>
          <w:tab w:val="left" w:pos="557"/>
          <w:tab w:val="left" w:pos="4111"/>
        </w:tabs>
        <w:spacing w:before="100" w:beforeAutospacing="1" w:after="100" w:afterAutospacing="1"/>
        <w:jc w:val="both"/>
        <w:rPr>
          <w:rFonts w:ascii="Arial" w:eastAsia="Times New Roman" w:hAnsi="Arial" w:cs="Arial"/>
          <w:color w:val="000000"/>
        </w:rPr>
      </w:pPr>
      <w:r w:rsidRPr="00D70A13">
        <w:rPr>
          <w:rFonts w:ascii="Arial" w:eastAsia="Times New Roman" w:hAnsi="Arial" w:cs="Arial"/>
          <w:color w:val="000000"/>
        </w:rPr>
        <w:t>vlasnici odnosno korisnici neizgrađenih građevinskih zemljišta koja se nalaze u II. zoni sukladno Odluci o komunalnoj naknadi Grada Ivanca dva puta godišnje, i to prvi puta do 15. svibnja tekuće godine, a drugi puta do 30. kolovoza tekuće godine,</w:t>
      </w:r>
    </w:p>
    <w:p w:rsidR="00D70A13" w:rsidRPr="00D70A13" w:rsidRDefault="00D70A13" w:rsidP="00D70A13">
      <w:pPr>
        <w:tabs>
          <w:tab w:val="left" w:pos="557"/>
          <w:tab w:val="left" w:pos="4111"/>
        </w:tabs>
        <w:spacing w:before="100" w:beforeAutospacing="1" w:after="100" w:afterAutospacing="1"/>
        <w:ind w:left="1065"/>
        <w:jc w:val="both"/>
        <w:rPr>
          <w:rFonts w:ascii="Arial" w:eastAsia="Times New Roman" w:hAnsi="Arial" w:cs="Arial"/>
          <w:color w:val="000000"/>
        </w:rPr>
      </w:pPr>
    </w:p>
    <w:p w:rsidR="00D70A13" w:rsidRDefault="00D70A13" w:rsidP="00D70A13">
      <w:pPr>
        <w:numPr>
          <w:ilvl w:val="0"/>
          <w:numId w:val="9"/>
        </w:numPr>
        <w:tabs>
          <w:tab w:val="left" w:pos="557"/>
          <w:tab w:val="left" w:pos="4111"/>
        </w:tabs>
        <w:spacing w:before="100" w:beforeAutospacing="1" w:after="100" w:afterAutospacing="1"/>
        <w:jc w:val="both"/>
        <w:rPr>
          <w:rFonts w:ascii="Arial" w:eastAsia="Times New Roman" w:hAnsi="Arial" w:cs="Arial"/>
          <w:color w:val="000000"/>
        </w:rPr>
      </w:pPr>
      <w:r w:rsidRPr="00D70A13">
        <w:rPr>
          <w:rFonts w:ascii="Arial" w:eastAsia="Times New Roman" w:hAnsi="Arial" w:cs="Arial"/>
          <w:color w:val="000000"/>
        </w:rPr>
        <w:t>vlasnici odnosno korisnici neizgrađenih građevinskih zemljišta koja se nalaze u III. zoni sukladno Odluci o komunalnoj naknadi Grada Ivanca jedanput</w:t>
      </w:r>
      <w:r w:rsidR="003A7D84">
        <w:rPr>
          <w:rFonts w:ascii="Arial" w:eastAsia="Times New Roman" w:hAnsi="Arial" w:cs="Arial"/>
          <w:color w:val="000000"/>
        </w:rPr>
        <w:t xml:space="preserve"> godišnje, i to</w:t>
      </w:r>
      <w:r w:rsidRPr="00D70A13">
        <w:rPr>
          <w:rFonts w:ascii="Arial" w:eastAsia="Times New Roman" w:hAnsi="Arial" w:cs="Arial"/>
          <w:color w:val="000000"/>
        </w:rPr>
        <w:t xml:space="preserve"> do 30. lipnja tekuće godine.</w:t>
      </w:r>
    </w:p>
    <w:p w:rsidR="0089486F" w:rsidRDefault="0089486F" w:rsidP="00613B63">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 xml:space="preserve">Dosadašnji stavci 4., 5., 6. i 7. postaju </w:t>
      </w:r>
      <w:r w:rsidR="003946F1">
        <w:rPr>
          <w:rFonts w:ascii="Arial" w:eastAsia="Times New Roman" w:hAnsi="Arial" w:cs="Arial"/>
          <w:color w:val="000000"/>
        </w:rPr>
        <w:t>stavci 5., 6., 7. i 8.</w:t>
      </w:r>
    </w:p>
    <w:p w:rsidR="00D70A13" w:rsidRDefault="00D70A13" w:rsidP="009E573F">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 xml:space="preserve">U članku 8., u dosadašnjem stavku 5. </w:t>
      </w:r>
      <w:r w:rsidR="009E573F">
        <w:rPr>
          <w:rFonts w:ascii="Arial" w:eastAsia="Times New Roman" w:hAnsi="Arial" w:cs="Arial"/>
          <w:color w:val="000000"/>
        </w:rPr>
        <w:t>riječi: „iz stavka 4.“ zamjenjuju se riječima: „iz prethodnog stavka“.</w:t>
      </w:r>
    </w:p>
    <w:p w:rsidR="00185DC0" w:rsidRDefault="004F6E90" w:rsidP="00185DC0">
      <w:pPr>
        <w:tabs>
          <w:tab w:val="left" w:pos="557"/>
        </w:tabs>
        <w:spacing w:before="100" w:beforeAutospacing="1" w:after="100" w:afterAutospacing="1"/>
        <w:ind w:firstLine="567"/>
        <w:jc w:val="center"/>
        <w:rPr>
          <w:rFonts w:ascii="Arial" w:eastAsia="Times New Roman" w:hAnsi="Arial" w:cs="Arial"/>
          <w:b/>
          <w:color w:val="000000"/>
        </w:rPr>
      </w:pPr>
      <w:r>
        <w:rPr>
          <w:rFonts w:ascii="Arial" w:eastAsia="Times New Roman" w:hAnsi="Arial" w:cs="Arial"/>
          <w:b/>
          <w:color w:val="000000"/>
        </w:rPr>
        <w:t>Članak 3</w:t>
      </w:r>
      <w:r w:rsidR="00185DC0" w:rsidRPr="00185DC0">
        <w:rPr>
          <w:rFonts w:ascii="Arial" w:eastAsia="Times New Roman" w:hAnsi="Arial" w:cs="Arial"/>
          <w:b/>
          <w:color w:val="000000"/>
        </w:rPr>
        <w:t xml:space="preserve">. </w:t>
      </w:r>
    </w:p>
    <w:p w:rsidR="00635DAF" w:rsidRPr="00635DAF" w:rsidRDefault="00635DAF" w:rsidP="00635DAF">
      <w:pPr>
        <w:tabs>
          <w:tab w:val="left" w:pos="557"/>
        </w:tabs>
        <w:spacing w:before="100" w:beforeAutospacing="1" w:after="100" w:afterAutospacing="1"/>
        <w:ind w:firstLine="567"/>
        <w:jc w:val="both"/>
        <w:rPr>
          <w:rFonts w:ascii="Arial" w:eastAsia="Times New Roman" w:hAnsi="Arial" w:cs="Arial"/>
          <w:color w:val="000000"/>
        </w:rPr>
      </w:pPr>
      <w:r w:rsidRPr="00635DAF">
        <w:rPr>
          <w:rFonts w:ascii="Arial" w:eastAsia="Times New Roman" w:hAnsi="Arial" w:cs="Arial"/>
          <w:color w:val="000000"/>
        </w:rPr>
        <w:t>U članku 24. iza stavka 3</w:t>
      </w:r>
      <w:r>
        <w:rPr>
          <w:rFonts w:ascii="Arial" w:eastAsia="Times New Roman" w:hAnsi="Arial" w:cs="Arial"/>
          <w:color w:val="000000"/>
        </w:rPr>
        <w:t>.</w:t>
      </w:r>
      <w:r w:rsidRPr="00635DAF">
        <w:rPr>
          <w:rFonts w:ascii="Arial" w:eastAsia="Times New Roman" w:hAnsi="Arial" w:cs="Arial"/>
          <w:color w:val="000000"/>
        </w:rPr>
        <w:t xml:space="preserve"> dodaje se novi stavak 4. koji glasi:</w:t>
      </w:r>
    </w:p>
    <w:p w:rsidR="00635DAF" w:rsidRDefault="00635DAF" w:rsidP="00635DAF">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w:t>
      </w:r>
      <w:r w:rsidR="00185DC0" w:rsidRPr="00185DC0">
        <w:rPr>
          <w:rFonts w:ascii="Arial" w:eastAsia="Times New Roman" w:hAnsi="Arial" w:cs="Arial"/>
          <w:color w:val="000000"/>
        </w:rPr>
        <w:t>Parkirališta  uz  ugostiteljske  objekte,  trgovačke  centre  i  objekte  drugih  namjena  mora redovito održavati u čistom i urednom stanju vlasnik, odnosno korisnik poslovnog objekta.</w:t>
      </w:r>
      <w:r w:rsidR="00185DC0">
        <w:rPr>
          <w:rFonts w:ascii="Arial" w:eastAsia="Times New Roman" w:hAnsi="Arial" w:cs="Arial"/>
          <w:color w:val="000000"/>
        </w:rPr>
        <w:t>“</w:t>
      </w:r>
      <w:r w:rsidRPr="00635DAF">
        <w:rPr>
          <w:rFonts w:ascii="Arial" w:eastAsia="Times New Roman" w:hAnsi="Arial" w:cs="Arial"/>
          <w:color w:val="000000"/>
        </w:rPr>
        <w:t xml:space="preserve"> </w:t>
      </w:r>
    </w:p>
    <w:p w:rsidR="00635DAF" w:rsidRDefault="00635DAF" w:rsidP="00635DAF">
      <w:pPr>
        <w:tabs>
          <w:tab w:val="left" w:pos="557"/>
        </w:tabs>
        <w:spacing w:before="100" w:beforeAutospacing="1" w:after="100" w:afterAutospacing="1"/>
        <w:ind w:firstLine="567"/>
        <w:jc w:val="both"/>
        <w:rPr>
          <w:rFonts w:ascii="Arial" w:eastAsia="Times New Roman" w:hAnsi="Arial" w:cs="Arial"/>
          <w:color w:val="000000"/>
        </w:rPr>
      </w:pPr>
      <w:r>
        <w:rPr>
          <w:rFonts w:ascii="Arial" w:eastAsia="Times New Roman" w:hAnsi="Arial" w:cs="Arial"/>
          <w:color w:val="000000"/>
        </w:rPr>
        <w:t>Iza članka 24. dodaje se novi članak 24.a koji glasi:</w:t>
      </w:r>
    </w:p>
    <w:p w:rsidR="00185DC0" w:rsidRDefault="00185DC0" w:rsidP="00185DC0">
      <w:pPr>
        <w:tabs>
          <w:tab w:val="left" w:pos="557"/>
        </w:tabs>
        <w:spacing w:before="100" w:beforeAutospacing="1" w:after="100" w:afterAutospacing="1"/>
        <w:ind w:firstLine="567"/>
        <w:jc w:val="both"/>
        <w:rPr>
          <w:rFonts w:ascii="Arial" w:eastAsia="Times New Roman" w:hAnsi="Arial" w:cs="Arial"/>
        </w:rPr>
      </w:pP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Pr>
          <w:rFonts w:ascii="Arial" w:eastAsia="Times New Roman" w:hAnsi="Arial" w:cs="Arial"/>
          <w:color w:val="000000"/>
        </w:rPr>
        <w:tab/>
      </w:r>
      <w:r w:rsidR="00635DAF" w:rsidRPr="006F4D80">
        <w:rPr>
          <w:rFonts w:ascii="Arial" w:eastAsia="Times New Roman" w:hAnsi="Arial" w:cs="Arial"/>
        </w:rPr>
        <w:t>Članak 24.a</w:t>
      </w:r>
    </w:p>
    <w:p w:rsidR="009E573F" w:rsidRPr="009E573F" w:rsidRDefault="009E573F" w:rsidP="009E573F">
      <w:pPr>
        <w:tabs>
          <w:tab w:val="left" w:pos="557"/>
        </w:tabs>
        <w:spacing w:before="100" w:beforeAutospacing="1" w:after="100" w:afterAutospacing="1"/>
        <w:ind w:firstLine="567"/>
        <w:jc w:val="both"/>
        <w:rPr>
          <w:rFonts w:ascii="Arial" w:eastAsia="Times New Roman" w:hAnsi="Arial" w:cs="Arial"/>
        </w:rPr>
      </w:pPr>
      <w:r w:rsidRPr="009E573F">
        <w:rPr>
          <w:rFonts w:ascii="Arial" w:eastAsia="Times New Roman" w:hAnsi="Arial" w:cs="Arial"/>
        </w:rPr>
        <w:t>„Vlasnici zaštićenih kulturnih dobara, arheoloških zona i parkovnih površina određenih prostorno planskom dokumentacijom u obvezi su iste održavati i koristiti u skladu sa odredbama posebnog zakona, utvrđenom namjenom i načinom uporabe utvrđene katastarskom evidencijom.</w:t>
      </w:r>
    </w:p>
    <w:p w:rsidR="009E573F" w:rsidRPr="009E573F" w:rsidRDefault="005135F8" w:rsidP="009E573F">
      <w:pPr>
        <w:tabs>
          <w:tab w:val="left" w:pos="557"/>
        </w:tabs>
        <w:spacing w:before="100" w:beforeAutospacing="1" w:after="100" w:afterAutospacing="1"/>
        <w:ind w:firstLine="567"/>
        <w:jc w:val="both"/>
        <w:rPr>
          <w:rFonts w:ascii="Arial" w:eastAsia="Times New Roman" w:hAnsi="Arial" w:cs="Arial"/>
        </w:rPr>
      </w:pPr>
      <w:r>
        <w:rPr>
          <w:rFonts w:ascii="Arial" w:eastAsia="Times New Roman" w:hAnsi="Arial" w:cs="Arial"/>
        </w:rPr>
        <w:t xml:space="preserve"> </w:t>
      </w:r>
      <w:r w:rsidR="009E573F" w:rsidRPr="009E573F">
        <w:rPr>
          <w:rFonts w:ascii="Arial" w:eastAsia="Times New Roman" w:hAnsi="Arial" w:cs="Arial"/>
        </w:rPr>
        <w:t>Na površinama utvrđenima kao zaštićeno kulturno dobro, na području arheoloških zona i parkovnih površina</w:t>
      </w:r>
      <w:r>
        <w:rPr>
          <w:rFonts w:ascii="Arial" w:eastAsia="Times New Roman" w:hAnsi="Arial" w:cs="Arial"/>
        </w:rPr>
        <w:t xml:space="preserve"> </w:t>
      </w:r>
      <w:r w:rsidRPr="005135F8">
        <w:rPr>
          <w:rFonts w:ascii="Arial" w:eastAsia="Times New Roman" w:hAnsi="Arial" w:cs="Arial"/>
        </w:rPr>
        <w:t>određenih prostorno planskom dokumentacijom</w:t>
      </w:r>
      <w:r w:rsidR="009E573F" w:rsidRPr="009E573F">
        <w:rPr>
          <w:rFonts w:ascii="Arial" w:eastAsia="Times New Roman" w:hAnsi="Arial" w:cs="Arial"/>
        </w:rPr>
        <w:t>, na dječjim igralištima, te drugim sličnim zelenim površinama, zabranjuje se prometovanje, parkiranje i ostavljanje motornih vozila, odnosno drugih objekata i naprava.</w:t>
      </w:r>
    </w:p>
    <w:p w:rsidR="009E573F" w:rsidRPr="009E573F" w:rsidRDefault="009E573F" w:rsidP="009E573F">
      <w:pPr>
        <w:tabs>
          <w:tab w:val="left" w:pos="557"/>
        </w:tabs>
        <w:spacing w:before="100" w:beforeAutospacing="1" w:after="100" w:afterAutospacing="1"/>
        <w:ind w:firstLine="567"/>
        <w:jc w:val="both"/>
        <w:rPr>
          <w:rFonts w:ascii="Arial" w:eastAsia="Times New Roman" w:hAnsi="Arial" w:cs="Arial"/>
        </w:rPr>
      </w:pPr>
      <w:r w:rsidRPr="009E573F">
        <w:rPr>
          <w:rFonts w:ascii="Arial" w:eastAsia="Times New Roman" w:hAnsi="Arial" w:cs="Arial"/>
        </w:rPr>
        <w:t xml:space="preserve">Iznimno, od odredbe prethodnog stavka ovoga članka, a za vrijeme održavanja manifestacija, državnih, vjerskih ili drugih blagdana, na parkovnim površinama </w:t>
      </w:r>
      <w:r w:rsidR="005135F8">
        <w:rPr>
          <w:rFonts w:ascii="Arial" w:eastAsia="Times New Roman" w:hAnsi="Arial" w:cs="Arial"/>
        </w:rPr>
        <w:t>određenima</w:t>
      </w:r>
      <w:r w:rsidR="005135F8" w:rsidRPr="005135F8">
        <w:rPr>
          <w:rFonts w:ascii="Arial" w:eastAsia="Times New Roman" w:hAnsi="Arial" w:cs="Arial"/>
        </w:rPr>
        <w:t xml:space="preserve"> prostorno planskom dokumentacijom </w:t>
      </w:r>
      <w:r w:rsidRPr="009E573F">
        <w:rPr>
          <w:rFonts w:ascii="Arial" w:eastAsia="Times New Roman" w:hAnsi="Arial" w:cs="Arial"/>
        </w:rPr>
        <w:t>temeljem rješenja upravnog odjela nadležnog za komunalne poslove može se odobriti postavljanje pokretnih naprava.“</w:t>
      </w:r>
    </w:p>
    <w:p w:rsidR="00D670CC" w:rsidRDefault="002E092C" w:rsidP="00F16B8B">
      <w:pPr>
        <w:tabs>
          <w:tab w:val="left" w:pos="557"/>
        </w:tabs>
        <w:spacing w:before="100" w:beforeAutospacing="1" w:after="100" w:afterAutospacing="1"/>
        <w:jc w:val="both"/>
        <w:rPr>
          <w:rFonts w:ascii="Arial" w:eastAsia="Times New Roman" w:hAnsi="Arial" w:cs="Arial"/>
          <w:bCs/>
          <w:color w:val="000000"/>
        </w:rPr>
      </w:pPr>
      <w:r>
        <w:rPr>
          <w:rFonts w:ascii="Arial" w:eastAsia="Times New Roman" w:hAnsi="Arial" w:cs="Arial"/>
          <w:b/>
          <w:bCs/>
          <w:color w:val="000000"/>
        </w:rPr>
        <w:t xml:space="preserve">      </w:t>
      </w:r>
      <w:r w:rsidR="00F16B8B">
        <w:rPr>
          <w:rFonts w:ascii="Arial" w:eastAsia="Times New Roman" w:hAnsi="Arial" w:cs="Arial"/>
          <w:b/>
          <w:bCs/>
          <w:color w:val="000000"/>
        </w:rPr>
        <w:t xml:space="preserve">                            </w:t>
      </w:r>
      <w:r w:rsidR="004D39E1">
        <w:rPr>
          <w:rFonts w:ascii="Arial" w:eastAsia="Times New Roman" w:hAnsi="Arial" w:cs="Arial"/>
          <w:b/>
          <w:bCs/>
          <w:color w:val="000000"/>
        </w:rPr>
        <w:t xml:space="preserve">                          </w:t>
      </w:r>
      <w:r w:rsidR="003946F1">
        <w:rPr>
          <w:rFonts w:ascii="Arial" w:eastAsia="Times New Roman" w:hAnsi="Arial" w:cs="Arial"/>
          <w:b/>
          <w:bCs/>
          <w:color w:val="000000"/>
        </w:rPr>
        <w:t xml:space="preserve">           </w:t>
      </w:r>
      <w:r w:rsidR="00185DC0">
        <w:rPr>
          <w:rFonts w:ascii="Arial" w:eastAsia="Times New Roman" w:hAnsi="Arial" w:cs="Arial"/>
          <w:b/>
          <w:bCs/>
          <w:color w:val="000000"/>
        </w:rPr>
        <w:t xml:space="preserve">Članak </w:t>
      </w:r>
      <w:r w:rsidR="004F6E90">
        <w:rPr>
          <w:rFonts w:ascii="Arial" w:eastAsia="Times New Roman" w:hAnsi="Arial" w:cs="Arial"/>
          <w:b/>
          <w:bCs/>
          <w:color w:val="000000"/>
        </w:rPr>
        <w:t>4</w:t>
      </w:r>
      <w:r w:rsidR="007F48FC" w:rsidRPr="002C1DEF">
        <w:rPr>
          <w:rFonts w:ascii="Arial" w:eastAsia="Times New Roman" w:hAnsi="Arial" w:cs="Arial"/>
          <w:b/>
          <w:bCs/>
          <w:color w:val="000000"/>
        </w:rPr>
        <w:t>.</w:t>
      </w:r>
      <w:r w:rsidR="00D670CC" w:rsidRPr="00D670CC">
        <w:rPr>
          <w:rFonts w:ascii="Arial" w:eastAsia="Times New Roman" w:hAnsi="Arial" w:cs="Arial"/>
          <w:bCs/>
          <w:color w:val="000000"/>
        </w:rPr>
        <w:t xml:space="preserve"> </w:t>
      </w:r>
    </w:p>
    <w:p w:rsidR="007F48FC" w:rsidRDefault="00D670CC" w:rsidP="00F16B8B">
      <w:pPr>
        <w:tabs>
          <w:tab w:val="left" w:pos="557"/>
        </w:tabs>
        <w:spacing w:before="100" w:beforeAutospacing="1" w:after="100" w:afterAutospacing="1"/>
        <w:jc w:val="both"/>
        <w:rPr>
          <w:rFonts w:ascii="Arial" w:eastAsia="Times New Roman" w:hAnsi="Arial" w:cs="Arial"/>
          <w:b/>
          <w:bCs/>
          <w:color w:val="000000"/>
        </w:rPr>
      </w:pPr>
      <w:r>
        <w:rPr>
          <w:rFonts w:ascii="Arial" w:eastAsia="Times New Roman" w:hAnsi="Arial" w:cs="Arial"/>
          <w:bCs/>
          <w:color w:val="000000"/>
        </w:rPr>
        <w:tab/>
      </w:r>
      <w:r w:rsidRPr="00521264">
        <w:rPr>
          <w:rFonts w:ascii="Arial" w:eastAsia="Times New Roman" w:hAnsi="Arial" w:cs="Arial"/>
          <w:bCs/>
          <w:color w:val="000000"/>
        </w:rPr>
        <w:t>U članku 34. stavak 3. briše se.</w:t>
      </w:r>
    </w:p>
    <w:p w:rsidR="009E573F" w:rsidRDefault="00F16B8B" w:rsidP="00D670CC">
      <w:pPr>
        <w:tabs>
          <w:tab w:val="left" w:pos="557"/>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lastRenderedPageBreak/>
        <w:tab/>
      </w:r>
      <w:r w:rsidR="004D39E1">
        <w:rPr>
          <w:rFonts w:ascii="Arial" w:eastAsia="Times New Roman" w:hAnsi="Arial" w:cs="Arial"/>
          <w:b/>
          <w:bCs/>
          <w:color w:val="000000"/>
        </w:rPr>
        <w:t xml:space="preserve">                               </w:t>
      </w:r>
      <w:r w:rsidR="00852F9A">
        <w:rPr>
          <w:rFonts w:ascii="Arial" w:eastAsia="Times New Roman" w:hAnsi="Arial" w:cs="Arial"/>
          <w:b/>
          <w:bCs/>
          <w:color w:val="000000"/>
        </w:rPr>
        <w:tab/>
      </w:r>
      <w:r w:rsidR="004D39E1">
        <w:rPr>
          <w:rFonts w:ascii="Arial" w:eastAsia="Times New Roman" w:hAnsi="Arial" w:cs="Arial"/>
          <w:b/>
          <w:bCs/>
          <w:color w:val="000000"/>
        </w:rPr>
        <w:t xml:space="preserve">             </w:t>
      </w:r>
      <w:r w:rsidR="003946F1">
        <w:rPr>
          <w:rFonts w:ascii="Arial" w:eastAsia="Times New Roman" w:hAnsi="Arial" w:cs="Arial"/>
          <w:b/>
          <w:bCs/>
          <w:color w:val="000000"/>
        </w:rPr>
        <w:t xml:space="preserve">          </w:t>
      </w:r>
      <w:r w:rsidR="004D39E1">
        <w:rPr>
          <w:rFonts w:ascii="Arial" w:eastAsia="Times New Roman" w:hAnsi="Arial" w:cs="Arial"/>
          <w:b/>
          <w:bCs/>
          <w:color w:val="000000"/>
        </w:rPr>
        <w:t xml:space="preserve"> </w:t>
      </w:r>
      <w:r w:rsidR="004F6E90">
        <w:rPr>
          <w:rFonts w:ascii="Arial" w:eastAsia="Times New Roman" w:hAnsi="Arial" w:cs="Arial"/>
          <w:b/>
          <w:bCs/>
          <w:color w:val="000000"/>
        </w:rPr>
        <w:t xml:space="preserve"> </w:t>
      </w:r>
    </w:p>
    <w:p w:rsidR="00D670CC" w:rsidRDefault="009E573F" w:rsidP="00D670CC">
      <w:pPr>
        <w:tabs>
          <w:tab w:val="left" w:pos="557"/>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t xml:space="preserve"> </w:t>
      </w:r>
      <w:r w:rsidR="00852F9A">
        <w:rPr>
          <w:rFonts w:ascii="Arial" w:eastAsia="Times New Roman" w:hAnsi="Arial" w:cs="Arial"/>
          <w:b/>
          <w:bCs/>
          <w:color w:val="000000"/>
        </w:rPr>
        <w:t>Članak</w:t>
      </w:r>
      <w:r w:rsidR="00185DC0">
        <w:rPr>
          <w:rFonts w:ascii="Arial" w:eastAsia="Times New Roman" w:hAnsi="Arial" w:cs="Arial"/>
          <w:b/>
          <w:bCs/>
          <w:color w:val="000000"/>
        </w:rPr>
        <w:t xml:space="preserve"> </w:t>
      </w:r>
      <w:r w:rsidR="004F6E90">
        <w:rPr>
          <w:rFonts w:ascii="Arial" w:eastAsia="Times New Roman" w:hAnsi="Arial" w:cs="Arial"/>
          <w:b/>
          <w:bCs/>
          <w:color w:val="000000"/>
        </w:rPr>
        <w:t>5</w:t>
      </w:r>
      <w:r w:rsidR="00852F9A">
        <w:rPr>
          <w:rFonts w:ascii="Arial" w:eastAsia="Times New Roman" w:hAnsi="Arial" w:cs="Arial"/>
          <w:b/>
          <w:bCs/>
          <w:color w:val="000000"/>
        </w:rPr>
        <w:t>.</w:t>
      </w:r>
    </w:p>
    <w:p w:rsidR="00F16B8B" w:rsidRPr="00D670CC" w:rsidRDefault="00D670CC" w:rsidP="00D670CC">
      <w:pPr>
        <w:tabs>
          <w:tab w:val="left" w:pos="557"/>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tab/>
      </w:r>
      <w:r w:rsidR="00521264">
        <w:rPr>
          <w:rFonts w:ascii="Arial" w:eastAsia="Times New Roman" w:hAnsi="Arial" w:cs="Arial"/>
          <w:bCs/>
          <w:color w:val="000000"/>
        </w:rPr>
        <w:t xml:space="preserve"> </w:t>
      </w:r>
      <w:r w:rsidRPr="00466820">
        <w:rPr>
          <w:rFonts w:ascii="Arial" w:eastAsia="Times New Roman" w:hAnsi="Arial" w:cs="Arial"/>
          <w:bCs/>
          <w:color w:val="000000"/>
        </w:rPr>
        <w:t xml:space="preserve">U </w:t>
      </w:r>
      <w:r>
        <w:rPr>
          <w:rFonts w:ascii="Arial" w:eastAsia="Times New Roman" w:hAnsi="Arial" w:cs="Arial"/>
          <w:bCs/>
          <w:color w:val="000000"/>
        </w:rPr>
        <w:t>članku 37. stavku 1</w:t>
      </w:r>
      <w:r w:rsidRPr="00466820">
        <w:rPr>
          <w:rFonts w:ascii="Arial" w:eastAsia="Times New Roman" w:hAnsi="Arial" w:cs="Arial"/>
          <w:bCs/>
          <w:color w:val="000000"/>
        </w:rPr>
        <w:t>. iza riječi „</w:t>
      </w:r>
      <w:r>
        <w:rPr>
          <w:rFonts w:ascii="Arial" w:eastAsia="Times New Roman" w:hAnsi="Arial" w:cs="Arial"/>
          <w:bCs/>
          <w:color w:val="000000"/>
        </w:rPr>
        <w:t>telefonskim govornicama</w:t>
      </w:r>
      <w:r w:rsidRPr="00466820">
        <w:rPr>
          <w:rFonts w:ascii="Arial" w:eastAsia="Times New Roman" w:hAnsi="Arial" w:cs="Arial"/>
          <w:bCs/>
          <w:color w:val="000000"/>
        </w:rPr>
        <w:t>“ stavlja se zarez, i dodaju se riječi: „</w:t>
      </w:r>
      <w:r>
        <w:rPr>
          <w:rFonts w:ascii="Arial" w:eastAsia="Times New Roman" w:hAnsi="Arial" w:cs="Arial"/>
          <w:bCs/>
          <w:color w:val="000000"/>
        </w:rPr>
        <w:t>bez</w:t>
      </w:r>
      <w:r w:rsidRPr="00466820">
        <w:rPr>
          <w:rFonts w:ascii="Arial" w:eastAsia="Times New Roman" w:hAnsi="Arial" w:cs="Arial"/>
          <w:bCs/>
          <w:color w:val="000000"/>
        </w:rPr>
        <w:t xml:space="preserve"> odobrenja gradskog upravnog tijela nadležnog za komunalne poslove“</w:t>
      </w:r>
      <w:r>
        <w:rPr>
          <w:rFonts w:ascii="Arial" w:eastAsia="Times New Roman" w:hAnsi="Arial" w:cs="Arial"/>
          <w:bCs/>
          <w:color w:val="000000"/>
        </w:rPr>
        <w:t>.</w:t>
      </w:r>
      <w:r w:rsidRPr="00466820">
        <w:rPr>
          <w:rFonts w:ascii="Arial" w:eastAsia="Times New Roman" w:hAnsi="Arial" w:cs="Arial"/>
          <w:bCs/>
          <w:color w:val="000000"/>
        </w:rPr>
        <w:t xml:space="preserve"> </w:t>
      </w:r>
    </w:p>
    <w:p w:rsidR="00F16B8B" w:rsidRDefault="00F8145A" w:rsidP="00521264">
      <w:pPr>
        <w:tabs>
          <w:tab w:val="left" w:pos="3840"/>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t xml:space="preserve">                                                            </w:t>
      </w:r>
      <w:r w:rsidR="003946F1">
        <w:rPr>
          <w:rFonts w:ascii="Arial" w:eastAsia="Times New Roman" w:hAnsi="Arial" w:cs="Arial"/>
          <w:b/>
          <w:bCs/>
          <w:color w:val="000000"/>
        </w:rPr>
        <w:t xml:space="preserve">       </w:t>
      </w:r>
      <w:r w:rsidR="00D670CC">
        <w:rPr>
          <w:rFonts w:ascii="Arial" w:eastAsia="Times New Roman" w:hAnsi="Arial" w:cs="Arial"/>
          <w:b/>
          <w:bCs/>
          <w:color w:val="000000"/>
        </w:rPr>
        <w:t xml:space="preserve"> </w:t>
      </w:r>
      <w:r w:rsidR="003946F1">
        <w:rPr>
          <w:rFonts w:ascii="Arial" w:eastAsia="Times New Roman" w:hAnsi="Arial" w:cs="Arial"/>
          <w:b/>
          <w:bCs/>
          <w:color w:val="000000"/>
        </w:rPr>
        <w:t xml:space="preserve"> </w:t>
      </w:r>
      <w:r>
        <w:rPr>
          <w:rFonts w:ascii="Arial" w:eastAsia="Times New Roman" w:hAnsi="Arial" w:cs="Arial"/>
          <w:b/>
          <w:bCs/>
          <w:color w:val="000000"/>
        </w:rPr>
        <w:t xml:space="preserve"> </w:t>
      </w:r>
      <w:r w:rsidR="004F6E90">
        <w:rPr>
          <w:rFonts w:ascii="Arial" w:eastAsia="Times New Roman" w:hAnsi="Arial" w:cs="Arial"/>
          <w:b/>
          <w:bCs/>
          <w:color w:val="000000"/>
        </w:rPr>
        <w:t xml:space="preserve">  Članak 6</w:t>
      </w:r>
      <w:r w:rsidR="00521264">
        <w:rPr>
          <w:rFonts w:ascii="Arial" w:eastAsia="Times New Roman" w:hAnsi="Arial" w:cs="Arial"/>
          <w:b/>
          <w:bCs/>
          <w:color w:val="000000"/>
        </w:rPr>
        <w:t xml:space="preserve">. </w:t>
      </w:r>
    </w:p>
    <w:p w:rsidR="00F16B8B" w:rsidRPr="00D670CC" w:rsidRDefault="00D670CC" w:rsidP="00CA44E6">
      <w:pPr>
        <w:tabs>
          <w:tab w:val="left" w:pos="975"/>
        </w:tabs>
        <w:spacing w:before="100" w:beforeAutospacing="1" w:after="100" w:afterAutospacing="1"/>
        <w:jc w:val="both"/>
        <w:rPr>
          <w:rFonts w:ascii="Arial" w:eastAsia="Times New Roman" w:hAnsi="Arial" w:cs="Arial"/>
          <w:bCs/>
          <w:color w:val="000000"/>
        </w:rPr>
      </w:pPr>
      <w:r>
        <w:rPr>
          <w:rFonts w:ascii="Arial" w:eastAsia="Times New Roman" w:hAnsi="Arial" w:cs="Arial"/>
          <w:b/>
          <w:bCs/>
          <w:color w:val="000000"/>
        </w:rPr>
        <w:tab/>
      </w:r>
      <w:r w:rsidRPr="00D670CC">
        <w:rPr>
          <w:rFonts w:ascii="Arial" w:eastAsia="Times New Roman" w:hAnsi="Arial" w:cs="Arial"/>
          <w:bCs/>
          <w:color w:val="000000"/>
        </w:rPr>
        <w:t>Članak 45. mijenja se i glasi:</w:t>
      </w:r>
    </w:p>
    <w:p w:rsidR="00D670CC" w:rsidRPr="00D670CC" w:rsidRDefault="00D670CC" w:rsidP="00D670CC">
      <w:pPr>
        <w:tabs>
          <w:tab w:val="left" w:pos="975"/>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ab/>
        <w:t>„</w:t>
      </w:r>
      <w:r w:rsidRPr="00D670CC">
        <w:rPr>
          <w:rFonts w:ascii="Arial" w:eastAsia="Times New Roman" w:hAnsi="Arial" w:cs="Arial"/>
          <w:bCs/>
          <w:color w:val="000000"/>
        </w:rPr>
        <w:t>Za postavljanje pokretnih naprava na javnim površinama potrebno je odobrenje gradskog upravnog tijela nadležnog za komunalne poslove.</w:t>
      </w:r>
    </w:p>
    <w:p w:rsidR="00D670CC" w:rsidRPr="00D670CC" w:rsidRDefault="00D670CC" w:rsidP="00D670CC">
      <w:pPr>
        <w:tabs>
          <w:tab w:val="left" w:pos="975"/>
        </w:tabs>
        <w:spacing w:before="100" w:beforeAutospacing="1" w:after="100" w:afterAutospacing="1"/>
        <w:jc w:val="both"/>
        <w:rPr>
          <w:rFonts w:ascii="Arial" w:eastAsia="Times New Roman" w:hAnsi="Arial" w:cs="Arial"/>
          <w:bCs/>
          <w:color w:val="000000"/>
        </w:rPr>
      </w:pPr>
      <w:r w:rsidRPr="00D670CC">
        <w:rPr>
          <w:rFonts w:ascii="Arial" w:eastAsia="Times New Roman" w:hAnsi="Arial" w:cs="Arial"/>
          <w:bCs/>
          <w:color w:val="000000"/>
        </w:rPr>
        <w:t>Odobrenjem iz stavka 1. ovoga članka određuje se lokacija za postavljanje, veličina naprave, izgled naprave, način uređivanja zauzete površine, vrijeme na koje se postavlja i iznos naknade.</w:t>
      </w:r>
    </w:p>
    <w:p w:rsidR="00D670CC" w:rsidRPr="006F4D80" w:rsidRDefault="00D670CC" w:rsidP="00D670CC">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Uz zahtjev za postavljanje pokretnih naprava</w:t>
      </w:r>
      <w:r w:rsidR="0011588F">
        <w:rPr>
          <w:rFonts w:ascii="Arial" w:eastAsia="Times New Roman" w:hAnsi="Arial" w:cs="Arial"/>
          <w:bCs/>
        </w:rPr>
        <w:t xml:space="preserve"> upravni odjel nadležan za komunalne poslove po potrebi može tražiti</w:t>
      </w:r>
      <w:r w:rsidRPr="006F4D80">
        <w:rPr>
          <w:rFonts w:ascii="Arial" w:eastAsia="Times New Roman" w:hAnsi="Arial" w:cs="Arial"/>
          <w:bCs/>
        </w:rPr>
        <w:t xml:space="preserve"> skicu pokretne naprave i tehnički opis.</w:t>
      </w:r>
    </w:p>
    <w:p w:rsidR="00D670CC" w:rsidRPr="006F4D80" w:rsidRDefault="00D670CC" w:rsidP="00D670CC">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Za postavljanje pokretne naprave na zemljištu uz javnu površinu koje nije u vlasništvu Grada potrebno je odobrenje gradskog upravnog tijela nadležnog za komunalne poslove.</w:t>
      </w:r>
    </w:p>
    <w:p w:rsidR="00D670CC" w:rsidRPr="003A7D84" w:rsidRDefault="00D670CC" w:rsidP="00D670CC">
      <w:pPr>
        <w:tabs>
          <w:tab w:val="left" w:pos="975"/>
        </w:tabs>
        <w:spacing w:before="100" w:beforeAutospacing="1" w:after="100" w:afterAutospacing="1"/>
        <w:jc w:val="both"/>
        <w:rPr>
          <w:rFonts w:ascii="Arial" w:eastAsia="Times New Roman" w:hAnsi="Arial" w:cs="Arial"/>
          <w:bCs/>
          <w:color w:val="FF0000"/>
        </w:rPr>
      </w:pPr>
      <w:r w:rsidRPr="003A7D84">
        <w:rPr>
          <w:rFonts w:ascii="Arial" w:eastAsia="Times New Roman" w:hAnsi="Arial" w:cs="Arial"/>
          <w:bCs/>
          <w:color w:val="FF0000"/>
        </w:rPr>
        <w:t xml:space="preserve">Pokretna naprava se na zemljištu uz javnu površinu </w:t>
      </w:r>
      <w:r w:rsidR="009E573F" w:rsidRPr="003A7D84">
        <w:rPr>
          <w:rFonts w:ascii="Arial" w:eastAsia="Times New Roman" w:hAnsi="Arial" w:cs="Arial"/>
          <w:bCs/>
          <w:color w:val="FF0000"/>
        </w:rPr>
        <w:t>koje</w:t>
      </w:r>
      <w:r w:rsidR="004F6E90" w:rsidRPr="003A7D84">
        <w:rPr>
          <w:rFonts w:ascii="Arial" w:eastAsia="Times New Roman" w:hAnsi="Arial" w:cs="Arial"/>
          <w:bCs/>
          <w:color w:val="FF0000"/>
        </w:rPr>
        <w:t xml:space="preserve"> nije u vlasništvu Grada </w:t>
      </w:r>
      <w:r w:rsidRPr="003A7D84">
        <w:rPr>
          <w:rFonts w:ascii="Arial" w:eastAsia="Times New Roman" w:hAnsi="Arial" w:cs="Arial"/>
          <w:bCs/>
          <w:color w:val="FF0000"/>
        </w:rPr>
        <w:t>može postavljati samo ako javne površine nemaju prostornih mogućnosti za postavljanje takve pokretne naprave.</w:t>
      </w:r>
    </w:p>
    <w:p w:rsidR="00D670CC" w:rsidRPr="006F4D80" w:rsidRDefault="00D670CC" w:rsidP="00D670CC">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Za postavljanje pokretne naprave na zemljištu uz javnu površinu koje nije u vlasništvu Grada podnositelj zahtjeva uz zahtjev treba priložiti i ispravu iz koje proizlazi njegovo pravo na postavljanje takve naprave (dokaz o pravu vlasništva ili korištenja i/ili pismena suglasnost vlasnika).</w:t>
      </w:r>
    </w:p>
    <w:p w:rsidR="00D670CC" w:rsidRPr="006F4D80" w:rsidRDefault="00D670CC" w:rsidP="00D670CC">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Vlasnik, odnosno korisnik pokretne naprave mora pokretnu napravu držati urednom i ispravnom, te njen okoliš čistim, a sva oštećenja ukloniti u roku od 7 dana od dana oštećenja.</w:t>
      </w:r>
    </w:p>
    <w:p w:rsidR="00D670CC" w:rsidRPr="006F4D80" w:rsidRDefault="00D670CC" w:rsidP="00D670CC">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Zabranjeno je postavljanje pokretne naprave na zemljištu uz javnu površinu bez odobrenja ili suprotno odobrenju iz stavka 4. ovoga članka.</w:t>
      </w:r>
    </w:p>
    <w:p w:rsidR="00D670CC" w:rsidRPr="006F4D80" w:rsidRDefault="00D670CC" w:rsidP="00D670CC">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 xml:space="preserve">Podnositeljima zahtjeva za postavljanje pokretne naprave na javnim površinama ili na zemljištu uz javnu površinu koje nije u vlasništvu Grada a koji prema Gradu Ivancu imaju dug po bilo kojoj osnovi ne može se izdati odobrenje za postavljanje pokretne naprave. </w:t>
      </w:r>
    </w:p>
    <w:p w:rsidR="00D670CC" w:rsidRDefault="00D670CC" w:rsidP="00CA44E6">
      <w:pPr>
        <w:tabs>
          <w:tab w:val="left" w:pos="975"/>
        </w:tabs>
        <w:spacing w:before="100" w:beforeAutospacing="1" w:after="100" w:afterAutospacing="1"/>
        <w:jc w:val="both"/>
        <w:rPr>
          <w:rFonts w:ascii="Arial" w:eastAsia="Times New Roman" w:hAnsi="Arial" w:cs="Arial"/>
          <w:bCs/>
        </w:rPr>
      </w:pPr>
      <w:r w:rsidRPr="006F4D80">
        <w:rPr>
          <w:rFonts w:ascii="Arial" w:eastAsia="Times New Roman" w:hAnsi="Arial" w:cs="Arial"/>
          <w:bCs/>
        </w:rPr>
        <w:t>Podnositeljima zahtjeva za postavljanje pokretne naprave na javnim površinama ili na zemljištu uz javnu površinu koje nije u vlasništvu Grada a koji su u razdoblju unatrag 5 godina od podnošenja zahtjeva postupali suprotno gradskim odlukama odnosno odobrenjima ne može se izdati odobrenje za postavljanje pokretne naprave.“</w:t>
      </w:r>
    </w:p>
    <w:p w:rsidR="009E573F" w:rsidRPr="006F4D80" w:rsidRDefault="009E573F" w:rsidP="00CA44E6">
      <w:pPr>
        <w:tabs>
          <w:tab w:val="left" w:pos="975"/>
        </w:tabs>
        <w:spacing w:before="100" w:beforeAutospacing="1" w:after="100" w:afterAutospacing="1"/>
        <w:jc w:val="both"/>
        <w:rPr>
          <w:rFonts w:ascii="Arial" w:eastAsia="Times New Roman" w:hAnsi="Arial" w:cs="Arial"/>
          <w:bCs/>
        </w:rPr>
      </w:pPr>
    </w:p>
    <w:p w:rsidR="00F16B8B" w:rsidRDefault="00CA44E6" w:rsidP="00F16B8B">
      <w:pPr>
        <w:tabs>
          <w:tab w:val="left" w:pos="557"/>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Pr>
          <w:rFonts w:ascii="Arial" w:eastAsia="Times New Roman" w:hAnsi="Arial" w:cs="Arial"/>
          <w:b/>
          <w:bCs/>
          <w:color w:val="000000"/>
        </w:rPr>
        <w:tab/>
      </w:r>
      <w:r w:rsidR="00F8145A">
        <w:rPr>
          <w:rFonts w:ascii="Arial" w:eastAsia="Times New Roman" w:hAnsi="Arial" w:cs="Arial"/>
          <w:b/>
          <w:bCs/>
          <w:color w:val="000000"/>
        </w:rPr>
        <w:t xml:space="preserve">  </w:t>
      </w:r>
      <w:r w:rsidR="003946F1">
        <w:rPr>
          <w:rFonts w:ascii="Arial" w:eastAsia="Times New Roman" w:hAnsi="Arial" w:cs="Arial"/>
          <w:b/>
          <w:bCs/>
          <w:color w:val="000000"/>
        </w:rPr>
        <w:t xml:space="preserve">        </w:t>
      </w:r>
      <w:r w:rsidR="00F8145A">
        <w:rPr>
          <w:rFonts w:ascii="Arial" w:eastAsia="Times New Roman" w:hAnsi="Arial" w:cs="Arial"/>
          <w:b/>
          <w:bCs/>
          <w:color w:val="000000"/>
        </w:rPr>
        <w:t xml:space="preserve"> </w:t>
      </w:r>
      <w:r w:rsidR="00933B7F">
        <w:rPr>
          <w:rFonts w:ascii="Arial" w:eastAsia="Times New Roman" w:hAnsi="Arial" w:cs="Arial"/>
          <w:b/>
          <w:bCs/>
          <w:color w:val="000000"/>
        </w:rPr>
        <w:t>Članak 7</w:t>
      </w:r>
      <w:r>
        <w:rPr>
          <w:rFonts w:ascii="Arial" w:eastAsia="Times New Roman" w:hAnsi="Arial" w:cs="Arial"/>
          <w:b/>
          <w:bCs/>
          <w:color w:val="000000"/>
        </w:rPr>
        <w:t>.</w:t>
      </w:r>
    </w:p>
    <w:p w:rsidR="009E573F" w:rsidRPr="003152D9" w:rsidRDefault="009E573F" w:rsidP="009E573F">
      <w:pPr>
        <w:tabs>
          <w:tab w:val="left" w:pos="557"/>
        </w:tabs>
        <w:spacing w:before="100" w:beforeAutospacing="1" w:after="100" w:afterAutospacing="1"/>
        <w:jc w:val="both"/>
        <w:rPr>
          <w:rFonts w:ascii="Arial" w:eastAsia="Times New Roman" w:hAnsi="Arial" w:cs="Arial"/>
          <w:bCs/>
          <w:color w:val="000000"/>
        </w:rPr>
      </w:pPr>
      <w:r>
        <w:rPr>
          <w:rFonts w:ascii="Arial" w:eastAsia="Times New Roman" w:hAnsi="Arial" w:cs="Arial"/>
          <w:b/>
          <w:bCs/>
          <w:color w:val="000000"/>
        </w:rPr>
        <w:tab/>
      </w:r>
      <w:r w:rsidRPr="003152D9">
        <w:rPr>
          <w:rFonts w:ascii="Arial" w:eastAsia="Times New Roman" w:hAnsi="Arial" w:cs="Arial"/>
          <w:bCs/>
          <w:color w:val="000000"/>
        </w:rPr>
        <w:t xml:space="preserve">U glavi III., iza članka 65. u podnaslovu „2. Održavanje čistoće i čuvanje javnih zelenih površina“ riječ </w:t>
      </w:r>
      <w:r w:rsidR="003A7D84">
        <w:rPr>
          <w:rFonts w:ascii="Arial" w:eastAsia="Times New Roman" w:hAnsi="Arial" w:cs="Arial"/>
          <w:bCs/>
          <w:color w:val="000000"/>
        </w:rPr>
        <w:t>„</w:t>
      </w:r>
      <w:r w:rsidRPr="003152D9">
        <w:rPr>
          <w:rFonts w:ascii="Arial" w:eastAsia="Times New Roman" w:hAnsi="Arial" w:cs="Arial"/>
          <w:bCs/>
          <w:color w:val="000000"/>
        </w:rPr>
        <w:t>javnih</w:t>
      </w:r>
      <w:r w:rsidR="003A7D84">
        <w:rPr>
          <w:rFonts w:ascii="Arial" w:eastAsia="Times New Roman" w:hAnsi="Arial" w:cs="Arial"/>
          <w:bCs/>
          <w:color w:val="000000"/>
        </w:rPr>
        <w:t>“</w:t>
      </w:r>
      <w:r w:rsidRPr="003152D9">
        <w:rPr>
          <w:rFonts w:ascii="Arial" w:eastAsia="Times New Roman" w:hAnsi="Arial" w:cs="Arial"/>
          <w:bCs/>
          <w:color w:val="000000"/>
        </w:rPr>
        <w:t xml:space="preserve"> briše se.  </w:t>
      </w:r>
    </w:p>
    <w:p w:rsidR="009E573F" w:rsidRDefault="003152D9" w:rsidP="003152D9">
      <w:pPr>
        <w:tabs>
          <w:tab w:val="left" w:pos="557"/>
        </w:tabs>
        <w:spacing w:before="100" w:beforeAutospacing="1" w:after="100" w:afterAutospacing="1"/>
        <w:jc w:val="center"/>
        <w:rPr>
          <w:rFonts w:ascii="Arial" w:eastAsia="Times New Roman" w:hAnsi="Arial" w:cs="Arial"/>
          <w:b/>
          <w:bCs/>
          <w:color w:val="000000"/>
        </w:rPr>
      </w:pPr>
      <w:r>
        <w:rPr>
          <w:rFonts w:ascii="Arial" w:eastAsia="Times New Roman" w:hAnsi="Arial" w:cs="Arial"/>
          <w:b/>
          <w:bCs/>
          <w:color w:val="000000"/>
        </w:rPr>
        <w:t xml:space="preserve">    Članak 8.</w:t>
      </w:r>
    </w:p>
    <w:p w:rsidR="003152D9" w:rsidRPr="003A7D84" w:rsidRDefault="00C50F53" w:rsidP="00F16B8B">
      <w:pPr>
        <w:tabs>
          <w:tab w:val="left" w:pos="557"/>
        </w:tabs>
        <w:spacing w:before="100" w:beforeAutospacing="1" w:after="100" w:afterAutospacing="1"/>
        <w:jc w:val="both"/>
        <w:rPr>
          <w:rFonts w:ascii="Arial" w:eastAsia="Times New Roman" w:hAnsi="Arial" w:cs="Arial"/>
          <w:bCs/>
          <w:color w:val="000000"/>
        </w:rPr>
      </w:pPr>
      <w:r>
        <w:rPr>
          <w:rFonts w:ascii="Arial" w:eastAsia="Times New Roman" w:hAnsi="Arial" w:cs="Arial"/>
          <w:b/>
          <w:bCs/>
          <w:color w:val="000000"/>
        </w:rPr>
        <w:tab/>
      </w:r>
      <w:r w:rsidR="003152D9" w:rsidRPr="003A7D84">
        <w:rPr>
          <w:rFonts w:ascii="Arial" w:eastAsia="Times New Roman" w:hAnsi="Arial" w:cs="Arial"/>
          <w:bCs/>
          <w:color w:val="000000"/>
        </w:rPr>
        <w:tab/>
        <w:t>U članku 68., stavak</w:t>
      </w:r>
      <w:r w:rsidRPr="003A7D84">
        <w:rPr>
          <w:rFonts w:ascii="Arial" w:eastAsia="Times New Roman" w:hAnsi="Arial" w:cs="Arial"/>
          <w:bCs/>
          <w:color w:val="000000"/>
        </w:rPr>
        <w:t xml:space="preserve"> 1</w:t>
      </w:r>
      <w:r w:rsidR="003152D9" w:rsidRPr="003A7D84">
        <w:rPr>
          <w:rFonts w:ascii="Arial" w:eastAsia="Times New Roman" w:hAnsi="Arial" w:cs="Arial"/>
          <w:bCs/>
          <w:color w:val="000000"/>
        </w:rPr>
        <w:t xml:space="preserve">. mijenja se i glasi: </w:t>
      </w:r>
    </w:p>
    <w:p w:rsidR="003152D9" w:rsidRPr="003A7D84" w:rsidRDefault="00C50F53" w:rsidP="003152D9">
      <w:pPr>
        <w:adjustRightInd w:val="0"/>
        <w:ind w:firstLine="708"/>
        <w:jc w:val="both"/>
        <w:rPr>
          <w:rFonts w:ascii="Arial" w:eastAsia="Times New Roman" w:hAnsi="Arial" w:cs="Arial"/>
          <w:sz w:val="24"/>
          <w:szCs w:val="24"/>
        </w:rPr>
      </w:pPr>
      <w:r w:rsidRPr="003A7D84">
        <w:rPr>
          <w:rFonts w:ascii="Arial" w:eastAsia="Times New Roman" w:hAnsi="Arial" w:cs="Arial"/>
          <w:bCs/>
          <w:color w:val="000000"/>
        </w:rPr>
        <w:t xml:space="preserve"> </w:t>
      </w:r>
      <w:r w:rsidR="003152D9" w:rsidRPr="003A7D84">
        <w:rPr>
          <w:rFonts w:ascii="Arial" w:eastAsia="Times New Roman" w:hAnsi="Arial" w:cs="Arial"/>
          <w:sz w:val="24"/>
          <w:szCs w:val="24"/>
        </w:rPr>
        <w:t>Radi zaštite zelene površine, te radi zaštite arheoloških zona, parkovnih površina i drugih zaštićenih područja određenih prostorno planskom dokumentacijom, osobito se zabranjuje na tim površinama:</w:t>
      </w:r>
    </w:p>
    <w:p w:rsidR="003152D9" w:rsidRPr="003152D9" w:rsidRDefault="003152D9" w:rsidP="003152D9">
      <w:pPr>
        <w:numPr>
          <w:ilvl w:val="0"/>
          <w:numId w:val="11"/>
        </w:numPr>
        <w:adjustRightInd w:val="0"/>
        <w:spacing w:after="0" w:line="240" w:lineRule="auto"/>
        <w:jc w:val="both"/>
        <w:rPr>
          <w:rFonts w:ascii="Arial" w:eastAsia="Times New Roman" w:hAnsi="Arial" w:cs="Arial"/>
          <w:sz w:val="24"/>
          <w:szCs w:val="24"/>
        </w:rPr>
      </w:pPr>
      <w:r w:rsidRPr="003152D9">
        <w:rPr>
          <w:rFonts w:ascii="Arial" w:eastAsia="Times New Roman" w:hAnsi="Arial" w:cs="Arial"/>
          <w:sz w:val="24"/>
          <w:szCs w:val="24"/>
        </w:rPr>
        <w:t>zaustavljati, parkirati i voziti motorno vozilo (osim vozila koje se koristi za održavanje zelenih površina i parkovne opreme na njima</w:t>
      </w:r>
      <w:r w:rsidR="000B35FC">
        <w:rPr>
          <w:rFonts w:ascii="Arial" w:eastAsia="Times New Roman" w:hAnsi="Arial" w:cs="Arial"/>
          <w:sz w:val="24"/>
          <w:szCs w:val="24"/>
        </w:rPr>
        <w:t>, te iznimke iz članka 24.a stavka 3. ove Odluke</w:t>
      </w:r>
      <w:r w:rsidRPr="003152D9">
        <w:rPr>
          <w:rFonts w:ascii="Arial" w:eastAsia="Times New Roman" w:hAnsi="Arial" w:cs="Arial"/>
          <w:sz w:val="24"/>
          <w:szCs w:val="24"/>
        </w:rPr>
        <w:t>);</w:t>
      </w:r>
    </w:p>
    <w:p w:rsidR="003152D9" w:rsidRPr="003152D9" w:rsidRDefault="003152D9" w:rsidP="003152D9">
      <w:pPr>
        <w:numPr>
          <w:ilvl w:val="0"/>
          <w:numId w:val="11"/>
        </w:numPr>
        <w:adjustRightInd w:val="0"/>
        <w:spacing w:after="0" w:line="240" w:lineRule="auto"/>
        <w:jc w:val="both"/>
        <w:rPr>
          <w:rFonts w:ascii="Arial" w:eastAsia="Times New Roman" w:hAnsi="Arial" w:cs="Arial"/>
          <w:sz w:val="24"/>
          <w:szCs w:val="24"/>
        </w:rPr>
      </w:pPr>
      <w:r w:rsidRPr="003152D9">
        <w:rPr>
          <w:rFonts w:ascii="Arial" w:eastAsia="Times New Roman" w:hAnsi="Arial" w:cs="Arial"/>
          <w:sz w:val="24"/>
          <w:szCs w:val="24"/>
        </w:rPr>
        <w:t xml:space="preserve">sjeći, odnosno rezati drvo ili grm bez odobrenja; </w:t>
      </w:r>
    </w:p>
    <w:p w:rsidR="003152D9" w:rsidRPr="003152D9" w:rsidRDefault="003152D9" w:rsidP="003152D9">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oštećivati na bilo koji način drvo, grm, cvjetnjak, živicu ili drugo raslinje;</w:t>
      </w:r>
    </w:p>
    <w:p w:rsidR="003152D9" w:rsidRPr="003152D9" w:rsidRDefault="003152D9" w:rsidP="003152D9">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upotrebljavati parkovnu opremu u suprotnosti s njenom namjenom;</w:t>
      </w:r>
    </w:p>
    <w:p w:rsidR="003152D9" w:rsidRPr="003152D9" w:rsidRDefault="003152D9" w:rsidP="003152D9">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uništavati, uklanjati ili premještati parkovnu opremu;</w:t>
      </w:r>
    </w:p>
    <w:p w:rsidR="003152D9" w:rsidRPr="003152D9" w:rsidRDefault="003152D9" w:rsidP="000B35FC">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prekrivati tlo asfaltom, betonom i drugim za vodu nepropusnim materijalom u blizini drveća;</w:t>
      </w:r>
    </w:p>
    <w:p w:rsidR="003152D9" w:rsidRPr="003152D9" w:rsidRDefault="003152D9" w:rsidP="003152D9">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bacati otpatke ili na drugi način onečišćavati površine;</w:t>
      </w:r>
    </w:p>
    <w:p w:rsidR="003152D9" w:rsidRPr="003152D9" w:rsidRDefault="003152D9" w:rsidP="003152D9">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vezati bicikle, motore, prikolice i slično za drveće, grmlje i parkovnu opremu;</w:t>
      </w:r>
    </w:p>
    <w:p w:rsidR="003152D9" w:rsidRPr="003152D9" w:rsidRDefault="003152D9" w:rsidP="003152D9">
      <w:pPr>
        <w:numPr>
          <w:ilvl w:val="0"/>
          <w:numId w:val="11"/>
        </w:numPr>
        <w:adjustRightInd w:val="0"/>
        <w:spacing w:after="0" w:line="240" w:lineRule="auto"/>
        <w:ind w:left="1080" w:hanging="372"/>
        <w:jc w:val="both"/>
        <w:rPr>
          <w:rFonts w:ascii="Arial" w:eastAsia="Times New Roman" w:hAnsi="Arial" w:cs="Arial"/>
          <w:sz w:val="24"/>
          <w:szCs w:val="24"/>
        </w:rPr>
      </w:pPr>
      <w:r w:rsidRPr="003152D9">
        <w:rPr>
          <w:rFonts w:ascii="Arial" w:eastAsia="Times New Roman" w:hAnsi="Arial" w:cs="Arial"/>
          <w:sz w:val="24"/>
          <w:szCs w:val="24"/>
        </w:rPr>
        <w:t xml:space="preserve">odlagati građevni materijal, glomazni otpad, šutu, ulje, boju i slično </w:t>
      </w:r>
    </w:p>
    <w:p w:rsidR="003152D9" w:rsidRPr="003152D9" w:rsidRDefault="000B35FC" w:rsidP="003152D9">
      <w:pPr>
        <w:numPr>
          <w:ilvl w:val="0"/>
          <w:numId w:val="11"/>
        </w:numPr>
        <w:tabs>
          <w:tab w:val="num" w:pos="1080"/>
        </w:tabs>
        <w:adjustRightInd w:val="0"/>
        <w:spacing w:after="0" w:line="240" w:lineRule="auto"/>
        <w:ind w:left="1080" w:hanging="372"/>
        <w:jc w:val="both"/>
        <w:rPr>
          <w:rFonts w:ascii="Arial" w:eastAsia="Times New Roman" w:hAnsi="Arial" w:cs="Arial"/>
          <w:sz w:val="24"/>
          <w:szCs w:val="24"/>
        </w:rPr>
      </w:pPr>
      <w:r>
        <w:rPr>
          <w:rFonts w:ascii="Arial" w:eastAsia="Times New Roman" w:hAnsi="Arial" w:cs="Arial"/>
          <w:sz w:val="24"/>
          <w:szCs w:val="24"/>
        </w:rPr>
        <w:t xml:space="preserve"> </w:t>
      </w:r>
      <w:r w:rsidR="003152D9" w:rsidRPr="003152D9">
        <w:rPr>
          <w:rFonts w:ascii="Arial" w:eastAsia="Times New Roman" w:hAnsi="Arial" w:cs="Arial"/>
          <w:sz w:val="24"/>
          <w:szCs w:val="24"/>
        </w:rPr>
        <w:t>lijepiti ili na drugi način pričvršćivati plakat po stablu ili parkovnoj opremi;</w:t>
      </w:r>
    </w:p>
    <w:p w:rsidR="003152D9" w:rsidRPr="003152D9" w:rsidRDefault="003152D9" w:rsidP="003152D9">
      <w:pPr>
        <w:adjustRightInd w:val="0"/>
        <w:spacing w:after="0" w:line="240" w:lineRule="auto"/>
        <w:jc w:val="both"/>
        <w:rPr>
          <w:rFonts w:ascii="Arial" w:eastAsia="Times New Roman" w:hAnsi="Arial" w:cs="Arial"/>
          <w:sz w:val="24"/>
          <w:szCs w:val="24"/>
        </w:rPr>
      </w:pPr>
      <w:r w:rsidRPr="003152D9">
        <w:rPr>
          <w:rFonts w:ascii="Arial" w:eastAsia="Times New Roman" w:hAnsi="Arial" w:cs="Arial"/>
          <w:sz w:val="24"/>
          <w:szCs w:val="24"/>
        </w:rPr>
        <w:t xml:space="preserve">          </w:t>
      </w:r>
      <w:r w:rsidR="000B35FC">
        <w:rPr>
          <w:rFonts w:ascii="Arial" w:eastAsia="Times New Roman" w:hAnsi="Arial" w:cs="Arial"/>
          <w:sz w:val="24"/>
          <w:szCs w:val="24"/>
        </w:rPr>
        <w:t xml:space="preserve"> </w:t>
      </w:r>
      <w:r w:rsidRPr="003152D9">
        <w:rPr>
          <w:rFonts w:ascii="Arial" w:eastAsia="Times New Roman" w:hAnsi="Arial" w:cs="Arial"/>
          <w:sz w:val="24"/>
          <w:szCs w:val="24"/>
        </w:rPr>
        <w:t>11.</w:t>
      </w:r>
      <w:r w:rsidR="000B35FC">
        <w:rPr>
          <w:rFonts w:ascii="Arial" w:eastAsia="Times New Roman" w:hAnsi="Arial" w:cs="Arial"/>
          <w:sz w:val="24"/>
          <w:szCs w:val="24"/>
        </w:rPr>
        <w:t xml:space="preserve"> </w:t>
      </w:r>
      <w:r w:rsidRPr="003152D9">
        <w:rPr>
          <w:rFonts w:ascii="Arial" w:eastAsia="Times New Roman" w:hAnsi="Arial" w:cs="Arial"/>
          <w:sz w:val="24"/>
          <w:szCs w:val="24"/>
        </w:rPr>
        <w:t xml:space="preserve">kopati ili odvoziti zemlju, pijesak, humus i slično, </w:t>
      </w:r>
      <w:r w:rsidRPr="003152D9">
        <w:rPr>
          <w:rFonts w:ascii="Arial" w:eastAsia="Times New Roman" w:hAnsi="Arial" w:cs="Arial"/>
          <w:bCs/>
          <w:sz w:val="24"/>
          <w:szCs w:val="24"/>
        </w:rPr>
        <w:t>odnosno saditi biljke bez odobrenja</w:t>
      </w:r>
      <w:r w:rsidRPr="003152D9">
        <w:rPr>
          <w:rFonts w:ascii="Arial" w:eastAsia="Times New Roman" w:hAnsi="Arial" w:cs="Arial"/>
          <w:sz w:val="24"/>
          <w:szCs w:val="24"/>
        </w:rPr>
        <w:t>;</w:t>
      </w:r>
    </w:p>
    <w:p w:rsidR="003152D9" w:rsidRPr="003152D9" w:rsidRDefault="003152D9" w:rsidP="003152D9">
      <w:pPr>
        <w:adjustRightInd w:val="0"/>
        <w:spacing w:after="0" w:line="240" w:lineRule="auto"/>
        <w:ind w:firstLine="708"/>
        <w:jc w:val="both"/>
        <w:rPr>
          <w:rFonts w:ascii="Arial" w:eastAsia="Times New Roman" w:hAnsi="Arial" w:cs="Arial"/>
          <w:sz w:val="24"/>
          <w:szCs w:val="24"/>
        </w:rPr>
      </w:pPr>
      <w:r w:rsidRPr="003152D9">
        <w:rPr>
          <w:rFonts w:ascii="Arial" w:eastAsia="Times New Roman" w:hAnsi="Arial" w:cs="Arial"/>
          <w:sz w:val="24"/>
          <w:szCs w:val="24"/>
        </w:rPr>
        <w:t>12.</w:t>
      </w:r>
      <w:r w:rsidR="000B35FC">
        <w:rPr>
          <w:rFonts w:ascii="Arial" w:eastAsia="Times New Roman" w:hAnsi="Arial" w:cs="Arial"/>
          <w:sz w:val="24"/>
          <w:szCs w:val="24"/>
        </w:rPr>
        <w:t xml:space="preserve"> </w:t>
      </w:r>
      <w:r w:rsidRPr="003152D9">
        <w:rPr>
          <w:rFonts w:ascii="Arial" w:eastAsia="Times New Roman" w:hAnsi="Arial" w:cs="Arial"/>
          <w:sz w:val="24"/>
          <w:szCs w:val="24"/>
        </w:rPr>
        <w:t>prati, servisirati vozilo i slično;</w:t>
      </w:r>
    </w:p>
    <w:p w:rsidR="003152D9" w:rsidRPr="003152D9" w:rsidRDefault="003152D9" w:rsidP="003152D9">
      <w:pPr>
        <w:adjustRightInd w:val="0"/>
        <w:spacing w:after="0" w:line="240" w:lineRule="auto"/>
        <w:ind w:firstLine="708"/>
        <w:jc w:val="both"/>
        <w:rPr>
          <w:rFonts w:ascii="Arial" w:eastAsia="Times New Roman" w:hAnsi="Arial" w:cs="Arial"/>
          <w:sz w:val="24"/>
          <w:szCs w:val="24"/>
        </w:rPr>
      </w:pPr>
      <w:r w:rsidRPr="003152D9">
        <w:rPr>
          <w:rFonts w:ascii="Arial" w:eastAsia="Times New Roman" w:hAnsi="Arial" w:cs="Arial"/>
          <w:sz w:val="24"/>
          <w:szCs w:val="24"/>
        </w:rPr>
        <w:t>13.</w:t>
      </w:r>
      <w:r w:rsidR="000B35FC">
        <w:rPr>
          <w:rFonts w:ascii="Arial" w:eastAsia="Times New Roman" w:hAnsi="Arial" w:cs="Arial"/>
          <w:sz w:val="24"/>
          <w:szCs w:val="24"/>
        </w:rPr>
        <w:t xml:space="preserve"> </w:t>
      </w:r>
      <w:r w:rsidRPr="003152D9">
        <w:rPr>
          <w:rFonts w:ascii="Arial" w:eastAsia="Times New Roman" w:hAnsi="Arial" w:cs="Arial"/>
          <w:sz w:val="24"/>
          <w:szCs w:val="24"/>
        </w:rPr>
        <w:t>obavljati druge radnje koje bi devastirale navedenu površinu.</w:t>
      </w:r>
    </w:p>
    <w:p w:rsidR="00EE1C22" w:rsidRPr="003A7D84" w:rsidRDefault="00EE1C22" w:rsidP="00F16B8B">
      <w:pPr>
        <w:tabs>
          <w:tab w:val="left" w:pos="557"/>
        </w:tabs>
        <w:spacing w:before="100" w:beforeAutospacing="1" w:after="100" w:afterAutospacing="1"/>
        <w:jc w:val="both"/>
        <w:rPr>
          <w:rFonts w:ascii="Arial" w:eastAsia="Times New Roman" w:hAnsi="Arial" w:cs="Arial"/>
          <w:b/>
          <w:bCs/>
          <w:color w:val="000000"/>
        </w:rPr>
      </w:pPr>
      <w:r w:rsidRPr="003A7D84">
        <w:rPr>
          <w:rFonts w:ascii="Arial" w:eastAsia="Times New Roman" w:hAnsi="Arial" w:cs="Arial"/>
          <w:bCs/>
          <w:color w:val="000000"/>
        </w:rPr>
        <w:tab/>
      </w:r>
      <w:r w:rsidRPr="003A7D84">
        <w:rPr>
          <w:rFonts w:ascii="Arial" w:eastAsia="Times New Roman" w:hAnsi="Arial" w:cs="Arial"/>
          <w:bCs/>
          <w:color w:val="000000"/>
        </w:rPr>
        <w:tab/>
      </w:r>
      <w:r w:rsidRPr="003A7D84">
        <w:rPr>
          <w:rFonts w:ascii="Arial" w:eastAsia="Times New Roman" w:hAnsi="Arial" w:cs="Arial"/>
          <w:bCs/>
          <w:color w:val="000000"/>
        </w:rPr>
        <w:tab/>
      </w:r>
      <w:r w:rsidRPr="003A7D84">
        <w:rPr>
          <w:rFonts w:ascii="Arial" w:eastAsia="Times New Roman" w:hAnsi="Arial" w:cs="Arial"/>
          <w:bCs/>
          <w:color w:val="000000"/>
        </w:rPr>
        <w:tab/>
      </w:r>
      <w:r w:rsidRPr="003A7D84">
        <w:rPr>
          <w:rFonts w:ascii="Arial" w:eastAsia="Times New Roman" w:hAnsi="Arial" w:cs="Arial"/>
          <w:bCs/>
          <w:color w:val="000000"/>
        </w:rPr>
        <w:tab/>
      </w:r>
      <w:r w:rsidRPr="003A7D84">
        <w:rPr>
          <w:rFonts w:ascii="Arial" w:eastAsia="Times New Roman" w:hAnsi="Arial" w:cs="Arial"/>
          <w:bCs/>
          <w:color w:val="000000"/>
        </w:rPr>
        <w:tab/>
      </w:r>
      <w:r w:rsidR="003152D9" w:rsidRPr="003A7D84">
        <w:rPr>
          <w:rFonts w:ascii="Arial" w:eastAsia="Times New Roman" w:hAnsi="Arial" w:cs="Arial"/>
          <w:b/>
          <w:bCs/>
          <w:color w:val="000000"/>
        </w:rPr>
        <w:t xml:space="preserve">           Članak 9</w:t>
      </w:r>
      <w:r w:rsidRPr="003A7D84">
        <w:rPr>
          <w:rFonts w:ascii="Arial" w:eastAsia="Times New Roman" w:hAnsi="Arial" w:cs="Arial"/>
          <w:b/>
          <w:bCs/>
          <w:color w:val="000000"/>
        </w:rPr>
        <w:t>.</w:t>
      </w:r>
    </w:p>
    <w:p w:rsidR="00EE1C22" w:rsidRPr="00C50F53" w:rsidRDefault="00EE1C22" w:rsidP="00F16B8B">
      <w:pPr>
        <w:tabs>
          <w:tab w:val="left" w:pos="557"/>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ab/>
        <w:t>U članku 71. stavku 3. riječ :“osovinu“ zamjenjuje se riječju: „os“.</w:t>
      </w:r>
    </w:p>
    <w:p w:rsidR="006E26E1" w:rsidRDefault="00F8145A" w:rsidP="00C50F53">
      <w:pPr>
        <w:tabs>
          <w:tab w:val="left" w:pos="3900"/>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t xml:space="preserve">                                                            </w:t>
      </w:r>
      <w:r w:rsidR="00D670CC">
        <w:rPr>
          <w:rFonts w:ascii="Arial" w:eastAsia="Times New Roman" w:hAnsi="Arial" w:cs="Arial"/>
          <w:b/>
          <w:bCs/>
          <w:color w:val="000000"/>
        </w:rPr>
        <w:t xml:space="preserve">    </w:t>
      </w:r>
      <w:r>
        <w:rPr>
          <w:rFonts w:ascii="Arial" w:eastAsia="Times New Roman" w:hAnsi="Arial" w:cs="Arial"/>
          <w:b/>
          <w:bCs/>
          <w:color w:val="000000"/>
        </w:rPr>
        <w:t xml:space="preserve">  </w:t>
      </w:r>
      <w:r w:rsidR="006E26E1">
        <w:rPr>
          <w:rFonts w:ascii="Arial" w:eastAsia="Times New Roman" w:hAnsi="Arial" w:cs="Arial"/>
          <w:b/>
          <w:bCs/>
          <w:color w:val="000000"/>
        </w:rPr>
        <w:t xml:space="preserve">  </w:t>
      </w:r>
      <w:r w:rsidR="00185DC0">
        <w:rPr>
          <w:rFonts w:ascii="Arial" w:eastAsia="Times New Roman" w:hAnsi="Arial" w:cs="Arial"/>
          <w:b/>
          <w:bCs/>
          <w:color w:val="000000"/>
        </w:rPr>
        <w:t xml:space="preserve">Članak </w:t>
      </w:r>
      <w:r w:rsidR="003152D9">
        <w:rPr>
          <w:rFonts w:ascii="Arial" w:eastAsia="Times New Roman" w:hAnsi="Arial" w:cs="Arial"/>
          <w:b/>
          <w:bCs/>
          <w:color w:val="000000"/>
        </w:rPr>
        <w:t>10</w:t>
      </w:r>
      <w:r w:rsidR="00C50F53">
        <w:rPr>
          <w:rFonts w:ascii="Arial" w:eastAsia="Times New Roman" w:hAnsi="Arial" w:cs="Arial"/>
          <w:b/>
          <w:bCs/>
          <w:color w:val="000000"/>
        </w:rPr>
        <w:t xml:space="preserve">. </w:t>
      </w:r>
    </w:p>
    <w:p w:rsidR="00EE1C22" w:rsidRDefault="006E26E1" w:rsidP="00C50F53">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
          <w:bCs/>
          <w:color w:val="000000"/>
        </w:rPr>
        <w:t xml:space="preserve">           </w:t>
      </w:r>
      <w:r w:rsidR="00EE1C22">
        <w:rPr>
          <w:rFonts w:ascii="Arial" w:eastAsia="Times New Roman" w:hAnsi="Arial" w:cs="Arial"/>
          <w:bCs/>
          <w:color w:val="000000"/>
        </w:rPr>
        <w:t>Iza članka</w:t>
      </w:r>
      <w:r w:rsidRPr="00185DC0">
        <w:rPr>
          <w:rFonts w:ascii="Arial" w:eastAsia="Times New Roman" w:hAnsi="Arial" w:cs="Arial"/>
          <w:bCs/>
          <w:color w:val="000000"/>
        </w:rPr>
        <w:t xml:space="preserve"> 72. </w:t>
      </w:r>
      <w:r w:rsidR="00EE1C22">
        <w:rPr>
          <w:rFonts w:ascii="Arial" w:eastAsia="Times New Roman" w:hAnsi="Arial" w:cs="Arial"/>
          <w:bCs/>
          <w:color w:val="000000"/>
        </w:rPr>
        <w:t>dodaje se novi članak 72.a koji glasi:</w:t>
      </w:r>
    </w:p>
    <w:p w:rsidR="00EE1C22" w:rsidRDefault="00EE1C22" w:rsidP="00C50F53">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ab/>
        <w:t>Članak 72.a</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 xml:space="preserve">         „Prije početka izvođenja radova, te po završetku radova podnositelj zahtjeva iz stavka 1. ovoga članka dužan je javiti se službenoj osobi Grada Ivanca (komunalni redar).</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Podnositelj zahtjeva dužan je po završetku svih radova iz odobrenja, a najkasnije 7 dana po isteku odobrenog roka, zatražiti od nadležnog upravnog odjela za komunalne poslove primopredaju sanirane javne površine na kojoj je izveden prekop.</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lastRenderedPageBreak/>
        <w:t xml:space="preserve">Jamstveni rok za izvršene radove sanacije prekopa je dvije godine i teče od dana primopredaje. </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U slučaju loše izvedene sanacije prekopa nositelju odobrenja radova će se odmah po uočavanju istog dostaviti zahtjev za ponovnu sanaciju prekopa.</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 xml:space="preserve">Zahtjev </w:t>
      </w:r>
      <w:r w:rsidR="006F4D80">
        <w:rPr>
          <w:rFonts w:ascii="Arial" w:eastAsia="Times New Roman" w:hAnsi="Arial" w:cs="Arial"/>
          <w:bCs/>
          <w:color w:val="000000"/>
        </w:rPr>
        <w:t xml:space="preserve">za ponovnu sanaciju prekopa </w:t>
      </w:r>
      <w:r w:rsidRPr="00EE1C22">
        <w:rPr>
          <w:rFonts w:ascii="Arial" w:eastAsia="Times New Roman" w:hAnsi="Arial" w:cs="Arial"/>
          <w:bCs/>
          <w:color w:val="000000"/>
        </w:rPr>
        <w:t>može</w:t>
      </w:r>
      <w:r w:rsidR="006F4D80">
        <w:rPr>
          <w:rFonts w:ascii="Arial" w:eastAsia="Times New Roman" w:hAnsi="Arial" w:cs="Arial"/>
          <w:bCs/>
          <w:color w:val="000000"/>
        </w:rPr>
        <w:t xml:space="preserve"> se</w:t>
      </w:r>
      <w:r w:rsidRPr="00EE1C22">
        <w:rPr>
          <w:rFonts w:ascii="Arial" w:eastAsia="Times New Roman" w:hAnsi="Arial" w:cs="Arial"/>
          <w:bCs/>
          <w:color w:val="000000"/>
        </w:rPr>
        <w:t xml:space="preserve"> dostaviti </w:t>
      </w:r>
      <w:r w:rsidR="006F4D80">
        <w:rPr>
          <w:rFonts w:ascii="Arial" w:eastAsia="Times New Roman" w:hAnsi="Arial" w:cs="Arial"/>
          <w:bCs/>
          <w:color w:val="000000"/>
        </w:rPr>
        <w:t xml:space="preserve">nositelju odobrenja radova </w:t>
      </w:r>
      <w:r w:rsidRPr="00EE1C22">
        <w:rPr>
          <w:rFonts w:ascii="Arial" w:eastAsia="Times New Roman" w:hAnsi="Arial" w:cs="Arial"/>
          <w:bCs/>
          <w:color w:val="000000"/>
        </w:rPr>
        <w:t xml:space="preserve">tijekom </w:t>
      </w:r>
      <w:r w:rsidR="006F4D80">
        <w:rPr>
          <w:rFonts w:ascii="Arial" w:eastAsia="Times New Roman" w:hAnsi="Arial" w:cs="Arial"/>
          <w:bCs/>
          <w:color w:val="000000"/>
        </w:rPr>
        <w:t xml:space="preserve">čitavog </w:t>
      </w:r>
      <w:r w:rsidRPr="00EE1C22">
        <w:rPr>
          <w:rFonts w:ascii="Arial" w:eastAsia="Times New Roman" w:hAnsi="Arial" w:cs="Arial"/>
          <w:bCs/>
          <w:color w:val="000000"/>
        </w:rPr>
        <w:t>trajanja jamstvenog roka.</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Podnositelj zahtjeva dužan je najkasnije u roku od 8 dana od zaprimanja zahtjeva započeti ponovnu sanaciju.</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Ukoliko podnositelj zahtjeva po zaprimanju zahtjeva iz prethodnog stavka ne izvrši ponovnu sanaciju prekopa istu će izvesti Grad preko treće osobe a na trošak podnositelja zahtjeva.</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Podnositelj zahtjeva dužan je otkloniti i nadoknaditi svaku štetu nastalu na imovini Grada ili trećih osoba koja je nastala izvođenjem radova na prekopu.</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Podnositelj zahtjeva dužan je, za cijelo vrijeme trajanja jamstvenog roka, otkloniti i nadoknaditi i svaku štetu nastalu na imovini Grada ili trećih osoba koja je nastala zbog loše izvedene sanacije prekopa i neodazivanja na zahtjev za ponovnu sanaciju.</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Podnositelj zahtjeva dužan je prije početka radova na prometnim površinama postaviti privremenu prometnu signalizaciju, po potrebi regulirati promet i nadgledati odvijanje prometa u otežanim uvjetima, a sve u skladu sa odredbama Zakona o sigurnosti prometa na cestama.</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Noću prekopi moraju biti obilježeni svjetlosnom signalizacijom.</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Bez odobrenja za prekop moguće je započeti prekapati javnu površinu za radove iz članka 71. stavka 1. ove Odluke u slučajevima hitne sanacije kvara na komunalnoj ili drugoj infrastrukturi ili drugih hitnih događaja zbog kojih je neophodno odmah započeti s prekopom.</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U slučajevima iz prethodnog stavka ovog članka izvoditelj ili investitor dužan je odmah na početku radova na hitnoj sanaciji ili najkasnije na početku slijedećeg radnog dana dostaviti Odjelu pismenu Obavijest o hitnom prekopu.</w:t>
      </w:r>
    </w:p>
    <w:p w:rsidR="00EE1C22" w:rsidRPr="00EE1C22" w:rsidRDefault="00EE1C22" w:rsidP="00EE1C22">
      <w:pPr>
        <w:tabs>
          <w:tab w:val="left" w:pos="3900"/>
        </w:tabs>
        <w:spacing w:before="100" w:beforeAutospacing="1" w:after="100" w:afterAutospacing="1"/>
        <w:jc w:val="both"/>
        <w:rPr>
          <w:rFonts w:ascii="Arial" w:eastAsia="Times New Roman" w:hAnsi="Arial" w:cs="Arial"/>
          <w:bCs/>
          <w:color w:val="000000"/>
        </w:rPr>
      </w:pPr>
      <w:r w:rsidRPr="00EE1C22">
        <w:rPr>
          <w:rFonts w:ascii="Arial" w:eastAsia="Times New Roman" w:hAnsi="Arial" w:cs="Arial"/>
          <w:bCs/>
          <w:color w:val="000000"/>
        </w:rPr>
        <w:t xml:space="preserve">Kontrolu kvalitete izvođenja radova i radova na sanaciji prekopa vrši stručni djelatnik Odjela,  a komunalno redarstvo vrši kontrolu poštivanja rokova </w:t>
      </w:r>
      <w:r w:rsidR="006F4D80">
        <w:rPr>
          <w:rFonts w:ascii="Arial" w:eastAsia="Times New Roman" w:hAnsi="Arial" w:cs="Arial"/>
          <w:bCs/>
          <w:color w:val="000000"/>
        </w:rPr>
        <w:t>za obavljanje radova na prekopu i</w:t>
      </w:r>
      <w:r w:rsidRPr="00EE1C22">
        <w:rPr>
          <w:rFonts w:ascii="Arial" w:eastAsia="Times New Roman" w:hAnsi="Arial" w:cs="Arial"/>
          <w:bCs/>
          <w:color w:val="000000"/>
        </w:rPr>
        <w:t xml:space="preserve"> uređenosti gradilišta za vrijeme i po dovršetku radova.</w:t>
      </w:r>
    </w:p>
    <w:p w:rsidR="00EE1C22" w:rsidRDefault="00EE1C22" w:rsidP="006E26E1">
      <w:pPr>
        <w:tabs>
          <w:tab w:val="left" w:pos="3900"/>
        </w:tabs>
        <w:spacing w:before="100" w:beforeAutospacing="1" w:after="100" w:afterAutospacing="1"/>
        <w:jc w:val="both"/>
        <w:rPr>
          <w:rFonts w:ascii="Arial" w:eastAsia="Times New Roman" w:hAnsi="Arial" w:cs="Arial"/>
          <w:bCs/>
          <w:color w:val="000000"/>
        </w:rPr>
      </w:pPr>
    </w:p>
    <w:p w:rsidR="003152D9" w:rsidRDefault="003152D9" w:rsidP="006E26E1">
      <w:pPr>
        <w:tabs>
          <w:tab w:val="left" w:pos="3900"/>
        </w:tabs>
        <w:spacing w:before="100" w:beforeAutospacing="1" w:after="100" w:afterAutospacing="1"/>
        <w:jc w:val="both"/>
        <w:rPr>
          <w:rFonts w:ascii="Arial" w:eastAsia="Times New Roman" w:hAnsi="Arial" w:cs="Arial"/>
          <w:bCs/>
          <w:color w:val="000000"/>
        </w:rPr>
      </w:pPr>
    </w:p>
    <w:p w:rsidR="003152D9" w:rsidRDefault="003152D9" w:rsidP="006E26E1">
      <w:pPr>
        <w:tabs>
          <w:tab w:val="left" w:pos="3900"/>
        </w:tabs>
        <w:spacing w:before="100" w:beforeAutospacing="1" w:after="100" w:afterAutospacing="1"/>
        <w:jc w:val="both"/>
        <w:rPr>
          <w:rFonts w:ascii="Arial" w:eastAsia="Times New Roman" w:hAnsi="Arial" w:cs="Arial"/>
          <w:bCs/>
          <w:color w:val="000000"/>
        </w:rPr>
      </w:pPr>
    </w:p>
    <w:p w:rsidR="006F4D80" w:rsidRDefault="006F4D80" w:rsidP="006E26E1">
      <w:pPr>
        <w:tabs>
          <w:tab w:val="left" w:pos="3900"/>
        </w:tabs>
        <w:spacing w:before="100" w:beforeAutospacing="1" w:after="100" w:afterAutospacing="1"/>
        <w:jc w:val="both"/>
        <w:rPr>
          <w:rFonts w:ascii="Arial" w:eastAsia="Times New Roman" w:hAnsi="Arial" w:cs="Arial"/>
          <w:bCs/>
          <w:color w:val="000000"/>
        </w:rPr>
      </w:pPr>
    </w:p>
    <w:p w:rsidR="00933B7F" w:rsidRDefault="000A78BD" w:rsidP="006E26E1">
      <w:pPr>
        <w:tabs>
          <w:tab w:val="left" w:pos="3900"/>
        </w:tabs>
        <w:spacing w:before="100" w:beforeAutospacing="1" w:after="100" w:afterAutospacing="1"/>
        <w:jc w:val="both"/>
        <w:rPr>
          <w:rFonts w:ascii="Arial" w:eastAsia="Times New Roman" w:hAnsi="Arial" w:cs="Arial"/>
          <w:b/>
          <w:bCs/>
          <w:color w:val="000000"/>
        </w:rPr>
      </w:pPr>
      <w:r>
        <w:rPr>
          <w:rFonts w:ascii="Arial" w:eastAsia="Times New Roman" w:hAnsi="Arial" w:cs="Arial"/>
          <w:bCs/>
          <w:color w:val="000000"/>
        </w:rPr>
        <w:lastRenderedPageBreak/>
        <w:tab/>
      </w:r>
      <w:r w:rsidR="00933B7F">
        <w:rPr>
          <w:rFonts w:ascii="Arial" w:eastAsia="Times New Roman" w:hAnsi="Arial" w:cs="Arial"/>
          <w:bCs/>
          <w:color w:val="000000"/>
        </w:rPr>
        <w:t xml:space="preserve">  </w:t>
      </w:r>
      <w:r w:rsidR="00933B7F" w:rsidRPr="00933B7F">
        <w:rPr>
          <w:rFonts w:ascii="Arial" w:eastAsia="Times New Roman" w:hAnsi="Arial" w:cs="Arial"/>
          <w:b/>
          <w:bCs/>
          <w:color w:val="000000"/>
        </w:rPr>
        <w:t>Č</w:t>
      </w:r>
      <w:r w:rsidR="003152D9">
        <w:rPr>
          <w:rFonts w:ascii="Arial" w:eastAsia="Times New Roman" w:hAnsi="Arial" w:cs="Arial"/>
          <w:b/>
          <w:bCs/>
          <w:color w:val="000000"/>
        </w:rPr>
        <w:t>lanak 11</w:t>
      </w:r>
      <w:r w:rsidR="00933B7F" w:rsidRPr="00933B7F">
        <w:rPr>
          <w:rFonts w:ascii="Arial" w:eastAsia="Times New Roman" w:hAnsi="Arial" w:cs="Arial"/>
          <w:b/>
          <w:bCs/>
          <w:color w:val="000000"/>
        </w:rPr>
        <w:t xml:space="preserve">. </w:t>
      </w:r>
    </w:p>
    <w:p w:rsidR="0018410F" w:rsidRPr="00C83BB5" w:rsidRDefault="00C37B84" w:rsidP="006E26E1">
      <w:pPr>
        <w:tabs>
          <w:tab w:val="left" w:pos="3900"/>
        </w:tabs>
        <w:spacing w:before="100" w:beforeAutospacing="1" w:after="100" w:afterAutospacing="1"/>
        <w:jc w:val="both"/>
        <w:rPr>
          <w:rFonts w:ascii="Arial" w:eastAsia="Times New Roman" w:hAnsi="Arial" w:cs="Arial"/>
          <w:bCs/>
          <w:color w:val="000000"/>
        </w:rPr>
      </w:pPr>
      <w:r w:rsidRPr="00C83BB5">
        <w:rPr>
          <w:rFonts w:ascii="Arial" w:eastAsia="Times New Roman" w:hAnsi="Arial" w:cs="Arial"/>
          <w:bCs/>
          <w:color w:val="000000"/>
        </w:rPr>
        <w:t xml:space="preserve">           Članak 73. mijenja se i glasi: </w:t>
      </w:r>
    </w:p>
    <w:p w:rsidR="00C37B84" w:rsidRPr="00C83BB5" w:rsidRDefault="00C37B84" w:rsidP="006E26E1">
      <w:pPr>
        <w:tabs>
          <w:tab w:val="left" w:pos="3900"/>
        </w:tabs>
        <w:spacing w:before="100" w:beforeAutospacing="1" w:after="100" w:afterAutospacing="1"/>
        <w:jc w:val="both"/>
        <w:rPr>
          <w:rFonts w:ascii="Arial" w:eastAsia="Times New Roman" w:hAnsi="Arial" w:cs="Arial"/>
          <w:bCs/>
          <w:color w:val="000000"/>
        </w:rPr>
      </w:pPr>
      <w:r w:rsidRPr="00C83BB5">
        <w:rPr>
          <w:rFonts w:ascii="Arial" w:eastAsia="Times New Roman" w:hAnsi="Arial" w:cs="Arial"/>
          <w:bCs/>
          <w:color w:val="000000"/>
        </w:rPr>
        <w:t xml:space="preserve">           </w:t>
      </w:r>
      <w:r w:rsidR="00C83BB5">
        <w:rPr>
          <w:rFonts w:ascii="Arial" w:eastAsia="Times New Roman" w:hAnsi="Arial" w:cs="Arial"/>
          <w:bCs/>
          <w:color w:val="000000"/>
        </w:rPr>
        <w:t>„</w:t>
      </w:r>
      <w:r w:rsidRPr="00C83BB5">
        <w:rPr>
          <w:rFonts w:ascii="Arial" w:eastAsia="Times New Roman" w:hAnsi="Arial" w:cs="Arial"/>
          <w:bCs/>
          <w:color w:val="000000"/>
        </w:rPr>
        <w:t>Miješani komunalni otpad je otpad iz kućanstava i otpad iz trgovina, industrije i ustanova koji je po svojstvima i sastavu sličan otpadu iz kućanstva  iz kojeg posebnim postupkom nisu izdvojeni pojedini materijali (kao što je papir, staklo i dr.)</w:t>
      </w:r>
    </w:p>
    <w:p w:rsidR="00B7760C" w:rsidRPr="00C83BB5" w:rsidRDefault="003C5FC0" w:rsidP="006E26E1">
      <w:pPr>
        <w:tabs>
          <w:tab w:val="left" w:pos="3900"/>
        </w:tabs>
        <w:spacing w:before="100" w:beforeAutospacing="1" w:after="100" w:afterAutospacing="1"/>
        <w:jc w:val="both"/>
        <w:rPr>
          <w:rFonts w:ascii="Arial" w:eastAsia="Times New Roman" w:hAnsi="Arial" w:cs="Arial"/>
          <w:bCs/>
          <w:color w:val="000000"/>
        </w:rPr>
      </w:pPr>
      <w:r w:rsidRPr="00C83BB5">
        <w:rPr>
          <w:rFonts w:ascii="Arial" w:eastAsia="Times New Roman" w:hAnsi="Arial" w:cs="Arial"/>
          <w:bCs/>
          <w:color w:val="000000"/>
        </w:rPr>
        <w:t xml:space="preserve">            Miješani komunalni otpad korisnici su dužni izdvajati i odlagati sukladno odredbama Zakona o održivom gospodarenju otpadom kao i podzakonskih akata donesenih na temelju toga Zakona. </w:t>
      </w:r>
    </w:p>
    <w:p w:rsidR="00C83BB5" w:rsidRDefault="00C37B84" w:rsidP="00C37B84">
      <w:pPr>
        <w:tabs>
          <w:tab w:val="left" w:pos="795"/>
          <w:tab w:val="left" w:pos="3900"/>
        </w:tabs>
        <w:spacing w:before="100" w:beforeAutospacing="1" w:after="100" w:afterAutospacing="1"/>
        <w:jc w:val="both"/>
        <w:rPr>
          <w:rFonts w:ascii="Arial" w:eastAsia="Times New Roman" w:hAnsi="Arial" w:cs="Arial"/>
          <w:bCs/>
          <w:color w:val="000000"/>
        </w:rPr>
      </w:pPr>
      <w:r w:rsidRPr="00C83BB5">
        <w:rPr>
          <w:rFonts w:ascii="Arial" w:eastAsia="Times New Roman" w:hAnsi="Arial" w:cs="Arial"/>
          <w:bCs/>
          <w:color w:val="000000"/>
        </w:rPr>
        <w:tab/>
        <w:t>Krupni (glomazni) komunalni otpad je predmet ili tvar koju je zbog zapremnine i/ili mase neprikladno prikupljati u sklopu usluge prikupljanja miješanog komunalnog otpada.</w:t>
      </w:r>
      <w:r w:rsidR="00C83BB5">
        <w:rPr>
          <w:rFonts w:ascii="Arial" w:eastAsia="Times New Roman" w:hAnsi="Arial" w:cs="Arial"/>
          <w:bCs/>
          <w:color w:val="000000"/>
        </w:rPr>
        <w:t xml:space="preserve">“ </w:t>
      </w:r>
    </w:p>
    <w:p w:rsidR="00C37B84" w:rsidRPr="00C83BB5" w:rsidRDefault="00C83BB5" w:rsidP="00C37B84">
      <w:pPr>
        <w:tabs>
          <w:tab w:val="left" w:pos="795"/>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w:t>
      </w:r>
      <w:r w:rsidR="00C37B84" w:rsidRPr="00C83BB5">
        <w:rPr>
          <w:rFonts w:ascii="Arial" w:eastAsia="Times New Roman" w:hAnsi="Arial" w:cs="Arial"/>
          <w:bCs/>
          <w:color w:val="000000"/>
        </w:rPr>
        <w:tab/>
      </w:r>
      <w:r>
        <w:rPr>
          <w:rFonts w:ascii="Arial" w:eastAsia="Times New Roman" w:hAnsi="Arial" w:cs="Arial"/>
          <w:bCs/>
          <w:color w:val="000000"/>
        </w:rPr>
        <w:t xml:space="preserve">                                                      </w:t>
      </w:r>
      <w:r w:rsidR="003152D9">
        <w:rPr>
          <w:rFonts w:ascii="Arial" w:eastAsia="Times New Roman" w:hAnsi="Arial" w:cs="Arial"/>
          <w:b/>
          <w:bCs/>
          <w:color w:val="000000"/>
        </w:rPr>
        <w:t>Članak 12</w:t>
      </w:r>
      <w:r w:rsidRPr="00B7760C">
        <w:rPr>
          <w:rFonts w:ascii="Arial" w:eastAsia="Times New Roman" w:hAnsi="Arial" w:cs="Arial"/>
          <w:b/>
          <w:bCs/>
          <w:color w:val="000000"/>
        </w:rPr>
        <w:t>.</w:t>
      </w:r>
    </w:p>
    <w:p w:rsidR="00C83BB5" w:rsidRDefault="00C83BB5" w:rsidP="00C83BB5">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
          <w:bCs/>
          <w:color w:val="000000"/>
        </w:rPr>
        <w:t xml:space="preserve">          </w:t>
      </w:r>
      <w:r w:rsidRPr="00933B7F">
        <w:rPr>
          <w:rFonts w:ascii="Arial" w:eastAsia="Times New Roman" w:hAnsi="Arial" w:cs="Arial"/>
          <w:bCs/>
          <w:color w:val="000000"/>
        </w:rPr>
        <w:t xml:space="preserve">   U članku 74. na kraju rečenice stavlja se zarez i dodaju se riječi: </w:t>
      </w:r>
      <w:r>
        <w:rPr>
          <w:rFonts w:ascii="Arial" w:eastAsia="Times New Roman" w:hAnsi="Arial" w:cs="Arial"/>
          <w:bCs/>
          <w:color w:val="000000"/>
        </w:rPr>
        <w:t xml:space="preserve">„ te </w:t>
      </w:r>
      <w:r w:rsidRPr="00933B7F">
        <w:rPr>
          <w:rFonts w:ascii="Arial" w:eastAsia="Times New Roman" w:hAnsi="Arial" w:cs="Arial"/>
          <w:bCs/>
          <w:color w:val="000000"/>
        </w:rPr>
        <w:t>Odlukom o načinu pružanja javne usluge prikupljanja miješanog komunalnog otpada, biorazgradivog komunalnog otpada i odvojenog prikupljanja otpadnog papira, metala, stakla, plastike i tekstila te krupnog (glomaznog) komunalnog otpada</w:t>
      </w:r>
      <w:r>
        <w:rPr>
          <w:rFonts w:ascii="Arial" w:eastAsia="Times New Roman" w:hAnsi="Arial" w:cs="Arial"/>
          <w:bCs/>
          <w:color w:val="000000"/>
        </w:rPr>
        <w:t>.“</w:t>
      </w:r>
    </w:p>
    <w:p w:rsidR="000A78BD" w:rsidRDefault="00933B7F" w:rsidP="006E26E1">
      <w:pPr>
        <w:tabs>
          <w:tab w:val="left" w:pos="3900"/>
        </w:tabs>
        <w:spacing w:before="100" w:beforeAutospacing="1" w:after="100" w:afterAutospacing="1"/>
        <w:jc w:val="both"/>
        <w:rPr>
          <w:rFonts w:ascii="Arial" w:eastAsia="Times New Roman" w:hAnsi="Arial" w:cs="Arial"/>
          <w:b/>
          <w:bCs/>
          <w:color w:val="000000"/>
        </w:rPr>
      </w:pPr>
      <w:r>
        <w:rPr>
          <w:rFonts w:ascii="Arial" w:eastAsia="Times New Roman" w:hAnsi="Arial" w:cs="Arial"/>
          <w:bCs/>
          <w:color w:val="000000"/>
        </w:rPr>
        <w:tab/>
      </w:r>
      <w:r w:rsidR="000A78BD">
        <w:rPr>
          <w:rFonts w:ascii="Arial" w:eastAsia="Times New Roman" w:hAnsi="Arial" w:cs="Arial"/>
          <w:bCs/>
          <w:color w:val="000000"/>
        </w:rPr>
        <w:t xml:space="preserve">  </w:t>
      </w:r>
      <w:r w:rsidR="009A7907">
        <w:rPr>
          <w:rFonts w:ascii="Arial" w:eastAsia="Times New Roman" w:hAnsi="Arial" w:cs="Arial"/>
          <w:b/>
          <w:bCs/>
          <w:color w:val="000000"/>
        </w:rPr>
        <w:t>Članak 1</w:t>
      </w:r>
      <w:r w:rsidR="003152D9">
        <w:rPr>
          <w:rFonts w:ascii="Arial" w:eastAsia="Times New Roman" w:hAnsi="Arial" w:cs="Arial"/>
          <w:b/>
          <w:bCs/>
          <w:color w:val="000000"/>
        </w:rPr>
        <w:t>3</w:t>
      </w:r>
      <w:r w:rsidR="000A78BD" w:rsidRPr="000A78BD">
        <w:rPr>
          <w:rFonts w:ascii="Arial" w:eastAsia="Times New Roman" w:hAnsi="Arial" w:cs="Arial"/>
          <w:b/>
          <w:bCs/>
          <w:color w:val="000000"/>
        </w:rPr>
        <w:t>.</w:t>
      </w:r>
    </w:p>
    <w:p w:rsidR="000A78BD" w:rsidRPr="000A78BD" w:rsidRDefault="000A78BD" w:rsidP="006E26E1">
      <w:pPr>
        <w:tabs>
          <w:tab w:val="left" w:pos="3900"/>
        </w:tabs>
        <w:spacing w:before="100" w:beforeAutospacing="1" w:after="100" w:afterAutospacing="1"/>
        <w:jc w:val="both"/>
        <w:rPr>
          <w:rFonts w:ascii="Arial" w:eastAsia="Times New Roman" w:hAnsi="Arial" w:cs="Arial"/>
          <w:bCs/>
          <w:color w:val="000000"/>
        </w:rPr>
      </w:pPr>
      <w:r w:rsidRPr="000A78BD">
        <w:rPr>
          <w:rFonts w:ascii="Arial" w:eastAsia="Times New Roman" w:hAnsi="Arial" w:cs="Arial"/>
          <w:bCs/>
          <w:color w:val="000000"/>
        </w:rPr>
        <w:t xml:space="preserve">             Iza članka 77. dodaju se novi članci 77.a i 77.b koji glase:</w:t>
      </w:r>
    </w:p>
    <w:p w:rsidR="000A78BD" w:rsidRPr="006F4D80" w:rsidRDefault="000A78BD" w:rsidP="006E26E1">
      <w:pPr>
        <w:tabs>
          <w:tab w:val="left" w:pos="3900"/>
        </w:tabs>
        <w:spacing w:before="100" w:beforeAutospacing="1" w:after="100" w:afterAutospacing="1"/>
        <w:jc w:val="both"/>
        <w:rPr>
          <w:rFonts w:ascii="Arial" w:eastAsia="Times New Roman" w:hAnsi="Arial" w:cs="Arial"/>
          <w:bCs/>
        </w:rPr>
      </w:pPr>
      <w:r w:rsidRPr="000A78BD">
        <w:rPr>
          <w:rFonts w:ascii="Arial" w:eastAsia="Times New Roman" w:hAnsi="Arial" w:cs="Arial"/>
          <w:bCs/>
          <w:color w:val="000000"/>
        </w:rPr>
        <w:tab/>
      </w:r>
      <w:r w:rsidRPr="006F4D80">
        <w:rPr>
          <w:rFonts w:ascii="Arial" w:eastAsia="Times New Roman" w:hAnsi="Arial" w:cs="Arial"/>
          <w:bCs/>
        </w:rPr>
        <w:t>Članak 77.a</w:t>
      </w:r>
    </w:p>
    <w:p w:rsidR="000A78BD" w:rsidRPr="000A78BD" w:rsidRDefault="000A78BD" w:rsidP="000A78BD">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w:t>
      </w:r>
      <w:r w:rsidRPr="000A78BD">
        <w:rPr>
          <w:rFonts w:ascii="Arial" w:eastAsia="Times New Roman" w:hAnsi="Arial" w:cs="Arial"/>
          <w:bCs/>
          <w:color w:val="000000"/>
        </w:rPr>
        <w:t>Sprječavanje odbacivanja otpada te uklanjanje tako odbačenog otpada na području grada Ivanca osigurava osoba koja obavlja poslove službe nadležne za komunalni red (u daljnjem tekstu: komunalni redar):</w:t>
      </w:r>
    </w:p>
    <w:p w:rsidR="000A78BD" w:rsidRPr="000A78BD" w:rsidRDefault="000A78BD" w:rsidP="000A78BD">
      <w:pPr>
        <w:numPr>
          <w:ilvl w:val="0"/>
          <w:numId w:val="7"/>
        </w:numPr>
        <w:tabs>
          <w:tab w:val="num" w:pos="560"/>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w:t>
      </w:r>
      <w:r w:rsidRPr="000A78BD">
        <w:rPr>
          <w:rFonts w:ascii="Arial" w:eastAsia="Times New Roman" w:hAnsi="Arial" w:cs="Arial"/>
          <w:bCs/>
          <w:color w:val="000000"/>
        </w:rPr>
        <w:t xml:space="preserve">mjerama za sprječavanje nepropisnog odbacivanja otpada </w:t>
      </w:r>
    </w:p>
    <w:p w:rsidR="000A78BD" w:rsidRPr="000A78BD" w:rsidRDefault="000A78BD" w:rsidP="000A78BD">
      <w:pPr>
        <w:numPr>
          <w:ilvl w:val="0"/>
          <w:numId w:val="7"/>
        </w:numPr>
        <w:tabs>
          <w:tab w:val="num" w:pos="320"/>
          <w:tab w:val="left" w:pos="3900"/>
        </w:tabs>
        <w:spacing w:before="100" w:beforeAutospacing="1" w:after="100" w:afterAutospacing="1"/>
        <w:jc w:val="both"/>
        <w:rPr>
          <w:rFonts w:ascii="Arial" w:eastAsia="Times New Roman" w:hAnsi="Arial" w:cs="Arial"/>
          <w:bCs/>
          <w:color w:val="000000"/>
        </w:rPr>
      </w:pPr>
      <w:r w:rsidRPr="000A78BD">
        <w:rPr>
          <w:rFonts w:ascii="Arial" w:eastAsia="Times New Roman" w:hAnsi="Arial" w:cs="Arial"/>
          <w:bCs/>
          <w:color w:val="000000"/>
        </w:rPr>
        <w:t xml:space="preserve">mjerama za uklanjanje otpada odbačenog u okoliš. </w:t>
      </w:r>
    </w:p>
    <w:p w:rsidR="000A78BD" w:rsidRPr="000A78BD" w:rsidRDefault="000A78BD" w:rsidP="000A78BD">
      <w:pPr>
        <w:tabs>
          <w:tab w:val="left" w:pos="3900"/>
        </w:tabs>
        <w:spacing w:before="100" w:beforeAutospacing="1" w:after="100" w:afterAutospacing="1"/>
        <w:jc w:val="both"/>
        <w:rPr>
          <w:rFonts w:ascii="Arial" w:eastAsia="Times New Roman" w:hAnsi="Arial" w:cs="Arial"/>
          <w:bCs/>
          <w:color w:val="000000"/>
        </w:rPr>
      </w:pPr>
      <w:r w:rsidRPr="000A78BD">
        <w:rPr>
          <w:rFonts w:ascii="Arial" w:eastAsia="Times New Roman" w:hAnsi="Arial" w:cs="Arial"/>
          <w:bCs/>
          <w:color w:val="000000"/>
        </w:rPr>
        <w:t xml:space="preserve">Radi provedbe mjera iz stavka 1. točke 2. ovoga članka komunalni redar rješenjem naređuje vlasniku, odnosno posjedniku nekretnine, ako vlasnik nije poznat, na kojem je nepropisno odložen otpad uklanjanje tog otpada, odnosno osobi koja sukladno posebnom propisu upravlja određenim područjem (dobrom), ako je otpad odložen na tom području (dobru). </w:t>
      </w:r>
    </w:p>
    <w:p w:rsidR="000A78BD" w:rsidRPr="000A78BD" w:rsidRDefault="000A78BD" w:rsidP="000A78BD">
      <w:pPr>
        <w:tabs>
          <w:tab w:val="left" w:pos="3900"/>
        </w:tabs>
        <w:spacing w:before="100" w:beforeAutospacing="1" w:after="100" w:afterAutospacing="1"/>
        <w:jc w:val="both"/>
        <w:rPr>
          <w:rFonts w:ascii="Arial" w:eastAsia="Times New Roman" w:hAnsi="Arial" w:cs="Arial"/>
          <w:bCs/>
          <w:color w:val="000000"/>
        </w:rPr>
      </w:pPr>
      <w:r w:rsidRPr="000A78BD">
        <w:rPr>
          <w:rFonts w:ascii="Arial" w:eastAsia="Times New Roman" w:hAnsi="Arial" w:cs="Arial"/>
          <w:bCs/>
          <w:color w:val="000000"/>
        </w:rPr>
        <w:t xml:space="preserve">Rješenjem iz stavka 3. ovoga članka određuje se: lokacija odbačenog otpada, procijenjena količina otpada, obveznik uklanjanja otpada, te obveza uklanjanja otpada predajom ovlaštenoj osobi za gospodarenje tom vrstom otpada u roku koji ne može biti duži od 6 mjeseci od dana zaprimanja rješenja. </w:t>
      </w:r>
    </w:p>
    <w:p w:rsidR="000A78BD" w:rsidRPr="000A78BD" w:rsidRDefault="000A78BD" w:rsidP="000A78BD">
      <w:pPr>
        <w:tabs>
          <w:tab w:val="left" w:pos="3900"/>
        </w:tabs>
        <w:spacing w:before="100" w:beforeAutospacing="1" w:after="100" w:afterAutospacing="1"/>
        <w:jc w:val="both"/>
        <w:rPr>
          <w:rFonts w:ascii="Arial" w:eastAsia="Times New Roman" w:hAnsi="Arial" w:cs="Arial"/>
          <w:bCs/>
          <w:color w:val="000000"/>
        </w:rPr>
      </w:pPr>
      <w:r w:rsidRPr="000A78BD">
        <w:rPr>
          <w:rFonts w:ascii="Arial" w:eastAsia="Times New Roman" w:hAnsi="Arial" w:cs="Arial"/>
          <w:bCs/>
          <w:color w:val="000000"/>
        </w:rPr>
        <w:t>Protiv rješenja iz stavka 3. ovoga  članka može se izjaviti žalba nadležnom upravnom</w:t>
      </w:r>
      <w:r>
        <w:rPr>
          <w:rFonts w:ascii="Arial" w:eastAsia="Times New Roman" w:hAnsi="Arial" w:cs="Arial"/>
          <w:bCs/>
          <w:color w:val="000000"/>
        </w:rPr>
        <w:t xml:space="preserve"> </w:t>
      </w:r>
      <w:r w:rsidRPr="000A78BD">
        <w:rPr>
          <w:rFonts w:ascii="Arial" w:eastAsia="Times New Roman" w:hAnsi="Arial" w:cs="Arial"/>
          <w:bCs/>
          <w:color w:val="000000"/>
        </w:rPr>
        <w:t>tijelu.</w:t>
      </w:r>
    </w:p>
    <w:p w:rsidR="000A78BD" w:rsidRPr="000A78BD" w:rsidRDefault="000A78BD" w:rsidP="000A78BD">
      <w:pPr>
        <w:tabs>
          <w:tab w:val="left" w:pos="3900"/>
        </w:tabs>
        <w:spacing w:before="100" w:beforeAutospacing="1" w:after="100" w:afterAutospacing="1"/>
        <w:jc w:val="both"/>
        <w:rPr>
          <w:rFonts w:ascii="Arial" w:eastAsia="Times New Roman" w:hAnsi="Arial" w:cs="Arial"/>
          <w:bCs/>
          <w:color w:val="000000"/>
        </w:rPr>
      </w:pPr>
      <w:r w:rsidRPr="000A78BD">
        <w:rPr>
          <w:rFonts w:ascii="Arial" w:eastAsia="Times New Roman" w:hAnsi="Arial" w:cs="Arial"/>
          <w:bCs/>
          <w:color w:val="000000"/>
        </w:rPr>
        <w:lastRenderedPageBreak/>
        <w:t>Istekom roka određenog rješenjem iz stavka 4. ovoga članka komunalni redar utvrđuje ispunjavanje obveze određene rješenjem. Ako komunalni redar utvrdi da obveza određena rješenjem iz stavka 3. ovoga članka nije izvršena, otpad će se ukloniti putem treće osobe,  predajom ovlaštenoj osobi za gospodarenje tom vrstom otpada, a na trošak vlasnika odnosno posjednika odnosno osobe koja, sukladno posebnom propisu, upravlja određenim područjem (dobrom).</w:t>
      </w:r>
      <w:r>
        <w:rPr>
          <w:rFonts w:ascii="Arial" w:eastAsia="Times New Roman" w:hAnsi="Arial" w:cs="Arial"/>
          <w:bCs/>
          <w:color w:val="000000"/>
        </w:rPr>
        <w:t>“</w:t>
      </w:r>
      <w:r w:rsidRPr="000A78BD">
        <w:rPr>
          <w:rFonts w:ascii="Arial" w:eastAsia="Times New Roman" w:hAnsi="Arial" w:cs="Arial"/>
          <w:bCs/>
          <w:color w:val="000000"/>
        </w:rPr>
        <w:t xml:space="preserve"> </w:t>
      </w:r>
    </w:p>
    <w:p w:rsidR="000A78BD" w:rsidRPr="006F4D80" w:rsidRDefault="000A78BD" w:rsidP="000A78BD">
      <w:pPr>
        <w:tabs>
          <w:tab w:val="left" w:pos="3900"/>
        </w:tabs>
        <w:spacing w:before="100" w:beforeAutospacing="1" w:after="100" w:afterAutospacing="1"/>
        <w:jc w:val="both"/>
        <w:rPr>
          <w:rFonts w:ascii="Arial" w:eastAsia="Times New Roman" w:hAnsi="Arial" w:cs="Arial"/>
          <w:bCs/>
        </w:rPr>
      </w:pPr>
      <w:r>
        <w:rPr>
          <w:rFonts w:ascii="Arial" w:eastAsia="Times New Roman" w:hAnsi="Arial" w:cs="Arial"/>
          <w:bCs/>
          <w:color w:val="000000"/>
        </w:rPr>
        <w:tab/>
      </w:r>
      <w:r w:rsidRPr="006F4D80">
        <w:rPr>
          <w:rFonts w:ascii="Arial" w:eastAsia="Times New Roman" w:hAnsi="Arial" w:cs="Arial"/>
          <w:bCs/>
        </w:rPr>
        <w:t>Članak 77.b</w:t>
      </w:r>
    </w:p>
    <w:p w:rsidR="000A78BD" w:rsidRPr="000A78BD" w:rsidRDefault="000A78BD" w:rsidP="006E26E1">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w:t>
      </w:r>
      <w:r w:rsidRPr="000A78BD">
        <w:rPr>
          <w:rFonts w:ascii="Arial" w:eastAsia="Times New Roman" w:hAnsi="Arial" w:cs="Arial"/>
          <w:bCs/>
          <w:color w:val="000000"/>
        </w:rPr>
        <w:t>Ako komunalni redar utvrdi postojanje opravdane sumnje da je opasni ili drugi otpad odbačen na nekretnini čiji vlasnik, odnosno posjednik nije poznat, odnosno osoba koja, sukladno posebnom propisu, upravlja određenim područjem (dobrom), ne dopušta pristup radi utvrđivanja činjeničnog stanja u vezi odbačenog otpada, komunalni redar ovlašten je zatražiti nalog suda i pomoć djelatnika ministarstva nadležnog za unutarnje poslove radi pristupa na nekretninu u svrhu utvrđivanja činjenica.</w:t>
      </w:r>
      <w:r>
        <w:rPr>
          <w:rFonts w:ascii="Arial" w:eastAsia="Times New Roman" w:hAnsi="Arial" w:cs="Arial"/>
          <w:bCs/>
          <w:color w:val="000000"/>
        </w:rPr>
        <w:t>“</w:t>
      </w:r>
    </w:p>
    <w:p w:rsidR="006E26E1" w:rsidRDefault="00185DC0" w:rsidP="00185DC0">
      <w:pPr>
        <w:tabs>
          <w:tab w:val="left" w:pos="3900"/>
        </w:tabs>
        <w:spacing w:before="100" w:beforeAutospacing="1" w:after="100" w:afterAutospacing="1"/>
        <w:jc w:val="center"/>
        <w:rPr>
          <w:rFonts w:ascii="Arial" w:eastAsia="Times New Roman" w:hAnsi="Arial" w:cs="Arial"/>
          <w:b/>
          <w:bCs/>
          <w:color w:val="000000"/>
        </w:rPr>
      </w:pPr>
      <w:r>
        <w:rPr>
          <w:rFonts w:ascii="Arial" w:eastAsia="Times New Roman" w:hAnsi="Arial" w:cs="Arial"/>
          <w:b/>
          <w:bCs/>
          <w:color w:val="000000"/>
        </w:rPr>
        <w:t xml:space="preserve">Članak </w:t>
      </w:r>
      <w:r w:rsidR="000A78BD">
        <w:rPr>
          <w:rFonts w:ascii="Arial" w:eastAsia="Times New Roman" w:hAnsi="Arial" w:cs="Arial"/>
          <w:b/>
          <w:bCs/>
          <w:color w:val="000000"/>
        </w:rPr>
        <w:t>1</w:t>
      </w:r>
      <w:r w:rsidR="003152D9">
        <w:rPr>
          <w:rFonts w:ascii="Arial" w:eastAsia="Times New Roman" w:hAnsi="Arial" w:cs="Arial"/>
          <w:b/>
          <w:bCs/>
          <w:color w:val="000000"/>
        </w:rPr>
        <w:t>4</w:t>
      </w:r>
      <w:r>
        <w:rPr>
          <w:rFonts w:ascii="Arial" w:eastAsia="Times New Roman" w:hAnsi="Arial" w:cs="Arial"/>
          <w:b/>
          <w:bCs/>
          <w:color w:val="000000"/>
        </w:rPr>
        <w:t>.</w:t>
      </w:r>
    </w:p>
    <w:p w:rsidR="00C50F53" w:rsidRDefault="006E26E1" w:rsidP="00C50F53">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U članku 78. stavak</w:t>
      </w:r>
      <w:r w:rsidR="00C50F53" w:rsidRPr="00C50F53">
        <w:rPr>
          <w:rFonts w:ascii="Arial" w:eastAsia="Times New Roman" w:hAnsi="Arial" w:cs="Arial"/>
          <w:bCs/>
          <w:color w:val="000000"/>
        </w:rPr>
        <w:t xml:space="preserve"> 1. </w:t>
      </w:r>
      <w:r>
        <w:rPr>
          <w:rFonts w:ascii="Arial" w:eastAsia="Times New Roman" w:hAnsi="Arial" w:cs="Arial"/>
          <w:bCs/>
          <w:color w:val="000000"/>
        </w:rPr>
        <w:t>mijenja se i glasi:</w:t>
      </w:r>
    </w:p>
    <w:p w:rsidR="006E26E1" w:rsidRPr="006E26E1" w:rsidRDefault="006E26E1" w:rsidP="006E26E1">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w:t>
      </w:r>
      <w:r w:rsidRPr="006E26E1">
        <w:rPr>
          <w:rFonts w:ascii="Arial" w:eastAsia="Times New Roman" w:hAnsi="Arial" w:cs="Arial"/>
          <w:bCs/>
          <w:color w:val="000000"/>
        </w:rPr>
        <w:t>Snijeg se s javnoprometnih površina uklanja sukladno Pravilniku o održavanju cesta.</w:t>
      </w:r>
      <w:r>
        <w:rPr>
          <w:rFonts w:ascii="Arial" w:eastAsia="Times New Roman" w:hAnsi="Arial" w:cs="Arial"/>
          <w:bCs/>
          <w:color w:val="000000"/>
        </w:rPr>
        <w:t>“</w:t>
      </w:r>
    </w:p>
    <w:p w:rsidR="00933B7F" w:rsidRDefault="00F8145A" w:rsidP="00C50F53">
      <w:pPr>
        <w:tabs>
          <w:tab w:val="left" w:pos="3900"/>
        </w:tabs>
        <w:spacing w:before="100" w:beforeAutospacing="1" w:after="100" w:afterAutospacing="1"/>
        <w:jc w:val="both"/>
        <w:rPr>
          <w:rFonts w:ascii="Arial" w:eastAsia="Times New Roman" w:hAnsi="Arial" w:cs="Arial"/>
          <w:bCs/>
          <w:color w:val="000000"/>
        </w:rPr>
      </w:pPr>
      <w:r>
        <w:rPr>
          <w:rFonts w:ascii="Arial" w:eastAsia="Times New Roman" w:hAnsi="Arial" w:cs="Arial"/>
          <w:bCs/>
          <w:color w:val="000000"/>
        </w:rPr>
        <w:t xml:space="preserve">                                                               </w:t>
      </w:r>
    </w:p>
    <w:p w:rsidR="00C50F53" w:rsidRPr="00C50F53" w:rsidRDefault="00933B7F" w:rsidP="00C50F53">
      <w:pPr>
        <w:tabs>
          <w:tab w:val="left" w:pos="3900"/>
        </w:tabs>
        <w:spacing w:before="100" w:beforeAutospacing="1" w:after="100" w:afterAutospacing="1"/>
        <w:jc w:val="both"/>
        <w:rPr>
          <w:rFonts w:ascii="Arial" w:eastAsia="Times New Roman" w:hAnsi="Arial" w:cs="Arial"/>
          <w:b/>
          <w:bCs/>
          <w:color w:val="000000"/>
        </w:rPr>
      </w:pPr>
      <w:r>
        <w:rPr>
          <w:rFonts w:ascii="Arial" w:eastAsia="Times New Roman" w:hAnsi="Arial" w:cs="Arial"/>
          <w:bCs/>
          <w:color w:val="000000"/>
        </w:rPr>
        <w:tab/>
      </w:r>
      <w:r w:rsidR="003152D9">
        <w:rPr>
          <w:rFonts w:ascii="Arial" w:eastAsia="Times New Roman" w:hAnsi="Arial" w:cs="Arial"/>
          <w:b/>
          <w:bCs/>
          <w:color w:val="000000"/>
        </w:rPr>
        <w:t>Članak 15</w:t>
      </w:r>
      <w:r w:rsidR="00C50F53" w:rsidRPr="00C50F53">
        <w:rPr>
          <w:rFonts w:ascii="Arial" w:eastAsia="Times New Roman" w:hAnsi="Arial" w:cs="Arial"/>
          <w:b/>
          <w:bCs/>
          <w:color w:val="000000"/>
        </w:rPr>
        <w:t xml:space="preserve">. </w:t>
      </w:r>
    </w:p>
    <w:p w:rsidR="00F16B8B" w:rsidRPr="00EB23A5" w:rsidRDefault="00C50F53" w:rsidP="00C50F53">
      <w:pPr>
        <w:tabs>
          <w:tab w:val="left" w:pos="557"/>
        </w:tabs>
        <w:spacing w:before="100" w:beforeAutospacing="1" w:after="100" w:afterAutospacing="1"/>
        <w:ind w:firstLine="708"/>
        <w:jc w:val="both"/>
        <w:rPr>
          <w:rFonts w:ascii="Arial" w:eastAsia="Times New Roman" w:hAnsi="Arial" w:cs="Arial"/>
          <w:bCs/>
          <w:color w:val="000000"/>
        </w:rPr>
      </w:pPr>
      <w:r w:rsidRPr="00EB23A5">
        <w:rPr>
          <w:rFonts w:ascii="Arial" w:eastAsia="Times New Roman" w:hAnsi="Arial" w:cs="Arial"/>
          <w:bCs/>
          <w:color w:val="000000"/>
        </w:rPr>
        <w:t xml:space="preserve">U članku 88. stavku 1. </w:t>
      </w:r>
      <w:r w:rsidR="00EB23A5" w:rsidRPr="00EB23A5">
        <w:rPr>
          <w:rFonts w:ascii="Arial" w:eastAsia="Times New Roman" w:hAnsi="Arial" w:cs="Arial"/>
          <w:bCs/>
          <w:color w:val="000000"/>
        </w:rPr>
        <w:t xml:space="preserve">točkama 6. i 7. riječ „globu“ zamjenjuje se riječima „novčanu kaznu“. </w:t>
      </w:r>
    </w:p>
    <w:p w:rsidR="00F16B8B" w:rsidRDefault="00F8145A" w:rsidP="00A96E3B">
      <w:pPr>
        <w:tabs>
          <w:tab w:val="left" w:pos="3930"/>
        </w:tabs>
        <w:spacing w:before="100" w:beforeAutospacing="1" w:after="100" w:afterAutospacing="1"/>
        <w:jc w:val="both"/>
        <w:rPr>
          <w:rFonts w:ascii="Arial" w:eastAsia="Times New Roman" w:hAnsi="Arial" w:cs="Arial"/>
          <w:b/>
          <w:bCs/>
          <w:color w:val="000000"/>
        </w:rPr>
      </w:pPr>
      <w:r>
        <w:rPr>
          <w:rFonts w:ascii="Arial" w:eastAsia="Times New Roman" w:hAnsi="Arial" w:cs="Arial"/>
          <w:b/>
          <w:bCs/>
          <w:color w:val="000000"/>
        </w:rPr>
        <w:t xml:space="preserve">                                                               </w:t>
      </w:r>
      <w:r w:rsidR="00185DC0">
        <w:rPr>
          <w:rFonts w:ascii="Arial" w:eastAsia="Times New Roman" w:hAnsi="Arial" w:cs="Arial"/>
          <w:b/>
          <w:bCs/>
          <w:color w:val="000000"/>
        </w:rPr>
        <w:t>Članak 1</w:t>
      </w:r>
      <w:r w:rsidR="003152D9">
        <w:rPr>
          <w:rFonts w:ascii="Arial" w:eastAsia="Times New Roman" w:hAnsi="Arial" w:cs="Arial"/>
          <w:b/>
          <w:bCs/>
          <w:color w:val="000000"/>
        </w:rPr>
        <w:t>6</w:t>
      </w:r>
      <w:r w:rsidR="00A96E3B">
        <w:rPr>
          <w:rFonts w:ascii="Arial" w:eastAsia="Times New Roman" w:hAnsi="Arial" w:cs="Arial"/>
          <w:b/>
          <w:bCs/>
          <w:color w:val="000000"/>
        </w:rPr>
        <w:t>.</w:t>
      </w:r>
    </w:p>
    <w:p w:rsidR="00C83BB5" w:rsidRDefault="006511DC" w:rsidP="00A96E3B">
      <w:pPr>
        <w:pStyle w:val="t-9-8"/>
        <w:tabs>
          <w:tab w:val="left" w:pos="557"/>
        </w:tabs>
        <w:spacing w:line="276" w:lineRule="auto"/>
        <w:jc w:val="both"/>
        <w:rPr>
          <w:rFonts w:ascii="Arial" w:hAnsi="Arial" w:cs="Arial"/>
          <w:color w:val="000000"/>
          <w:sz w:val="22"/>
          <w:szCs w:val="22"/>
        </w:rPr>
      </w:pPr>
      <w:r>
        <w:rPr>
          <w:rFonts w:ascii="Arial" w:hAnsi="Arial" w:cs="Arial"/>
          <w:color w:val="000000"/>
          <w:sz w:val="22"/>
          <w:szCs w:val="22"/>
        </w:rPr>
        <w:tab/>
      </w:r>
      <w:r w:rsidR="00C83BB5">
        <w:rPr>
          <w:rFonts w:ascii="Arial" w:hAnsi="Arial" w:cs="Arial"/>
          <w:color w:val="000000"/>
          <w:sz w:val="22"/>
          <w:szCs w:val="22"/>
        </w:rPr>
        <w:t>U članku 93., stavku 1. riječi: „od 500,00 do 5.000,00 kn“ zamjenjuju se riječima od „od 1.000,00 do 10.000,00 kn“.</w:t>
      </w:r>
    </w:p>
    <w:p w:rsidR="00310C1D" w:rsidRDefault="006511DC" w:rsidP="00A96E3B">
      <w:pPr>
        <w:pStyle w:val="t-9-8"/>
        <w:tabs>
          <w:tab w:val="left" w:pos="557"/>
        </w:tabs>
        <w:spacing w:line="276" w:lineRule="auto"/>
        <w:jc w:val="both"/>
        <w:rPr>
          <w:rFonts w:ascii="Arial" w:hAnsi="Arial" w:cs="Arial"/>
          <w:color w:val="000000"/>
          <w:sz w:val="22"/>
          <w:szCs w:val="22"/>
        </w:rPr>
      </w:pPr>
      <w:r>
        <w:rPr>
          <w:rFonts w:ascii="Arial" w:hAnsi="Arial" w:cs="Arial"/>
          <w:color w:val="000000"/>
          <w:sz w:val="22"/>
          <w:szCs w:val="22"/>
        </w:rPr>
        <w:tab/>
      </w:r>
      <w:r w:rsidR="002E092C">
        <w:rPr>
          <w:rFonts w:ascii="Arial" w:hAnsi="Arial" w:cs="Arial"/>
          <w:color w:val="000000"/>
          <w:sz w:val="22"/>
          <w:szCs w:val="22"/>
        </w:rPr>
        <w:t>U članku 93</w:t>
      </w:r>
      <w:r w:rsidR="00397271">
        <w:rPr>
          <w:rFonts w:ascii="Arial" w:hAnsi="Arial" w:cs="Arial"/>
          <w:color w:val="000000"/>
          <w:sz w:val="22"/>
          <w:szCs w:val="22"/>
        </w:rPr>
        <w:t>.</w:t>
      </w:r>
      <w:r w:rsidR="00823CA8">
        <w:rPr>
          <w:rFonts w:ascii="Arial" w:hAnsi="Arial" w:cs="Arial"/>
          <w:color w:val="000000"/>
          <w:sz w:val="22"/>
          <w:szCs w:val="22"/>
        </w:rPr>
        <w:t>, stavku 1.,</w:t>
      </w:r>
      <w:r w:rsidR="0064011F">
        <w:rPr>
          <w:rFonts w:ascii="Arial" w:hAnsi="Arial" w:cs="Arial"/>
          <w:color w:val="000000"/>
          <w:sz w:val="22"/>
          <w:szCs w:val="22"/>
        </w:rPr>
        <w:t xml:space="preserve"> podstavak</w:t>
      </w:r>
      <w:r w:rsidR="00A96E3B">
        <w:rPr>
          <w:rFonts w:ascii="Arial" w:hAnsi="Arial" w:cs="Arial"/>
          <w:color w:val="000000"/>
          <w:sz w:val="22"/>
          <w:szCs w:val="22"/>
        </w:rPr>
        <w:t xml:space="preserve"> 2</w:t>
      </w:r>
      <w:r w:rsidR="00310C1D">
        <w:rPr>
          <w:rFonts w:ascii="Arial" w:hAnsi="Arial" w:cs="Arial"/>
          <w:color w:val="000000"/>
          <w:sz w:val="22"/>
          <w:szCs w:val="22"/>
        </w:rPr>
        <w:t xml:space="preserve">. </w:t>
      </w:r>
      <w:r w:rsidR="00A96E3B">
        <w:rPr>
          <w:rFonts w:ascii="Arial" w:hAnsi="Arial" w:cs="Arial"/>
          <w:color w:val="000000"/>
          <w:sz w:val="22"/>
          <w:szCs w:val="22"/>
        </w:rPr>
        <w:t xml:space="preserve">iza broja „3.“ dodaju se brojevi „4. i 5“. </w:t>
      </w:r>
    </w:p>
    <w:p w:rsidR="00A96E3B" w:rsidRDefault="006511DC" w:rsidP="00457CF2">
      <w:pPr>
        <w:pStyle w:val="t-9-8"/>
        <w:tabs>
          <w:tab w:val="left" w:pos="557"/>
        </w:tabs>
        <w:spacing w:line="276" w:lineRule="auto"/>
        <w:jc w:val="both"/>
        <w:rPr>
          <w:rFonts w:ascii="Arial" w:hAnsi="Arial" w:cs="Arial"/>
          <w:color w:val="000000"/>
          <w:sz w:val="22"/>
          <w:szCs w:val="22"/>
        </w:rPr>
      </w:pPr>
      <w:r>
        <w:rPr>
          <w:rFonts w:ascii="Arial" w:hAnsi="Arial" w:cs="Arial"/>
          <w:color w:val="000000"/>
          <w:sz w:val="22"/>
          <w:szCs w:val="22"/>
        </w:rPr>
        <w:tab/>
      </w:r>
      <w:r w:rsidR="00A96E3B">
        <w:rPr>
          <w:rFonts w:ascii="Arial" w:hAnsi="Arial" w:cs="Arial"/>
          <w:color w:val="000000"/>
          <w:sz w:val="22"/>
          <w:szCs w:val="22"/>
        </w:rPr>
        <w:t>U članku 93. stavku</w:t>
      </w:r>
      <w:r w:rsidR="004D39E1">
        <w:rPr>
          <w:rFonts w:ascii="Arial" w:hAnsi="Arial" w:cs="Arial"/>
          <w:color w:val="000000"/>
          <w:sz w:val="22"/>
          <w:szCs w:val="22"/>
        </w:rPr>
        <w:t xml:space="preserve"> </w:t>
      </w:r>
      <w:r w:rsidR="00C83BB5">
        <w:rPr>
          <w:rFonts w:ascii="Arial" w:hAnsi="Arial" w:cs="Arial"/>
          <w:color w:val="000000"/>
          <w:sz w:val="22"/>
          <w:szCs w:val="22"/>
        </w:rPr>
        <w:t>1., podstavak</w:t>
      </w:r>
      <w:r w:rsidR="00A96E3B">
        <w:rPr>
          <w:rFonts w:ascii="Arial" w:hAnsi="Arial" w:cs="Arial"/>
          <w:color w:val="000000"/>
          <w:sz w:val="22"/>
          <w:szCs w:val="22"/>
        </w:rPr>
        <w:t xml:space="preserve"> 7. </w:t>
      </w:r>
      <w:r w:rsidR="00C83BB5">
        <w:rPr>
          <w:rFonts w:ascii="Arial" w:hAnsi="Arial" w:cs="Arial"/>
          <w:color w:val="000000"/>
          <w:sz w:val="22"/>
          <w:szCs w:val="22"/>
        </w:rPr>
        <w:t xml:space="preserve"> </w:t>
      </w:r>
      <w:r w:rsidR="00973CCA">
        <w:rPr>
          <w:rFonts w:ascii="Arial" w:hAnsi="Arial" w:cs="Arial"/>
          <w:color w:val="000000"/>
          <w:sz w:val="22"/>
          <w:szCs w:val="22"/>
        </w:rPr>
        <w:t>mijenja se i</w:t>
      </w:r>
      <w:r w:rsidR="00A96E3B">
        <w:rPr>
          <w:rFonts w:ascii="Arial" w:hAnsi="Arial" w:cs="Arial"/>
          <w:color w:val="000000"/>
          <w:sz w:val="22"/>
          <w:szCs w:val="22"/>
        </w:rPr>
        <w:t xml:space="preserve"> glasi: :</w:t>
      </w:r>
    </w:p>
    <w:p w:rsidR="00973CCA" w:rsidRPr="00973CCA" w:rsidRDefault="00973CCA" w:rsidP="006511DC">
      <w:pPr>
        <w:pStyle w:val="t-9-8"/>
        <w:spacing w:line="276" w:lineRule="auto"/>
        <w:jc w:val="both"/>
        <w:rPr>
          <w:rFonts w:ascii="Arial" w:hAnsi="Arial" w:cs="Arial"/>
          <w:bCs/>
          <w:color w:val="000000"/>
          <w:sz w:val="22"/>
          <w:szCs w:val="22"/>
        </w:rPr>
      </w:pPr>
      <w:r w:rsidRPr="00973CCA">
        <w:rPr>
          <w:rFonts w:ascii="Arial" w:hAnsi="Arial" w:cs="Arial"/>
          <w:color w:val="000000"/>
          <w:sz w:val="22"/>
          <w:szCs w:val="22"/>
        </w:rPr>
        <w:t>„7.</w:t>
      </w:r>
      <w:r w:rsidRPr="00973CCA">
        <w:rPr>
          <w:bCs/>
          <w:sz w:val="22"/>
          <w:szCs w:val="22"/>
        </w:rPr>
        <w:t xml:space="preserve"> </w:t>
      </w:r>
      <w:r w:rsidRPr="00973CCA">
        <w:rPr>
          <w:rFonts w:ascii="Arial" w:hAnsi="Arial" w:cs="Arial"/>
          <w:bCs/>
          <w:color w:val="000000"/>
          <w:sz w:val="22"/>
          <w:szCs w:val="22"/>
        </w:rPr>
        <w:t>postupa suprotno odredbi članka 8. stavka 2., 3.,4., 5. i 6. Odluke</w:t>
      </w:r>
      <w:r>
        <w:rPr>
          <w:rFonts w:ascii="Arial" w:hAnsi="Arial" w:cs="Arial"/>
          <w:bCs/>
          <w:color w:val="000000"/>
          <w:sz w:val="22"/>
          <w:szCs w:val="22"/>
        </w:rPr>
        <w:t>.</w:t>
      </w:r>
    </w:p>
    <w:p w:rsidR="00973CCA" w:rsidRDefault="00973CCA" w:rsidP="006511DC">
      <w:pPr>
        <w:pStyle w:val="t-9-8"/>
        <w:ind w:firstLine="360"/>
        <w:rPr>
          <w:rFonts w:ascii="Arial" w:hAnsi="Arial" w:cs="Arial"/>
          <w:color w:val="000000"/>
        </w:rPr>
      </w:pPr>
      <w:r w:rsidRPr="00973CCA">
        <w:rPr>
          <w:rFonts w:ascii="Arial" w:hAnsi="Arial" w:cs="Arial"/>
          <w:color w:val="000000"/>
        </w:rPr>
        <w:t>U članku 93., stavku 1., podstavak</w:t>
      </w:r>
      <w:r>
        <w:rPr>
          <w:rFonts w:ascii="Arial" w:hAnsi="Arial" w:cs="Arial"/>
          <w:color w:val="000000"/>
        </w:rPr>
        <w:t xml:space="preserve"> 14</w:t>
      </w:r>
      <w:r w:rsidRPr="00973CCA">
        <w:rPr>
          <w:rFonts w:ascii="Arial" w:hAnsi="Arial" w:cs="Arial"/>
          <w:color w:val="000000"/>
        </w:rPr>
        <w:t xml:space="preserve">. </w:t>
      </w:r>
      <w:r>
        <w:rPr>
          <w:rFonts w:ascii="Arial" w:hAnsi="Arial" w:cs="Arial"/>
          <w:color w:val="000000"/>
        </w:rPr>
        <w:t>iza broja „1.“ dodaju se riječi „stavka 4. Odluke i članka 24.a stavka 1.</w:t>
      </w:r>
      <w:r w:rsidR="003152D9">
        <w:rPr>
          <w:rFonts w:ascii="Arial" w:hAnsi="Arial" w:cs="Arial"/>
          <w:color w:val="000000"/>
        </w:rPr>
        <w:t xml:space="preserve"> i 2.</w:t>
      </w:r>
      <w:r>
        <w:rPr>
          <w:rFonts w:ascii="Arial" w:hAnsi="Arial" w:cs="Arial"/>
          <w:color w:val="000000"/>
        </w:rPr>
        <w:t xml:space="preserve"> Odluke;“</w:t>
      </w:r>
    </w:p>
    <w:p w:rsidR="009A7907" w:rsidRDefault="00973CCA" w:rsidP="006511DC">
      <w:pPr>
        <w:pStyle w:val="t-9-8"/>
        <w:ind w:firstLine="360"/>
        <w:rPr>
          <w:rFonts w:ascii="Arial" w:hAnsi="Arial" w:cs="Arial"/>
          <w:color w:val="000000"/>
        </w:rPr>
      </w:pPr>
      <w:r w:rsidRPr="00973CCA">
        <w:rPr>
          <w:rFonts w:ascii="Arial" w:hAnsi="Arial" w:cs="Arial"/>
          <w:color w:val="000000"/>
        </w:rPr>
        <w:t xml:space="preserve"> U članku 93., stavku 1., podstavak</w:t>
      </w:r>
      <w:r w:rsidR="009A7907">
        <w:rPr>
          <w:rFonts w:ascii="Arial" w:hAnsi="Arial" w:cs="Arial"/>
          <w:color w:val="000000"/>
        </w:rPr>
        <w:t xml:space="preserve"> 39</w:t>
      </w:r>
      <w:r w:rsidRPr="00973CCA">
        <w:rPr>
          <w:rFonts w:ascii="Arial" w:hAnsi="Arial" w:cs="Arial"/>
          <w:color w:val="000000"/>
        </w:rPr>
        <w:t xml:space="preserve">. </w:t>
      </w:r>
      <w:r w:rsidR="009A7907">
        <w:rPr>
          <w:rFonts w:ascii="Arial" w:hAnsi="Arial" w:cs="Arial"/>
          <w:color w:val="000000"/>
        </w:rPr>
        <w:t xml:space="preserve">mijenja se i glasi: </w:t>
      </w:r>
    </w:p>
    <w:p w:rsidR="009A7907" w:rsidRDefault="009A7907" w:rsidP="009A7907">
      <w:pPr>
        <w:pStyle w:val="t-9-8"/>
        <w:rPr>
          <w:rFonts w:ascii="Arial" w:hAnsi="Arial" w:cs="Arial"/>
          <w:bCs/>
          <w:color w:val="000000"/>
        </w:rPr>
      </w:pPr>
      <w:r w:rsidRPr="009A7907">
        <w:rPr>
          <w:rFonts w:ascii="Arial" w:hAnsi="Arial" w:cs="Arial"/>
          <w:color w:val="000000"/>
        </w:rPr>
        <w:t>„</w:t>
      </w:r>
      <w:r>
        <w:rPr>
          <w:rFonts w:ascii="Arial" w:hAnsi="Arial" w:cs="Arial"/>
          <w:color w:val="000000"/>
        </w:rPr>
        <w:t>39</w:t>
      </w:r>
      <w:r w:rsidRPr="009A7907">
        <w:rPr>
          <w:rFonts w:ascii="Arial" w:hAnsi="Arial" w:cs="Arial"/>
          <w:color w:val="000000"/>
        </w:rPr>
        <w:t>.</w:t>
      </w:r>
      <w:r w:rsidRPr="009A7907">
        <w:rPr>
          <w:rFonts w:ascii="Arial" w:hAnsi="Arial" w:cs="Arial"/>
          <w:bCs/>
          <w:color w:val="000000"/>
        </w:rPr>
        <w:t xml:space="preserve"> p</w:t>
      </w:r>
      <w:r>
        <w:rPr>
          <w:rFonts w:ascii="Arial" w:hAnsi="Arial" w:cs="Arial"/>
          <w:bCs/>
          <w:color w:val="000000"/>
        </w:rPr>
        <w:t>ostupa suprotno odredbi članka 45</w:t>
      </w:r>
      <w:r w:rsidRPr="009A7907">
        <w:rPr>
          <w:rFonts w:ascii="Arial" w:hAnsi="Arial" w:cs="Arial"/>
          <w:bCs/>
          <w:color w:val="000000"/>
        </w:rPr>
        <w:t xml:space="preserve">. stavka </w:t>
      </w:r>
      <w:r w:rsidR="00A34B2F">
        <w:rPr>
          <w:rFonts w:ascii="Arial" w:hAnsi="Arial" w:cs="Arial"/>
          <w:bCs/>
          <w:color w:val="000000"/>
        </w:rPr>
        <w:t>1., 4. i 7.</w:t>
      </w:r>
      <w:r w:rsidRPr="009A7907">
        <w:rPr>
          <w:rFonts w:ascii="Arial" w:hAnsi="Arial" w:cs="Arial"/>
          <w:bCs/>
          <w:color w:val="000000"/>
        </w:rPr>
        <w:t xml:space="preserve"> Odluke.</w:t>
      </w:r>
      <w:r>
        <w:rPr>
          <w:rFonts w:ascii="Arial" w:hAnsi="Arial" w:cs="Arial"/>
          <w:bCs/>
          <w:color w:val="000000"/>
        </w:rPr>
        <w:t>“</w:t>
      </w:r>
    </w:p>
    <w:p w:rsidR="009A7907" w:rsidRDefault="009A7907" w:rsidP="009A7907">
      <w:pPr>
        <w:pStyle w:val="t-9-8"/>
        <w:rPr>
          <w:rFonts w:ascii="Arial" w:hAnsi="Arial" w:cs="Arial"/>
          <w:bCs/>
          <w:color w:val="000000"/>
        </w:rPr>
      </w:pPr>
    </w:p>
    <w:p w:rsidR="009A7907" w:rsidRPr="009A7907" w:rsidRDefault="009A7907" w:rsidP="006511DC">
      <w:pPr>
        <w:pStyle w:val="t-9-8"/>
        <w:ind w:firstLine="708"/>
        <w:rPr>
          <w:rFonts w:ascii="Arial" w:hAnsi="Arial" w:cs="Arial"/>
          <w:bCs/>
          <w:color w:val="000000"/>
        </w:rPr>
      </w:pPr>
      <w:r w:rsidRPr="009A7907">
        <w:rPr>
          <w:rFonts w:ascii="Arial" w:hAnsi="Arial" w:cs="Arial"/>
          <w:bCs/>
          <w:color w:val="000000"/>
        </w:rPr>
        <w:lastRenderedPageBreak/>
        <w:t>U članku 93., stavku 1., podstavak</w:t>
      </w:r>
      <w:r>
        <w:rPr>
          <w:rFonts w:ascii="Arial" w:hAnsi="Arial" w:cs="Arial"/>
          <w:bCs/>
          <w:color w:val="000000"/>
        </w:rPr>
        <w:t xml:space="preserve"> 40</w:t>
      </w:r>
      <w:r w:rsidRPr="009A7907">
        <w:rPr>
          <w:rFonts w:ascii="Arial" w:hAnsi="Arial" w:cs="Arial"/>
          <w:bCs/>
          <w:color w:val="000000"/>
        </w:rPr>
        <w:t xml:space="preserve">. mijenja se i glasi: </w:t>
      </w:r>
    </w:p>
    <w:p w:rsidR="009A7907" w:rsidRDefault="009A7907" w:rsidP="009A7907">
      <w:pPr>
        <w:pStyle w:val="t-9-8"/>
        <w:rPr>
          <w:rFonts w:ascii="Arial" w:hAnsi="Arial" w:cs="Arial"/>
          <w:bCs/>
          <w:color w:val="000000"/>
        </w:rPr>
      </w:pPr>
      <w:r w:rsidRPr="009A7907">
        <w:rPr>
          <w:rFonts w:ascii="Arial" w:hAnsi="Arial" w:cs="Arial"/>
          <w:bCs/>
          <w:color w:val="000000"/>
        </w:rPr>
        <w:t>„</w:t>
      </w:r>
      <w:r>
        <w:rPr>
          <w:rFonts w:ascii="Arial" w:hAnsi="Arial" w:cs="Arial"/>
          <w:bCs/>
          <w:color w:val="000000"/>
        </w:rPr>
        <w:t>40</w:t>
      </w:r>
      <w:r w:rsidRPr="009A7907">
        <w:rPr>
          <w:rFonts w:ascii="Arial" w:hAnsi="Arial" w:cs="Arial"/>
          <w:bCs/>
          <w:color w:val="000000"/>
        </w:rPr>
        <w:t xml:space="preserve">. postupa suprotno odredbi članka 45. stavka </w:t>
      </w:r>
      <w:r>
        <w:rPr>
          <w:rFonts w:ascii="Arial" w:hAnsi="Arial" w:cs="Arial"/>
          <w:bCs/>
          <w:color w:val="000000"/>
        </w:rPr>
        <w:t>8</w:t>
      </w:r>
      <w:r w:rsidRPr="009A7907">
        <w:rPr>
          <w:rFonts w:ascii="Arial" w:hAnsi="Arial" w:cs="Arial"/>
          <w:bCs/>
          <w:color w:val="000000"/>
        </w:rPr>
        <w:t>. Odluke.“</w:t>
      </w:r>
    </w:p>
    <w:p w:rsidR="00734450" w:rsidRDefault="00734450" w:rsidP="006511DC">
      <w:pPr>
        <w:pStyle w:val="t-9-8"/>
        <w:ind w:firstLine="708"/>
        <w:rPr>
          <w:rFonts w:ascii="Arial" w:hAnsi="Arial" w:cs="Arial"/>
          <w:bCs/>
          <w:color w:val="000000"/>
        </w:rPr>
      </w:pPr>
      <w:r w:rsidRPr="00734450">
        <w:rPr>
          <w:rFonts w:ascii="Arial" w:hAnsi="Arial" w:cs="Arial"/>
          <w:bCs/>
          <w:color w:val="000000"/>
        </w:rPr>
        <w:t xml:space="preserve">U članku 93., stavku 1., </w:t>
      </w:r>
      <w:r>
        <w:rPr>
          <w:rFonts w:ascii="Arial" w:hAnsi="Arial" w:cs="Arial"/>
          <w:bCs/>
          <w:color w:val="000000"/>
        </w:rPr>
        <w:t>iza podstavka 57. dodaju se novi podstavci 58. i 59. koji glase</w:t>
      </w:r>
      <w:r w:rsidRPr="00734450">
        <w:rPr>
          <w:rFonts w:ascii="Arial" w:hAnsi="Arial" w:cs="Arial"/>
          <w:bCs/>
          <w:color w:val="000000"/>
        </w:rPr>
        <w:t>:</w:t>
      </w:r>
    </w:p>
    <w:p w:rsidR="00734450" w:rsidRPr="00734450" w:rsidRDefault="00734450" w:rsidP="00734450">
      <w:pPr>
        <w:pStyle w:val="t-9-8"/>
        <w:rPr>
          <w:rFonts w:ascii="Arial" w:hAnsi="Arial" w:cs="Arial"/>
          <w:bCs/>
          <w:color w:val="000000"/>
        </w:rPr>
      </w:pPr>
      <w:r w:rsidRPr="00734450">
        <w:rPr>
          <w:rFonts w:ascii="Arial" w:hAnsi="Arial" w:cs="Arial"/>
          <w:bCs/>
          <w:color w:val="000000"/>
        </w:rPr>
        <w:t>„</w:t>
      </w:r>
      <w:r w:rsidR="006D1FAD">
        <w:rPr>
          <w:rFonts w:ascii="Arial" w:hAnsi="Arial" w:cs="Arial"/>
          <w:bCs/>
          <w:color w:val="000000"/>
        </w:rPr>
        <w:t xml:space="preserve"> 58</w:t>
      </w:r>
      <w:r w:rsidRPr="00734450">
        <w:rPr>
          <w:rFonts w:ascii="Arial" w:hAnsi="Arial" w:cs="Arial"/>
          <w:bCs/>
          <w:color w:val="000000"/>
        </w:rPr>
        <w:t xml:space="preserve">. postupa suprotno odredbi članka </w:t>
      </w:r>
      <w:r w:rsidR="006D1FAD">
        <w:rPr>
          <w:rFonts w:ascii="Arial" w:hAnsi="Arial" w:cs="Arial"/>
          <w:bCs/>
          <w:color w:val="000000"/>
        </w:rPr>
        <w:t>72.a</w:t>
      </w:r>
      <w:r w:rsidRPr="00734450">
        <w:rPr>
          <w:rFonts w:ascii="Arial" w:hAnsi="Arial" w:cs="Arial"/>
          <w:bCs/>
          <w:color w:val="000000"/>
        </w:rPr>
        <w:t xml:space="preserve"> Odluke.“</w:t>
      </w:r>
    </w:p>
    <w:p w:rsidR="006D1FAD" w:rsidRDefault="006D1FAD" w:rsidP="006D1FAD">
      <w:pPr>
        <w:pStyle w:val="t-9-8"/>
        <w:rPr>
          <w:rFonts w:ascii="Arial" w:hAnsi="Arial" w:cs="Arial"/>
          <w:bCs/>
          <w:color w:val="000000"/>
        </w:rPr>
      </w:pPr>
      <w:r w:rsidRPr="006D1FAD">
        <w:rPr>
          <w:rFonts w:ascii="Arial" w:hAnsi="Arial" w:cs="Arial"/>
          <w:bCs/>
          <w:color w:val="000000"/>
        </w:rPr>
        <w:t xml:space="preserve">„ </w:t>
      </w:r>
      <w:r>
        <w:rPr>
          <w:rFonts w:ascii="Arial" w:hAnsi="Arial" w:cs="Arial"/>
          <w:bCs/>
          <w:color w:val="000000"/>
        </w:rPr>
        <w:t>59</w:t>
      </w:r>
      <w:r w:rsidRPr="006D1FAD">
        <w:rPr>
          <w:rFonts w:ascii="Arial" w:hAnsi="Arial" w:cs="Arial"/>
          <w:bCs/>
          <w:color w:val="000000"/>
        </w:rPr>
        <w:t xml:space="preserve">. postupa suprotno odredbi članka </w:t>
      </w:r>
      <w:r>
        <w:rPr>
          <w:rFonts w:ascii="Arial" w:hAnsi="Arial" w:cs="Arial"/>
          <w:bCs/>
          <w:color w:val="000000"/>
        </w:rPr>
        <w:t>73. stavka 2.</w:t>
      </w:r>
      <w:r w:rsidRPr="006D1FAD">
        <w:rPr>
          <w:rFonts w:ascii="Arial" w:hAnsi="Arial" w:cs="Arial"/>
          <w:bCs/>
          <w:color w:val="000000"/>
        </w:rPr>
        <w:t xml:space="preserve"> Odluke.“</w:t>
      </w:r>
    </w:p>
    <w:p w:rsidR="006D1FAD" w:rsidRDefault="006D1FAD" w:rsidP="006D1FAD">
      <w:pPr>
        <w:pStyle w:val="t-9-8"/>
        <w:rPr>
          <w:rFonts w:ascii="Arial" w:hAnsi="Arial" w:cs="Arial"/>
          <w:bCs/>
          <w:color w:val="000000"/>
        </w:rPr>
      </w:pPr>
      <w:r>
        <w:rPr>
          <w:rFonts w:ascii="Arial" w:hAnsi="Arial" w:cs="Arial"/>
          <w:bCs/>
          <w:color w:val="000000"/>
        </w:rPr>
        <w:t>Dosadašnji podstavci 58. – 64. postaju podstavci 60. – 66.</w:t>
      </w:r>
    </w:p>
    <w:p w:rsidR="006D1FAD" w:rsidRPr="006D1FAD" w:rsidRDefault="006D1FAD" w:rsidP="006511DC">
      <w:pPr>
        <w:pStyle w:val="t-9-8"/>
        <w:ind w:firstLine="708"/>
        <w:jc w:val="both"/>
        <w:rPr>
          <w:rFonts w:ascii="Arial" w:hAnsi="Arial" w:cs="Arial"/>
          <w:bCs/>
          <w:color w:val="000000"/>
        </w:rPr>
      </w:pPr>
      <w:r w:rsidRPr="006D1FAD">
        <w:rPr>
          <w:rFonts w:ascii="Arial" w:hAnsi="Arial" w:cs="Arial"/>
          <w:bCs/>
          <w:color w:val="000000"/>
        </w:rPr>
        <w:t xml:space="preserve">U članku 93., stavku 1., </w:t>
      </w:r>
      <w:r w:rsidR="006511DC">
        <w:rPr>
          <w:rFonts w:ascii="Arial" w:hAnsi="Arial" w:cs="Arial"/>
          <w:bCs/>
          <w:color w:val="000000"/>
        </w:rPr>
        <w:t>u dosadašnjem podstavku 58</w:t>
      </w:r>
      <w:r w:rsidRPr="006D1FAD">
        <w:rPr>
          <w:rFonts w:ascii="Arial" w:hAnsi="Arial" w:cs="Arial"/>
          <w:bCs/>
          <w:color w:val="000000"/>
        </w:rPr>
        <w:t>.</w:t>
      </w:r>
      <w:r w:rsidR="006511DC">
        <w:rPr>
          <w:rFonts w:ascii="Arial" w:hAnsi="Arial" w:cs="Arial"/>
          <w:bCs/>
          <w:color w:val="000000"/>
        </w:rPr>
        <w:t xml:space="preserve">, a koji je postao podstavak 60., iza riječi Odluke dodaju se riječi „ postupa suprotno </w:t>
      </w:r>
      <w:r w:rsidR="003A7D84">
        <w:rPr>
          <w:rFonts w:ascii="Arial" w:hAnsi="Arial" w:cs="Arial"/>
          <w:bCs/>
          <w:color w:val="000000"/>
        </w:rPr>
        <w:t>rješenju iz</w:t>
      </w:r>
      <w:r w:rsidR="006511DC">
        <w:rPr>
          <w:rFonts w:ascii="Arial" w:hAnsi="Arial" w:cs="Arial"/>
          <w:bCs/>
          <w:color w:val="000000"/>
        </w:rPr>
        <w:t xml:space="preserve"> članka 77.a stavka 2 i 3. Odluke;</w:t>
      </w:r>
      <w:r w:rsidRPr="006D1FAD">
        <w:rPr>
          <w:rFonts w:ascii="Arial" w:hAnsi="Arial" w:cs="Arial"/>
          <w:bCs/>
          <w:color w:val="000000"/>
        </w:rPr>
        <w:t xml:space="preserve"> </w:t>
      </w:r>
    </w:p>
    <w:p w:rsidR="004D39E1" w:rsidRDefault="006511DC" w:rsidP="00FA57BD">
      <w:pPr>
        <w:pStyle w:val="t-9-8"/>
        <w:tabs>
          <w:tab w:val="left" w:pos="557"/>
        </w:tabs>
        <w:spacing w:line="276" w:lineRule="auto"/>
        <w:jc w:val="both"/>
        <w:rPr>
          <w:rFonts w:ascii="Arial" w:hAnsi="Arial" w:cs="Arial"/>
          <w:color w:val="000000"/>
          <w:sz w:val="22"/>
          <w:szCs w:val="22"/>
        </w:rPr>
      </w:pPr>
      <w:r>
        <w:rPr>
          <w:rFonts w:ascii="Arial" w:hAnsi="Arial" w:cs="Arial"/>
          <w:color w:val="000000"/>
          <w:sz w:val="22"/>
          <w:szCs w:val="22"/>
        </w:rPr>
        <w:tab/>
      </w:r>
      <w:r w:rsidR="004D39E1">
        <w:rPr>
          <w:rFonts w:ascii="Arial" w:hAnsi="Arial" w:cs="Arial"/>
          <w:color w:val="000000"/>
          <w:sz w:val="22"/>
          <w:szCs w:val="22"/>
        </w:rPr>
        <w:t xml:space="preserve">U članku 93. stavku 2.  riječi „od 100,00 do 1.000,00 </w:t>
      </w:r>
      <w:r>
        <w:rPr>
          <w:rFonts w:ascii="Arial" w:hAnsi="Arial" w:cs="Arial"/>
          <w:color w:val="000000"/>
          <w:sz w:val="22"/>
          <w:szCs w:val="22"/>
        </w:rPr>
        <w:t>kn“ zamjenjuju se riječima „od 2</w:t>
      </w:r>
      <w:r w:rsidR="004D39E1">
        <w:rPr>
          <w:rFonts w:ascii="Arial" w:hAnsi="Arial" w:cs="Arial"/>
          <w:color w:val="000000"/>
          <w:sz w:val="22"/>
          <w:szCs w:val="22"/>
        </w:rPr>
        <w:t>00,00 do 2.000,00 kn“.</w:t>
      </w:r>
    </w:p>
    <w:p w:rsidR="006511DC" w:rsidRPr="006511DC" w:rsidRDefault="006511DC" w:rsidP="006511DC">
      <w:pPr>
        <w:pStyle w:val="t-9-8"/>
        <w:ind w:firstLine="708"/>
        <w:jc w:val="both"/>
        <w:rPr>
          <w:rFonts w:ascii="Arial" w:hAnsi="Arial" w:cs="Arial"/>
          <w:color w:val="000000"/>
        </w:rPr>
      </w:pPr>
      <w:r>
        <w:rPr>
          <w:rFonts w:ascii="Arial" w:hAnsi="Arial" w:cs="Arial"/>
          <w:color w:val="000000"/>
        </w:rPr>
        <w:t>U članku 93. stavku 3</w:t>
      </w:r>
      <w:r w:rsidRPr="006511DC">
        <w:rPr>
          <w:rFonts w:ascii="Arial" w:hAnsi="Arial" w:cs="Arial"/>
          <w:color w:val="000000"/>
        </w:rPr>
        <w:t xml:space="preserve">.  riječi „od </w:t>
      </w:r>
      <w:r>
        <w:rPr>
          <w:rFonts w:ascii="Arial" w:hAnsi="Arial" w:cs="Arial"/>
          <w:color w:val="000000"/>
        </w:rPr>
        <w:t>300,00 do 3</w:t>
      </w:r>
      <w:r w:rsidRPr="006511DC">
        <w:rPr>
          <w:rFonts w:ascii="Arial" w:hAnsi="Arial" w:cs="Arial"/>
          <w:color w:val="000000"/>
        </w:rPr>
        <w:t xml:space="preserve">.000,00 </w:t>
      </w:r>
      <w:r w:rsidR="00764F6B">
        <w:rPr>
          <w:rFonts w:ascii="Arial" w:hAnsi="Arial" w:cs="Arial"/>
          <w:color w:val="000000"/>
        </w:rPr>
        <w:t>kn“ zamjenjuju se riječima „od 600,00 do 5</w:t>
      </w:r>
      <w:r w:rsidRPr="006511DC">
        <w:rPr>
          <w:rFonts w:ascii="Arial" w:hAnsi="Arial" w:cs="Arial"/>
          <w:color w:val="000000"/>
        </w:rPr>
        <w:t>.000,00 kn“.</w:t>
      </w:r>
    </w:p>
    <w:p w:rsidR="007F48FC" w:rsidRPr="002C1DEF" w:rsidRDefault="00464149" w:rsidP="00613B63">
      <w:pPr>
        <w:tabs>
          <w:tab w:val="left" w:pos="557"/>
        </w:tabs>
        <w:spacing w:before="100" w:beforeAutospacing="1" w:after="100" w:afterAutospacing="1"/>
        <w:jc w:val="center"/>
        <w:rPr>
          <w:rFonts w:ascii="Arial" w:eastAsia="Times New Roman" w:hAnsi="Arial" w:cs="Arial"/>
          <w:b/>
          <w:bCs/>
          <w:color w:val="000000"/>
        </w:rPr>
      </w:pPr>
      <w:r>
        <w:rPr>
          <w:rFonts w:ascii="Arial" w:eastAsia="Times New Roman" w:hAnsi="Arial" w:cs="Arial"/>
          <w:b/>
          <w:bCs/>
          <w:color w:val="000000"/>
        </w:rPr>
        <w:t xml:space="preserve">Članak </w:t>
      </w:r>
      <w:r w:rsidR="00EE1C22">
        <w:rPr>
          <w:rFonts w:ascii="Arial" w:eastAsia="Times New Roman" w:hAnsi="Arial" w:cs="Arial"/>
          <w:b/>
          <w:bCs/>
          <w:color w:val="000000"/>
        </w:rPr>
        <w:t>16</w:t>
      </w:r>
      <w:r w:rsidR="00EA1633">
        <w:rPr>
          <w:rFonts w:ascii="Arial" w:eastAsia="Times New Roman" w:hAnsi="Arial" w:cs="Arial"/>
          <w:b/>
          <w:bCs/>
          <w:color w:val="000000"/>
        </w:rPr>
        <w:t>.</w:t>
      </w:r>
    </w:p>
    <w:p w:rsidR="007F48FC" w:rsidRDefault="002C1DEF" w:rsidP="00613B63">
      <w:pPr>
        <w:pStyle w:val="t-9-8"/>
        <w:tabs>
          <w:tab w:val="left" w:pos="557"/>
        </w:tabs>
        <w:spacing w:line="276" w:lineRule="auto"/>
        <w:jc w:val="both"/>
        <w:rPr>
          <w:rFonts w:ascii="Arial" w:hAnsi="Arial" w:cs="Arial"/>
          <w:color w:val="000000"/>
          <w:sz w:val="22"/>
          <w:szCs w:val="22"/>
        </w:rPr>
      </w:pPr>
      <w:r w:rsidRPr="002C1DEF">
        <w:rPr>
          <w:rFonts w:ascii="Arial" w:hAnsi="Arial" w:cs="Arial"/>
          <w:color w:val="000000"/>
          <w:sz w:val="22"/>
          <w:szCs w:val="22"/>
        </w:rPr>
        <w:tab/>
      </w:r>
      <w:r w:rsidRPr="002C1DEF">
        <w:rPr>
          <w:rFonts w:ascii="Arial" w:hAnsi="Arial" w:cs="Arial"/>
          <w:color w:val="000000"/>
          <w:sz w:val="22"/>
          <w:szCs w:val="22"/>
        </w:rPr>
        <w:tab/>
      </w:r>
      <w:r w:rsidR="00397271">
        <w:rPr>
          <w:rFonts w:ascii="Arial" w:hAnsi="Arial" w:cs="Arial"/>
          <w:color w:val="000000"/>
          <w:sz w:val="22"/>
          <w:szCs w:val="22"/>
        </w:rPr>
        <w:t>Ova Odluka stupa na snagu osmog dana od dana objave u Službenom</w:t>
      </w:r>
      <w:r w:rsidR="00202568">
        <w:rPr>
          <w:rFonts w:ascii="Arial" w:hAnsi="Arial" w:cs="Arial"/>
          <w:color w:val="000000"/>
          <w:sz w:val="22"/>
          <w:szCs w:val="22"/>
        </w:rPr>
        <w:t xml:space="preserve"> vjesniku Varaždinske županije.</w:t>
      </w:r>
    </w:p>
    <w:p w:rsidR="000072A5" w:rsidRDefault="000072A5" w:rsidP="002C1DEF">
      <w:pPr>
        <w:tabs>
          <w:tab w:val="left" w:pos="557"/>
        </w:tabs>
        <w:rPr>
          <w:rFonts w:ascii="Arial" w:hAnsi="Arial" w:cs="Arial"/>
        </w:rPr>
      </w:pPr>
    </w:p>
    <w:p w:rsidR="00202568" w:rsidRDefault="000072A5" w:rsidP="000072A5">
      <w:pPr>
        <w:tabs>
          <w:tab w:val="left" w:pos="557"/>
        </w:tabs>
        <w:spacing w:after="0" w:line="240" w:lineRule="auto"/>
        <w:jc w:val="right"/>
        <w:rPr>
          <w:rFonts w:ascii="Arial" w:eastAsia="Times New Roman" w:hAnsi="Arial" w:cs="Arial"/>
          <w:color w:val="000000"/>
        </w:rPr>
      </w:pPr>
      <w:r w:rsidRPr="000072A5">
        <w:rPr>
          <w:rFonts w:ascii="Arial" w:eastAsia="Times New Roman" w:hAnsi="Arial" w:cs="Arial"/>
          <w:color w:val="000000"/>
        </w:rPr>
        <w:t xml:space="preserve">PREDSJEDNIK GRADSKOG </w:t>
      </w:r>
    </w:p>
    <w:p w:rsidR="000072A5" w:rsidRPr="000072A5" w:rsidRDefault="000072A5" w:rsidP="000072A5">
      <w:pPr>
        <w:tabs>
          <w:tab w:val="left" w:pos="557"/>
        </w:tabs>
        <w:spacing w:after="0" w:line="240" w:lineRule="auto"/>
        <w:jc w:val="right"/>
        <w:rPr>
          <w:rFonts w:ascii="Arial" w:eastAsia="Times New Roman" w:hAnsi="Arial" w:cs="Arial"/>
          <w:color w:val="000000"/>
        </w:rPr>
      </w:pPr>
      <w:r w:rsidRPr="000072A5">
        <w:rPr>
          <w:rFonts w:ascii="Arial" w:eastAsia="Times New Roman" w:hAnsi="Arial" w:cs="Arial"/>
          <w:color w:val="000000"/>
        </w:rPr>
        <w:t>VIJEĆA</w:t>
      </w:r>
      <w:r w:rsidR="00202568">
        <w:rPr>
          <w:rFonts w:ascii="Arial" w:eastAsia="Times New Roman" w:hAnsi="Arial" w:cs="Arial"/>
          <w:color w:val="000000"/>
        </w:rPr>
        <w:t xml:space="preserve"> </w:t>
      </w:r>
      <w:r w:rsidRPr="000072A5">
        <w:rPr>
          <w:rFonts w:ascii="Arial" w:eastAsia="Times New Roman" w:hAnsi="Arial" w:cs="Arial"/>
          <w:color w:val="000000"/>
        </w:rPr>
        <w:t>GRADA IVANCA</w:t>
      </w:r>
      <w:r w:rsidR="00202568">
        <w:rPr>
          <w:rFonts w:ascii="Arial" w:eastAsia="Times New Roman" w:hAnsi="Arial" w:cs="Arial"/>
          <w:color w:val="000000"/>
        </w:rPr>
        <w:t>:</w:t>
      </w:r>
    </w:p>
    <w:p w:rsidR="000072A5" w:rsidRPr="002C1DEF" w:rsidRDefault="001F0596" w:rsidP="00823CA8">
      <w:pPr>
        <w:tabs>
          <w:tab w:val="left" w:pos="557"/>
        </w:tabs>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823CA8">
        <w:rPr>
          <w:rFonts w:ascii="Arial" w:hAnsi="Arial" w:cs="Arial"/>
        </w:rPr>
        <w:t>Edo Rajh</w:t>
      </w:r>
      <w:r>
        <w:rPr>
          <w:rFonts w:ascii="Arial" w:hAnsi="Arial" w:cs="Arial"/>
        </w:rPr>
        <w:t>, dipl.oec.</w:t>
      </w:r>
    </w:p>
    <w:sectPr w:rsidR="000072A5" w:rsidRPr="002C1DEF" w:rsidSect="00BD5E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718" w:rsidRDefault="008E4718" w:rsidP="00202568">
      <w:pPr>
        <w:spacing w:after="0" w:line="240" w:lineRule="auto"/>
      </w:pPr>
      <w:r>
        <w:separator/>
      </w:r>
    </w:p>
  </w:endnote>
  <w:endnote w:type="continuationSeparator" w:id="0">
    <w:p w:rsidR="008E4718" w:rsidRDefault="008E4718" w:rsidP="00202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3000907"/>
      <w:docPartObj>
        <w:docPartGallery w:val="Page Numbers (Bottom of Page)"/>
        <w:docPartUnique/>
      </w:docPartObj>
    </w:sdtPr>
    <w:sdtEndPr/>
    <w:sdtContent>
      <w:p w:rsidR="00202568" w:rsidRDefault="00202568">
        <w:pPr>
          <w:pStyle w:val="Podnoje"/>
          <w:jc w:val="center"/>
        </w:pPr>
        <w:r>
          <w:fldChar w:fldCharType="begin"/>
        </w:r>
        <w:r>
          <w:instrText>PAGE   \* MERGEFORMAT</w:instrText>
        </w:r>
        <w:r>
          <w:fldChar w:fldCharType="separate"/>
        </w:r>
        <w:r w:rsidR="00A52CC2">
          <w:rPr>
            <w:noProof/>
          </w:rPr>
          <w:t>1</w:t>
        </w:r>
        <w:r>
          <w:fldChar w:fldCharType="end"/>
        </w:r>
      </w:p>
    </w:sdtContent>
  </w:sdt>
  <w:p w:rsidR="00202568" w:rsidRDefault="0020256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718" w:rsidRDefault="008E4718" w:rsidP="00202568">
      <w:pPr>
        <w:spacing w:after="0" w:line="240" w:lineRule="auto"/>
      </w:pPr>
      <w:r>
        <w:separator/>
      </w:r>
    </w:p>
  </w:footnote>
  <w:footnote w:type="continuationSeparator" w:id="0">
    <w:p w:rsidR="008E4718" w:rsidRDefault="008E4718" w:rsidP="002025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BDB"/>
    <w:multiLevelType w:val="hybridMultilevel"/>
    <w:tmpl w:val="000056AE"/>
    <w:lvl w:ilvl="0" w:tplc="00000732">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F1D634A"/>
    <w:multiLevelType w:val="hybridMultilevel"/>
    <w:tmpl w:val="03DECA8A"/>
    <w:lvl w:ilvl="0" w:tplc="A5B245E6">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275762AC"/>
    <w:multiLevelType w:val="hybridMultilevel"/>
    <w:tmpl w:val="41FCD2A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106017B"/>
    <w:multiLevelType w:val="hybridMultilevel"/>
    <w:tmpl w:val="FF9C8A6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35570C9"/>
    <w:multiLevelType w:val="hybridMultilevel"/>
    <w:tmpl w:val="B19054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F653406"/>
    <w:multiLevelType w:val="hybridMultilevel"/>
    <w:tmpl w:val="811EF1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9FC0176"/>
    <w:multiLevelType w:val="hybridMultilevel"/>
    <w:tmpl w:val="3BBC046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AD6DF4"/>
    <w:multiLevelType w:val="hybridMultilevel"/>
    <w:tmpl w:val="9488937C"/>
    <w:lvl w:ilvl="0" w:tplc="93A462C4">
      <w:start w:val="1"/>
      <w:numFmt w:val="decimal"/>
      <w:lvlText w:val="%1."/>
      <w:lvlJc w:val="left"/>
      <w:pPr>
        <w:ind w:left="720" w:hanging="360"/>
      </w:pPr>
      <w:rPr>
        <w:rFonts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07251CD"/>
    <w:multiLevelType w:val="hybridMultilevel"/>
    <w:tmpl w:val="79C63728"/>
    <w:lvl w:ilvl="0" w:tplc="E432FF9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15:restartNumberingAfterBreak="0">
    <w:nsid w:val="6C611F5A"/>
    <w:multiLevelType w:val="hybridMultilevel"/>
    <w:tmpl w:val="E5D25460"/>
    <w:lvl w:ilvl="0" w:tplc="0004CF9A">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10" w15:restartNumberingAfterBreak="0">
    <w:nsid w:val="76B433DE"/>
    <w:multiLevelType w:val="hybridMultilevel"/>
    <w:tmpl w:val="1BAAC46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7"/>
  </w:num>
  <w:num w:numId="5">
    <w:abstractNumId w:val="2"/>
  </w:num>
  <w:num w:numId="6">
    <w:abstractNumId w:val="10"/>
  </w:num>
  <w:num w:numId="7">
    <w:abstractNumId w:val="0"/>
  </w:num>
  <w:num w:numId="8">
    <w:abstractNumId w:val="4"/>
  </w:num>
  <w:num w:numId="9">
    <w:abstractNumId w:val="9"/>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8FC"/>
    <w:rsid w:val="0000049A"/>
    <w:rsid w:val="000072A5"/>
    <w:rsid w:val="00013D94"/>
    <w:rsid w:val="000160C6"/>
    <w:rsid w:val="00037AFF"/>
    <w:rsid w:val="0004159C"/>
    <w:rsid w:val="00042594"/>
    <w:rsid w:val="000603CF"/>
    <w:rsid w:val="000676AC"/>
    <w:rsid w:val="00093E44"/>
    <w:rsid w:val="000A10A3"/>
    <w:rsid w:val="000A78BD"/>
    <w:rsid w:val="000B35FC"/>
    <w:rsid w:val="0011588F"/>
    <w:rsid w:val="00143D10"/>
    <w:rsid w:val="0015457F"/>
    <w:rsid w:val="001605FA"/>
    <w:rsid w:val="001815CC"/>
    <w:rsid w:val="0018410F"/>
    <w:rsid w:val="00185DC0"/>
    <w:rsid w:val="001C67E3"/>
    <w:rsid w:val="001F0596"/>
    <w:rsid w:val="00202568"/>
    <w:rsid w:val="00225C53"/>
    <w:rsid w:val="00226FA3"/>
    <w:rsid w:val="002618C8"/>
    <w:rsid w:val="00266862"/>
    <w:rsid w:val="00290300"/>
    <w:rsid w:val="002A0D4C"/>
    <w:rsid w:val="002A3795"/>
    <w:rsid w:val="002B2370"/>
    <w:rsid w:val="002B2957"/>
    <w:rsid w:val="002B6BC8"/>
    <w:rsid w:val="002C1DEF"/>
    <w:rsid w:val="002E092C"/>
    <w:rsid w:val="0030771D"/>
    <w:rsid w:val="00310C1D"/>
    <w:rsid w:val="00311BB0"/>
    <w:rsid w:val="003152D9"/>
    <w:rsid w:val="00323F00"/>
    <w:rsid w:val="00335346"/>
    <w:rsid w:val="00365B26"/>
    <w:rsid w:val="003946F1"/>
    <w:rsid w:val="00397271"/>
    <w:rsid w:val="003A7D84"/>
    <w:rsid w:val="003C5FC0"/>
    <w:rsid w:val="003F1776"/>
    <w:rsid w:val="00436464"/>
    <w:rsid w:val="004401AF"/>
    <w:rsid w:val="00447631"/>
    <w:rsid w:val="00457CF2"/>
    <w:rsid w:val="00463B0B"/>
    <w:rsid w:val="00464149"/>
    <w:rsid w:val="00466820"/>
    <w:rsid w:val="004716EC"/>
    <w:rsid w:val="004A1678"/>
    <w:rsid w:val="004C7564"/>
    <w:rsid w:val="004D39E1"/>
    <w:rsid w:val="004F6E90"/>
    <w:rsid w:val="005135F8"/>
    <w:rsid w:val="00521264"/>
    <w:rsid w:val="00543262"/>
    <w:rsid w:val="00543E7C"/>
    <w:rsid w:val="00573A59"/>
    <w:rsid w:val="00586782"/>
    <w:rsid w:val="005B42B1"/>
    <w:rsid w:val="00613B63"/>
    <w:rsid w:val="00625347"/>
    <w:rsid w:val="00635DAF"/>
    <w:rsid w:val="00637FB2"/>
    <w:rsid w:val="0064011F"/>
    <w:rsid w:val="006511DC"/>
    <w:rsid w:val="00653E9C"/>
    <w:rsid w:val="0069783A"/>
    <w:rsid w:val="006D1FAD"/>
    <w:rsid w:val="006E26E1"/>
    <w:rsid w:val="006F4D80"/>
    <w:rsid w:val="00702D54"/>
    <w:rsid w:val="007122D6"/>
    <w:rsid w:val="00734450"/>
    <w:rsid w:val="00742460"/>
    <w:rsid w:val="00743A38"/>
    <w:rsid w:val="00764F6B"/>
    <w:rsid w:val="007C4210"/>
    <w:rsid w:val="007E5ABF"/>
    <w:rsid w:val="007F48FC"/>
    <w:rsid w:val="008002FA"/>
    <w:rsid w:val="008007F5"/>
    <w:rsid w:val="00823CA8"/>
    <w:rsid w:val="00852F9A"/>
    <w:rsid w:val="00853CC2"/>
    <w:rsid w:val="00863538"/>
    <w:rsid w:val="00881BAF"/>
    <w:rsid w:val="00886C49"/>
    <w:rsid w:val="0089486F"/>
    <w:rsid w:val="008E4718"/>
    <w:rsid w:val="008F6F0E"/>
    <w:rsid w:val="00900CE7"/>
    <w:rsid w:val="009333C1"/>
    <w:rsid w:val="00933B7F"/>
    <w:rsid w:val="0095078B"/>
    <w:rsid w:val="009543E3"/>
    <w:rsid w:val="00973CCA"/>
    <w:rsid w:val="009A2145"/>
    <w:rsid w:val="009A76C6"/>
    <w:rsid w:val="009A7907"/>
    <w:rsid w:val="009D10C4"/>
    <w:rsid w:val="009E573F"/>
    <w:rsid w:val="00A054AA"/>
    <w:rsid w:val="00A34B2F"/>
    <w:rsid w:val="00A52CC2"/>
    <w:rsid w:val="00A71EC6"/>
    <w:rsid w:val="00A96E3B"/>
    <w:rsid w:val="00AA07E3"/>
    <w:rsid w:val="00AE0E59"/>
    <w:rsid w:val="00B247E8"/>
    <w:rsid w:val="00B46491"/>
    <w:rsid w:val="00B67928"/>
    <w:rsid w:val="00B702B0"/>
    <w:rsid w:val="00B7039C"/>
    <w:rsid w:val="00B73271"/>
    <w:rsid w:val="00B7760C"/>
    <w:rsid w:val="00BC39B1"/>
    <w:rsid w:val="00BD5E79"/>
    <w:rsid w:val="00BE3197"/>
    <w:rsid w:val="00C3412D"/>
    <w:rsid w:val="00C37B84"/>
    <w:rsid w:val="00C50F53"/>
    <w:rsid w:val="00C83BB5"/>
    <w:rsid w:val="00C86D61"/>
    <w:rsid w:val="00C950DB"/>
    <w:rsid w:val="00CA3E8F"/>
    <w:rsid w:val="00CA44E6"/>
    <w:rsid w:val="00CB0DF9"/>
    <w:rsid w:val="00CE1F5D"/>
    <w:rsid w:val="00D670CC"/>
    <w:rsid w:val="00D70A13"/>
    <w:rsid w:val="00D924CF"/>
    <w:rsid w:val="00DA193C"/>
    <w:rsid w:val="00DA44CB"/>
    <w:rsid w:val="00DA47BD"/>
    <w:rsid w:val="00DB7F37"/>
    <w:rsid w:val="00DC7137"/>
    <w:rsid w:val="00DC7FA9"/>
    <w:rsid w:val="00DE40D9"/>
    <w:rsid w:val="00DF6E04"/>
    <w:rsid w:val="00E41F0C"/>
    <w:rsid w:val="00E80241"/>
    <w:rsid w:val="00E85B32"/>
    <w:rsid w:val="00E913A1"/>
    <w:rsid w:val="00E96AF9"/>
    <w:rsid w:val="00EA10B5"/>
    <w:rsid w:val="00EA1633"/>
    <w:rsid w:val="00EB23A5"/>
    <w:rsid w:val="00EB2DF0"/>
    <w:rsid w:val="00EE1C22"/>
    <w:rsid w:val="00EE42A7"/>
    <w:rsid w:val="00F16B8B"/>
    <w:rsid w:val="00F8145A"/>
    <w:rsid w:val="00FA2856"/>
    <w:rsid w:val="00FA57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69BA6"/>
  <w15:docId w15:val="{7A99B2FA-6C6E-4F77-A3A4-6F8874049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Naslov2">
    <w:name w:val="heading 2"/>
    <w:basedOn w:val="Normal"/>
    <w:next w:val="Normal"/>
    <w:link w:val="Naslov2Char"/>
    <w:uiPriority w:val="9"/>
    <w:semiHidden/>
    <w:unhideWhenUsed/>
    <w:qFormat/>
    <w:rsid w:val="00933B7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9-8">
    <w:name w:val="t-9-8"/>
    <w:basedOn w:val="Normal"/>
    <w:rsid w:val="007F48FC"/>
    <w:pPr>
      <w:spacing w:before="100" w:beforeAutospacing="1" w:after="100" w:afterAutospacing="1" w:line="240" w:lineRule="auto"/>
    </w:pPr>
    <w:rPr>
      <w:rFonts w:ascii="Times New Roman" w:eastAsia="Times New Roman" w:hAnsi="Times New Roman" w:cs="Times New Roman"/>
      <w:sz w:val="24"/>
      <w:szCs w:val="24"/>
    </w:rPr>
  </w:style>
  <w:style w:type="paragraph" w:styleId="Tekstbalonia">
    <w:name w:val="Balloon Text"/>
    <w:basedOn w:val="Normal"/>
    <w:link w:val="TekstbaloniaChar"/>
    <w:uiPriority w:val="99"/>
    <w:semiHidden/>
    <w:unhideWhenUsed/>
    <w:rsid w:val="002C1DE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2C1DEF"/>
    <w:rPr>
      <w:rFonts w:ascii="Tahoma" w:hAnsi="Tahoma" w:cs="Tahoma"/>
      <w:sz w:val="16"/>
      <w:szCs w:val="16"/>
    </w:rPr>
  </w:style>
  <w:style w:type="paragraph" w:styleId="Odlomakpopisa">
    <w:name w:val="List Paragraph"/>
    <w:basedOn w:val="Normal"/>
    <w:uiPriority w:val="34"/>
    <w:qFormat/>
    <w:rsid w:val="002A0D4C"/>
    <w:pPr>
      <w:ind w:left="720"/>
      <w:contextualSpacing/>
    </w:pPr>
  </w:style>
  <w:style w:type="paragraph" w:styleId="Zaglavlje">
    <w:name w:val="header"/>
    <w:basedOn w:val="Normal"/>
    <w:link w:val="ZaglavljeChar"/>
    <w:uiPriority w:val="99"/>
    <w:unhideWhenUsed/>
    <w:rsid w:val="00202568"/>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02568"/>
  </w:style>
  <w:style w:type="paragraph" w:styleId="Podnoje">
    <w:name w:val="footer"/>
    <w:basedOn w:val="Normal"/>
    <w:link w:val="PodnojeChar"/>
    <w:uiPriority w:val="99"/>
    <w:unhideWhenUsed/>
    <w:rsid w:val="00202568"/>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02568"/>
  </w:style>
  <w:style w:type="character" w:customStyle="1" w:styleId="Naslov2Char">
    <w:name w:val="Naslov 2 Char"/>
    <w:basedOn w:val="Zadanifontodlomka"/>
    <w:link w:val="Naslov2"/>
    <w:uiPriority w:val="9"/>
    <w:semiHidden/>
    <w:rsid w:val="00933B7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622041">
      <w:bodyDiv w:val="1"/>
      <w:marLeft w:val="0"/>
      <w:marRight w:val="0"/>
      <w:marTop w:val="0"/>
      <w:marBottom w:val="0"/>
      <w:divBdr>
        <w:top w:val="none" w:sz="0" w:space="0" w:color="auto"/>
        <w:left w:val="none" w:sz="0" w:space="0" w:color="auto"/>
        <w:bottom w:val="none" w:sz="0" w:space="0" w:color="auto"/>
        <w:right w:val="none" w:sz="0" w:space="0" w:color="auto"/>
      </w:divBdr>
      <w:divsChild>
        <w:div w:id="60104533">
          <w:marLeft w:val="0"/>
          <w:marRight w:val="0"/>
          <w:marTop w:val="0"/>
          <w:marBottom w:val="0"/>
          <w:divBdr>
            <w:top w:val="none" w:sz="0" w:space="0" w:color="auto"/>
            <w:left w:val="none" w:sz="0" w:space="0" w:color="auto"/>
            <w:bottom w:val="none" w:sz="0" w:space="0" w:color="auto"/>
            <w:right w:val="none" w:sz="0" w:space="0" w:color="auto"/>
          </w:divBdr>
          <w:divsChild>
            <w:div w:id="181471724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398358236">
      <w:bodyDiv w:val="1"/>
      <w:marLeft w:val="0"/>
      <w:marRight w:val="0"/>
      <w:marTop w:val="0"/>
      <w:marBottom w:val="0"/>
      <w:divBdr>
        <w:top w:val="none" w:sz="0" w:space="0" w:color="auto"/>
        <w:left w:val="none" w:sz="0" w:space="0" w:color="auto"/>
        <w:bottom w:val="none" w:sz="0" w:space="0" w:color="auto"/>
        <w:right w:val="none" w:sz="0" w:space="0" w:color="auto"/>
      </w:divBdr>
      <w:divsChild>
        <w:div w:id="1998875346">
          <w:marLeft w:val="0"/>
          <w:marRight w:val="0"/>
          <w:marTop w:val="0"/>
          <w:marBottom w:val="0"/>
          <w:divBdr>
            <w:top w:val="none" w:sz="0" w:space="0" w:color="auto"/>
            <w:left w:val="none" w:sz="0" w:space="0" w:color="auto"/>
            <w:bottom w:val="none" w:sz="0" w:space="0" w:color="auto"/>
            <w:right w:val="none" w:sz="0" w:space="0" w:color="auto"/>
          </w:divBdr>
          <w:divsChild>
            <w:div w:id="11438130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 w:id="479732757">
      <w:bodyDiv w:val="1"/>
      <w:marLeft w:val="0"/>
      <w:marRight w:val="0"/>
      <w:marTop w:val="0"/>
      <w:marBottom w:val="0"/>
      <w:divBdr>
        <w:top w:val="none" w:sz="0" w:space="0" w:color="auto"/>
        <w:left w:val="none" w:sz="0" w:space="0" w:color="auto"/>
        <w:bottom w:val="none" w:sz="0" w:space="0" w:color="auto"/>
        <w:right w:val="none" w:sz="0" w:space="0" w:color="auto"/>
      </w:divBdr>
    </w:div>
    <w:div w:id="2109888226">
      <w:bodyDiv w:val="1"/>
      <w:marLeft w:val="0"/>
      <w:marRight w:val="0"/>
      <w:marTop w:val="0"/>
      <w:marBottom w:val="0"/>
      <w:divBdr>
        <w:top w:val="none" w:sz="0" w:space="0" w:color="auto"/>
        <w:left w:val="none" w:sz="0" w:space="0" w:color="auto"/>
        <w:bottom w:val="none" w:sz="0" w:space="0" w:color="auto"/>
        <w:right w:val="none" w:sz="0" w:space="0" w:color="auto"/>
      </w:divBdr>
      <w:divsChild>
        <w:div w:id="203366816">
          <w:marLeft w:val="0"/>
          <w:marRight w:val="0"/>
          <w:marTop w:val="0"/>
          <w:marBottom w:val="0"/>
          <w:divBdr>
            <w:top w:val="none" w:sz="0" w:space="0" w:color="auto"/>
            <w:left w:val="none" w:sz="0" w:space="0" w:color="auto"/>
            <w:bottom w:val="none" w:sz="0" w:space="0" w:color="auto"/>
            <w:right w:val="none" w:sz="0" w:space="0" w:color="auto"/>
          </w:divBdr>
          <w:divsChild>
            <w:div w:id="1745764750">
              <w:marLeft w:val="0"/>
              <w:marRight w:val="0"/>
              <w:marTop w:val="240"/>
              <w:marBottom w:val="36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E6C76-502E-4EF4-B33A-E355F83F8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2362</Words>
  <Characters>13465</Characters>
  <Application>Microsoft Office Word</Application>
  <DocSecurity>0</DocSecurity>
  <Lines>112</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dc:creator>
  <cp:lastModifiedBy>Jelena Cukovic</cp:lastModifiedBy>
  <cp:revision>2</cp:revision>
  <cp:lastPrinted>2016-07-07T07:21:00Z</cp:lastPrinted>
  <dcterms:created xsi:type="dcterms:W3CDTF">2016-07-07T10:43:00Z</dcterms:created>
  <dcterms:modified xsi:type="dcterms:W3CDTF">2016-07-07T10:43:00Z</dcterms:modified>
</cp:coreProperties>
</file>