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9F750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 xml:space="preserve">GA ODLUKE O </w:t>
            </w:r>
            <w:r w:rsidR="00826410">
              <w:rPr>
                <w:rFonts w:ascii="Times New Roman" w:hAnsi="Times New Roman" w:cs="Times New Roman"/>
                <w:b/>
                <w:u w:val="single"/>
              </w:rPr>
              <w:t>IZMJENA</w:t>
            </w:r>
            <w:r w:rsidR="00B70CAA">
              <w:rPr>
                <w:rFonts w:ascii="Times New Roman" w:hAnsi="Times New Roman" w:cs="Times New Roman"/>
                <w:b/>
                <w:u w:val="single"/>
              </w:rPr>
              <w:t>MA</w:t>
            </w:r>
            <w:r w:rsidR="00826410">
              <w:rPr>
                <w:rFonts w:ascii="Times New Roman" w:hAnsi="Times New Roman" w:cs="Times New Roman"/>
                <w:b/>
                <w:u w:val="single"/>
              </w:rPr>
              <w:t xml:space="preserve"> I DOPUNAM</w:t>
            </w:r>
            <w:r w:rsidR="00B70CAA">
              <w:rPr>
                <w:rFonts w:ascii="Times New Roman" w:hAnsi="Times New Roman" w:cs="Times New Roman"/>
                <w:b/>
                <w:u w:val="single"/>
              </w:rPr>
              <w:t>A ODLUKE O KOMUNALNOM DOPRINOSU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1E7966" w:rsidRPr="001E7966" w:rsidRDefault="001E7966" w:rsidP="001E79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Izmjenama i dopunama Odluke</w:t>
            </w:r>
            <w:r w:rsidRPr="001E7966">
              <w:rPr>
                <w:rFonts w:ascii="Times New Roman" w:hAnsi="Times New Roman" w:cs="Times New Roman"/>
                <w:bCs/>
              </w:rPr>
              <w:t xml:space="preserve"> poduzetnicima </w:t>
            </w:r>
            <w:r>
              <w:rPr>
                <w:rFonts w:ascii="Times New Roman" w:hAnsi="Times New Roman" w:cs="Times New Roman"/>
                <w:bCs/>
              </w:rPr>
              <w:t xml:space="preserve">bi se </w:t>
            </w:r>
            <w:r w:rsidRPr="001E7966">
              <w:rPr>
                <w:rFonts w:ascii="Times New Roman" w:hAnsi="Times New Roman" w:cs="Times New Roman"/>
                <w:bCs/>
              </w:rPr>
              <w:t>omogućio „grace period“ od godine dana</w:t>
            </w:r>
            <w:r>
              <w:rPr>
                <w:rFonts w:ascii="Times New Roman" w:hAnsi="Times New Roman" w:cs="Times New Roman"/>
                <w:bCs/>
              </w:rPr>
              <w:t xml:space="preserve"> za plaćanje komunalnog doprinosa</w:t>
            </w:r>
            <w:r w:rsidRPr="001E7966">
              <w:rPr>
                <w:rFonts w:ascii="Times New Roman" w:hAnsi="Times New Roman" w:cs="Times New Roman"/>
                <w:bCs/>
              </w:rPr>
              <w:t>, odnosno da u prvoj godini kada zapravo još grade građevinu za proizvodnju ili trgovačku, ugostiteljsku, poslovnu i uslužnu djelatnost nemaju dodatnog troška za plaćanje komunalnog doprinosa, već im se omogućuje plaćanje utvrđenog iznosa komunalnog doprinosa na dva dijela, u drugoj odnosno trećoj godini od dana izvršnosti akta za gradnju.</w:t>
            </w:r>
            <w:r>
              <w:rPr>
                <w:rFonts w:ascii="Times New Roman" w:hAnsi="Times New Roman" w:cs="Times New Roman"/>
                <w:bCs/>
              </w:rPr>
              <w:t xml:space="preserve"> Ujedno </w:t>
            </w:r>
            <w:r w:rsidRPr="001E7966">
              <w:rPr>
                <w:rFonts w:ascii="Times New Roman" w:hAnsi="Times New Roman" w:cs="Times New Roman"/>
                <w:bCs/>
              </w:rPr>
              <w:t xml:space="preserve">investitorima gradnje građevina proizvodne namjene i dalje </w:t>
            </w:r>
            <w:r>
              <w:rPr>
                <w:rFonts w:ascii="Times New Roman" w:hAnsi="Times New Roman" w:cs="Times New Roman"/>
                <w:bCs/>
              </w:rPr>
              <w:t xml:space="preserve">se </w:t>
            </w:r>
            <w:r w:rsidRPr="001E7966">
              <w:rPr>
                <w:rFonts w:ascii="Times New Roman" w:hAnsi="Times New Roman" w:cs="Times New Roman"/>
                <w:bCs/>
              </w:rPr>
              <w:t xml:space="preserve">odobrava popust od 15% na utvrđeni iznos komunalnog doprinosa, </w:t>
            </w:r>
            <w:r>
              <w:rPr>
                <w:rFonts w:ascii="Times New Roman" w:hAnsi="Times New Roman" w:cs="Times New Roman"/>
                <w:bCs/>
              </w:rPr>
              <w:t>te se</w:t>
            </w:r>
            <w:r w:rsidRPr="001E7966">
              <w:rPr>
                <w:rFonts w:ascii="Times New Roman" w:hAnsi="Times New Roman" w:cs="Times New Roman"/>
                <w:bCs/>
              </w:rPr>
              <w:t xml:space="preserve"> predlaže da se i investitorima gradnje građevina trgovačke, ugostiteljske, poslovne i uslužne namjene odobri popust na gradnju takvih građevina u iznosu od 5%. </w:t>
            </w:r>
          </w:p>
          <w:p w:rsidR="00B84F9E" w:rsidRPr="00B70CAA" w:rsidRDefault="00B84F9E" w:rsidP="003F3A7F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826410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 xml:space="preserve">nosti s Odlukom o </w:t>
            </w:r>
            <w:r w:rsidR="00826410">
              <w:rPr>
                <w:rFonts w:ascii="Times New Roman" w:hAnsi="Times New Roman" w:cs="Times New Roman"/>
              </w:rPr>
              <w:t>izmjenama i dopunam</w:t>
            </w:r>
            <w:r w:rsidR="00B70CAA">
              <w:rPr>
                <w:rFonts w:ascii="Times New Roman" w:hAnsi="Times New Roman" w:cs="Times New Roman"/>
              </w:rPr>
              <w:t>a Odluke o komunalnom doprinosu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1F2168" w:rsidP="001F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14. ožujka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D169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29. ožujka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lastRenderedPageBreak/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89795E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ODLUKA O </w:t>
      </w:r>
      <w:r w:rsidR="00826410">
        <w:rPr>
          <w:rFonts w:ascii="Times New Roman" w:hAnsi="Times New Roman" w:cs="Times New Roman"/>
          <w:b/>
          <w:u w:val="single"/>
        </w:rPr>
        <w:t>IZMJENAMA I DOPUNAM</w:t>
      </w:r>
      <w:r w:rsidR="00B70CAA">
        <w:rPr>
          <w:rFonts w:ascii="Times New Roman" w:hAnsi="Times New Roman" w:cs="Times New Roman"/>
          <w:b/>
          <w:u w:val="single"/>
        </w:rPr>
        <w:t>A ODLUKE O KOMUNALNOM DOPRINOSU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1B48B4"/>
    <w:rsid w:val="001B7812"/>
    <w:rsid w:val="001C2D84"/>
    <w:rsid w:val="001E34CE"/>
    <w:rsid w:val="001E7966"/>
    <w:rsid w:val="001F2168"/>
    <w:rsid w:val="00221799"/>
    <w:rsid w:val="002B351B"/>
    <w:rsid w:val="0031447E"/>
    <w:rsid w:val="003F3A7F"/>
    <w:rsid w:val="00456CC3"/>
    <w:rsid w:val="00586D93"/>
    <w:rsid w:val="007E3124"/>
    <w:rsid w:val="00826410"/>
    <w:rsid w:val="0089795E"/>
    <w:rsid w:val="00915522"/>
    <w:rsid w:val="009229C2"/>
    <w:rsid w:val="00964448"/>
    <w:rsid w:val="00973F87"/>
    <w:rsid w:val="00997C87"/>
    <w:rsid w:val="009F750C"/>
    <w:rsid w:val="00AF6E9B"/>
    <w:rsid w:val="00B70CAA"/>
    <w:rsid w:val="00B84F9E"/>
    <w:rsid w:val="00BB3239"/>
    <w:rsid w:val="00BD0E94"/>
    <w:rsid w:val="00BD1695"/>
    <w:rsid w:val="00C010E8"/>
    <w:rsid w:val="00DF5C40"/>
    <w:rsid w:val="00E61660"/>
    <w:rsid w:val="00E6475E"/>
    <w:rsid w:val="00EF0E23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82C9"/>
  <w15:docId w15:val="{3A104D28-86AF-44D2-B560-86FEE8A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3</cp:revision>
  <cp:lastPrinted>2015-09-28T10:11:00Z</cp:lastPrinted>
  <dcterms:created xsi:type="dcterms:W3CDTF">2016-03-17T08:58:00Z</dcterms:created>
  <dcterms:modified xsi:type="dcterms:W3CDTF">2016-03-17T09:04:00Z</dcterms:modified>
</cp:coreProperties>
</file>