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B566FF">
        <w:rPr>
          <w:rFonts w:ascii="Arial" w:eastAsia="Times New Roman" w:hAnsi="Arial" w:cs="Arial"/>
          <w:color w:val="000000"/>
        </w:rPr>
        <w:t>415-01/15-01/21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1F0596">
        <w:rPr>
          <w:rFonts w:ascii="Arial" w:eastAsia="Times New Roman" w:hAnsi="Arial" w:cs="Arial"/>
          <w:color w:val="000000"/>
        </w:rPr>
        <w:t>2186/12-03/01-15-1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6F5F56">
        <w:rPr>
          <w:rFonts w:ascii="Arial" w:eastAsia="Times New Roman" w:hAnsi="Arial" w:cs="Arial"/>
          <w:color w:val="000000"/>
        </w:rPr>
        <w:t>rujan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613B63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6F5F56">
        <w:rPr>
          <w:rFonts w:ascii="Arial" w:eastAsia="Times New Roman" w:hAnsi="Arial" w:cs="Arial"/>
          <w:color w:val="000000"/>
        </w:rPr>
        <w:t xml:space="preserve">Na temelju članka </w:t>
      </w:r>
      <w:r w:rsidR="007F6E20">
        <w:rPr>
          <w:rFonts w:ascii="Arial" w:eastAsia="Times New Roman" w:hAnsi="Arial" w:cs="Arial"/>
          <w:color w:val="000000"/>
        </w:rPr>
        <w:t>48. i</w:t>
      </w:r>
      <w:r w:rsidR="00B566FF">
        <w:rPr>
          <w:rFonts w:ascii="Arial" w:eastAsia="Times New Roman" w:hAnsi="Arial" w:cs="Arial"/>
          <w:color w:val="000000"/>
        </w:rPr>
        <w:t xml:space="preserve"> članka 43. s</w:t>
      </w:r>
      <w:r w:rsidR="00FB2857">
        <w:rPr>
          <w:rFonts w:ascii="Arial" w:eastAsia="Times New Roman" w:hAnsi="Arial" w:cs="Arial"/>
          <w:color w:val="000000"/>
        </w:rPr>
        <w:t>tavka 2. Odluke o komunalnom redu („Službeni vjesnik Varaždinske županije“, broj 19/06, 45/09, 19/10, 37/10, 23/13, 9/15)</w:t>
      </w:r>
      <w:r w:rsidRPr="002C1DEF">
        <w:rPr>
          <w:rFonts w:ascii="Arial" w:eastAsia="Times New Roman" w:hAnsi="Arial" w:cs="Arial"/>
          <w:color w:val="000000"/>
        </w:rPr>
        <w:t xml:space="preserve"> </w:t>
      </w:r>
      <w:r w:rsidR="007F6E20">
        <w:rPr>
          <w:rFonts w:ascii="Arial" w:eastAsia="Times New Roman" w:hAnsi="Arial" w:cs="Arial"/>
          <w:color w:val="000000"/>
        </w:rPr>
        <w:t>te</w:t>
      </w:r>
      <w:r w:rsidR="00FB2857">
        <w:rPr>
          <w:rFonts w:ascii="Arial" w:eastAsia="Times New Roman" w:hAnsi="Arial" w:cs="Arial"/>
          <w:color w:val="000000"/>
        </w:rPr>
        <w:t xml:space="preserve"> članka 64</w:t>
      </w:r>
      <w:r w:rsidRPr="002C1DEF">
        <w:rPr>
          <w:rFonts w:ascii="Arial" w:eastAsia="Times New Roman" w:hAnsi="Arial" w:cs="Arial"/>
          <w:color w:val="000000"/>
        </w:rPr>
        <w:t>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="0021005A">
        <w:rPr>
          <w:rFonts w:ascii="Arial" w:eastAsia="Times New Roman" w:hAnsi="Arial" w:cs="Arial"/>
          <w:color w:val="000000"/>
        </w:rPr>
        <w:t>), Gradonačelnik Grada Ivanca</w:t>
      </w:r>
      <w:r w:rsidRPr="002C1DEF">
        <w:rPr>
          <w:rFonts w:ascii="Arial" w:eastAsia="Times New Roman" w:hAnsi="Arial" w:cs="Arial"/>
          <w:color w:val="000000"/>
        </w:rPr>
        <w:t xml:space="preserve"> donosi</w:t>
      </w:r>
    </w:p>
    <w:p w:rsidR="007F48FC" w:rsidRPr="00277597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FF153E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21005A">
        <w:rPr>
          <w:rFonts w:ascii="Arial" w:eastAsia="Times New Roman" w:hAnsi="Arial" w:cs="Arial"/>
          <w:b/>
          <w:bCs/>
          <w:color w:val="000000"/>
          <w:sz w:val="24"/>
          <w:szCs w:val="24"/>
        </w:rPr>
        <w:t>izmjenama i dopunama</w:t>
      </w:r>
      <w:r w:rsidR="00FB285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6F5F5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Odluke o </w:t>
      </w:r>
      <w:r w:rsidR="00FB285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davanju na korištenje i u zakup javnih površina i dijelova neizgrađenog građevinskog zemljišta za postavljanje privremenih objekata 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C1DEF">
        <w:rPr>
          <w:rFonts w:ascii="Arial" w:eastAsia="Times New Roman" w:hAnsi="Arial" w:cs="Arial"/>
          <w:b/>
          <w:bCs/>
          <w:color w:val="000000"/>
        </w:rPr>
        <w:br/>
      </w:r>
      <w:r w:rsidRPr="00277597">
        <w:rPr>
          <w:rFonts w:ascii="Arial" w:eastAsia="Times New Roman" w:hAnsi="Arial" w:cs="Arial"/>
          <w:bCs/>
          <w:color w:val="000000"/>
        </w:rPr>
        <w:t>Članak 1.</w:t>
      </w:r>
    </w:p>
    <w:p w:rsidR="00475D8F" w:rsidRDefault="00FB2857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 w:rsidRPr="003516C2">
        <w:rPr>
          <w:rFonts w:ascii="Arial" w:eastAsia="Times New Roman" w:hAnsi="Arial" w:cs="Arial"/>
          <w:bCs/>
          <w:color w:val="000000"/>
        </w:rPr>
        <w:t xml:space="preserve">U Odluci o davanju na korištenje i u zakup javnih površina i dijelova neizgrađenog građevinskog zemljišta za postavljanje privremenih objekata </w:t>
      </w:r>
      <w:r w:rsidR="007C4210" w:rsidRPr="003516C2">
        <w:rPr>
          <w:rFonts w:ascii="Arial" w:eastAsia="Times New Roman" w:hAnsi="Arial" w:cs="Arial"/>
          <w:color w:val="000000"/>
        </w:rPr>
        <w:t>(“Službeni vjesnik Varaždinske županije” br.</w:t>
      </w:r>
      <w:r w:rsidR="00436464" w:rsidRPr="003516C2">
        <w:rPr>
          <w:rFonts w:ascii="Arial" w:eastAsia="Times New Roman" w:hAnsi="Arial" w:cs="Arial"/>
          <w:color w:val="000000"/>
        </w:rPr>
        <w:t xml:space="preserve"> </w:t>
      </w:r>
      <w:r w:rsidR="00AB33B9" w:rsidRPr="003516C2">
        <w:rPr>
          <w:rFonts w:ascii="Arial" w:eastAsia="Times New Roman" w:hAnsi="Arial" w:cs="Arial"/>
          <w:color w:val="000000"/>
        </w:rPr>
        <w:t>7/12</w:t>
      </w:r>
      <w:r w:rsidR="007C4210" w:rsidRPr="003516C2">
        <w:rPr>
          <w:rFonts w:ascii="Arial" w:eastAsia="Times New Roman" w:hAnsi="Arial" w:cs="Arial"/>
          <w:color w:val="000000"/>
        </w:rPr>
        <w:t>),</w:t>
      </w:r>
      <w:r w:rsidR="00436464" w:rsidRPr="003516C2">
        <w:rPr>
          <w:rFonts w:ascii="Arial" w:eastAsia="Times New Roman" w:hAnsi="Arial" w:cs="Arial"/>
          <w:color w:val="000000"/>
        </w:rPr>
        <w:t xml:space="preserve"> </w:t>
      </w:r>
      <w:r w:rsidR="00475D8F">
        <w:rPr>
          <w:rFonts w:ascii="Arial" w:eastAsia="Times New Roman" w:hAnsi="Arial" w:cs="Arial"/>
          <w:color w:val="000000"/>
        </w:rPr>
        <w:t xml:space="preserve">u članku </w:t>
      </w:r>
      <w:r w:rsidR="00B566FF">
        <w:rPr>
          <w:rFonts w:ascii="Arial" w:eastAsia="Times New Roman" w:hAnsi="Arial" w:cs="Arial"/>
          <w:color w:val="000000"/>
        </w:rPr>
        <w:t>7. stavku</w:t>
      </w:r>
      <w:bookmarkStart w:id="0" w:name="_GoBack"/>
      <w:bookmarkEnd w:id="0"/>
      <w:r w:rsidR="00277597">
        <w:rPr>
          <w:rFonts w:ascii="Arial" w:eastAsia="Times New Roman" w:hAnsi="Arial" w:cs="Arial"/>
          <w:color w:val="000000"/>
        </w:rPr>
        <w:t xml:space="preserve"> 1. riječi: „u trajanju dužem od jedne godine“, zamjenjuju se riječima: „za postavljanje ugostiteljske terase“.</w:t>
      </w:r>
    </w:p>
    <w:p w:rsidR="00475D8F" w:rsidRDefault="00277597" w:rsidP="006F5F56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 Članak 2.</w:t>
      </w:r>
      <w:r>
        <w:rPr>
          <w:rFonts w:ascii="Arial" w:eastAsia="Times New Roman" w:hAnsi="Arial" w:cs="Arial"/>
          <w:color w:val="000000"/>
        </w:rPr>
        <w:tab/>
      </w:r>
    </w:p>
    <w:p w:rsidR="006F5F56" w:rsidRPr="003516C2" w:rsidRDefault="00277597" w:rsidP="00277597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  <w:t>U</w:t>
      </w:r>
      <w:r w:rsidR="00AB33B9" w:rsidRPr="003516C2">
        <w:rPr>
          <w:rFonts w:ascii="Arial" w:eastAsia="Times New Roman" w:hAnsi="Arial" w:cs="Arial"/>
          <w:color w:val="000000"/>
        </w:rPr>
        <w:t xml:space="preserve"> članku 22., iza stavka 1. dodaje se novi stavak 2., koji glasi:</w:t>
      </w:r>
      <w:r w:rsidR="006F5F56" w:rsidRPr="003516C2">
        <w:rPr>
          <w:rFonts w:ascii="Arial" w:eastAsia="Times New Roman" w:hAnsi="Arial" w:cs="Arial"/>
          <w:color w:val="000000"/>
        </w:rPr>
        <w:t xml:space="preserve"> </w:t>
      </w:r>
    </w:p>
    <w:p w:rsidR="00E10DA7" w:rsidRPr="00E10DA7" w:rsidRDefault="00AB33B9" w:rsidP="00E10DA7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3516C2">
        <w:rPr>
          <w:rFonts w:ascii="Arial" w:eastAsia="Times New Roman" w:hAnsi="Arial" w:cs="Arial"/>
          <w:bCs/>
          <w:color w:val="000000"/>
        </w:rPr>
        <w:tab/>
      </w:r>
      <w:r w:rsidR="00E10DA7">
        <w:rPr>
          <w:rFonts w:ascii="Arial" w:eastAsia="Times New Roman" w:hAnsi="Arial" w:cs="Arial"/>
          <w:bCs/>
          <w:color w:val="000000"/>
        </w:rPr>
        <w:t>„R</w:t>
      </w:r>
      <w:r w:rsidR="00E10DA7" w:rsidRPr="00E10DA7">
        <w:rPr>
          <w:rFonts w:ascii="Arial" w:eastAsia="Times New Roman" w:hAnsi="Arial" w:cs="Arial"/>
          <w:bCs/>
          <w:color w:val="000000"/>
        </w:rPr>
        <w:t>adi od</w:t>
      </w:r>
      <w:r w:rsidR="00E10DA7">
        <w:rPr>
          <w:rFonts w:ascii="Arial" w:eastAsia="Times New Roman" w:hAnsi="Arial" w:cs="Arial"/>
          <w:bCs/>
          <w:color w:val="000000"/>
        </w:rPr>
        <w:t>vijanja aktivnosti</w:t>
      </w:r>
      <w:r w:rsidR="00B566FF">
        <w:rPr>
          <w:rFonts w:ascii="Arial" w:eastAsia="Times New Roman" w:hAnsi="Arial" w:cs="Arial"/>
          <w:bCs/>
          <w:color w:val="000000"/>
        </w:rPr>
        <w:t xml:space="preserve"> zbog kojih su </w:t>
      </w:r>
      <w:r w:rsidR="00E10DA7">
        <w:rPr>
          <w:rFonts w:ascii="Arial" w:eastAsia="Times New Roman" w:hAnsi="Arial" w:cs="Arial"/>
          <w:bCs/>
          <w:color w:val="000000"/>
        </w:rPr>
        <w:t>i postavljene, za pokretne naprave iz članka 26. stavka 1., točke 7., druge alineje i točke 10., potrebnom površinom utvrđuje se dvostruka površina pokretnih naprava.“</w:t>
      </w:r>
    </w:p>
    <w:p w:rsidR="003516C2" w:rsidRPr="003516C2" w:rsidRDefault="00AB33B9" w:rsidP="00AB33B9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3516C2">
        <w:rPr>
          <w:rFonts w:ascii="Arial" w:eastAsia="Times New Roman" w:hAnsi="Arial" w:cs="Arial"/>
          <w:bCs/>
          <w:color w:val="000000"/>
        </w:rPr>
        <w:t xml:space="preserve">Dosadašnji stavak 2.  </w:t>
      </w:r>
      <w:r w:rsidR="003516C2" w:rsidRPr="003516C2">
        <w:rPr>
          <w:rFonts w:ascii="Arial" w:eastAsia="Times New Roman" w:hAnsi="Arial" w:cs="Arial"/>
          <w:bCs/>
          <w:color w:val="000000"/>
        </w:rPr>
        <w:t>p</w:t>
      </w:r>
      <w:r w:rsidRPr="003516C2">
        <w:rPr>
          <w:rFonts w:ascii="Arial" w:eastAsia="Times New Roman" w:hAnsi="Arial" w:cs="Arial"/>
          <w:bCs/>
          <w:color w:val="000000"/>
        </w:rPr>
        <w:t xml:space="preserve">ostaje </w:t>
      </w:r>
      <w:r w:rsidR="003516C2" w:rsidRPr="003516C2">
        <w:rPr>
          <w:rFonts w:ascii="Arial" w:eastAsia="Times New Roman" w:hAnsi="Arial" w:cs="Arial"/>
          <w:bCs/>
          <w:color w:val="000000"/>
        </w:rPr>
        <w:t xml:space="preserve">novi </w:t>
      </w:r>
      <w:r w:rsidRPr="003516C2">
        <w:rPr>
          <w:rFonts w:ascii="Arial" w:eastAsia="Times New Roman" w:hAnsi="Arial" w:cs="Arial"/>
          <w:bCs/>
          <w:color w:val="000000"/>
        </w:rPr>
        <w:t>stavak 3.</w:t>
      </w:r>
      <w:r w:rsidR="00990ABC" w:rsidRPr="003516C2">
        <w:rPr>
          <w:rFonts w:ascii="Arial" w:eastAsia="Times New Roman" w:hAnsi="Arial" w:cs="Arial"/>
          <w:bCs/>
          <w:color w:val="000000"/>
        </w:rPr>
        <w:tab/>
      </w:r>
    </w:p>
    <w:p w:rsidR="003516C2" w:rsidRPr="003516C2" w:rsidRDefault="00277597" w:rsidP="00AB33B9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 xml:space="preserve">         Članak 3</w:t>
      </w:r>
      <w:r w:rsidR="003516C2" w:rsidRPr="003516C2">
        <w:rPr>
          <w:rFonts w:ascii="Arial" w:eastAsia="Times New Roman" w:hAnsi="Arial" w:cs="Arial"/>
          <w:bCs/>
          <w:color w:val="000000"/>
        </w:rPr>
        <w:t>.</w:t>
      </w:r>
      <w:r w:rsidR="003516C2" w:rsidRPr="003516C2">
        <w:rPr>
          <w:rFonts w:ascii="Arial" w:eastAsia="Times New Roman" w:hAnsi="Arial" w:cs="Arial"/>
          <w:bCs/>
          <w:color w:val="000000"/>
        </w:rPr>
        <w:tab/>
      </w:r>
    </w:p>
    <w:p w:rsidR="003516C2" w:rsidRPr="003516C2" w:rsidRDefault="003516C2" w:rsidP="00AB33B9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3516C2">
        <w:rPr>
          <w:rFonts w:ascii="Arial" w:eastAsia="Times New Roman" w:hAnsi="Arial" w:cs="Arial"/>
          <w:bCs/>
          <w:color w:val="000000"/>
        </w:rPr>
        <w:t xml:space="preserve">U članku 24., riječ „političke“, briše se.  </w:t>
      </w:r>
    </w:p>
    <w:p w:rsidR="007F48FC" w:rsidRDefault="003516C2" w:rsidP="003516C2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3516C2">
        <w:rPr>
          <w:rFonts w:ascii="Arial" w:eastAsia="Times New Roman" w:hAnsi="Arial" w:cs="Arial"/>
          <w:bCs/>
          <w:color w:val="000000"/>
        </w:rPr>
        <w:tab/>
      </w:r>
      <w:r w:rsidRPr="003516C2">
        <w:rPr>
          <w:rFonts w:ascii="Arial" w:eastAsia="Times New Roman" w:hAnsi="Arial" w:cs="Arial"/>
          <w:bCs/>
          <w:color w:val="000000"/>
        </w:rPr>
        <w:tab/>
      </w:r>
      <w:r w:rsidR="003E56A0" w:rsidRPr="003516C2">
        <w:rPr>
          <w:rFonts w:ascii="Arial" w:eastAsia="Times New Roman" w:hAnsi="Arial" w:cs="Arial"/>
          <w:bCs/>
          <w:color w:val="000000"/>
        </w:rPr>
        <w:tab/>
      </w:r>
      <w:r w:rsidR="00277597">
        <w:rPr>
          <w:rFonts w:ascii="Arial" w:eastAsia="Times New Roman" w:hAnsi="Arial" w:cs="Arial"/>
          <w:bCs/>
          <w:color w:val="000000"/>
        </w:rPr>
        <w:tab/>
      </w:r>
      <w:r w:rsidR="00277597">
        <w:rPr>
          <w:rFonts w:ascii="Arial" w:eastAsia="Times New Roman" w:hAnsi="Arial" w:cs="Arial"/>
          <w:bCs/>
          <w:color w:val="000000"/>
        </w:rPr>
        <w:tab/>
        <w:t xml:space="preserve">         Članak 4</w:t>
      </w:r>
      <w:r w:rsidR="00EA1633" w:rsidRPr="003516C2">
        <w:rPr>
          <w:rFonts w:ascii="Arial" w:eastAsia="Times New Roman" w:hAnsi="Arial" w:cs="Arial"/>
          <w:bCs/>
          <w:color w:val="000000"/>
        </w:rPr>
        <w:t>.</w:t>
      </w:r>
    </w:p>
    <w:p w:rsidR="00475D8F" w:rsidRDefault="00475D8F" w:rsidP="003516C2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U članku 26., točka 9., mijenja se i glasi:</w:t>
      </w:r>
    </w:p>
    <w:p w:rsidR="00475D8F" w:rsidRPr="003516C2" w:rsidRDefault="00475D8F" w:rsidP="003516C2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lastRenderedPageBreak/>
        <w:t>„ 9. pokretne trgovine 350 kn / mjesečno, neovisno o broju lokacija koje korisnik koristi.“</w:t>
      </w:r>
    </w:p>
    <w:p w:rsidR="00475D8F" w:rsidRDefault="002C1DEF" w:rsidP="00277597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277597">
        <w:rPr>
          <w:rFonts w:ascii="Arial" w:hAnsi="Arial" w:cs="Arial"/>
          <w:color w:val="000000"/>
          <w:sz w:val="22"/>
          <w:szCs w:val="22"/>
        </w:rPr>
        <w:tab/>
      </w:r>
      <w:r w:rsidR="00277597">
        <w:rPr>
          <w:rFonts w:ascii="Arial" w:hAnsi="Arial" w:cs="Arial"/>
          <w:color w:val="000000"/>
          <w:sz w:val="22"/>
          <w:szCs w:val="22"/>
        </w:rPr>
        <w:tab/>
      </w:r>
      <w:r w:rsidR="00277597">
        <w:rPr>
          <w:rFonts w:ascii="Arial" w:hAnsi="Arial" w:cs="Arial"/>
          <w:color w:val="000000"/>
          <w:sz w:val="22"/>
          <w:szCs w:val="22"/>
        </w:rPr>
        <w:tab/>
        <w:t xml:space="preserve">     </w:t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475D8F">
        <w:rPr>
          <w:rFonts w:ascii="Arial" w:hAnsi="Arial" w:cs="Arial"/>
          <w:color w:val="000000"/>
          <w:sz w:val="22"/>
          <w:szCs w:val="22"/>
        </w:rPr>
        <w:tab/>
      </w:r>
      <w:r w:rsidR="00277597">
        <w:rPr>
          <w:rFonts w:ascii="Arial" w:hAnsi="Arial" w:cs="Arial"/>
          <w:color w:val="000000"/>
          <w:sz w:val="22"/>
          <w:szCs w:val="22"/>
        </w:rPr>
        <w:t xml:space="preserve">         Članak 5</w:t>
      </w:r>
      <w:r w:rsidR="00475D8F">
        <w:rPr>
          <w:rFonts w:ascii="Arial" w:hAnsi="Arial" w:cs="Arial"/>
          <w:color w:val="000000"/>
          <w:sz w:val="22"/>
          <w:szCs w:val="22"/>
        </w:rPr>
        <w:t>.</w:t>
      </w:r>
    </w:p>
    <w:p w:rsidR="007F48FC" w:rsidRDefault="00475D8F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072A5" w:rsidRPr="000072A5" w:rsidRDefault="003516C2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GRADONAČELNIK:</w:t>
      </w:r>
    </w:p>
    <w:p w:rsidR="000072A5" w:rsidRPr="002C1DEF" w:rsidRDefault="003516C2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Milorad Batinić, </w:t>
      </w:r>
      <w:proofErr w:type="spellStart"/>
      <w:r>
        <w:rPr>
          <w:rFonts w:ascii="Arial" w:hAnsi="Arial" w:cs="Arial"/>
        </w:rPr>
        <w:t>dipl.ing</w:t>
      </w:r>
      <w:proofErr w:type="spellEnd"/>
      <w:r w:rsidR="001F0596"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049A"/>
    <w:rsid w:val="000072A5"/>
    <w:rsid w:val="00013D94"/>
    <w:rsid w:val="000160C6"/>
    <w:rsid w:val="00037AFF"/>
    <w:rsid w:val="00042594"/>
    <w:rsid w:val="00057CB9"/>
    <w:rsid w:val="000676AC"/>
    <w:rsid w:val="00093E44"/>
    <w:rsid w:val="00143D10"/>
    <w:rsid w:val="0015457F"/>
    <w:rsid w:val="001605FA"/>
    <w:rsid w:val="001815CC"/>
    <w:rsid w:val="001C67E3"/>
    <w:rsid w:val="001F0596"/>
    <w:rsid w:val="0021005A"/>
    <w:rsid w:val="00225C53"/>
    <w:rsid w:val="00226FA3"/>
    <w:rsid w:val="00277597"/>
    <w:rsid w:val="002A0D4C"/>
    <w:rsid w:val="002A3795"/>
    <w:rsid w:val="002B2957"/>
    <w:rsid w:val="002B6BC8"/>
    <w:rsid w:val="002C1DEF"/>
    <w:rsid w:val="002E092C"/>
    <w:rsid w:val="0030771D"/>
    <w:rsid w:val="00310C1D"/>
    <w:rsid w:val="00335346"/>
    <w:rsid w:val="003516C2"/>
    <w:rsid w:val="00365B26"/>
    <w:rsid w:val="00397271"/>
    <w:rsid w:val="003C7304"/>
    <w:rsid w:val="003E56A0"/>
    <w:rsid w:val="00436464"/>
    <w:rsid w:val="004401AF"/>
    <w:rsid w:val="00447631"/>
    <w:rsid w:val="00463B0B"/>
    <w:rsid w:val="00464149"/>
    <w:rsid w:val="00466E47"/>
    <w:rsid w:val="004716EC"/>
    <w:rsid w:val="00475D8F"/>
    <w:rsid w:val="004A1678"/>
    <w:rsid w:val="00543262"/>
    <w:rsid w:val="00543E7C"/>
    <w:rsid w:val="00573A59"/>
    <w:rsid w:val="00586782"/>
    <w:rsid w:val="005B42B1"/>
    <w:rsid w:val="00613B63"/>
    <w:rsid w:val="00625347"/>
    <w:rsid w:val="00637FB2"/>
    <w:rsid w:val="0064011F"/>
    <w:rsid w:val="00653E9C"/>
    <w:rsid w:val="0069758A"/>
    <w:rsid w:val="0069783A"/>
    <w:rsid w:val="006F5F56"/>
    <w:rsid w:val="00702D54"/>
    <w:rsid w:val="007122D6"/>
    <w:rsid w:val="00742460"/>
    <w:rsid w:val="007C4210"/>
    <w:rsid w:val="007E5ABF"/>
    <w:rsid w:val="007F48FC"/>
    <w:rsid w:val="007F6E20"/>
    <w:rsid w:val="008002FA"/>
    <w:rsid w:val="008007F5"/>
    <w:rsid w:val="00823CA8"/>
    <w:rsid w:val="00863538"/>
    <w:rsid w:val="00881BAF"/>
    <w:rsid w:val="008F6F0E"/>
    <w:rsid w:val="009333C1"/>
    <w:rsid w:val="0095078B"/>
    <w:rsid w:val="00990ABC"/>
    <w:rsid w:val="009A2145"/>
    <w:rsid w:val="009A76C6"/>
    <w:rsid w:val="009D10C4"/>
    <w:rsid w:val="00A71EC6"/>
    <w:rsid w:val="00AB33B9"/>
    <w:rsid w:val="00B247E8"/>
    <w:rsid w:val="00B566FF"/>
    <w:rsid w:val="00B702B0"/>
    <w:rsid w:val="00BC39B1"/>
    <w:rsid w:val="00BD5E79"/>
    <w:rsid w:val="00BE3197"/>
    <w:rsid w:val="00C3412D"/>
    <w:rsid w:val="00C950DB"/>
    <w:rsid w:val="00CB0DF9"/>
    <w:rsid w:val="00CE1F5D"/>
    <w:rsid w:val="00D924CF"/>
    <w:rsid w:val="00DA47BD"/>
    <w:rsid w:val="00DC7137"/>
    <w:rsid w:val="00DC7FA9"/>
    <w:rsid w:val="00DE40D9"/>
    <w:rsid w:val="00DF6E04"/>
    <w:rsid w:val="00E10DA7"/>
    <w:rsid w:val="00E41F0C"/>
    <w:rsid w:val="00E85B32"/>
    <w:rsid w:val="00E913A1"/>
    <w:rsid w:val="00E96AF9"/>
    <w:rsid w:val="00EA10B5"/>
    <w:rsid w:val="00EA1633"/>
    <w:rsid w:val="00EB2DF0"/>
    <w:rsid w:val="00EE42A7"/>
    <w:rsid w:val="00FB2857"/>
    <w:rsid w:val="00FF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CA921-C5E2-45CE-9D78-B731EFB23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 Ivanec</cp:lastModifiedBy>
  <cp:revision>8</cp:revision>
  <cp:lastPrinted>2015-09-24T12:57:00Z</cp:lastPrinted>
  <dcterms:created xsi:type="dcterms:W3CDTF">2015-09-10T06:56:00Z</dcterms:created>
  <dcterms:modified xsi:type="dcterms:W3CDTF">2015-09-24T12:59:00Z</dcterms:modified>
</cp:coreProperties>
</file>