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9F750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>
              <w:rPr>
                <w:rFonts w:ascii="Times New Roman" w:hAnsi="Times New Roman" w:cs="Times New Roman"/>
                <w:b/>
                <w:u w:val="single"/>
              </w:rPr>
              <w:t xml:space="preserve">GA ODLUKE O </w:t>
            </w:r>
            <w:r w:rsidR="009F750C">
              <w:rPr>
                <w:rFonts w:ascii="Times New Roman" w:hAnsi="Times New Roman" w:cs="Times New Roman"/>
                <w:b/>
                <w:u w:val="single"/>
              </w:rPr>
              <w:t>ODREĐIVANJU POSLOVA PRIJEVOZA POKOJINIKA KOJI SE FINANCIRAJU IZ PRORAČUNA GRADA IVANCA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DF5C40" w:rsidRDefault="0089795E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</w:t>
            </w:r>
            <w:r w:rsidR="00BD1695">
              <w:rPr>
                <w:rFonts w:ascii="Times New Roman" w:hAnsi="Times New Roman" w:cs="Times New Roman"/>
              </w:rPr>
              <w:t xml:space="preserve"> o pogrebničkoj djelatnosti („Narodne novine“ 36/15)</w:t>
            </w:r>
            <w:r w:rsidR="001A62D7">
              <w:rPr>
                <w:rFonts w:ascii="Times New Roman" w:hAnsi="Times New Roman" w:cs="Times New Roman"/>
              </w:rPr>
              <w:t>, članak 9.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9F750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 xml:space="preserve">nosti s Odlukom o </w:t>
            </w:r>
            <w:r w:rsidR="009F750C">
              <w:rPr>
                <w:rFonts w:ascii="Times New Roman" w:hAnsi="Times New Roman" w:cs="Times New Roman"/>
              </w:rPr>
              <w:t>određivanju poslova prijevoza pokojnika koji se financiraju iz proračuna Grada Ivanca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D1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28</w:t>
            </w:r>
            <w:r w:rsidR="0089795E">
              <w:rPr>
                <w:rFonts w:ascii="Times New Roman" w:hAnsi="Times New Roman" w:cs="Times New Roman"/>
              </w:rPr>
              <w:t xml:space="preserve">. rujna </w:t>
            </w:r>
            <w:r>
              <w:rPr>
                <w:rFonts w:ascii="Times New Roman" w:hAnsi="Times New Roman" w:cs="Times New Roman"/>
              </w:rPr>
              <w:t>do 13. listopada</w:t>
            </w:r>
            <w:r w:rsidR="00F744AC" w:rsidRPr="003F3A7F">
              <w:rPr>
                <w:rFonts w:ascii="Times New Roman" w:hAnsi="Times New Roman" w:cs="Times New Roman"/>
              </w:rPr>
              <w:t xml:space="preserve"> 2015.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A21D39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89795E" w:rsidP="002B35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ODLUKA O </w:t>
      </w:r>
      <w:r w:rsidR="009F750C">
        <w:rPr>
          <w:rFonts w:ascii="Times New Roman" w:hAnsi="Times New Roman" w:cs="Times New Roman"/>
          <w:b/>
          <w:u w:val="single"/>
        </w:rPr>
        <w:t xml:space="preserve">ODREĐIVANJU POSLOVA PRIJEVOZA POKOJNIKA KOJI SE FINANCIRAJU IZ PRORAČUNA GRADA IVANCA </w:t>
      </w: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1A62D7"/>
    <w:rsid w:val="001B48B4"/>
    <w:rsid w:val="001B7812"/>
    <w:rsid w:val="001C2D84"/>
    <w:rsid w:val="00221799"/>
    <w:rsid w:val="002B351B"/>
    <w:rsid w:val="0031447E"/>
    <w:rsid w:val="003F3A7F"/>
    <w:rsid w:val="00456CC3"/>
    <w:rsid w:val="00586D93"/>
    <w:rsid w:val="007E3124"/>
    <w:rsid w:val="0089795E"/>
    <w:rsid w:val="00915522"/>
    <w:rsid w:val="00964448"/>
    <w:rsid w:val="00973F87"/>
    <w:rsid w:val="00997C87"/>
    <w:rsid w:val="009F750C"/>
    <w:rsid w:val="00A21D39"/>
    <w:rsid w:val="00AF6E9B"/>
    <w:rsid w:val="00B84F9E"/>
    <w:rsid w:val="00BB3239"/>
    <w:rsid w:val="00BD0E94"/>
    <w:rsid w:val="00BD1695"/>
    <w:rsid w:val="00C010E8"/>
    <w:rsid w:val="00DF5C40"/>
    <w:rsid w:val="00E61660"/>
    <w:rsid w:val="00E6475E"/>
    <w:rsid w:val="00EF0E23"/>
    <w:rsid w:val="00F605D9"/>
    <w:rsid w:val="00F722C3"/>
    <w:rsid w:val="00F744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Grad Ivanec</cp:lastModifiedBy>
  <cp:revision>4</cp:revision>
  <cp:lastPrinted>2015-09-28T10:15:00Z</cp:lastPrinted>
  <dcterms:created xsi:type="dcterms:W3CDTF">2015-09-28T09:56:00Z</dcterms:created>
  <dcterms:modified xsi:type="dcterms:W3CDTF">2015-09-28T12:14:00Z</dcterms:modified>
</cp:coreProperties>
</file>