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5E4A6" w14:textId="05FFB030" w:rsidR="0023653E" w:rsidRPr="0093282E" w:rsidRDefault="001D5442" w:rsidP="001D5442">
      <w:pPr>
        <w:jc w:val="center"/>
        <w:rPr>
          <w:rFonts w:ascii="Arial" w:hAnsi="Arial" w:cs="Arial"/>
          <w:b/>
          <w:bCs/>
        </w:rPr>
      </w:pPr>
      <w:r w:rsidRPr="0093282E">
        <w:rPr>
          <w:rFonts w:ascii="Arial" w:hAnsi="Arial" w:cs="Arial"/>
          <w:b/>
          <w:bCs/>
        </w:rPr>
        <w:t>O b r a z l  o ž e n j e</w:t>
      </w:r>
    </w:p>
    <w:p w14:paraId="7ED21989" w14:textId="29DA70B0" w:rsidR="0093282E" w:rsidRDefault="001D5442" w:rsidP="0093282E">
      <w:pPr>
        <w:jc w:val="center"/>
        <w:rPr>
          <w:rFonts w:ascii="Arial" w:hAnsi="Arial" w:cs="Arial"/>
        </w:rPr>
      </w:pPr>
      <w:r w:rsidRPr="0093282E">
        <w:rPr>
          <w:rFonts w:ascii="Arial" w:hAnsi="Arial" w:cs="Arial"/>
        </w:rPr>
        <w:t xml:space="preserve">uz prijedlog </w:t>
      </w:r>
      <w:r w:rsidR="005C0ED9">
        <w:rPr>
          <w:rFonts w:ascii="Arial" w:hAnsi="Arial" w:cs="Arial"/>
        </w:rPr>
        <w:t>I</w:t>
      </w:r>
      <w:r w:rsidR="002A3694">
        <w:rPr>
          <w:rFonts w:ascii="Arial" w:hAnsi="Arial" w:cs="Arial"/>
        </w:rPr>
        <w:t>I</w:t>
      </w:r>
      <w:r w:rsidRPr="0093282E">
        <w:rPr>
          <w:rFonts w:ascii="Arial" w:hAnsi="Arial" w:cs="Arial"/>
        </w:rPr>
        <w:t xml:space="preserve">. </w:t>
      </w:r>
      <w:r w:rsidR="004D20FC">
        <w:rPr>
          <w:rFonts w:ascii="Arial" w:hAnsi="Arial" w:cs="Arial"/>
        </w:rPr>
        <w:t>Izmjena</w:t>
      </w:r>
    </w:p>
    <w:p w14:paraId="6E284E7F" w14:textId="37E63F35" w:rsidR="001D5442" w:rsidRDefault="001D5442" w:rsidP="005C3889">
      <w:pPr>
        <w:jc w:val="center"/>
        <w:rPr>
          <w:rFonts w:ascii="Arial" w:hAnsi="Arial" w:cs="Arial"/>
        </w:rPr>
      </w:pPr>
      <w:r w:rsidRPr="0093282E">
        <w:rPr>
          <w:rFonts w:ascii="Arial" w:hAnsi="Arial" w:cs="Arial"/>
        </w:rPr>
        <w:t>Programa javnih potreba u području socijalne skrbi za Grad Ivanec u 202</w:t>
      </w:r>
      <w:r w:rsidR="00D65BDC">
        <w:rPr>
          <w:rFonts w:ascii="Arial" w:hAnsi="Arial" w:cs="Arial"/>
        </w:rPr>
        <w:t>5</w:t>
      </w:r>
      <w:r w:rsidRPr="0093282E">
        <w:rPr>
          <w:rFonts w:ascii="Arial" w:hAnsi="Arial" w:cs="Arial"/>
        </w:rPr>
        <w:t>. godini</w:t>
      </w:r>
    </w:p>
    <w:p w14:paraId="3C230AE6" w14:textId="77777777" w:rsidR="0077620F" w:rsidRDefault="0077620F" w:rsidP="001D5442">
      <w:pPr>
        <w:jc w:val="both"/>
        <w:rPr>
          <w:rFonts w:ascii="Arial" w:hAnsi="Arial" w:cs="Arial"/>
        </w:rPr>
      </w:pPr>
    </w:p>
    <w:p w14:paraId="04466254" w14:textId="7E018A4C" w:rsidR="005C3889" w:rsidRDefault="00842331" w:rsidP="004D20FC">
      <w:pPr>
        <w:spacing w:line="276" w:lineRule="auto"/>
        <w:jc w:val="both"/>
        <w:rPr>
          <w:rFonts w:ascii="Arial" w:hAnsi="Arial" w:cs="Arial"/>
          <w:u w:val="single"/>
        </w:rPr>
      </w:pPr>
      <w:r>
        <w:rPr>
          <w:rFonts w:ascii="Arial" w:hAnsi="Arial" w:cs="Arial"/>
        </w:rPr>
        <w:t xml:space="preserve">               </w:t>
      </w:r>
      <w:r w:rsidR="001D5442" w:rsidRPr="0093282E">
        <w:rPr>
          <w:rFonts w:ascii="Arial" w:hAnsi="Arial" w:cs="Arial"/>
        </w:rPr>
        <w:t xml:space="preserve">Predmetnim </w:t>
      </w:r>
      <w:r w:rsidR="005C0ED9">
        <w:rPr>
          <w:rFonts w:ascii="Arial" w:hAnsi="Arial" w:cs="Arial"/>
        </w:rPr>
        <w:t>I</w:t>
      </w:r>
      <w:r w:rsidR="001D5442" w:rsidRPr="0093282E">
        <w:rPr>
          <w:rFonts w:ascii="Arial" w:hAnsi="Arial" w:cs="Arial"/>
        </w:rPr>
        <w:t xml:space="preserve">I. </w:t>
      </w:r>
      <w:r w:rsidR="004D20FC">
        <w:rPr>
          <w:rFonts w:ascii="Arial" w:hAnsi="Arial" w:cs="Arial"/>
        </w:rPr>
        <w:t xml:space="preserve">Izmjenama </w:t>
      </w:r>
      <w:r w:rsidR="001D5442" w:rsidRPr="0093282E">
        <w:rPr>
          <w:rFonts w:ascii="Arial" w:hAnsi="Arial" w:cs="Arial"/>
        </w:rPr>
        <w:t>Programa javnih potreba u području socijalne skrbi za Grad Ivanec u 202</w:t>
      </w:r>
      <w:r w:rsidR="009D135F">
        <w:rPr>
          <w:rFonts w:ascii="Arial" w:hAnsi="Arial" w:cs="Arial"/>
        </w:rPr>
        <w:t>5</w:t>
      </w:r>
      <w:r w:rsidR="001D5442" w:rsidRPr="0093282E">
        <w:rPr>
          <w:rFonts w:ascii="Arial" w:hAnsi="Arial" w:cs="Arial"/>
        </w:rPr>
        <w:t xml:space="preserve">. godini </w:t>
      </w:r>
      <w:r w:rsidR="001D5442" w:rsidRPr="00314D74">
        <w:rPr>
          <w:rFonts w:ascii="Arial" w:hAnsi="Arial" w:cs="Arial"/>
          <w:u w:val="single"/>
        </w:rPr>
        <w:t>planira se</w:t>
      </w:r>
      <w:r w:rsidR="005C0ED9">
        <w:rPr>
          <w:rFonts w:ascii="Arial" w:hAnsi="Arial" w:cs="Arial"/>
          <w:u w:val="single"/>
        </w:rPr>
        <w:t xml:space="preserve"> ukupno</w:t>
      </w:r>
      <w:r w:rsidR="001D5442" w:rsidRPr="00314D74">
        <w:rPr>
          <w:rFonts w:ascii="Arial" w:hAnsi="Arial" w:cs="Arial"/>
          <w:u w:val="single"/>
        </w:rPr>
        <w:t xml:space="preserve"> </w:t>
      </w:r>
      <w:r w:rsidR="005C3889" w:rsidRPr="00314D74">
        <w:rPr>
          <w:rFonts w:ascii="Arial" w:hAnsi="Arial" w:cs="Arial"/>
          <w:u w:val="single"/>
        </w:rPr>
        <w:t>dodatno osiguranje sredstava u iznosu od</w:t>
      </w:r>
      <w:r w:rsidR="00D65BDC" w:rsidRPr="00314D74">
        <w:rPr>
          <w:rFonts w:ascii="Arial" w:hAnsi="Arial" w:cs="Arial"/>
          <w:u w:val="single"/>
        </w:rPr>
        <w:t xml:space="preserve"> </w:t>
      </w:r>
      <w:r w:rsidR="005C0ED9">
        <w:rPr>
          <w:rFonts w:ascii="Arial" w:hAnsi="Arial" w:cs="Arial"/>
          <w:u w:val="single"/>
        </w:rPr>
        <w:t>186.350,00</w:t>
      </w:r>
      <w:r w:rsidR="005C3889" w:rsidRPr="00314D74">
        <w:rPr>
          <w:rFonts w:ascii="Arial" w:hAnsi="Arial" w:cs="Arial"/>
          <w:u w:val="single"/>
        </w:rPr>
        <w:t xml:space="preserve"> eura</w:t>
      </w:r>
      <w:r w:rsidR="004D20FC" w:rsidRPr="00314D74">
        <w:rPr>
          <w:rFonts w:ascii="Arial" w:hAnsi="Arial" w:cs="Arial"/>
          <w:u w:val="single"/>
        </w:rPr>
        <w:t xml:space="preserve"> </w:t>
      </w:r>
      <w:r w:rsidR="001D5442" w:rsidRPr="00314D74">
        <w:rPr>
          <w:rFonts w:ascii="Arial" w:hAnsi="Arial" w:cs="Arial"/>
          <w:u w:val="single"/>
        </w:rPr>
        <w:t>koji se</w:t>
      </w:r>
      <w:r w:rsidR="005C3889" w:rsidRPr="00314D74">
        <w:rPr>
          <w:rFonts w:ascii="Arial" w:hAnsi="Arial" w:cs="Arial"/>
          <w:u w:val="single"/>
        </w:rPr>
        <w:t xml:space="preserve"> </w:t>
      </w:r>
      <w:r w:rsidR="005C0ED9">
        <w:rPr>
          <w:rFonts w:ascii="Arial" w:hAnsi="Arial" w:cs="Arial"/>
          <w:u w:val="single"/>
        </w:rPr>
        <w:t xml:space="preserve">u pojedinačnim iznosima </w:t>
      </w:r>
      <w:r w:rsidR="001D5442" w:rsidRPr="00314D74">
        <w:rPr>
          <w:rFonts w:ascii="Arial" w:hAnsi="Arial" w:cs="Arial"/>
          <w:u w:val="single"/>
        </w:rPr>
        <w:t>odnos</w:t>
      </w:r>
      <w:r w:rsidR="004D20FC" w:rsidRPr="00314D74">
        <w:rPr>
          <w:rFonts w:ascii="Arial" w:hAnsi="Arial" w:cs="Arial"/>
          <w:u w:val="single"/>
        </w:rPr>
        <w:t>i</w:t>
      </w:r>
      <w:r w:rsidR="001D5442" w:rsidRPr="00314D74">
        <w:rPr>
          <w:rFonts w:ascii="Arial" w:hAnsi="Arial" w:cs="Arial"/>
          <w:u w:val="single"/>
        </w:rPr>
        <w:t xml:space="preserve"> </w:t>
      </w:r>
      <w:r w:rsidR="004D20FC" w:rsidRPr="00314D74">
        <w:rPr>
          <w:rFonts w:ascii="Arial" w:hAnsi="Arial" w:cs="Arial"/>
          <w:u w:val="single"/>
        </w:rPr>
        <w:t xml:space="preserve">na </w:t>
      </w:r>
      <w:r w:rsidR="005C0ED9">
        <w:rPr>
          <w:rFonts w:ascii="Arial" w:hAnsi="Arial" w:cs="Arial"/>
          <w:u w:val="single"/>
        </w:rPr>
        <w:t xml:space="preserve">sljedeće </w:t>
      </w:r>
      <w:r w:rsidR="004D20FC" w:rsidRPr="00314D74">
        <w:rPr>
          <w:rFonts w:ascii="Arial" w:hAnsi="Arial" w:cs="Arial"/>
          <w:u w:val="single"/>
        </w:rPr>
        <w:t>mjer</w:t>
      </w:r>
      <w:r w:rsidR="005C0ED9">
        <w:rPr>
          <w:rFonts w:ascii="Arial" w:hAnsi="Arial" w:cs="Arial"/>
          <w:u w:val="single"/>
        </w:rPr>
        <w:t>e</w:t>
      </w:r>
      <w:r w:rsidR="004D20FC" w:rsidRPr="00314D74">
        <w:rPr>
          <w:rFonts w:ascii="Arial" w:hAnsi="Arial" w:cs="Arial"/>
          <w:u w:val="single"/>
        </w:rPr>
        <w:t xml:space="preserve"> socijalne skrbi:</w:t>
      </w:r>
    </w:p>
    <w:p w14:paraId="55438F53" w14:textId="6BC96CEA" w:rsidR="005C0ED9" w:rsidRDefault="005C0ED9" w:rsidP="005C0ED9">
      <w:pPr>
        <w:pStyle w:val="Odlomakpopisa"/>
        <w:numPr>
          <w:ilvl w:val="0"/>
          <w:numId w:val="2"/>
        </w:numPr>
        <w:spacing w:line="276" w:lineRule="auto"/>
        <w:jc w:val="both"/>
        <w:rPr>
          <w:rFonts w:ascii="Arial" w:hAnsi="Arial" w:cs="Arial"/>
        </w:rPr>
      </w:pPr>
      <w:r>
        <w:rPr>
          <w:rFonts w:ascii="Arial" w:hAnsi="Arial" w:cs="Arial"/>
          <w:u w:val="single"/>
        </w:rPr>
        <w:t>smanjenje iznosa od 1.000,00 eura na ime prava na jednokratnu novčanu pomoć</w:t>
      </w:r>
      <w:r w:rsidRPr="005C0ED9">
        <w:rPr>
          <w:rFonts w:ascii="Arial" w:hAnsi="Arial" w:cs="Arial"/>
        </w:rPr>
        <w:t>, sukladno podacima o realizaciji u proteklom razdoblju</w:t>
      </w:r>
      <w:r w:rsidR="00CC36C3">
        <w:rPr>
          <w:rFonts w:ascii="Arial" w:hAnsi="Arial" w:cs="Arial"/>
        </w:rPr>
        <w:t>,</w:t>
      </w:r>
    </w:p>
    <w:p w14:paraId="08886C1D" w14:textId="747D0943" w:rsidR="005C0ED9" w:rsidRDefault="005C0ED9" w:rsidP="005C0ED9">
      <w:pPr>
        <w:pStyle w:val="Odlomakpopisa"/>
        <w:spacing w:line="276" w:lineRule="auto"/>
        <w:jc w:val="both"/>
        <w:rPr>
          <w:rFonts w:ascii="Arial" w:hAnsi="Arial" w:cs="Arial"/>
        </w:rPr>
      </w:pPr>
    </w:p>
    <w:p w14:paraId="386FABBC" w14:textId="1FC54AEE" w:rsidR="005C0ED9" w:rsidRPr="005C0ED9" w:rsidRDefault="005C0ED9" w:rsidP="005C0ED9">
      <w:pPr>
        <w:pStyle w:val="Odlomakpopisa"/>
        <w:numPr>
          <w:ilvl w:val="0"/>
          <w:numId w:val="2"/>
        </w:numPr>
        <w:jc w:val="both"/>
        <w:rPr>
          <w:rFonts w:ascii="Arial" w:hAnsi="Arial" w:cs="Arial"/>
        </w:rPr>
      </w:pPr>
      <w:r w:rsidRPr="005C0ED9">
        <w:rPr>
          <w:rFonts w:ascii="Arial" w:hAnsi="Arial" w:cs="Arial"/>
          <w:u w:val="single"/>
        </w:rPr>
        <w:t>povećanje iznosa od 1.000,00 eura na ime prava na pomoć u naravi</w:t>
      </w:r>
      <w:r w:rsidRPr="005C0ED9">
        <w:rPr>
          <w:rFonts w:ascii="Arial" w:hAnsi="Arial" w:cs="Arial"/>
        </w:rPr>
        <w:t>, sukladno odobren</w:t>
      </w:r>
      <w:r w:rsidR="00D60A7D">
        <w:rPr>
          <w:rFonts w:ascii="Arial" w:hAnsi="Arial" w:cs="Arial"/>
        </w:rPr>
        <w:t>i</w:t>
      </w:r>
      <w:r w:rsidRPr="005C0ED9">
        <w:rPr>
          <w:rFonts w:ascii="Arial" w:hAnsi="Arial" w:cs="Arial"/>
        </w:rPr>
        <w:t>m</w:t>
      </w:r>
      <w:r>
        <w:rPr>
          <w:rFonts w:ascii="Arial" w:hAnsi="Arial" w:cs="Arial"/>
        </w:rPr>
        <w:t xml:space="preserve"> zahtjev</w:t>
      </w:r>
      <w:r w:rsidR="00D60A7D">
        <w:rPr>
          <w:rFonts w:ascii="Arial" w:hAnsi="Arial" w:cs="Arial"/>
        </w:rPr>
        <w:t>ima</w:t>
      </w:r>
      <w:r>
        <w:rPr>
          <w:rFonts w:ascii="Arial" w:hAnsi="Arial" w:cs="Arial"/>
        </w:rPr>
        <w:t xml:space="preserve"> za podmirenje troškova vrtića obiteljima s troje i više malodobne djece</w:t>
      </w:r>
      <w:r w:rsidR="00D60A7D" w:rsidRPr="00D60A7D">
        <w:t xml:space="preserve"> </w:t>
      </w:r>
      <w:r w:rsidR="00D60A7D" w:rsidRPr="00D60A7D">
        <w:rPr>
          <w:rFonts w:ascii="Arial" w:hAnsi="Arial" w:cs="Arial"/>
        </w:rPr>
        <w:t>s prebivalištem na području Grada Ivanca</w:t>
      </w:r>
      <w:r>
        <w:rPr>
          <w:rFonts w:ascii="Arial" w:hAnsi="Arial" w:cs="Arial"/>
        </w:rPr>
        <w:t xml:space="preserve"> do kraja kalendarske </w:t>
      </w:r>
      <w:r w:rsidR="00D60A7D">
        <w:rPr>
          <w:rFonts w:ascii="Arial" w:hAnsi="Arial" w:cs="Arial"/>
        </w:rPr>
        <w:t xml:space="preserve">2025. </w:t>
      </w:r>
      <w:r>
        <w:rPr>
          <w:rFonts w:ascii="Arial" w:hAnsi="Arial" w:cs="Arial"/>
        </w:rPr>
        <w:t>godine, a sve temeljem Odluke o socijalnoj skrbi Grada Ivanca</w:t>
      </w:r>
      <w:r w:rsidR="00D4412B">
        <w:rPr>
          <w:rFonts w:ascii="Arial" w:hAnsi="Arial" w:cs="Arial"/>
        </w:rPr>
        <w:t>,</w:t>
      </w:r>
    </w:p>
    <w:p w14:paraId="2F1C0D3C" w14:textId="77777777" w:rsidR="005C0ED9" w:rsidRPr="005C0ED9" w:rsidRDefault="005C0ED9" w:rsidP="005C0ED9">
      <w:pPr>
        <w:pStyle w:val="Odlomakpopisa"/>
        <w:rPr>
          <w:rFonts w:ascii="Arial" w:hAnsi="Arial" w:cs="Arial"/>
        </w:rPr>
      </w:pPr>
    </w:p>
    <w:p w14:paraId="78BDE58F" w14:textId="3E4E7B89" w:rsidR="00D4412B" w:rsidRPr="00D4412B" w:rsidRDefault="00D60A7D" w:rsidP="00D4412B">
      <w:pPr>
        <w:pStyle w:val="Odlomakpopisa"/>
        <w:numPr>
          <w:ilvl w:val="0"/>
          <w:numId w:val="2"/>
        </w:numPr>
        <w:spacing w:after="0" w:line="276" w:lineRule="auto"/>
        <w:jc w:val="both"/>
        <w:rPr>
          <w:rFonts w:ascii="Arial" w:hAnsi="Arial" w:cs="Arial"/>
        </w:rPr>
      </w:pPr>
      <w:r w:rsidRPr="00A41E18">
        <w:rPr>
          <w:rFonts w:ascii="Arial" w:hAnsi="Arial" w:cs="Arial"/>
          <w:u w:val="single"/>
        </w:rPr>
        <w:t>povećanje iznosa od 90.000,00 eura na ime prava na potporu umirovljenicima povodom božićnih blagdana</w:t>
      </w:r>
      <w:r w:rsidRPr="00A41E18">
        <w:rPr>
          <w:rFonts w:ascii="Arial" w:hAnsi="Arial" w:cs="Arial"/>
        </w:rPr>
        <w:t>. Sukladno Odluci</w:t>
      </w:r>
      <w:r w:rsidRPr="00D60A7D">
        <w:t xml:space="preserve"> </w:t>
      </w:r>
      <w:r w:rsidRPr="00A41E18">
        <w:rPr>
          <w:rFonts w:ascii="Arial" w:hAnsi="Arial" w:cs="Arial"/>
        </w:rPr>
        <w:t>o izmjeni Odluke o socijalnoj skrbi Grada Ivanca, donesenoj krajem 2024. godine,</w:t>
      </w:r>
      <w:r w:rsidR="009C1D13" w:rsidRPr="00A41E18">
        <w:rPr>
          <w:rFonts w:ascii="Arial" w:hAnsi="Arial" w:cs="Arial"/>
        </w:rPr>
        <w:t xml:space="preserve"> kao općem aktu</w:t>
      </w:r>
      <w:r w:rsidRPr="00A41E18">
        <w:rPr>
          <w:rFonts w:ascii="Arial" w:hAnsi="Arial" w:cs="Arial"/>
        </w:rPr>
        <w:t xml:space="preserve"> </w:t>
      </w:r>
      <w:r w:rsidR="00B34B26" w:rsidRPr="00A41E18">
        <w:rPr>
          <w:rFonts w:ascii="Arial" w:hAnsi="Arial" w:cs="Arial"/>
        </w:rPr>
        <w:t>te temeljem Odluke gradonačelnika</w:t>
      </w:r>
      <w:r w:rsidR="00B34B26" w:rsidRPr="00B34B26">
        <w:t xml:space="preserve"> </w:t>
      </w:r>
      <w:r w:rsidR="00B34B26" w:rsidRPr="00A41E18">
        <w:rPr>
          <w:rFonts w:ascii="Arial" w:hAnsi="Arial" w:cs="Arial"/>
        </w:rPr>
        <w:t>o načinu ostvarivanja prava, visini i vrsti potpore povodom božićnih blagdana u 202</w:t>
      </w:r>
      <w:r w:rsidR="009C1D13" w:rsidRPr="00A41E18">
        <w:rPr>
          <w:rFonts w:ascii="Arial" w:hAnsi="Arial" w:cs="Arial"/>
        </w:rPr>
        <w:t>5</w:t>
      </w:r>
      <w:r w:rsidR="00B34B26" w:rsidRPr="00A41E18">
        <w:rPr>
          <w:rFonts w:ascii="Arial" w:hAnsi="Arial" w:cs="Arial"/>
        </w:rPr>
        <w:t>. godini</w:t>
      </w:r>
      <w:r w:rsidR="00A41E18" w:rsidRPr="00A41E18">
        <w:rPr>
          <w:rFonts w:ascii="Arial" w:hAnsi="Arial" w:cs="Arial"/>
        </w:rPr>
        <w:t>, donesene temeljem članka 44. Odluke o socijalnoj skrbi</w:t>
      </w:r>
      <w:r w:rsidR="00B34B26" w:rsidRPr="00A41E18">
        <w:rPr>
          <w:rFonts w:ascii="Arial" w:hAnsi="Arial" w:cs="Arial"/>
        </w:rPr>
        <w:t>, definirano je da</w:t>
      </w:r>
      <w:r w:rsidRPr="00A41E18">
        <w:rPr>
          <w:rFonts w:ascii="Arial" w:hAnsi="Arial" w:cs="Arial"/>
        </w:rPr>
        <w:t xml:space="preserve"> se </w:t>
      </w:r>
      <w:r w:rsidR="009D135F" w:rsidRPr="00A41E18">
        <w:rPr>
          <w:rFonts w:ascii="Arial" w:hAnsi="Arial" w:cs="Arial"/>
        </w:rPr>
        <w:t xml:space="preserve">ostvarivanje navedenog prava </w:t>
      </w:r>
      <w:r w:rsidRPr="00A41E18">
        <w:rPr>
          <w:rFonts w:ascii="Arial" w:hAnsi="Arial" w:cs="Arial"/>
        </w:rPr>
        <w:t xml:space="preserve">vrši </w:t>
      </w:r>
      <w:r w:rsidR="009D135F" w:rsidRPr="00A41E18">
        <w:rPr>
          <w:rFonts w:ascii="Arial" w:hAnsi="Arial" w:cs="Arial"/>
        </w:rPr>
        <w:t xml:space="preserve">na način da se </w:t>
      </w:r>
      <w:r w:rsidR="00A41E18" w:rsidRPr="00A41E18">
        <w:rPr>
          <w:rFonts w:ascii="Arial" w:hAnsi="Arial" w:cs="Arial"/>
        </w:rPr>
        <w:t>isplata novčane potpore vrši putem IBAN tekućeg računa podnositelja zahtjeva</w:t>
      </w:r>
      <w:r w:rsidR="009D135F" w:rsidRPr="00A41E18">
        <w:rPr>
          <w:rFonts w:ascii="Arial" w:hAnsi="Arial" w:cs="Arial"/>
        </w:rPr>
        <w:t>, dok</w:t>
      </w:r>
      <w:r w:rsidR="009C1D13" w:rsidRPr="00A41E18">
        <w:rPr>
          <w:rFonts w:ascii="Arial" w:hAnsi="Arial" w:cs="Arial"/>
        </w:rPr>
        <w:t xml:space="preserve"> </w:t>
      </w:r>
      <w:r w:rsidR="009D135F" w:rsidRPr="00A41E18">
        <w:rPr>
          <w:rFonts w:ascii="Arial" w:hAnsi="Arial" w:cs="Arial"/>
        </w:rPr>
        <w:t xml:space="preserve">visina isplate ovisi o visini mirovinskog primanja korisnika. </w:t>
      </w:r>
      <w:r w:rsidR="009C1D13" w:rsidRPr="00A41E18">
        <w:rPr>
          <w:rFonts w:ascii="Arial" w:hAnsi="Arial" w:cs="Arial"/>
        </w:rPr>
        <w:t>Predmetnom Odlukom gradonačelnika</w:t>
      </w:r>
      <w:r w:rsidR="003E3A85" w:rsidRPr="00A41E18">
        <w:rPr>
          <w:rFonts w:ascii="Arial" w:hAnsi="Arial" w:cs="Arial"/>
        </w:rPr>
        <w:t xml:space="preserve"> </w:t>
      </w:r>
      <w:r w:rsidR="00A41E18" w:rsidRPr="00A41E18">
        <w:rPr>
          <w:rFonts w:ascii="Arial" w:hAnsi="Arial" w:cs="Arial"/>
        </w:rPr>
        <w:t xml:space="preserve">za 2025. godinu </w:t>
      </w:r>
      <w:r w:rsidR="003E3A85" w:rsidRPr="00A41E18">
        <w:rPr>
          <w:rFonts w:ascii="Arial" w:hAnsi="Arial" w:cs="Arial"/>
        </w:rPr>
        <w:t>definira</w:t>
      </w:r>
      <w:r w:rsidR="009C1D13" w:rsidRPr="00A41E18">
        <w:rPr>
          <w:rFonts w:ascii="Arial" w:hAnsi="Arial" w:cs="Arial"/>
        </w:rPr>
        <w:t>na</w:t>
      </w:r>
      <w:r w:rsidR="003E3A85" w:rsidRPr="00A41E18">
        <w:rPr>
          <w:rFonts w:ascii="Arial" w:hAnsi="Arial" w:cs="Arial"/>
        </w:rPr>
        <w:t xml:space="preserve"> su </w:t>
      </w:r>
      <w:r w:rsidR="00ED5EFA" w:rsidRPr="00A41E18">
        <w:rPr>
          <w:rFonts w:ascii="Arial" w:hAnsi="Arial" w:cs="Arial"/>
        </w:rPr>
        <w:t xml:space="preserve">četiri razreda neto mirovina (do maksimalno 600,00 eura) i pripadajući iznosi za definirane razrede neto mirovina u rasponu od 40,00-90,00 eura po </w:t>
      </w:r>
      <w:r w:rsidR="009C1D13" w:rsidRPr="00A41E18">
        <w:rPr>
          <w:rFonts w:ascii="Arial" w:hAnsi="Arial" w:cs="Arial"/>
        </w:rPr>
        <w:t>podnositelju zahtjeva</w:t>
      </w:r>
      <w:r w:rsidR="00ED5EFA" w:rsidRPr="00A41E18">
        <w:rPr>
          <w:rFonts w:ascii="Arial" w:hAnsi="Arial" w:cs="Arial"/>
        </w:rPr>
        <w:t xml:space="preserve"> </w:t>
      </w:r>
      <w:r w:rsidR="003E3A85" w:rsidRPr="00A41E18">
        <w:rPr>
          <w:rFonts w:ascii="Arial" w:hAnsi="Arial" w:cs="Arial"/>
        </w:rPr>
        <w:t>s prebivalištem na području grada Ivanca</w:t>
      </w:r>
      <w:r w:rsidR="00A41E18" w:rsidRPr="00A41E18">
        <w:rPr>
          <w:rFonts w:ascii="Arial" w:hAnsi="Arial" w:cs="Arial"/>
        </w:rPr>
        <w:t xml:space="preserve">. </w:t>
      </w:r>
    </w:p>
    <w:p w14:paraId="0D993104" w14:textId="15730C8C" w:rsidR="00D4412B" w:rsidRDefault="00A41E18" w:rsidP="00D4412B">
      <w:pPr>
        <w:pStyle w:val="Odlomakpopisa"/>
        <w:spacing w:after="0" w:line="276" w:lineRule="auto"/>
        <w:jc w:val="both"/>
        <w:rPr>
          <w:rFonts w:ascii="Arial" w:hAnsi="Arial" w:cs="Arial"/>
        </w:rPr>
      </w:pPr>
      <w:r w:rsidRPr="00D4412B">
        <w:rPr>
          <w:rFonts w:ascii="Arial" w:hAnsi="Arial" w:cs="Arial"/>
        </w:rPr>
        <w:t>Dakle, naspram ostvarivanja navedenog prava u 2024. godini, za 2025. godinu mijenja se način ostvarivanja potpore dok razredi isplate ostaju isti. Sukladno iznijetom, od strane gradonačelnika je raspisan javni poziv kojim je, osim prethodno navedenog, definirano što ulazi u visin</w:t>
      </w:r>
      <w:r w:rsidR="009C5B5D">
        <w:rPr>
          <w:rFonts w:ascii="Arial" w:hAnsi="Arial" w:cs="Arial"/>
        </w:rPr>
        <w:t>u</w:t>
      </w:r>
      <w:r w:rsidRPr="00D4412B">
        <w:rPr>
          <w:rFonts w:ascii="Arial" w:hAnsi="Arial" w:cs="Arial"/>
        </w:rPr>
        <w:t xml:space="preserve"> mirovine, tko može ostvariti pravo na isplatu, koju dokumentaciju je potrebno dostaviti te u kojem roku, uz napomenu da se</w:t>
      </w:r>
      <w:r w:rsidRPr="00A41E18">
        <w:t xml:space="preserve"> </w:t>
      </w:r>
      <w:r w:rsidRPr="00D4412B">
        <w:rPr>
          <w:rFonts w:ascii="Arial" w:hAnsi="Arial" w:cs="Arial"/>
        </w:rPr>
        <w:t>nepotpuni zahtjevi ili zahtjevi pristigli izvan roka neće razmatrati.</w:t>
      </w:r>
      <w:r w:rsidR="00D4412B" w:rsidRPr="00D4412B">
        <w:rPr>
          <w:rFonts w:ascii="Arial" w:hAnsi="Arial" w:cs="Arial"/>
        </w:rPr>
        <w:t xml:space="preserve"> </w:t>
      </w:r>
    </w:p>
    <w:p w14:paraId="130F5AC2" w14:textId="4E902C25" w:rsidR="009C1D13" w:rsidRDefault="00D4412B" w:rsidP="00D4412B">
      <w:pPr>
        <w:pStyle w:val="Odlomakpopisa"/>
        <w:spacing w:after="0" w:line="276" w:lineRule="auto"/>
        <w:jc w:val="both"/>
        <w:rPr>
          <w:rFonts w:ascii="Arial" w:hAnsi="Arial" w:cs="Arial"/>
        </w:rPr>
      </w:pPr>
      <w:r w:rsidRPr="00D4412B">
        <w:rPr>
          <w:rFonts w:ascii="Arial" w:hAnsi="Arial" w:cs="Arial"/>
        </w:rPr>
        <w:t xml:space="preserve">Sukladno realizaciji predmetne mjere krajem 2024. godine te početkom 2025. godine, kada je isplata vršena putem poštanskih uputnica koje je na adrese umirovljenika dostavljala Hrvatska pošta, ovim izmjenama Programa planirano je za predmetnu mjeru povećanje </w:t>
      </w:r>
      <w:r>
        <w:rPr>
          <w:rFonts w:ascii="Arial" w:hAnsi="Arial" w:cs="Arial"/>
        </w:rPr>
        <w:t xml:space="preserve">za </w:t>
      </w:r>
      <w:r w:rsidRPr="00D4412B">
        <w:rPr>
          <w:rFonts w:ascii="Arial" w:hAnsi="Arial" w:cs="Arial"/>
        </w:rPr>
        <w:t>gore naveden</w:t>
      </w:r>
      <w:r>
        <w:rPr>
          <w:rFonts w:ascii="Arial" w:hAnsi="Arial" w:cs="Arial"/>
        </w:rPr>
        <w:t>i</w:t>
      </w:r>
      <w:r w:rsidRPr="00D4412B">
        <w:rPr>
          <w:rFonts w:ascii="Arial" w:hAnsi="Arial" w:cs="Arial"/>
        </w:rPr>
        <w:t xml:space="preserve"> iznos</w:t>
      </w:r>
      <w:r>
        <w:rPr>
          <w:rFonts w:ascii="Arial" w:hAnsi="Arial" w:cs="Arial"/>
        </w:rPr>
        <w:t xml:space="preserve">. </w:t>
      </w:r>
    </w:p>
    <w:p w14:paraId="076864F1" w14:textId="1F00184F" w:rsidR="00ED5EFA" w:rsidRDefault="00D4412B" w:rsidP="00D4412B">
      <w:pPr>
        <w:pStyle w:val="Odlomakpopisa"/>
        <w:spacing w:after="0" w:line="276" w:lineRule="auto"/>
        <w:jc w:val="both"/>
        <w:rPr>
          <w:rFonts w:ascii="Arial" w:hAnsi="Arial" w:cs="Arial"/>
        </w:rPr>
      </w:pPr>
      <w:r>
        <w:rPr>
          <w:rFonts w:ascii="Arial" w:hAnsi="Arial" w:cs="Arial"/>
        </w:rPr>
        <w:t>Ujedno, ovime podsjećamo</w:t>
      </w:r>
      <w:r w:rsidR="003E3A85">
        <w:rPr>
          <w:rFonts w:ascii="Arial" w:hAnsi="Arial" w:cs="Arial"/>
        </w:rPr>
        <w:t xml:space="preserve">, </w:t>
      </w:r>
      <w:r>
        <w:rPr>
          <w:rFonts w:ascii="Arial" w:hAnsi="Arial" w:cs="Arial"/>
        </w:rPr>
        <w:t xml:space="preserve">da je </w:t>
      </w:r>
      <w:r w:rsidR="00B133EA">
        <w:rPr>
          <w:rFonts w:ascii="Arial" w:hAnsi="Arial" w:cs="Arial"/>
        </w:rPr>
        <w:t xml:space="preserve">po stupanju na snagu </w:t>
      </w:r>
      <w:r>
        <w:rPr>
          <w:rFonts w:ascii="Arial" w:hAnsi="Arial" w:cs="Arial"/>
        </w:rPr>
        <w:t>gore navedene Odluke o izmjeni Odluke o socijalnoj skrbi,</w:t>
      </w:r>
      <w:r w:rsidR="00B133EA" w:rsidRPr="00D4412B">
        <w:rPr>
          <w:rFonts w:ascii="Arial" w:hAnsi="Arial" w:cs="Arial"/>
        </w:rPr>
        <w:t xml:space="preserve"> </w:t>
      </w:r>
      <w:r w:rsidR="003E3A85" w:rsidRPr="00D4412B">
        <w:rPr>
          <w:rFonts w:ascii="Arial" w:hAnsi="Arial" w:cs="Arial"/>
        </w:rPr>
        <w:t>početkom prosinca 2024. godine,</w:t>
      </w:r>
      <w:r w:rsidR="003E3A85">
        <w:t xml:space="preserve"> </w:t>
      </w:r>
      <w:r w:rsidR="003E3A85" w:rsidRPr="00D4412B">
        <w:rPr>
          <w:rFonts w:ascii="Arial" w:hAnsi="Arial" w:cs="Arial"/>
        </w:rPr>
        <w:t>Hrvatska pošta počela s isporukom novčanih potpora. Obzirom da</w:t>
      </w:r>
      <w:r w:rsidR="004876A1" w:rsidRPr="00D4412B">
        <w:rPr>
          <w:rFonts w:ascii="Arial" w:hAnsi="Arial" w:cs="Arial"/>
        </w:rPr>
        <w:t xml:space="preserve"> </w:t>
      </w:r>
      <w:r w:rsidR="003E3A85" w:rsidRPr="00D4412B">
        <w:rPr>
          <w:rFonts w:ascii="Arial" w:hAnsi="Arial" w:cs="Arial"/>
        </w:rPr>
        <w:t xml:space="preserve">isporuka nije obavljena do kraja 2024. godine radi </w:t>
      </w:r>
      <w:r w:rsidR="004876A1" w:rsidRPr="00D4412B">
        <w:rPr>
          <w:rFonts w:ascii="Arial" w:hAnsi="Arial" w:cs="Arial"/>
        </w:rPr>
        <w:t>kratkoće vremena te</w:t>
      </w:r>
      <w:r w:rsidR="00ED5EFA" w:rsidRPr="00D4412B">
        <w:rPr>
          <w:rFonts w:ascii="Arial" w:hAnsi="Arial" w:cs="Arial"/>
        </w:rPr>
        <w:t xml:space="preserve"> većeg</w:t>
      </w:r>
      <w:r w:rsidR="004876A1" w:rsidRPr="00D4412B">
        <w:rPr>
          <w:rFonts w:ascii="Arial" w:hAnsi="Arial" w:cs="Arial"/>
        </w:rPr>
        <w:t xml:space="preserve"> broja osoba kojima se uručuje navedena potpora, isporuka se nastavila i u 2025. godini. Dodatno, zbog teške materijalne situacije građana, Grad je na popis osoba za isplatu novčane potpore obuhvatio i korisnike zajamčene minimalne naknade prema statusu Zavoda za socijalni rad, dugotrajno nezaposlene, odnosno dugotrajno nezaposlene osobe s invaliditetom prema evidenciji Hrvatskog zavoda za zapošljavanje, te starije od 60 godina koji nemaju primanja. Isto tako, </w:t>
      </w:r>
      <w:r w:rsidR="00A11A94" w:rsidRPr="00D4412B">
        <w:rPr>
          <w:rFonts w:ascii="Arial" w:hAnsi="Arial" w:cs="Arial"/>
        </w:rPr>
        <w:t xml:space="preserve">dodatno je obuhvaćen za isplatu i </w:t>
      </w:r>
      <w:r w:rsidR="004876A1" w:rsidRPr="00D4412B">
        <w:rPr>
          <w:rFonts w:ascii="Arial" w:hAnsi="Arial" w:cs="Arial"/>
        </w:rPr>
        <w:t>dio umirovljenika</w:t>
      </w:r>
      <w:r w:rsidR="00A11A94" w:rsidRPr="00D4412B">
        <w:rPr>
          <w:rFonts w:ascii="Arial" w:hAnsi="Arial" w:cs="Arial"/>
        </w:rPr>
        <w:t xml:space="preserve"> kojih</w:t>
      </w:r>
      <w:r w:rsidR="004876A1" w:rsidRPr="00D4412B">
        <w:rPr>
          <w:rFonts w:ascii="Arial" w:hAnsi="Arial" w:cs="Arial"/>
        </w:rPr>
        <w:t xml:space="preserve"> nije bilo na popisu Hrvatskog zavoda za </w:t>
      </w:r>
      <w:r w:rsidR="00A11A94" w:rsidRPr="00D4412B">
        <w:rPr>
          <w:rFonts w:ascii="Arial" w:hAnsi="Arial" w:cs="Arial"/>
        </w:rPr>
        <w:t>mirovinsko osiguranje, a dokazali</w:t>
      </w:r>
      <w:r>
        <w:rPr>
          <w:rFonts w:ascii="Arial" w:hAnsi="Arial" w:cs="Arial"/>
        </w:rPr>
        <w:t xml:space="preserve"> </w:t>
      </w:r>
      <w:r w:rsidR="00A11A94" w:rsidRPr="00D4412B">
        <w:rPr>
          <w:rFonts w:ascii="Arial" w:hAnsi="Arial" w:cs="Arial"/>
        </w:rPr>
        <w:t xml:space="preserve">su rješenjem o visini mirovine/odreskom od mirovine da ostvaruju mirovinu, </w:t>
      </w:r>
      <w:r w:rsidR="00ED5EFA" w:rsidRPr="00D4412B">
        <w:rPr>
          <w:rFonts w:ascii="Arial" w:hAnsi="Arial" w:cs="Arial"/>
        </w:rPr>
        <w:t xml:space="preserve">te za koje osobe je </w:t>
      </w:r>
      <w:r w:rsidR="00A11A94" w:rsidRPr="00D4412B">
        <w:rPr>
          <w:rFonts w:ascii="Arial" w:hAnsi="Arial" w:cs="Arial"/>
        </w:rPr>
        <w:t>izvršena i provjera s Hrvatskim zavodom za mirovinsko osiguranje</w:t>
      </w:r>
      <w:r w:rsidR="00ED5EFA" w:rsidRPr="00D4412B">
        <w:rPr>
          <w:rFonts w:ascii="Arial" w:hAnsi="Arial" w:cs="Arial"/>
        </w:rPr>
        <w:t xml:space="preserve"> o njihovom mirovinskom statusu</w:t>
      </w:r>
      <w:r>
        <w:rPr>
          <w:rFonts w:ascii="Arial" w:hAnsi="Arial" w:cs="Arial"/>
        </w:rPr>
        <w:t>,</w:t>
      </w:r>
    </w:p>
    <w:p w14:paraId="55E5506A" w14:textId="77777777" w:rsidR="00D4412B" w:rsidRDefault="00D4412B" w:rsidP="00D4412B">
      <w:pPr>
        <w:spacing w:after="0" w:line="276" w:lineRule="auto"/>
        <w:jc w:val="both"/>
        <w:rPr>
          <w:rFonts w:ascii="Arial" w:hAnsi="Arial" w:cs="Arial"/>
        </w:rPr>
      </w:pPr>
    </w:p>
    <w:p w14:paraId="5A4E1044" w14:textId="1DBAB832" w:rsidR="00D4412B" w:rsidRDefault="00D4412B" w:rsidP="00D4412B">
      <w:pPr>
        <w:pStyle w:val="Odlomakpopisa"/>
        <w:numPr>
          <w:ilvl w:val="0"/>
          <w:numId w:val="2"/>
        </w:numPr>
        <w:spacing w:after="0" w:line="276" w:lineRule="auto"/>
        <w:jc w:val="both"/>
        <w:rPr>
          <w:rFonts w:ascii="Arial" w:hAnsi="Arial" w:cs="Arial"/>
        </w:rPr>
      </w:pPr>
      <w:r w:rsidRPr="009C5B5D">
        <w:rPr>
          <w:rFonts w:ascii="Arial" w:hAnsi="Arial" w:cs="Arial"/>
          <w:u w:val="single"/>
        </w:rPr>
        <w:t>povećanje iznosa od 94.000,00 eura na ime prava na jednokratnu pomoć za građane radi povećanih troškova života</w:t>
      </w:r>
      <w:r>
        <w:rPr>
          <w:rFonts w:ascii="Arial" w:hAnsi="Arial" w:cs="Arial"/>
        </w:rPr>
        <w:t>,</w:t>
      </w:r>
      <w:r w:rsidR="00844C08">
        <w:rPr>
          <w:rFonts w:ascii="Arial" w:hAnsi="Arial" w:cs="Arial"/>
        </w:rPr>
        <w:t xml:space="preserve"> sukladno realizaciji u proteklom razdoblju. Napominjemo da je </w:t>
      </w:r>
      <w:r w:rsidR="0049524C">
        <w:rPr>
          <w:rFonts w:ascii="Arial" w:hAnsi="Arial" w:cs="Arial"/>
        </w:rPr>
        <w:t xml:space="preserve">osnovni </w:t>
      </w:r>
      <w:r w:rsidR="00844C08">
        <w:rPr>
          <w:rFonts w:ascii="Arial" w:hAnsi="Arial" w:cs="Arial"/>
        </w:rPr>
        <w:t>planiran</w:t>
      </w:r>
      <w:r w:rsidR="0049524C">
        <w:rPr>
          <w:rFonts w:ascii="Arial" w:hAnsi="Arial" w:cs="Arial"/>
        </w:rPr>
        <w:t>i</w:t>
      </w:r>
      <w:r w:rsidR="00844C08">
        <w:rPr>
          <w:rFonts w:ascii="Arial" w:hAnsi="Arial" w:cs="Arial"/>
        </w:rPr>
        <w:t xml:space="preserve"> iznos od 23.000,00 eura za 2025. godinu temelje</w:t>
      </w:r>
      <w:r w:rsidR="0049524C">
        <w:rPr>
          <w:rFonts w:ascii="Arial" w:hAnsi="Arial" w:cs="Arial"/>
        </w:rPr>
        <w:t>n</w:t>
      </w:r>
      <w:r w:rsidR="00844C08">
        <w:rPr>
          <w:rFonts w:ascii="Arial" w:hAnsi="Arial" w:cs="Arial"/>
        </w:rPr>
        <w:t xml:space="preserve"> na iznosu </w:t>
      </w:r>
      <w:r w:rsidR="0049524C">
        <w:rPr>
          <w:rFonts w:ascii="Arial" w:hAnsi="Arial" w:cs="Arial"/>
        </w:rPr>
        <w:t>financijskog plana</w:t>
      </w:r>
      <w:r w:rsidR="00844C08">
        <w:rPr>
          <w:rFonts w:ascii="Arial" w:hAnsi="Arial" w:cs="Arial"/>
        </w:rPr>
        <w:t xml:space="preserve"> za navedenu mjeru za 2024. godinu te uvećan za realizaciju u 2024. godini. Budući da je Grad</w:t>
      </w:r>
      <w:r w:rsidR="0049524C">
        <w:rPr>
          <w:rFonts w:ascii="Arial" w:hAnsi="Arial" w:cs="Arial"/>
        </w:rPr>
        <w:t xml:space="preserve"> i</w:t>
      </w:r>
      <w:r w:rsidR="00844C08">
        <w:rPr>
          <w:rFonts w:ascii="Arial" w:hAnsi="Arial" w:cs="Arial"/>
        </w:rPr>
        <w:t xml:space="preserve"> u 2025. godini nekoliko puta objavio obavijest, odnosno poziv građanima putem web stranice i </w:t>
      </w:r>
      <w:r w:rsidR="0049524C">
        <w:rPr>
          <w:rFonts w:ascii="Arial" w:hAnsi="Arial" w:cs="Arial"/>
        </w:rPr>
        <w:t>tiskanog</w:t>
      </w:r>
      <w:r w:rsidR="00844C08">
        <w:rPr>
          <w:rFonts w:ascii="Arial" w:hAnsi="Arial" w:cs="Arial"/>
        </w:rPr>
        <w:t xml:space="preserve"> medija za podnošenje zahtjeva</w:t>
      </w:r>
      <w:r w:rsidR="0049524C">
        <w:rPr>
          <w:rFonts w:ascii="Arial" w:hAnsi="Arial" w:cs="Arial"/>
        </w:rPr>
        <w:t xml:space="preserve"> radi </w:t>
      </w:r>
      <w:r w:rsidR="0049524C">
        <w:rPr>
          <w:rFonts w:ascii="Arial" w:hAnsi="Arial" w:cs="Arial"/>
        </w:rPr>
        <w:lastRenderedPageBreak/>
        <w:t>ostvarivanja</w:t>
      </w:r>
      <w:r w:rsidR="00844C08">
        <w:rPr>
          <w:rFonts w:ascii="Arial" w:hAnsi="Arial" w:cs="Arial"/>
        </w:rPr>
        <w:t xml:space="preserve"> </w:t>
      </w:r>
      <w:r w:rsidR="0049524C">
        <w:rPr>
          <w:rFonts w:ascii="Arial" w:hAnsi="Arial" w:cs="Arial"/>
        </w:rPr>
        <w:t xml:space="preserve">navedenog prava, građani su u puno većoj mjeri </w:t>
      </w:r>
      <w:r w:rsidR="009C5B5D">
        <w:rPr>
          <w:rFonts w:ascii="Arial" w:hAnsi="Arial" w:cs="Arial"/>
        </w:rPr>
        <w:t>naspram</w:t>
      </w:r>
      <w:r w:rsidR="0049524C">
        <w:rPr>
          <w:rFonts w:ascii="Arial" w:hAnsi="Arial" w:cs="Arial"/>
        </w:rPr>
        <w:t xml:space="preserve"> prošle godine podnijeli zahtjeve te je sukladno navedenom i realizacija iznosa za predmetnu mjeru veća od prvotno planirane,</w:t>
      </w:r>
    </w:p>
    <w:p w14:paraId="5D97E77D" w14:textId="77777777" w:rsidR="00D4412B" w:rsidRDefault="00D4412B" w:rsidP="00D4412B">
      <w:pPr>
        <w:spacing w:after="0" w:line="276" w:lineRule="auto"/>
        <w:jc w:val="both"/>
        <w:rPr>
          <w:rFonts w:ascii="Arial" w:hAnsi="Arial" w:cs="Arial"/>
        </w:rPr>
      </w:pPr>
    </w:p>
    <w:p w14:paraId="1D3567FC" w14:textId="767C7B59" w:rsidR="00D4412B" w:rsidRDefault="00D4412B" w:rsidP="00D4412B">
      <w:pPr>
        <w:pStyle w:val="Odlomakpopisa"/>
        <w:numPr>
          <w:ilvl w:val="0"/>
          <w:numId w:val="2"/>
        </w:numPr>
        <w:spacing w:after="0" w:line="276" w:lineRule="auto"/>
        <w:jc w:val="both"/>
        <w:rPr>
          <w:rFonts w:ascii="Arial" w:hAnsi="Arial" w:cs="Arial"/>
        </w:rPr>
      </w:pPr>
      <w:r w:rsidRPr="009C5B5D">
        <w:rPr>
          <w:rFonts w:ascii="Arial" w:hAnsi="Arial" w:cs="Arial"/>
          <w:u w:val="single"/>
        </w:rPr>
        <w:t>povećanje iznosa od 1.000,00 eura na ime prava na pomoć u podmirenju troškova otpada</w:t>
      </w:r>
      <w:r>
        <w:rPr>
          <w:rFonts w:ascii="Arial" w:hAnsi="Arial" w:cs="Arial"/>
        </w:rPr>
        <w:t>, sukladno podacima o realizaciji u proteklom razdoblju</w:t>
      </w:r>
      <w:r w:rsidR="00CC36C3">
        <w:rPr>
          <w:rFonts w:ascii="Arial" w:hAnsi="Arial" w:cs="Arial"/>
        </w:rPr>
        <w:t>,</w:t>
      </w:r>
    </w:p>
    <w:p w14:paraId="5D36A4EB" w14:textId="77777777" w:rsidR="00D4412B" w:rsidRPr="00D4412B" w:rsidRDefault="00D4412B" w:rsidP="00D4412B">
      <w:pPr>
        <w:pStyle w:val="Odlomakpopisa"/>
        <w:rPr>
          <w:rFonts w:ascii="Arial" w:hAnsi="Arial" w:cs="Arial"/>
        </w:rPr>
      </w:pPr>
    </w:p>
    <w:p w14:paraId="561ACEC8" w14:textId="248692D5" w:rsidR="0077620F" w:rsidRPr="0077620F" w:rsidRDefault="00D4412B" w:rsidP="0077620F">
      <w:pPr>
        <w:pStyle w:val="Odlomakpopisa"/>
        <w:numPr>
          <w:ilvl w:val="0"/>
          <w:numId w:val="2"/>
        </w:numPr>
        <w:spacing w:after="0" w:line="276" w:lineRule="auto"/>
        <w:jc w:val="both"/>
        <w:rPr>
          <w:rFonts w:ascii="Arial" w:hAnsi="Arial" w:cs="Arial"/>
        </w:rPr>
      </w:pPr>
      <w:r w:rsidRPr="009C5B5D">
        <w:rPr>
          <w:rFonts w:ascii="Arial" w:hAnsi="Arial" w:cs="Arial"/>
          <w:u w:val="single"/>
        </w:rPr>
        <w:t xml:space="preserve">povećanje iznosa </w:t>
      </w:r>
      <w:r w:rsidR="009C5B5D" w:rsidRPr="009C5B5D">
        <w:rPr>
          <w:rFonts w:ascii="Arial" w:hAnsi="Arial" w:cs="Arial"/>
          <w:u w:val="single"/>
        </w:rPr>
        <w:t xml:space="preserve">od 1.350,00 eura </w:t>
      </w:r>
      <w:r w:rsidRPr="009C5B5D">
        <w:rPr>
          <w:rFonts w:ascii="Arial" w:hAnsi="Arial" w:cs="Arial"/>
          <w:u w:val="single"/>
        </w:rPr>
        <w:t>na ime izravne dodjele sredstava udrugama umirovljenika</w:t>
      </w:r>
      <w:r w:rsidR="0077620F" w:rsidRPr="009C5B5D">
        <w:rPr>
          <w:rFonts w:ascii="Arial" w:hAnsi="Arial" w:cs="Arial"/>
          <w:u w:val="single"/>
        </w:rPr>
        <w:t>.</w:t>
      </w:r>
      <w:r w:rsidR="0077620F">
        <w:rPr>
          <w:rFonts w:ascii="Arial" w:hAnsi="Arial" w:cs="Arial"/>
        </w:rPr>
        <w:t xml:space="preserve"> </w:t>
      </w:r>
      <w:r w:rsidR="0077620F" w:rsidRPr="0077620F">
        <w:rPr>
          <w:rFonts w:ascii="Arial" w:hAnsi="Arial" w:cs="Arial"/>
        </w:rPr>
        <w:t>Osnovnim Programom javnih potreba u području socijalne skrbi za 202</w:t>
      </w:r>
      <w:r w:rsidR="0077620F">
        <w:rPr>
          <w:rFonts w:ascii="Arial" w:hAnsi="Arial" w:cs="Arial"/>
        </w:rPr>
        <w:t>5</w:t>
      </w:r>
      <w:r w:rsidR="0077620F" w:rsidRPr="0077620F">
        <w:rPr>
          <w:rFonts w:ascii="Arial" w:hAnsi="Arial" w:cs="Arial"/>
        </w:rPr>
        <w:t xml:space="preserve">. godinu, Grad Ivanec osigurao je ukupno </w:t>
      </w:r>
      <w:r w:rsidR="0077620F">
        <w:rPr>
          <w:rFonts w:ascii="Arial" w:hAnsi="Arial" w:cs="Arial"/>
        </w:rPr>
        <w:t>1.</w:t>
      </w:r>
      <w:r w:rsidR="0077620F" w:rsidRPr="0077620F">
        <w:rPr>
          <w:rFonts w:ascii="Arial" w:hAnsi="Arial" w:cs="Arial"/>
        </w:rPr>
        <w:t xml:space="preserve">500,00 eura za rad udruga umirovljenika. </w:t>
      </w:r>
      <w:r w:rsidR="0077620F">
        <w:rPr>
          <w:rFonts w:ascii="Arial" w:hAnsi="Arial" w:cs="Arial"/>
        </w:rPr>
        <w:t>Radi se o</w:t>
      </w:r>
      <w:r w:rsidR="0077620F" w:rsidRPr="0077620F">
        <w:rPr>
          <w:rFonts w:ascii="Arial" w:hAnsi="Arial" w:cs="Arial"/>
        </w:rPr>
        <w:t xml:space="preserve"> udrug</w:t>
      </w:r>
      <w:r w:rsidR="0077620F">
        <w:rPr>
          <w:rFonts w:ascii="Arial" w:hAnsi="Arial" w:cs="Arial"/>
        </w:rPr>
        <w:t>ama</w:t>
      </w:r>
      <w:r w:rsidR="0077620F" w:rsidRPr="0077620F">
        <w:rPr>
          <w:rFonts w:ascii="Arial" w:hAnsi="Arial" w:cs="Arial"/>
        </w:rPr>
        <w:t xml:space="preserve"> umirovljenika koje se bave problematikom uključivanja što većeg broja osoba treće životne dobi u društvo i društveni život Grada Ivanca, te ih je kao posebno osjetljivu skupinu potrebno dodatno motivirati prema posebnim programima udruga.</w:t>
      </w:r>
    </w:p>
    <w:p w14:paraId="5D7BA8DE" w14:textId="011DF485" w:rsidR="0077620F" w:rsidRPr="0077620F" w:rsidRDefault="0077620F" w:rsidP="0077620F">
      <w:pPr>
        <w:pStyle w:val="Odlomakpopisa"/>
        <w:spacing w:after="0" w:line="276" w:lineRule="auto"/>
        <w:jc w:val="both"/>
        <w:rPr>
          <w:rFonts w:ascii="Arial" w:hAnsi="Arial" w:cs="Arial"/>
        </w:rPr>
      </w:pPr>
      <w:r w:rsidRPr="0077620F">
        <w:rPr>
          <w:rFonts w:ascii="Arial" w:hAnsi="Arial" w:cs="Arial"/>
        </w:rPr>
        <w:t>Sukladno zahtjevu Udruge umirovljenika Ivanec</w:t>
      </w:r>
      <w:r>
        <w:rPr>
          <w:rFonts w:ascii="Arial" w:hAnsi="Arial" w:cs="Arial"/>
        </w:rPr>
        <w:t xml:space="preserve">, </w:t>
      </w:r>
      <w:r w:rsidRPr="0077620F">
        <w:rPr>
          <w:rFonts w:ascii="Arial" w:hAnsi="Arial" w:cs="Arial"/>
        </w:rPr>
        <w:t>odobreno je financiranje organizacije izleta povodom Međunarodnog dana starijih osoba. Iznos financiranja odnosi</w:t>
      </w:r>
      <w:r>
        <w:rPr>
          <w:rFonts w:ascii="Arial" w:hAnsi="Arial" w:cs="Arial"/>
        </w:rPr>
        <w:t>o</w:t>
      </w:r>
      <w:r w:rsidRPr="0077620F">
        <w:rPr>
          <w:rFonts w:ascii="Arial" w:hAnsi="Arial" w:cs="Arial"/>
        </w:rPr>
        <w:t xml:space="preserve"> se na trošak prijevoz.</w:t>
      </w:r>
      <w:r>
        <w:rPr>
          <w:rFonts w:ascii="Arial" w:hAnsi="Arial" w:cs="Arial"/>
        </w:rPr>
        <w:t xml:space="preserve"> Isto tako, i Udruzi umirovljenika Margečan odobrio se zahtjev za sufinanciranje prijevoza za potrebe izleta.</w:t>
      </w:r>
    </w:p>
    <w:p w14:paraId="6BF7CC45" w14:textId="613FAE13" w:rsidR="00314D74" w:rsidRDefault="0077620F" w:rsidP="0077620F">
      <w:pPr>
        <w:pStyle w:val="Odlomakpopisa"/>
        <w:spacing w:after="0" w:line="276" w:lineRule="auto"/>
        <w:jc w:val="both"/>
        <w:rPr>
          <w:rFonts w:ascii="Arial" w:hAnsi="Arial" w:cs="Arial"/>
        </w:rPr>
      </w:pPr>
      <w:r w:rsidRPr="0077620F">
        <w:rPr>
          <w:rFonts w:ascii="Arial" w:hAnsi="Arial" w:cs="Arial"/>
        </w:rPr>
        <w:t xml:space="preserve">Financijskom podrškom udruga umirovljenika potiče se aktivno sudjelovanje umirovljenika u programima udruga, te se na taj način potiče i aktivno sudjelovanje u društvu kroz zadovoljavanje potreba za druženjem i aktivnim provođenjem slobodnog vremena.      </w:t>
      </w:r>
    </w:p>
    <w:p w14:paraId="76178EA3" w14:textId="77777777" w:rsidR="0077620F" w:rsidRDefault="0077620F" w:rsidP="0077620F">
      <w:pPr>
        <w:pStyle w:val="Odlomakpopisa"/>
        <w:spacing w:after="0" w:line="276" w:lineRule="auto"/>
        <w:jc w:val="both"/>
        <w:rPr>
          <w:rFonts w:ascii="Arial" w:hAnsi="Arial" w:cs="Arial"/>
        </w:rPr>
      </w:pPr>
    </w:p>
    <w:tbl>
      <w:tblPr>
        <w:tblpPr w:leftFromText="180" w:rightFromText="180" w:vertAnchor="text" w:horzAnchor="margin" w:tblpY="333"/>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1701"/>
        <w:gridCol w:w="1559"/>
        <w:gridCol w:w="1701"/>
      </w:tblGrid>
      <w:tr w:rsidR="009C5B5D" w:rsidRPr="0093282E" w14:paraId="65791080" w14:textId="77777777" w:rsidTr="009C5B5D">
        <w:trPr>
          <w:trHeight w:val="419"/>
        </w:trPr>
        <w:tc>
          <w:tcPr>
            <w:tcW w:w="5240" w:type="dxa"/>
            <w:tcBorders>
              <w:top w:val="single" w:sz="4" w:space="0" w:color="auto"/>
              <w:left w:val="single" w:sz="4" w:space="0" w:color="auto"/>
              <w:bottom w:val="single" w:sz="4" w:space="0" w:color="auto"/>
              <w:right w:val="single" w:sz="4" w:space="0" w:color="auto"/>
            </w:tcBorders>
            <w:hideMark/>
          </w:tcPr>
          <w:p w14:paraId="5007FB1E" w14:textId="77777777" w:rsidR="009C5B5D" w:rsidRPr="0093282E" w:rsidRDefault="009C5B5D" w:rsidP="009C5B5D">
            <w:pPr>
              <w:spacing w:after="0" w:line="276" w:lineRule="auto"/>
              <w:rPr>
                <w:rFonts w:ascii="Arial" w:eastAsia="Times New Roman" w:hAnsi="Arial" w:cs="Arial"/>
                <w:lang w:eastAsia="hr-HR"/>
              </w:rPr>
            </w:pPr>
            <w:r w:rsidRPr="0093282E">
              <w:rPr>
                <w:rFonts w:ascii="Arial" w:eastAsia="Times New Roman" w:hAnsi="Arial" w:cs="Arial"/>
                <w:lang w:eastAsia="hr-HR"/>
              </w:rPr>
              <w:t>MJERE I OPSEG SOCIJALNE SKRBI</w:t>
            </w:r>
          </w:p>
        </w:tc>
        <w:tc>
          <w:tcPr>
            <w:tcW w:w="1701" w:type="dxa"/>
            <w:tcBorders>
              <w:top w:val="single" w:sz="4" w:space="0" w:color="auto"/>
              <w:left w:val="single" w:sz="4" w:space="0" w:color="auto"/>
              <w:bottom w:val="single" w:sz="4" w:space="0" w:color="auto"/>
              <w:right w:val="single" w:sz="4" w:space="0" w:color="auto"/>
            </w:tcBorders>
            <w:hideMark/>
          </w:tcPr>
          <w:p w14:paraId="5D399440" w14:textId="77777777" w:rsidR="009C5B5D" w:rsidRDefault="009C5B5D" w:rsidP="009C5B5D">
            <w:pPr>
              <w:spacing w:after="0" w:line="276" w:lineRule="auto"/>
              <w:rPr>
                <w:rFonts w:ascii="Arial" w:eastAsia="Times New Roman" w:hAnsi="Arial" w:cs="Arial"/>
                <w:lang w:eastAsia="hr-HR"/>
              </w:rPr>
            </w:pPr>
            <w:r>
              <w:rPr>
                <w:rFonts w:ascii="Arial" w:eastAsia="Times New Roman" w:hAnsi="Arial" w:cs="Arial"/>
                <w:lang w:eastAsia="hr-HR"/>
              </w:rPr>
              <w:t>PLAN 2025.</w:t>
            </w:r>
          </w:p>
          <w:p w14:paraId="04F939BD" w14:textId="77777777" w:rsidR="009C5B5D" w:rsidRPr="0093282E" w:rsidRDefault="009C5B5D" w:rsidP="009C5B5D">
            <w:pPr>
              <w:spacing w:after="0" w:line="276" w:lineRule="auto"/>
              <w:rPr>
                <w:rFonts w:ascii="Arial" w:eastAsia="Times New Roman" w:hAnsi="Arial" w:cs="Arial"/>
                <w:lang w:eastAsia="hr-HR"/>
              </w:rPr>
            </w:pPr>
            <w:r>
              <w:rPr>
                <w:rFonts w:ascii="Arial" w:eastAsia="Times New Roman" w:hAnsi="Arial" w:cs="Arial"/>
                <w:lang w:eastAsia="hr-HR"/>
              </w:rPr>
              <w:t>(EUR)</w:t>
            </w:r>
          </w:p>
        </w:tc>
        <w:tc>
          <w:tcPr>
            <w:tcW w:w="1559" w:type="dxa"/>
            <w:tcBorders>
              <w:top w:val="single" w:sz="4" w:space="0" w:color="auto"/>
              <w:left w:val="single" w:sz="4" w:space="0" w:color="auto"/>
              <w:bottom w:val="single" w:sz="4" w:space="0" w:color="auto"/>
              <w:right w:val="single" w:sz="4" w:space="0" w:color="auto"/>
            </w:tcBorders>
            <w:hideMark/>
          </w:tcPr>
          <w:p w14:paraId="6828BD02" w14:textId="77777777" w:rsidR="009C5B5D" w:rsidRDefault="009C5B5D" w:rsidP="009C5B5D">
            <w:pPr>
              <w:spacing w:after="0" w:line="276" w:lineRule="auto"/>
              <w:rPr>
                <w:rFonts w:ascii="Arial" w:eastAsia="Times New Roman" w:hAnsi="Arial" w:cs="Arial"/>
                <w:lang w:eastAsia="hr-HR"/>
              </w:rPr>
            </w:pPr>
            <w:r>
              <w:rPr>
                <w:rFonts w:ascii="Arial" w:eastAsia="Times New Roman" w:hAnsi="Arial" w:cs="Arial"/>
                <w:lang w:eastAsia="hr-HR"/>
              </w:rPr>
              <w:t>Izmjena plana 2025.</w:t>
            </w:r>
          </w:p>
          <w:p w14:paraId="7DE7DC26" w14:textId="77777777" w:rsidR="009C5B5D" w:rsidRPr="0093282E" w:rsidRDefault="009C5B5D" w:rsidP="009C5B5D">
            <w:pPr>
              <w:spacing w:after="0" w:line="276" w:lineRule="auto"/>
              <w:rPr>
                <w:rFonts w:ascii="Arial" w:eastAsia="Times New Roman" w:hAnsi="Arial" w:cs="Arial"/>
                <w:lang w:eastAsia="hr-HR"/>
              </w:rPr>
            </w:pPr>
            <w:r>
              <w:rPr>
                <w:rFonts w:ascii="Arial" w:eastAsia="Times New Roman" w:hAnsi="Arial" w:cs="Arial"/>
                <w:lang w:eastAsia="hr-HR"/>
              </w:rPr>
              <w:t>+/-</w:t>
            </w:r>
          </w:p>
        </w:tc>
        <w:tc>
          <w:tcPr>
            <w:tcW w:w="1701" w:type="dxa"/>
            <w:tcBorders>
              <w:top w:val="single" w:sz="4" w:space="0" w:color="auto"/>
              <w:left w:val="single" w:sz="4" w:space="0" w:color="auto"/>
              <w:bottom w:val="single" w:sz="4" w:space="0" w:color="auto"/>
              <w:right w:val="single" w:sz="4" w:space="0" w:color="auto"/>
            </w:tcBorders>
          </w:tcPr>
          <w:p w14:paraId="42F5A99F" w14:textId="77777777" w:rsidR="009C5B5D" w:rsidRPr="0093282E" w:rsidRDefault="009C5B5D" w:rsidP="009C5B5D">
            <w:pPr>
              <w:spacing w:after="0" w:line="276" w:lineRule="auto"/>
              <w:rPr>
                <w:rFonts w:ascii="Arial" w:eastAsia="Times New Roman" w:hAnsi="Arial" w:cs="Arial"/>
                <w:lang w:eastAsia="hr-HR"/>
              </w:rPr>
            </w:pPr>
            <w:r>
              <w:rPr>
                <w:rFonts w:ascii="Arial" w:eastAsia="Times New Roman" w:hAnsi="Arial" w:cs="Arial"/>
                <w:lang w:eastAsia="hr-HR"/>
              </w:rPr>
              <w:t>NOVI PLAN 2025.</w:t>
            </w:r>
          </w:p>
        </w:tc>
      </w:tr>
      <w:tr w:rsidR="009C5B5D" w:rsidRPr="0093282E" w14:paraId="79DE5E15" w14:textId="77777777" w:rsidTr="009C5B5D">
        <w:trPr>
          <w:trHeight w:val="314"/>
        </w:trPr>
        <w:tc>
          <w:tcPr>
            <w:tcW w:w="5240" w:type="dxa"/>
            <w:tcBorders>
              <w:top w:val="single" w:sz="4" w:space="0" w:color="auto"/>
              <w:left w:val="single" w:sz="4" w:space="0" w:color="auto"/>
              <w:bottom w:val="single" w:sz="4" w:space="0" w:color="auto"/>
              <w:right w:val="single" w:sz="4" w:space="0" w:color="auto"/>
            </w:tcBorders>
            <w:hideMark/>
          </w:tcPr>
          <w:p w14:paraId="707AF33C" w14:textId="77777777" w:rsidR="009C5B5D" w:rsidRPr="000E7D13" w:rsidRDefault="009C5B5D" w:rsidP="009C5B5D">
            <w:pPr>
              <w:tabs>
                <w:tab w:val="right" w:pos="7655"/>
              </w:tabs>
              <w:spacing w:after="0" w:line="276" w:lineRule="auto"/>
              <w:rPr>
                <w:rFonts w:ascii="Arial" w:eastAsia="Times New Roman" w:hAnsi="Arial" w:cs="Arial"/>
                <w:lang w:eastAsia="hr-HR"/>
              </w:rPr>
            </w:pPr>
            <w:r w:rsidRPr="000E7D13">
              <w:rPr>
                <w:rFonts w:ascii="Arial" w:hAnsi="Arial" w:cs="Arial"/>
              </w:rPr>
              <w:t>1. Pravo na naknadu za troškove stanovanja sukladno Zakonu o socijalnoj skrbi</w:t>
            </w:r>
          </w:p>
        </w:tc>
        <w:tc>
          <w:tcPr>
            <w:tcW w:w="1701" w:type="dxa"/>
            <w:tcBorders>
              <w:top w:val="single" w:sz="4" w:space="0" w:color="auto"/>
              <w:left w:val="single" w:sz="4" w:space="0" w:color="auto"/>
              <w:bottom w:val="single" w:sz="4" w:space="0" w:color="auto"/>
              <w:right w:val="single" w:sz="4" w:space="0" w:color="auto"/>
            </w:tcBorders>
            <w:hideMark/>
          </w:tcPr>
          <w:p w14:paraId="37D244DA" w14:textId="77777777" w:rsidR="009C5B5D" w:rsidRPr="000E7D13" w:rsidRDefault="009C5B5D" w:rsidP="009C5B5D">
            <w:pPr>
              <w:spacing w:after="0" w:line="276" w:lineRule="auto"/>
              <w:jc w:val="right"/>
              <w:rPr>
                <w:rFonts w:ascii="Arial" w:eastAsia="Times New Roman" w:hAnsi="Arial" w:cs="Arial"/>
                <w:lang w:eastAsia="hr-HR"/>
              </w:rPr>
            </w:pPr>
            <w:r>
              <w:rPr>
                <w:rFonts w:ascii="Arial" w:hAnsi="Arial" w:cs="Arial"/>
              </w:rPr>
              <w:t>8.000,00</w:t>
            </w:r>
          </w:p>
        </w:tc>
        <w:tc>
          <w:tcPr>
            <w:tcW w:w="1559" w:type="dxa"/>
            <w:tcBorders>
              <w:top w:val="single" w:sz="4" w:space="0" w:color="auto"/>
              <w:left w:val="single" w:sz="4" w:space="0" w:color="auto"/>
              <w:bottom w:val="single" w:sz="4" w:space="0" w:color="auto"/>
              <w:right w:val="single" w:sz="4" w:space="0" w:color="auto"/>
            </w:tcBorders>
          </w:tcPr>
          <w:p w14:paraId="18A82302" w14:textId="77777777" w:rsidR="009C5B5D" w:rsidRPr="0093282E" w:rsidRDefault="009C5B5D" w:rsidP="009C5B5D">
            <w:pPr>
              <w:spacing w:after="0" w:line="276" w:lineRule="auto"/>
              <w:ind w:left="48"/>
              <w:jc w:val="right"/>
              <w:rPr>
                <w:rFonts w:ascii="Arial" w:eastAsia="Times New Roman" w:hAnsi="Arial" w:cs="Arial"/>
                <w:lang w:eastAsia="hr-HR"/>
              </w:rPr>
            </w:pPr>
            <w:r>
              <w:rPr>
                <w:rFonts w:ascii="Arial" w:eastAsia="Times New Roman" w:hAnsi="Arial" w:cs="Arial"/>
                <w:lang w:eastAsia="hr-HR"/>
              </w:rPr>
              <w:t>0,00</w:t>
            </w:r>
          </w:p>
        </w:tc>
        <w:tc>
          <w:tcPr>
            <w:tcW w:w="1701" w:type="dxa"/>
            <w:tcBorders>
              <w:top w:val="single" w:sz="4" w:space="0" w:color="auto"/>
              <w:left w:val="single" w:sz="4" w:space="0" w:color="auto"/>
              <w:bottom w:val="single" w:sz="4" w:space="0" w:color="auto"/>
              <w:right w:val="single" w:sz="4" w:space="0" w:color="auto"/>
            </w:tcBorders>
          </w:tcPr>
          <w:p w14:paraId="0553C5F8" w14:textId="77777777" w:rsidR="009C5B5D" w:rsidRPr="00F16E3A" w:rsidRDefault="009C5B5D" w:rsidP="009C5B5D">
            <w:pPr>
              <w:spacing w:after="0" w:line="276" w:lineRule="auto"/>
              <w:ind w:left="48"/>
              <w:jc w:val="right"/>
              <w:rPr>
                <w:rFonts w:ascii="Arial" w:eastAsia="Times New Roman" w:hAnsi="Arial" w:cs="Arial"/>
                <w:lang w:eastAsia="hr-HR"/>
              </w:rPr>
            </w:pPr>
            <w:r>
              <w:rPr>
                <w:rFonts w:ascii="Arial" w:hAnsi="Arial" w:cs="Arial"/>
              </w:rPr>
              <w:t>8</w:t>
            </w:r>
            <w:r w:rsidRPr="00F16E3A">
              <w:rPr>
                <w:rFonts w:ascii="Arial" w:hAnsi="Arial" w:cs="Arial"/>
              </w:rPr>
              <w:t>.000,00</w:t>
            </w:r>
          </w:p>
        </w:tc>
      </w:tr>
      <w:tr w:rsidR="009C5B5D" w:rsidRPr="0093282E" w14:paraId="116EAB29" w14:textId="77777777" w:rsidTr="009C5B5D">
        <w:trPr>
          <w:trHeight w:val="191"/>
        </w:trPr>
        <w:tc>
          <w:tcPr>
            <w:tcW w:w="5240" w:type="dxa"/>
            <w:tcBorders>
              <w:top w:val="single" w:sz="4" w:space="0" w:color="auto"/>
              <w:left w:val="single" w:sz="4" w:space="0" w:color="auto"/>
              <w:bottom w:val="single" w:sz="4" w:space="0" w:color="auto"/>
              <w:right w:val="single" w:sz="4" w:space="0" w:color="auto"/>
            </w:tcBorders>
            <w:hideMark/>
          </w:tcPr>
          <w:p w14:paraId="62CC4529" w14:textId="77777777" w:rsidR="009C5B5D" w:rsidRPr="000E7D13" w:rsidRDefault="009C5B5D" w:rsidP="009C5B5D">
            <w:pPr>
              <w:tabs>
                <w:tab w:val="left" w:pos="820"/>
              </w:tabs>
              <w:spacing w:after="0" w:line="276" w:lineRule="auto"/>
              <w:rPr>
                <w:rFonts w:ascii="Arial" w:eastAsia="Times New Roman" w:hAnsi="Arial" w:cs="Arial"/>
                <w:lang w:eastAsia="hr-HR"/>
              </w:rPr>
            </w:pPr>
            <w:r w:rsidRPr="000E7D13">
              <w:rPr>
                <w:rFonts w:ascii="Arial" w:hAnsi="Arial" w:cs="Arial"/>
              </w:rPr>
              <w:t>2. Potpora građanima s niskim primanjima</w:t>
            </w:r>
          </w:p>
        </w:tc>
        <w:tc>
          <w:tcPr>
            <w:tcW w:w="1701" w:type="dxa"/>
            <w:tcBorders>
              <w:top w:val="single" w:sz="4" w:space="0" w:color="auto"/>
              <w:left w:val="single" w:sz="4" w:space="0" w:color="auto"/>
              <w:bottom w:val="single" w:sz="4" w:space="0" w:color="auto"/>
              <w:right w:val="single" w:sz="4" w:space="0" w:color="auto"/>
            </w:tcBorders>
            <w:hideMark/>
          </w:tcPr>
          <w:p w14:paraId="518627B6" w14:textId="77777777" w:rsidR="009C5B5D" w:rsidRPr="000E7D13" w:rsidRDefault="009C5B5D" w:rsidP="009C5B5D">
            <w:pPr>
              <w:spacing w:after="0" w:line="276" w:lineRule="auto"/>
              <w:jc w:val="right"/>
              <w:rPr>
                <w:rFonts w:ascii="Arial" w:eastAsia="Times New Roman" w:hAnsi="Arial" w:cs="Arial"/>
                <w:lang w:eastAsia="hr-HR"/>
              </w:rPr>
            </w:pPr>
            <w:r>
              <w:rPr>
                <w:rFonts w:ascii="Arial" w:hAnsi="Arial" w:cs="Arial"/>
              </w:rPr>
              <w:t>3.000,00</w:t>
            </w:r>
          </w:p>
        </w:tc>
        <w:tc>
          <w:tcPr>
            <w:tcW w:w="1559" w:type="dxa"/>
            <w:tcBorders>
              <w:top w:val="single" w:sz="4" w:space="0" w:color="auto"/>
              <w:left w:val="single" w:sz="4" w:space="0" w:color="auto"/>
              <w:bottom w:val="single" w:sz="4" w:space="0" w:color="auto"/>
              <w:right w:val="single" w:sz="4" w:space="0" w:color="auto"/>
            </w:tcBorders>
          </w:tcPr>
          <w:p w14:paraId="22AE4796" w14:textId="77777777" w:rsidR="009C5B5D" w:rsidRPr="0093282E" w:rsidRDefault="009C5B5D" w:rsidP="009C5B5D">
            <w:pPr>
              <w:spacing w:after="0" w:line="276" w:lineRule="auto"/>
              <w:ind w:left="48"/>
              <w:jc w:val="right"/>
              <w:rPr>
                <w:rFonts w:ascii="Arial" w:eastAsia="Times New Roman" w:hAnsi="Arial" w:cs="Arial"/>
                <w:lang w:eastAsia="hr-HR"/>
              </w:rPr>
            </w:pPr>
            <w:r w:rsidRPr="00965FEE">
              <w:rPr>
                <w:rFonts w:ascii="Arial" w:eastAsia="Times New Roman" w:hAnsi="Arial" w:cs="Arial"/>
                <w:lang w:eastAsia="hr-HR"/>
              </w:rPr>
              <w:t>0,00</w:t>
            </w:r>
          </w:p>
        </w:tc>
        <w:tc>
          <w:tcPr>
            <w:tcW w:w="1701" w:type="dxa"/>
            <w:tcBorders>
              <w:top w:val="single" w:sz="4" w:space="0" w:color="auto"/>
              <w:left w:val="single" w:sz="4" w:space="0" w:color="auto"/>
              <w:bottom w:val="single" w:sz="4" w:space="0" w:color="auto"/>
              <w:right w:val="single" w:sz="4" w:space="0" w:color="auto"/>
            </w:tcBorders>
          </w:tcPr>
          <w:p w14:paraId="12FD1080" w14:textId="77777777" w:rsidR="009C5B5D" w:rsidRPr="00F16E3A" w:rsidRDefault="009C5B5D" w:rsidP="009C5B5D">
            <w:pPr>
              <w:spacing w:after="0" w:line="276" w:lineRule="auto"/>
              <w:ind w:left="48"/>
              <w:jc w:val="right"/>
              <w:rPr>
                <w:rFonts w:ascii="Arial" w:eastAsia="Times New Roman" w:hAnsi="Arial" w:cs="Arial"/>
                <w:lang w:eastAsia="hr-HR"/>
              </w:rPr>
            </w:pPr>
            <w:r>
              <w:rPr>
                <w:rFonts w:ascii="Arial" w:hAnsi="Arial" w:cs="Arial"/>
              </w:rPr>
              <w:t>3</w:t>
            </w:r>
            <w:r w:rsidRPr="00F16E3A">
              <w:rPr>
                <w:rFonts w:ascii="Arial" w:hAnsi="Arial" w:cs="Arial"/>
              </w:rPr>
              <w:t>.000,00</w:t>
            </w:r>
          </w:p>
        </w:tc>
      </w:tr>
      <w:tr w:rsidR="009C5B5D" w:rsidRPr="0093282E" w14:paraId="011C88F8" w14:textId="77777777" w:rsidTr="009C5B5D">
        <w:trPr>
          <w:trHeight w:val="199"/>
        </w:trPr>
        <w:tc>
          <w:tcPr>
            <w:tcW w:w="5240" w:type="dxa"/>
            <w:tcBorders>
              <w:top w:val="single" w:sz="4" w:space="0" w:color="auto"/>
              <w:left w:val="single" w:sz="4" w:space="0" w:color="auto"/>
              <w:bottom w:val="single" w:sz="4" w:space="0" w:color="auto"/>
              <w:right w:val="single" w:sz="4" w:space="0" w:color="auto"/>
            </w:tcBorders>
            <w:hideMark/>
          </w:tcPr>
          <w:p w14:paraId="5DA90142" w14:textId="77777777" w:rsidR="009C5B5D" w:rsidRPr="000E7D13" w:rsidRDefault="009C5B5D" w:rsidP="009C5B5D">
            <w:pPr>
              <w:spacing w:after="0" w:line="276" w:lineRule="auto"/>
              <w:rPr>
                <w:rFonts w:ascii="Arial" w:eastAsia="Times New Roman" w:hAnsi="Arial" w:cs="Arial"/>
                <w:lang w:eastAsia="hr-HR"/>
              </w:rPr>
            </w:pPr>
            <w:r w:rsidRPr="000E7D13">
              <w:rPr>
                <w:rFonts w:ascii="Arial" w:hAnsi="Arial" w:cs="Arial"/>
              </w:rPr>
              <w:t>3. Pravo na jednokratnu novčanu pomoć</w:t>
            </w:r>
          </w:p>
        </w:tc>
        <w:tc>
          <w:tcPr>
            <w:tcW w:w="1701" w:type="dxa"/>
            <w:tcBorders>
              <w:top w:val="single" w:sz="4" w:space="0" w:color="auto"/>
              <w:left w:val="single" w:sz="4" w:space="0" w:color="auto"/>
              <w:bottom w:val="single" w:sz="4" w:space="0" w:color="auto"/>
              <w:right w:val="single" w:sz="4" w:space="0" w:color="auto"/>
            </w:tcBorders>
            <w:hideMark/>
          </w:tcPr>
          <w:p w14:paraId="37A2381D" w14:textId="77777777" w:rsidR="009C5B5D" w:rsidRPr="000E7D13" w:rsidRDefault="009C5B5D" w:rsidP="009C5B5D">
            <w:pPr>
              <w:spacing w:after="0" w:line="276" w:lineRule="auto"/>
              <w:jc w:val="right"/>
              <w:rPr>
                <w:rFonts w:ascii="Arial" w:eastAsia="Times New Roman" w:hAnsi="Arial" w:cs="Arial"/>
                <w:lang w:eastAsia="hr-HR"/>
              </w:rPr>
            </w:pPr>
            <w:r>
              <w:rPr>
                <w:rFonts w:ascii="Arial" w:hAnsi="Arial" w:cs="Arial"/>
              </w:rPr>
              <w:t>3.000,00</w:t>
            </w:r>
          </w:p>
        </w:tc>
        <w:tc>
          <w:tcPr>
            <w:tcW w:w="1559" w:type="dxa"/>
            <w:tcBorders>
              <w:top w:val="single" w:sz="4" w:space="0" w:color="auto"/>
              <w:left w:val="single" w:sz="4" w:space="0" w:color="auto"/>
              <w:bottom w:val="single" w:sz="4" w:space="0" w:color="auto"/>
              <w:right w:val="single" w:sz="4" w:space="0" w:color="auto"/>
            </w:tcBorders>
          </w:tcPr>
          <w:p w14:paraId="654F8307" w14:textId="77777777" w:rsidR="009C5B5D" w:rsidRPr="0093282E" w:rsidRDefault="009C5B5D" w:rsidP="009C5B5D">
            <w:pPr>
              <w:spacing w:after="0" w:line="276" w:lineRule="auto"/>
              <w:ind w:left="48"/>
              <w:jc w:val="right"/>
              <w:rPr>
                <w:rFonts w:ascii="Arial" w:eastAsia="Times New Roman" w:hAnsi="Arial" w:cs="Arial"/>
                <w:lang w:eastAsia="hr-HR"/>
              </w:rPr>
            </w:pPr>
            <w:r>
              <w:rPr>
                <w:rFonts w:ascii="Arial" w:eastAsia="Times New Roman" w:hAnsi="Arial" w:cs="Arial"/>
                <w:lang w:eastAsia="hr-HR"/>
              </w:rPr>
              <w:t>- 1.000</w:t>
            </w:r>
            <w:r w:rsidRPr="00965FEE">
              <w:rPr>
                <w:rFonts w:ascii="Arial" w:eastAsia="Times New Roman" w:hAnsi="Arial" w:cs="Arial"/>
                <w:lang w:eastAsia="hr-HR"/>
              </w:rPr>
              <w:t>,00</w:t>
            </w:r>
          </w:p>
        </w:tc>
        <w:tc>
          <w:tcPr>
            <w:tcW w:w="1701" w:type="dxa"/>
            <w:tcBorders>
              <w:top w:val="single" w:sz="4" w:space="0" w:color="auto"/>
              <w:left w:val="single" w:sz="4" w:space="0" w:color="auto"/>
              <w:bottom w:val="single" w:sz="4" w:space="0" w:color="auto"/>
              <w:right w:val="single" w:sz="4" w:space="0" w:color="auto"/>
            </w:tcBorders>
          </w:tcPr>
          <w:p w14:paraId="3662A339" w14:textId="77777777" w:rsidR="009C5B5D" w:rsidRPr="00F16E3A" w:rsidRDefault="009C5B5D" w:rsidP="009C5B5D">
            <w:pPr>
              <w:spacing w:after="0" w:line="276" w:lineRule="auto"/>
              <w:ind w:left="48"/>
              <w:jc w:val="right"/>
              <w:rPr>
                <w:rFonts w:ascii="Arial" w:eastAsia="Times New Roman" w:hAnsi="Arial" w:cs="Arial"/>
                <w:lang w:eastAsia="hr-HR"/>
              </w:rPr>
            </w:pPr>
            <w:r>
              <w:rPr>
                <w:rFonts w:ascii="Arial" w:hAnsi="Arial" w:cs="Arial"/>
              </w:rPr>
              <w:t>2</w:t>
            </w:r>
            <w:r w:rsidRPr="00F16E3A">
              <w:rPr>
                <w:rFonts w:ascii="Arial" w:hAnsi="Arial" w:cs="Arial"/>
              </w:rPr>
              <w:t>.000,00</w:t>
            </w:r>
          </w:p>
        </w:tc>
      </w:tr>
      <w:tr w:rsidR="009C5B5D" w:rsidRPr="0093282E" w14:paraId="713F3E16" w14:textId="77777777" w:rsidTr="009C5B5D">
        <w:trPr>
          <w:trHeight w:val="271"/>
        </w:trPr>
        <w:tc>
          <w:tcPr>
            <w:tcW w:w="5240" w:type="dxa"/>
            <w:tcBorders>
              <w:top w:val="single" w:sz="4" w:space="0" w:color="auto"/>
              <w:left w:val="single" w:sz="4" w:space="0" w:color="auto"/>
              <w:bottom w:val="single" w:sz="4" w:space="0" w:color="auto"/>
              <w:right w:val="single" w:sz="4" w:space="0" w:color="auto"/>
            </w:tcBorders>
            <w:hideMark/>
          </w:tcPr>
          <w:p w14:paraId="3EBF3B9B" w14:textId="77777777" w:rsidR="009C5B5D" w:rsidRPr="000E7D13" w:rsidRDefault="009C5B5D" w:rsidP="009C5B5D">
            <w:pPr>
              <w:spacing w:after="0" w:line="276" w:lineRule="auto"/>
              <w:rPr>
                <w:rFonts w:ascii="Arial" w:eastAsia="Times New Roman" w:hAnsi="Arial" w:cs="Arial"/>
                <w:lang w:eastAsia="hr-HR"/>
              </w:rPr>
            </w:pPr>
            <w:r w:rsidRPr="000E7D13">
              <w:rPr>
                <w:rFonts w:ascii="Arial" w:hAnsi="Arial" w:cs="Arial"/>
              </w:rPr>
              <w:t>4. Pomoć u naravi</w:t>
            </w:r>
          </w:p>
        </w:tc>
        <w:tc>
          <w:tcPr>
            <w:tcW w:w="1701" w:type="dxa"/>
            <w:tcBorders>
              <w:top w:val="single" w:sz="4" w:space="0" w:color="auto"/>
              <w:left w:val="single" w:sz="4" w:space="0" w:color="auto"/>
              <w:bottom w:val="single" w:sz="4" w:space="0" w:color="auto"/>
              <w:right w:val="single" w:sz="4" w:space="0" w:color="auto"/>
            </w:tcBorders>
            <w:hideMark/>
          </w:tcPr>
          <w:p w14:paraId="495E74EA" w14:textId="77777777" w:rsidR="009C5B5D" w:rsidRPr="000E7D13" w:rsidRDefault="009C5B5D" w:rsidP="009C5B5D">
            <w:pPr>
              <w:spacing w:after="0" w:line="276" w:lineRule="auto"/>
              <w:jc w:val="right"/>
              <w:rPr>
                <w:rFonts w:ascii="Arial" w:eastAsia="Times New Roman" w:hAnsi="Arial" w:cs="Arial"/>
                <w:lang w:eastAsia="hr-HR"/>
              </w:rPr>
            </w:pPr>
            <w:r>
              <w:rPr>
                <w:rFonts w:ascii="Arial" w:eastAsia="Times New Roman" w:hAnsi="Arial" w:cs="Arial"/>
                <w:lang w:eastAsia="hr-HR"/>
              </w:rPr>
              <w:t>4.000,00</w:t>
            </w:r>
          </w:p>
        </w:tc>
        <w:tc>
          <w:tcPr>
            <w:tcW w:w="1559" w:type="dxa"/>
            <w:tcBorders>
              <w:top w:val="single" w:sz="4" w:space="0" w:color="auto"/>
              <w:left w:val="single" w:sz="4" w:space="0" w:color="auto"/>
              <w:bottom w:val="single" w:sz="4" w:space="0" w:color="auto"/>
              <w:right w:val="single" w:sz="4" w:space="0" w:color="auto"/>
            </w:tcBorders>
          </w:tcPr>
          <w:p w14:paraId="47B7FE83" w14:textId="77777777" w:rsidR="009C5B5D" w:rsidRPr="0093282E" w:rsidRDefault="009C5B5D" w:rsidP="009C5B5D">
            <w:pPr>
              <w:spacing w:after="0" w:line="276" w:lineRule="auto"/>
              <w:ind w:left="48"/>
              <w:jc w:val="right"/>
              <w:rPr>
                <w:rFonts w:ascii="Arial" w:eastAsia="Times New Roman" w:hAnsi="Arial" w:cs="Arial"/>
                <w:lang w:eastAsia="hr-HR"/>
              </w:rPr>
            </w:pPr>
            <w:r>
              <w:rPr>
                <w:rFonts w:ascii="Arial" w:eastAsia="Times New Roman" w:hAnsi="Arial" w:cs="Arial"/>
                <w:lang w:eastAsia="hr-HR"/>
              </w:rPr>
              <w:t>+ 1.00</w:t>
            </w:r>
            <w:r w:rsidRPr="00965FEE">
              <w:rPr>
                <w:rFonts w:ascii="Arial" w:eastAsia="Times New Roman" w:hAnsi="Arial" w:cs="Arial"/>
                <w:lang w:eastAsia="hr-HR"/>
              </w:rPr>
              <w:t>0,00</w:t>
            </w:r>
          </w:p>
        </w:tc>
        <w:tc>
          <w:tcPr>
            <w:tcW w:w="1701" w:type="dxa"/>
            <w:tcBorders>
              <w:top w:val="single" w:sz="4" w:space="0" w:color="auto"/>
              <w:left w:val="single" w:sz="4" w:space="0" w:color="auto"/>
              <w:bottom w:val="single" w:sz="4" w:space="0" w:color="auto"/>
              <w:right w:val="single" w:sz="4" w:space="0" w:color="auto"/>
            </w:tcBorders>
          </w:tcPr>
          <w:p w14:paraId="78ABC8B2" w14:textId="77777777" w:rsidR="009C5B5D" w:rsidRPr="00F16E3A" w:rsidRDefault="009C5B5D" w:rsidP="009C5B5D">
            <w:pPr>
              <w:spacing w:after="0" w:line="276" w:lineRule="auto"/>
              <w:ind w:left="48"/>
              <w:jc w:val="right"/>
              <w:rPr>
                <w:rFonts w:ascii="Arial" w:eastAsia="Times New Roman" w:hAnsi="Arial" w:cs="Arial"/>
                <w:lang w:eastAsia="hr-HR"/>
              </w:rPr>
            </w:pPr>
            <w:r>
              <w:rPr>
                <w:rFonts w:ascii="Arial" w:hAnsi="Arial" w:cs="Arial"/>
              </w:rPr>
              <w:t>5</w:t>
            </w:r>
            <w:r w:rsidRPr="00F16E3A">
              <w:rPr>
                <w:rFonts w:ascii="Arial" w:hAnsi="Arial" w:cs="Arial"/>
              </w:rPr>
              <w:t>.000,00</w:t>
            </w:r>
          </w:p>
        </w:tc>
      </w:tr>
      <w:tr w:rsidR="009C5B5D" w:rsidRPr="0093282E" w14:paraId="54B2428A" w14:textId="77777777" w:rsidTr="009C5B5D">
        <w:trPr>
          <w:trHeight w:val="271"/>
        </w:trPr>
        <w:tc>
          <w:tcPr>
            <w:tcW w:w="5240" w:type="dxa"/>
            <w:tcBorders>
              <w:top w:val="single" w:sz="4" w:space="0" w:color="auto"/>
              <w:left w:val="single" w:sz="4" w:space="0" w:color="auto"/>
              <w:bottom w:val="single" w:sz="4" w:space="0" w:color="auto"/>
              <w:right w:val="single" w:sz="4" w:space="0" w:color="auto"/>
            </w:tcBorders>
            <w:hideMark/>
          </w:tcPr>
          <w:p w14:paraId="223DC1B6" w14:textId="77777777" w:rsidR="009C5B5D" w:rsidRPr="000E7D13" w:rsidRDefault="009C5B5D" w:rsidP="009C5B5D">
            <w:pPr>
              <w:spacing w:after="0" w:line="276" w:lineRule="auto"/>
              <w:rPr>
                <w:rFonts w:ascii="Arial" w:eastAsia="Times New Roman" w:hAnsi="Arial" w:cs="Arial"/>
                <w:lang w:eastAsia="hr-HR"/>
              </w:rPr>
            </w:pPr>
            <w:r w:rsidRPr="000E7D13">
              <w:rPr>
                <w:rFonts w:ascii="Arial" w:hAnsi="Arial" w:cs="Arial"/>
              </w:rPr>
              <w:t>5. Pravo na novčanu pomoć za novorođeno dijete</w:t>
            </w:r>
          </w:p>
        </w:tc>
        <w:tc>
          <w:tcPr>
            <w:tcW w:w="1701" w:type="dxa"/>
            <w:tcBorders>
              <w:top w:val="single" w:sz="4" w:space="0" w:color="auto"/>
              <w:left w:val="single" w:sz="4" w:space="0" w:color="auto"/>
              <w:bottom w:val="single" w:sz="4" w:space="0" w:color="auto"/>
              <w:right w:val="single" w:sz="4" w:space="0" w:color="auto"/>
            </w:tcBorders>
            <w:hideMark/>
          </w:tcPr>
          <w:p w14:paraId="363D365D" w14:textId="77777777" w:rsidR="009C5B5D" w:rsidRPr="000E7D13" w:rsidRDefault="009C5B5D" w:rsidP="009C5B5D">
            <w:pPr>
              <w:spacing w:after="0" w:line="276" w:lineRule="auto"/>
              <w:jc w:val="right"/>
              <w:rPr>
                <w:rFonts w:ascii="Arial" w:eastAsia="Times New Roman" w:hAnsi="Arial" w:cs="Arial"/>
                <w:lang w:eastAsia="hr-HR"/>
              </w:rPr>
            </w:pPr>
            <w:r>
              <w:rPr>
                <w:rFonts w:ascii="Arial" w:hAnsi="Arial" w:cs="Arial"/>
              </w:rPr>
              <w:t>40.000,00</w:t>
            </w:r>
          </w:p>
        </w:tc>
        <w:tc>
          <w:tcPr>
            <w:tcW w:w="1559" w:type="dxa"/>
            <w:tcBorders>
              <w:top w:val="single" w:sz="4" w:space="0" w:color="auto"/>
              <w:left w:val="single" w:sz="4" w:space="0" w:color="auto"/>
              <w:bottom w:val="single" w:sz="4" w:space="0" w:color="auto"/>
              <w:right w:val="single" w:sz="4" w:space="0" w:color="auto"/>
            </w:tcBorders>
          </w:tcPr>
          <w:p w14:paraId="655B600E" w14:textId="77777777" w:rsidR="009C5B5D" w:rsidRPr="0093282E" w:rsidRDefault="009C5B5D" w:rsidP="009C5B5D">
            <w:pPr>
              <w:spacing w:after="0" w:line="276" w:lineRule="auto"/>
              <w:ind w:left="48"/>
              <w:jc w:val="right"/>
              <w:rPr>
                <w:rFonts w:ascii="Arial" w:eastAsia="Times New Roman" w:hAnsi="Arial" w:cs="Arial"/>
                <w:lang w:eastAsia="hr-HR"/>
              </w:rPr>
            </w:pPr>
            <w:r w:rsidRPr="00965FEE">
              <w:rPr>
                <w:rFonts w:ascii="Arial" w:eastAsia="Times New Roman" w:hAnsi="Arial" w:cs="Arial"/>
                <w:lang w:eastAsia="hr-HR"/>
              </w:rPr>
              <w:t>0,00</w:t>
            </w:r>
          </w:p>
        </w:tc>
        <w:tc>
          <w:tcPr>
            <w:tcW w:w="1701" w:type="dxa"/>
            <w:tcBorders>
              <w:top w:val="single" w:sz="4" w:space="0" w:color="auto"/>
              <w:left w:val="single" w:sz="4" w:space="0" w:color="auto"/>
              <w:bottom w:val="single" w:sz="4" w:space="0" w:color="auto"/>
              <w:right w:val="single" w:sz="4" w:space="0" w:color="auto"/>
            </w:tcBorders>
          </w:tcPr>
          <w:p w14:paraId="7D80E3DB" w14:textId="77777777" w:rsidR="009C5B5D" w:rsidRPr="00F16E3A" w:rsidRDefault="009C5B5D" w:rsidP="009C5B5D">
            <w:pPr>
              <w:spacing w:after="0" w:line="276" w:lineRule="auto"/>
              <w:ind w:left="48"/>
              <w:jc w:val="right"/>
              <w:rPr>
                <w:rFonts w:ascii="Arial" w:eastAsia="Times New Roman" w:hAnsi="Arial" w:cs="Arial"/>
                <w:lang w:eastAsia="hr-HR"/>
              </w:rPr>
            </w:pPr>
            <w:r w:rsidRPr="00F16E3A">
              <w:rPr>
                <w:rFonts w:ascii="Arial" w:hAnsi="Arial" w:cs="Arial"/>
              </w:rPr>
              <w:t>40.000,00</w:t>
            </w:r>
          </w:p>
        </w:tc>
      </w:tr>
      <w:tr w:rsidR="009C5B5D" w:rsidRPr="0093282E" w14:paraId="323AD44C" w14:textId="77777777" w:rsidTr="009C5B5D">
        <w:trPr>
          <w:trHeight w:val="249"/>
        </w:trPr>
        <w:tc>
          <w:tcPr>
            <w:tcW w:w="5240" w:type="dxa"/>
            <w:tcBorders>
              <w:top w:val="single" w:sz="4" w:space="0" w:color="auto"/>
              <w:left w:val="single" w:sz="4" w:space="0" w:color="auto"/>
              <w:bottom w:val="single" w:sz="4" w:space="0" w:color="auto"/>
              <w:right w:val="single" w:sz="4" w:space="0" w:color="auto"/>
            </w:tcBorders>
            <w:hideMark/>
          </w:tcPr>
          <w:p w14:paraId="55AF9D3F" w14:textId="77777777" w:rsidR="009C5B5D" w:rsidRPr="000E7D13" w:rsidRDefault="009C5B5D" w:rsidP="009C5B5D">
            <w:pPr>
              <w:tabs>
                <w:tab w:val="left" w:pos="830"/>
              </w:tabs>
              <w:spacing w:after="0" w:line="276" w:lineRule="auto"/>
              <w:rPr>
                <w:rFonts w:ascii="Arial" w:eastAsia="Times New Roman" w:hAnsi="Arial" w:cs="Arial"/>
                <w:lang w:eastAsia="hr-HR"/>
              </w:rPr>
            </w:pPr>
            <w:r w:rsidRPr="000E7D13">
              <w:rPr>
                <w:rFonts w:ascii="Arial" w:hAnsi="Arial" w:cs="Arial"/>
              </w:rPr>
              <w:t>6. Pravo na podmirenje troškova usluge pomoći u kući</w:t>
            </w:r>
          </w:p>
        </w:tc>
        <w:tc>
          <w:tcPr>
            <w:tcW w:w="1701" w:type="dxa"/>
            <w:tcBorders>
              <w:top w:val="single" w:sz="4" w:space="0" w:color="auto"/>
              <w:left w:val="single" w:sz="4" w:space="0" w:color="auto"/>
              <w:bottom w:val="single" w:sz="4" w:space="0" w:color="auto"/>
              <w:right w:val="single" w:sz="4" w:space="0" w:color="auto"/>
            </w:tcBorders>
            <w:hideMark/>
          </w:tcPr>
          <w:p w14:paraId="4D30500E" w14:textId="77777777" w:rsidR="009C5B5D" w:rsidRPr="000E7D13" w:rsidRDefault="009C5B5D" w:rsidP="009C5B5D">
            <w:pPr>
              <w:spacing w:after="0" w:line="276" w:lineRule="auto"/>
              <w:jc w:val="right"/>
              <w:rPr>
                <w:rFonts w:ascii="Arial" w:eastAsia="Times New Roman" w:hAnsi="Arial" w:cs="Arial"/>
                <w:lang w:eastAsia="hr-HR"/>
              </w:rPr>
            </w:pPr>
            <w:r>
              <w:rPr>
                <w:rFonts w:ascii="Arial" w:hAnsi="Arial" w:cs="Arial"/>
              </w:rPr>
              <w:t>4.000,00</w:t>
            </w:r>
          </w:p>
        </w:tc>
        <w:tc>
          <w:tcPr>
            <w:tcW w:w="1559" w:type="dxa"/>
            <w:tcBorders>
              <w:top w:val="single" w:sz="4" w:space="0" w:color="auto"/>
              <w:left w:val="single" w:sz="4" w:space="0" w:color="auto"/>
              <w:bottom w:val="single" w:sz="4" w:space="0" w:color="auto"/>
              <w:right w:val="single" w:sz="4" w:space="0" w:color="auto"/>
            </w:tcBorders>
          </w:tcPr>
          <w:p w14:paraId="517BFE94" w14:textId="77777777" w:rsidR="009C5B5D" w:rsidRPr="0093282E" w:rsidRDefault="009C5B5D" w:rsidP="009C5B5D">
            <w:pPr>
              <w:spacing w:after="0" w:line="276" w:lineRule="auto"/>
              <w:ind w:left="48"/>
              <w:jc w:val="right"/>
              <w:rPr>
                <w:rFonts w:ascii="Arial" w:eastAsia="Times New Roman" w:hAnsi="Arial" w:cs="Arial"/>
                <w:lang w:eastAsia="hr-HR"/>
              </w:rPr>
            </w:pPr>
            <w:r w:rsidRPr="00965FEE">
              <w:rPr>
                <w:rFonts w:ascii="Arial" w:eastAsia="Times New Roman" w:hAnsi="Arial" w:cs="Arial"/>
                <w:lang w:eastAsia="hr-HR"/>
              </w:rPr>
              <w:t>0,00</w:t>
            </w:r>
          </w:p>
        </w:tc>
        <w:tc>
          <w:tcPr>
            <w:tcW w:w="1701" w:type="dxa"/>
            <w:tcBorders>
              <w:top w:val="single" w:sz="4" w:space="0" w:color="auto"/>
              <w:left w:val="single" w:sz="4" w:space="0" w:color="auto"/>
              <w:bottom w:val="single" w:sz="4" w:space="0" w:color="auto"/>
              <w:right w:val="single" w:sz="4" w:space="0" w:color="auto"/>
            </w:tcBorders>
          </w:tcPr>
          <w:p w14:paraId="1CE25746" w14:textId="77777777" w:rsidR="009C5B5D" w:rsidRPr="00F16E3A" w:rsidRDefault="009C5B5D" w:rsidP="009C5B5D">
            <w:pPr>
              <w:spacing w:after="0" w:line="276" w:lineRule="auto"/>
              <w:ind w:left="48"/>
              <w:jc w:val="right"/>
              <w:rPr>
                <w:rFonts w:ascii="Arial" w:eastAsia="Times New Roman" w:hAnsi="Arial" w:cs="Arial"/>
                <w:lang w:eastAsia="hr-HR"/>
              </w:rPr>
            </w:pPr>
            <w:r>
              <w:rPr>
                <w:rFonts w:ascii="Arial" w:hAnsi="Arial" w:cs="Arial"/>
              </w:rPr>
              <w:t>4.000</w:t>
            </w:r>
            <w:r w:rsidRPr="00F16E3A">
              <w:rPr>
                <w:rFonts w:ascii="Arial" w:hAnsi="Arial" w:cs="Arial"/>
              </w:rPr>
              <w:t>,00</w:t>
            </w:r>
          </w:p>
        </w:tc>
      </w:tr>
      <w:tr w:rsidR="009C5B5D" w:rsidRPr="0093282E" w14:paraId="37F6604F" w14:textId="77777777" w:rsidTr="009C5B5D">
        <w:trPr>
          <w:trHeight w:val="230"/>
        </w:trPr>
        <w:tc>
          <w:tcPr>
            <w:tcW w:w="5240" w:type="dxa"/>
            <w:tcBorders>
              <w:top w:val="single" w:sz="4" w:space="0" w:color="auto"/>
              <w:left w:val="single" w:sz="4" w:space="0" w:color="auto"/>
              <w:bottom w:val="single" w:sz="4" w:space="0" w:color="auto"/>
              <w:right w:val="single" w:sz="4" w:space="0" w:color="auto"/>
            </w:tcBorders>
            <w:hideMark/>
          </w:tcPr>
          <w:p w14:paraId="15EF4679" w14:textId="77777777" w:rsidR="009C5B5D" w:rsidRPr="000E7D13" w:rsidRDefault="009C5B5D" w:rsidP="009C5B5D">
            <w:pPr>
              <w:spacing w:after="0" w:line="276" w:lineRule="auto"/>
              <w:jc w:val="both"/>
              <w:rPr>
                <w:rFonts w:ascii="Arial" w:eastAsia="Times New Roman" w:hAnsi="Arial" w:cs="Arial"/>
              </w:rPr>
            </w:pPr>
            <w:r w:rsidRPr="000E7D13">
              <w:rPr>
                <w:rFonts w:ascii="Arial" w:hAnsi="Arial" w:cs="Arial"/>
              </w:rPr>
              <w:t xml:space="preserve">7. Pravo na potporu </w:t>
            </w:r>
            <w:r>
              <w:rPr>
                <w:rFonts w:ascii="Arial" w:hAnsi="Arial" w:cs="Arial"/>
              </w:rPr>
              <w:t>umirovljenicima</w:t>
            </w:r>
            <w:r w:rsidRPr="000E7D13">
              <w:rPr>
                <w:rFonts w:ascii="Arial" w:hAnsi="Arial" w:cs="Arial"/>
              </w:rPr>
              <w:t xml:space="preserve"> povodom božićnih blagdana</w:t>
            </w:r>
          </w:p>
        </w:tc>
        <w:tc>
          <w:tcPr>
            <w:tcW w:w="1701" w:type="dxa"/>
            <w:tcBorders>
              <w:top w:val="single" w:sz="4" w:space="0" w:color="auto"/>
              <w:left w:val="single" w:sz="4" w:space="0" w:color="auto"/>
              <w:bottom w:val="single" w:sz="4" w:space="0" w:color="auto"/>
              <w:right w:val="single" w:sz="4" w:space="0" w:color="auto"/>
            </w:tcBorders>
            <w:hideMark/>
          </w:tcPr>
          <w:p w14:paraId="176F41CA" w14:textId="77777777" w:rsidR="009C5B5D" w:rsidRPr="000E7D13" w:rsidRDefault="009C5B5D" w:rsidP="009C5B5D">
            <w:pPr>
              <w:spacing w:after="0" w:line="276" w:lineRule="auto"/>
              <w:jc w:val="right"/>
              <w:rPr>
                <w:rFonts w:ascii="Arial" w:eastAsia="Times New Roman" w:hAnsi="Arial" w:cs="Arial"/>
                <w:lang w:eastAsia="hr-HR"/>
              </w:rPr>
            </w:pPr>
            <w:r w:rsidRPr="000E7D13">
              <w:rPr>
                <w:rFonts w:ascii="Arial" w:hAnsi="Arial" w:cs="Arial"/>
              </w:rPr>
              <w:t xml:space="preserve">  </w:t>
            </w:r>
            <w:r>
              <w:rPr>
                <w:rFonts w:ascii="Arial" w:hAnsi="Arial" w:cs="Arial"/>
              </w:rPr>
              <w:t>60.000,00</w:t>
            </w:r>
          </w:p>
        </w:tc>
        <w:tc>
          <w:tcPr>
            <w:tcW w:w="1559" w:type="dxa"/>
            <w:tcBorders>
              <w:top w:val="single" w:sz="4" w:space="0" w:color="auto"/>
              <w:left w:val="single" w:sz="4" w:space="0" w:color="auto"/>
              <w:bottom w:val="single" w:sz="4" w:space="0" w:color="auto"/>
              <w:right w:val="single" w:sz="4" w:space="0" w:color="auto"/>
            </w:tcBorders>
          </w:tcPr>
          <w:p w14:paraId="223B8DD8" w14:textId="77777777" w:rsidR="009C5B5D" w:rsidRPr="0093282E" w:rsidRDefault="009C5B5D" w:rsidP="009C5B5D">
            <w:pPr>
              <w:spacing w:after="0" w:line="276" w:lineRule="auto"/>
              <w:ind w:left="48"/>
              <w:jc w:val="right"/>
              <w:rPr>
                <w:rFonts w:ascii="Arial" w:eastAsia="Times New Roman" w:hAnsi="Arial" w:cs="Arial"/>
                <w:lang w:eastAsia="hr-HR"/>
              </w:rPr>
            </w:pPr>
            <w:r>
              <w:rPr>
                <w:rFonts w:ascii="Arial" w:eastAsia="Times New Roman" w:hAnsi="Arial" w:cs="Arial"/>
                <w:lang w:eastAsia="hr-HR"/>
              </w:rPr>
              <w:t>+ 90.00</w:t>
            </w:r>
            <w:r w:rsidRPr="00965FEE">
              <w:rPr>
                <w:rFonts w:ascii="Arial" w:eastAsia="Times New Roman" w:hAnsi="Arial" w:cs="Arial"/>
                <w:lang w:eastAsia="hr-HR"/>
              </w:rPr>
              <w:t>0,00</w:t>
            </w:r>
          </w:p>
        </w:tc>
        <w:tc>
          <w:tcPr>
            <w:tcW w:w="1701" w:type="dxa"/>
            <w:tcBorders>
              <w:top w:val="single" w:sz="4" w:space="0" w:color="auto"/>
              <w:left w:val="single" w:sz="4" w:space="0" w:color="auto"/>
              <w:bottom w:val="single" w:sz="4" w:space="0" w:color="auto"/>
              <w:right w:val="single" w:sz="4" w:space="0" w:color="auto"/>
            </w:tcBorders>
          </w:tcPr>
          <w:p w14:paraId="61BD586E" w14:textId="77777777" w:rsidR="009C5B5D" w:rsidRPr="00F16E3A" w:rsidRDefault="009C5B5D" w:rsidP="009C5B5D">
            <w:pPr>
              <w:spacing w:after="0" w:line="276" w:lineRule="auto"/>
              <w:ind w:left="48"/>
              <w:jc w:val="right"/>
              <w:rPr>
                <w:rFonts w:ascii="Arial" w:eastAsia="Times New Roman" w:hAnsi="Arial" w:cs="Arial"/>
                <w:lang w:eastAsia="hr-HR"/>
              </w:rPr>
            </w:pPr>
            <w:r w:rsidRPr="00F16E3A">
              <w:rPr>
                <w:rFonts w:ascii="Arial" w:hAnsi="Arial" w:cs="Arial"/>
              </w:rPr>
              <w:t xml:space="preserve">  </w:t>
            </w:r>
            <w:r>
              <w:rPr>
                <w:rFonts w:ascii="Arial" w:hAnsi="Arial" w:cs="Arial"/>
              </w:rPr>
              <w:t>150</w:t>
            </w:r>
            <w:r w:rsidRPr="00F16E3A">
              <w:rPr>
                <w:rFonts w:ascii="Arial" w:hAnsi="Arial" w:cs="Arial"/>
              </w:rPr>
              <w:t>.000,00</w:t>
            </w:r>
          </w:p>
        </w:tc>
      </w:tr>
      <w:tr w:rsidR="009C5B5D" w:rsidRPr="0093282E" w14:paraId="59F78DFA" w14:textId="77777777" w:rsidTr="009C5B5D">
        <w:trPr>
          <w:trHeight w:val="372"/>
        </w:trPr>
        <w:tc>
          <w:tcPr>
            <w:tcW w:w="5240" w:type="dxa"/>
            <w:tcBorders>
              <w:top w:val="single" w:sz="4" w:space="0" w:color="auto"/>
              <w:left w:val="single" w:sz="4" w:space="0" w:color="auto"/>
              <w:bottom w:val="single" w:sz="4" w:space="0" w:color="auto"/>
              <w:right w:val="single" w:sz="4" w:space="0" w:color="auto"/>
            </w:tcBorders>
            <w:hideMark/>
          </w:tcPr>
          <w:p w14:paraId="01D98335" w14:textId="77777777" w:rsidR="009C5B5D" w:rsidRPr="000E7D13" w:rsidRDefault="009C5B5D" w:rsidP="009C5B5D">
            <w:pPr>
              <w:tabs>
                <w:tab w:val="left" w:pos="142"/>
              </w:tabs>
              <w:spacing w:after="0" w:line="276" w:lineRule="auto"/>
              <w:rPr>
                <w:rFonts w:ascii="Arial" w:eastAsia="Times New Roman" w:hAnsi="Arial" w:cs="Arial"/>
                <w:lang w:eastAsia="hr-HR"/>
              </w:rPr>
            </w:pPr>
            <w:r w:rsidRPr="000E7D13">
              <w:rPr>
                <w:rFonts w:ascii="Arial" w:hAnsi="Arial" w:cs="Arial"/>
              </w:rPr>
              <w:t>8. Sufinanciranje rada udruga umirovljenika</w:t>
            </w:r>
          </w:p>
        </w:tc>
        <w:tc>
          <w:tcPr>
            <w:tcW w:w="1701" w:type="dxa"/>
            <w:tcBorders>
              <w:top w:val="single" w:sz="4" w:space="0" w:color="auto"/>
              <w:left w:val="single" w:sz="4" w:space="0" w:color="auto"/>
              <w:bottom w:val="single" w:sz="4" w:space="0" w:color="auto"/>
              <w:right w:val="single" w:sz="4" w:space="0" w:color="auto"/>
            </w:tcBorders>
            <w:hideMark/>
          </w:tcPr>
          <w:p w14:paraId="108B26D4" w14:textId="77777777" w:rsidR="009C5B5D" w:rsidRPr="000E7D13" w:rsidRDefault="009C5B5D" w:rsidP="009C5B5D">
            <w:pPr>
              <w:spacing w:after="0" w:line="276" w:lineRule="auto"/>
              <w:jc w:val="right"/>
              <w:rPr>
                <w:rFonts w:ascii="Arial" w:eastAsia="Times New Roman" w:hAnsi="Arial" w:cs="Arial"/>
                <w:lang w:eastAsia="hr-HR"/>
              </w:rPr>
            </w:pPr>
            <w:r w:rsidRPr="000E7D13">
              <w:rPr>
                <w:rFonts w:ascii="Arial" w:hAnsi="Arial" w:cs="Arial"/>
              </w:rPr>
              <w:t xml:space="preserve">  </w:t>
            </w:r>
            <w:r>
              <w:rPr>
                <w:rFonts w:ascii="Arial" w:hAnsi="Arial" w:cs="Arial"/>
              </w:rPr>
              <w:t>6.500,00</w:t>
            </w:r>
          </w:p>
        </w:tc>
        <w:tc>
          <w:tcPr>
            <w:tcW w:w="1559" w:type="dxa"/>
            <w:tcBorders>
              <w:top w:val="single" w:sz="4" w:space="0" w:color="auto"/>
              <w:left w:val="single" w:sz="4" w:space="0" w:color="auto"/>
              <w:bottom w:val="single" w:sz="4" w:space="0" w:color="auto"/>
              <w:right w:val="single" w:sz="4" w:space="0" w:color="auto"/>
            </w:tcBorders>
          </w:tcPr>
          <w:p w14:paraId="455D4AB1" w14:textId="77777777" w:rsidR="009C5B5D" w:rsidRPr="0093282E" w:rsidRDefault="009C5B5D" w:rsidP="009C5B5D">
            <w:pPr>
              <w:spacing w:after="0" w:line="276" w:lineRule="auto"/>
              <w:jc w:val="right"/>
              <w:rPr>
                <w:rFonts w:ascii="Arial" w:eastAsia="Times New Roman" w:hAnsi="Arial" w:cs="Arial"/>
                <w:lang w:eastAsia="hr-HR"/>
              </w:rPr>
            </w:pPr>
            <w:r>
              <w:rPr>
                <w:rFonts w:ascii="Arial" w:eastAsia="Times New Roman" w:hAnsi="Arial" w:cs="Arial"/>
                <w:lang w:eastAsia="hr-HR"/>
              </w:rPr>
              <w:t>0</w:t>
            </w:r>
            <w:r w:rsidRPr="00965FEE">
              <w:rPr>
                <w:rFonts w:ascii="Arial" w:eastAsia="Times New Roman" w:hAnsi="Arial" w:cs="Arial"/>
                <w:lang w:eastAsia="hr-HR"/>
              </w:rPr>
              <w:t>,00</w:t>
            </w:r>
          </w:p>
        </w:tc>
        <w:tc>
          <w:tcPr>
            <w:tcW w:w="1701" w:type="dxa"/>
            <w:tcBorders>
              <w:top w:val="single" w:sz="4" w:space="0" w:color="auto"/>
              <w:left w:val="single" w:sz="4" w:space="0" w:color="auto"/>
              <w:bottom w:val="single" w:sz="4" w:space="0" w:color="auto"/>
              <w:right w:val="single" w:sz="4" w:space="0" w:color="auto"/>
            </w:tcBorders>
          </w:tcPr>
          <w:p w14:paraId="27073135" w14:textId="77777777" w:rsidR="009C5B5D" w:rsidRPr="00F16E3A" w:rsidRDefault="009C5B5D" w:rsidP="009C5B5D">
            <w:pPr>
              <w:spacing w:after="0" w:line="276" w:lineRule="auto"/>
              <w:jc w:val="right"/>
              <w:rPr>
                <w:rFonts w:ascii="Arial" w:eastAsia="Times New Roman" w:hAnsi="Arial" w:cs="Arial"/>
                <w:lang w:eastAsia="hr-HR"/>
              </w:rPr>
            </w:pPr>
            <w:r w:rsidRPr="00F16E3A">
              <w:rPr>
                <w:rFonts w:ascii="Arial" w:hAnsi="Arial" w:cs="Arial"/>
              </w:rPr>
              <w:t xml:space="preserve">  </w:t>
            </w:r>
            <w:r>
              <w:rPr>
                <w:rFonts w:ascii="Arial" w:hAnsi="Arial" w:cs="Arial"/>
              </w:rPr>
              <w:t>6</w:t>
            </w:r>
            <w:r w:rsidRPr="00F16E3A">
              <w:rPr>
                <w:rFonts w:ascii="Arial" w:hAnsi="Arial" w:cs="Arial"/>
              </w:rPr>
              <w:t>.500,00</w:t>
            </w:r>
          </w:p>
        </w:tc>
      </w:tr>
      <w:tr w:rsidR="009C5B5D" w:rsidRPr="0093282E" w14:paraId="45A81ADB" w14:textId="77777777" w:rsidTr="009C5B5D">
        <w:trPr>
          <w:trHeight w:val="372"/>
        </w:trPr>
        <w:tc>
          <w:tcPr>
            <w:tcW w:w="5240" w:type="dxa"/>
            <w:tcBorders>
              <w:top w:val="nil"/>
              <w:left w:val="single" w:sz="4" w:space="0" w:color="auto"/>
              <w:bottom w:val="single" w:sz="4" w:space="0" w:color="auto"/>
              <w:right w:val="single" w:sz="4" w:space="0" w:color="auto"/>
            </w:tcBorders>
            <w:hideMark/>
          </w:tcPr>
          <w:p w14:paraId="090E93DA" w14:textId="77777777" w:rsidR="009C5B5D" w:rsidRPr="000E7D13" w:rsidRDefault="009C5B5D" w:rsidP="009C5B5D">
            <w:pPr>
              <w:spacing w:after="0" w:line="276" w:lineRule="auto"/>
              <w:rPr>
                <w:rFonts w:ascii="Arial" w:eastAsia="Times New Roman" w:hAnsi="Arial" w:cs="Arial"/>
                <w:lang w:eastAsia="hr-HR"/>
              </w:rPr>
            </w:pPr>
            <w:r w:rsidRPr="000E7D13">
              <w:rPr>
                <w:rFonts w:ascii="Arial" w:hAnsi="Arial" w:cs="Arial"/>
              </w:rPr>
              <w:t xml:space="preserve">9. </w:t>
            </w:r>
            <w:r>
              <w:rPr>
                <w:rFonts w:ascii="Arial" w:hAnsi="Arial" w:cs="Arial"/>
              </w:rPr>
              <w:t>Sufinanciranje rada udruga osoba s invaliditetom</w:t>
            </w:r>
          </w:p>
        </w:tc>
        <w:tc>
          <w:tcPr>
            <w:tcW w:w="1701" w:type="dxa"/>
            <w:tcBorders>
              <w:top w:val="single" w:sz="4" w:space="0" w:color="auto"/>
              <w:left w:val="single" w:sz="4" w:space="0" w:color="auto"/>
              <w:bottom w:val="single" w:sz="4" w:space="0" w:color="auto"/>
              <w:right w:val="single" w:sz="4" w:space="0" w:color="auto"/>
            </w:tcBorders>
            <w:hideMark/>
          </w:tcPr>
          <w:p w14:paraId="0F4AD87B" w14:textId="77777777" w:rsidR="009C5B5D" w:rsidRPr="000E7D13" w:rsidRDefault="009C5B5D" w:rsidP="009C5B5D">
            <w:pPr>
              <w:spacing w:after="0" w:line="276" w:lineRule="auto"/>
              <w:jc w:val="right"/>
              <w:rPr>
                <w:rFonts w:ascii="Arial" w:eastAsia="Times New Roman" w:hAnsi="Arial" w:cs="Arial"/>
                <w:lang w:eastAsia="hr-HR"/>
              </w:rPr>
            </w:pPr>
            <w:r>
              <w:rPr>
                <w:rFonts w:ascii="Arial" w:hAnsi="Arial" w:cs="Arial"/>
              </w:rPr>
              <w:t>11.000,00</w:t>
            </w:r>
          </w:p>
        </w:tc>
        <w:tc>
          <w:tcPr>
            <w:tcW w:w="1559" w:type="dxa"/>
            <w:tcBorders>
              <w:top w:val="single" w:sz="4" w:space="0" w:color="auto"/>
              <w:left w:val="single" w:sz="4" w:space="0" w:color="auto"/>
              <w:bottom w:val="single" w:sz="4" w:space="0" w:color="auto"/>
              <w:right w:val="single" w:sz="4" w:space="0" w:color="auto"/>
            </w:tcBorders>
          </w:tcPr>
          <w:p w14:paraId="455FA8B2" w14:textId="77777777" w:rsidR="009C5B5D" w:rsidRPr="0093282E" w:rsidRDefault="009C5B5D" w:rsidP="009C5B5D">
            <w:pPr>
              <w:spacing w:after="0" w:line="276" w:lineRule="auto"/>
              <w:jc w:val="right"/>
              <w:rPr>
                <w:rFonts w:ascii="Arial" w:eastAsia="Times New Roman" w:hAnsi="Arial" w:cs="Arial"/>
                <w:lang w:eastAsia="hr-HR"/>
              </w:rPr>
            </w:pPr>
            <w:r w:rsidRPr="00965FEE">
              <w:rPr>
                <w:rFonts w:ascii="Arial" w:eastAsia="Times New Roman" w:hAnsi="Arial" w:cs="Arial"/>
                <w:lang w:eastAsia="hr-HR"/>
              </w:rPr>
              <w:t>0,00</w:t>
            </w:r>
          </w:p>
        </w:tc>
        <w:tc>
          <w:tcPr>
            <w:tcW w:w="1701" w:type="dxa"/>
            <w:tcBorders>
              <w:top w:val="single" w:sz="4" w:space="0" w:color="auto"/>
              <w:left w:val="single" w:sz="4" w:space="0" w:color="auto"/>
              <w:bottom w:val="single" w:sz="4" w:space="0" w:color="auto"/>
              <w:right w:val="single" w:sz="4" w:space="0" w:color="auto"/>
            </w:tcBorders>
          </w:tcPr>
          <w:p w14:paraId="01D78F7B" w14:textId="77777777" w:rsidR="009C5B5D" w:rsidRPr="00F16E3A" w:rsidRDefault="009C5B5D" w:rsidP="009C5B5D">
            <w:pPr>
              <w:spacing w:after="0" w:line="276" w:lineRule="auto"/>
              <w:jc w:val="right"/>
              <w:rPr>
                <w:rFonts w:ascii="Arial" w:eastAsia="Times New Roman" w:hAnsi="Arial" w:cs="Arial"/>
                <w:lang w:eastAsia="hr-HR"/>
              </w:rPr>
            </w:pPr>
            <w:r>
              <w:rPr>
                <w:rFonts w:ascii="Arial" w:hAnsi="Arial" w:cs="Arial"/>
              </w:rPr>
              <w:t>11</w:t>
            </w:r>
            <w:r w:rsidRPr="00F16E3A">
              <w:rPr>
                <w:rFonts w:ascii="Arial" w:hAnsi="Arial" w:cs="Arial"/>
              </w:rPr>
              <w:t>.000,00</w:t>
            </w:r>
          </w:p>
        </w:tc>
      </w:tr>
      <w:tr w:rsidR="009C5B5D" w:rsidRPr="0093282E" w14:paraId="074292FA" w14:textId="77777777" w:rsidTr="009C5B5D">
        <w:trPr>
          <w:trHeight w:val="372"/>
        </w:trPr>
        <w:tc>
          <w:tcPr>
            <w:tcW w:w="5240" w:type="dxa"/>
            <w:tcBorders>
              <w:top w:val="nil"/>
              <w:left w:val="single" w:sz="4" w:space="0" w:color="auto"/>
              <w:bottom w:val="single" w:sz="4" w:space="0" w:color="auto"/>
              <w:right w:val="single" w:sz="4" w:space="0" w:color="auto"/>
            </w:tcBorders>
            <w:hideMark/>
          </w:tcPr>
          <w:p w14:paraId="5D1B0DBD" w14:textId="77777777" w:rsidR="009C5B5D" w:rsidRPr="000E7D13" w:rsidRDefault="009C5B5D" w:rsidP="009C5B5D">
            <w:pPr>
              <w:spacing w:after="0" w:line="276" w:lineRule="auto"/>
              <w:rPr>
                <w:rFonts w:ascii="Arial" w:eastAsia="Times New Roman" w:hAnsi="Arial" w:cs="Arial"/>
                <w:lang w:eastAsia="hr-HR"/>
              </w:rPr>
            </w:pPr>
            <w:r w:rsidRPr="000E7D13">
              <w:rPr>
                <w:rFonts w:ascii="Arial" w:hAnsi="Arial" w:cs="Arial"/>
              </w:rPr>
              <w:t>10</w:t>
            </w:r>
            <w:r>
              <w:rPr>
                <w:rFonts w:ascii="Arial" w:hAnsi="Arial" w:cs="Arial"/>
              </w:rPr>
              <w:t>. Jednokratna novčana pomoć za građane radi povećanih troškova života</w:t>
            </w:r>
          </w:p>
        </w:tc>
        <w:tc>
          <w:tcPr>
            <w:tcW w:w="1701" w:type="dxa"/>
            <w:tcBorders>
              <w:top w:val="single" w:sz="4" w:space="0" w:color="auto"/>
              <w:left w:val="single" w:sz="4" w:space="0" w:color="auto"/>
              <w:bottom w:val="single" w:sz="4" w:space="0" w:color="auto"/>
              <w:right w:val="single" w:sz="4" w:space="0" w:color="auto"/>
            </w:tcBorders>
            <w:hideMark/>
          </w:tcPr>
          <w:p w14:paraId="71EAF5C2" w14:textId="77777777" w:rsidR="009C5B5D" w:rsidRPr="000E7D13" w:rsidRDefault="009C5B5D" w:rsidP="009C5B5D">
            <w:pPr>
              <w:spacing w:after="0" w:line="276" w:lineRule="auto"/>
              <w:jc w:val="right"/>
              <w:rPr>
                <w:rFonts w:ascii="Arial" w:eastAsia="Times New Roman" w:hAnsi="Arial" w:cs="Arial"/>
                <w:lang w:eastAsia="hr-HR"/>
              </w:rPr>
            </w:pPr>
            <w:r>
              <w:rPr>
                <w:rFonts w:ascii="Arial" w:hAnsi="Arial" w:cs="Arial"/>
              </w:rPr>
              <w:t>23.000,00</w:t>
            </w:r>
          </w:p>
        </w:tc>
        <w:tc>
          <w:tcPr>
            <w:tcW w:w="1559" w:type="dxa"/>
            <w:tcBorders>
              <w:top w:val="single" w:sz="4" w:space="0" w:color="auto"/>
              <w:left w:val="single" w:sz="4" w:space="0" w:color="auto"/>
              <w:bottom w:val="single" w:sz="4" w:space="0" w:color="auto"/>
              <w:right w:val="single" w:sz="4" w:space="0" w:color="auto"/>
            </w:tcBorders>
          </w:tcPr>
          <w:p w14:paraId="5DE2F51B" w14:textId="77777777" w:rsidR="009C5B5D" w:rsidRPr="0093282E" w:rsidRDefault="009C5B5D" w:rsidP="009C5B5D">
            <w:pPr>
              <w:spacing w:after="0" w:line="276" w:lineRule="auto"/>
              <w:jc w:val="right"/>
              <w:rPr>
                <w:rFonts w:ascii="Arial" w:eastAsia="Times New Roman" w:hAnsi="Arial" w:cs="Arial"/>
                <w:lang w:eastAsia="hr-HR"/>
              </w:rPr>
            </w:pPr>
            <w:r>
              <w:rPr>
                <w:rFonts w:ascii="Arial" w:eastAsia="Times New Roman" w:hAnsi="Arial" w:cs="Arial"/>
                <w:lang w:eastAsia="hr-HR"/>
              </w:rPr>
              <w:t>+ 94.000</w:t>
            </w:r>
            <w:r w:rsidRPr="00965FEE">
              <w:rPr>
                <w:rFonts w:ascii="Arial" w:eastAsia="Times New Roman" w:hAnsi="Arial" w:cs="Arial"/>
                <w:lang w:eastAsia="hr-HR"/>
              </w:rPr>
              <w:t>,00</w:t>
            </w:r>
          </w:p>
        </w:tc>
        <w:tc>
          <w:tcPr>
            <w:tcW w:w="1701" w:type="dxa"/>
            <w:tcBorders>
              <w:top w:val="single" w:sz="4" w:space="0" w:color="auto"/>
              <w:left w:val="single" w:sz="4" w:space="0" w:color="auto"/>
              <w:bottom w:val="single" w:sz="4" w:space="0" w:color="auto"/>
              <w:right w:val="single" w:sz="4" w:space="0" w:color="auto"/>
            </w:tcBorders>
          </w:tcPr>
          <w:p w14:paraId="66E200B8" w14:textId="77777777" w:rsidR="009C5B5D" w:rsidRPr="00F16E3A" w:rsidRDefault="009C5B5D" w:rsidP="009C5B5D">
            <w:pPr>
              <w:spacing w:after="0" w:line="276" w:lineRule="auto"/>
              <w:jc w:val="right"/>
              <w:rPr>
                <w:rFonts w:ascii="Arial" w:eastAsia="Times New Roman" w:hAnsi="Arial" w:cs="Arial"/>
                <w:lang w:eastAsia="hr-HR"/>
              </w:rPr>
            </w:pPr>
            <w:r>
              <w:rPr>
                <w:rFonts w:ascii="Arial" w:hAnsi="Arial" w:cs="Arial"/>
              </w:rPr>
              <w:t>117</w:t>
            </w:r>
            <w:r w:rsidRPr="00F16E3A">
              <w:rPr>
                <w:rFonts w:ascii="Arial" w:hAnsi="Arial" w:cs="Arial"/>
              </w:rPr>
              <w:t>.000,00</w:t>
            </w:r>
          </w:p>
        </w:tc>
      </w:tr>
      <w:tr w:rsidR="009C5B5D" w:rsidRPr="0093282E" w14:paraId="2FBCA435" w14:textId="77777777" w:rsidTr="009C5B5D">
        <w:trPr>
          <w:trHeight w:val="372"/>
        </w:trPr>
        <w:tc>
          <w:tcPr>
            <w:tcW w:w="5240" w:type="dxa"/>
            <w:tcBorders>
              <w:top w:val="single" w:sz="4" w:space="0" w:color="auto"/>
              <w:left w:val="single" w:sz="4" w:space="0" w:color="auto"/>
              <w:bottom w:val="single" w:sz="4" w:space="0" w:color="auto"/>
              <w:right w:val="single" w:sz="4" w:space="0" w:color="auto"/>
            </w:tcBorders>
            <w:hideMark/>
          </w:tcPr>
          <w:p w14:paraId="200D252A" w14:textId="77777777" w:rsidR="009C5B5D" w:rsidRPr="000E7D13" w:rsidRDefault="009C5B5D" w:rsidP="009C5B5D">
            <w:pPr>
              <w:spacing w:after="0" w:line="276" w:lineRule="auto"/>
              <w:rPr>
                <w:rFonts w:ascii="Arial" w:eastAsia="Times New Roman" w:hAnsi="Arial" w:cs="Arial"/>
                <w:lang w:eastAsia="hr-HR"/>
              </w:rPr>
            </w:pPr>
            <w:r w:rsidRPr="000E7D13">
              <w:rPr>
                <w:rFonts w:ascii="Arial" w:hAnsi="Arial" w:cs="Arial"/>
              </w:rPr>
              <w:t xml:space="preserve">11. </w:t>
            </w:r>
            <w:r>
              <w:rPr>
                <w:rFonts w:ascii="Arial" w:hAnsi="Arial" w:cs="Arial"/>
              </w:rPr>
              <w:t>Pomoć u podmirenju troškova odvoza otpada</w:t>
            </w:r>
          </w:p>
        </w:tc>
        <w:tc>
          <w:tcPr>
            <w:tcW w:w="1701" w:type="dxa"/>
            <w:tcBorders>
              <w:top w:val="single" w:sz="4" w:space="0" w:color="auto"/>
              <w:left w:val="single" w:sz="4" w:space="0" w:color="auto"/>
              <w:bottom w:val="single" w:sz="4" w:space="0" w:color="auto"/>
              <w:right w:val="single" w:sz="4" w:space="0" w:color="auto"/>
            </w:tcBorders>
            <w:hideMark/>
          </w:tcPr>
          <w:p w14:paraId="33577368" w14:textId="77777777" w:rsidR="009C5B5D" w:rsidRPr="000E7D13" w:rsidRDefault="009C5B5D" w:rsidP="009C5B5D">
            <w:pPr>
              <w:spacing w:after="0" w:line="276" w:lineRule="auto"/>
              <w:jc w:val="right"/>
              <w:rPr>
                <w:rFonts w:ascii="Arial" w:eastAsia="Times New Roman" w:hAnsi="Arial" w:cs="Arial"/>
                <w:lang w:eastAsia="hr-HR"/>
              </w:rPr>
            </w:pPr>
            <w:r>
              <w:rPr>
                <w:rFonts w:ascii="Arial" w:hAnsi="Arial" w:cs="Arial"/>
              </w:rPr>
              <w:t>7.000,00</w:t>
            </w:r>
          </w:p>
        </w:tc>
        <w:tc>
          <w:tcPr>
            <w:tcW w:w="1559" w:type="dxa"/>
            <w:tcBorders>
              <w:top w:val="single" w:sz="4" w:space="0" w:color="auto"/>
              <w:left w:val="single" w:sz="4" w:space="0" w:color="auto"/>
              <w:bottom w:val="single" w:sz="4" w:space="0" w:color="auto"/>
              <w:right w:val="single" w:sz="4" w:space="0" w:color="auto"/>
            </w:tcBorders>
          </w:tcPr>
          <w:p w14:paraId="3CF32AA2" w14:textId="77777777" w:rsidR="009C5B5D" w:rsidRPr="0093282E" w:rsidRDefault="009C5B5D" w:rsidP="009C5B5D">
            <w:pPr>
              <w:spacing w:after="0" w:line="276" w:lineRule="auto"/>
              <w:jc w:val="right"/>
              <w:rPr>
                <w:rFonts w:ascii="Arial" w:eastAsia="Times New Roman" w:hAnsi="Arial" w:cs="Arial"/>
                <w:lang w:eastAsia="hr-HR"/>
              </w:rPr>
            </w:pPr>
            <w:r>
              <w:rPr>
                <w:rFonts w:ascii="Arial" w:eastAsia="Times New Roman" w:hAnsi="Arial" w:cs="Arial"/>
                <w:lang w:eastAsia="hr-HR"/>
              </w:rPr>
              <w:t>+ 1.00</w:t>
            </w:r>
            <w:r w:rsidRPr="00965FEE">
              <w:rPr>
                <w:rFonts w:ascii="Arial" w:eastAsia="Times New Roman" w:hAnsi="Arial" w:cs="Arial"/>
                <w:lang w:eastAsia="hr-HR"/>
              </w:rPr>
              <w:t>0,00</w:t>
            </w:r>
          </w:p>
        </w:tc>
        <w:tc>
          <w:tcPr>
            <w:tcW w:w="1701" w:type="dxa"/>
            <w:tcBorders>
              <w:top w:val="single" w:sz="4" w:space="0" w:color="auto"/>
              <w:left w:val="single" w:sz="4" w:space="0" w:color="auto"/>
              <w:bottom w:val="single" w:sz="4" w:space="0" w:color="auto"/>
              <w:right w:val="single" w:sz="4" w:space="0" w:color="auto"/>
            </w:tcBorders>
          </w:tcPr>
          <w:p w14:paraId="57B75820" w14:textId="77777777" w:rsidR="009C5B5D" w:rsidRPr="00F16E3A" w:rsidRDefault="009C5B5D" w:rsidP="009C5B5D">
            <w:pPr>
              <w:spacing w:after="0" w:line="276" w:lineRule="auto"/>
              <w:jc w:val="right"/>
              <w:rPr>
                <w:rFonts w:ascii="Arial" w:eastAsia="Times New Roman" w:hAnsi="Arial" w:cs="Arial"/>
                <w:lang w:eastAsia="hr-HR"/>
              </w:rPr>
            </w:pPr>
            <w:r>
              <w:rPr>
                <w:rFonts w:ascii="Arial" w:hAnsi="Arial" w:cs="Arial"/>
              </w:rPr>
              <w:t>8.000,00</w:t>
            </w:r>
          </w:p>
        </w:tc>
      </w:tr>
      <w:tr w:rsidR="009C5B5D" w:rsidRPr="0093282E" w14:paraId="32B90FA5" w14:textId="77777777" w:rsidTr="009C5B5D">
        <w:trPr>
          <w:trHeight w:val="372"/>
        </w:trPr>
        <w:tc>
          <w:tcPr>
            <w:tcW w:w="5240" w:type="dxa"/>
            <w:tcBorders>
              <w:top w:val="single" w:sz="4" w:space="0" w:color="auto"/>
              <w:left w:val="single" w:sz="4" w:space="0" w:color="auto"/>
              <w:bottom w:val="single" w:sz="4" w:space="0" w:color="auto"/>
              <w:right w:val="single" w:sz="4" w:space="0" w:color="auto"/>
            </w:tcBorders>
          </w:tcPr>
          <w:p w14:paraId="72F46443" w14:textId="77777777" w:rsidR="009C5B5D" w:rsidRPr="000E7D13" w:rsidRDefault="009C5B5D" w:rsidP="009C5B5D">
            <w:pPr>
              <w:spacing w:after="0" w:line="276" w:lineRule="auto"/>
              <w:rPr>
                <w:rFonts w:ascii="Arial" w:hAnsi="Arial" w:cs="Arial"/>
              </w:rPr>
            </w:pPr>
            <w:r>
              <w:rPr>
                <w:rFonts w:ascii="Arial" w:hAnsi="Arial" w:cs="Arial"/>
              </w:rPr>
              <w:t>12. Izravna dodjela sredstava udrugama umirovljenika</w:t>
            </w:r>
          </w:p>
        </w:tc>
        <w:tc>
          <w:tcPr>
            <w:tcW w:w="1701" w:type="dxa"/>
            <w:tcBorders>
              <w:top w:val="single" w:sz="4" w:space="0" w:color="auto"/>
              <w:left w:val="single" w:sz="4" w:space="0" w:color="auto"/>
              <w:bottom w:val="single" w:sz="4" w:space="0" w:color="auto"/>
              <w:right w:val="single" w:sz="4" w:space="0" w:color="auto"/>
            </w:tcBorders>
          </w:tcPr>
          <w:p w14:paraId="24B74478" w14:textId="77777777" w:rsidR="009C5B5D" w:rsidRPr="000E7D13" w:rsidRDefault="009C5B5D" w:rsidP="009C5B5D">
            <w:pPr>
              <w:spacing w:after="0" w:line="276" w:lineRule="auto"/>
              <w:jc w:val="right"/>
              <w:rPr>
                <w:rFonts w:ascii="Arial" w:hAnsi="Arial" w:cs="Arial"/>
              </w:rPr>
            </w:pPr>
            <w:r>
              <w:rPr>
                <w:rFonts w:ascii="Arial" w:hAnsi="Arial" w:cs="Arial"/>
              </w:rPr>
              <w:t>1.500,00</w:t>
            </w:r>
          </w:p>
        </w:tc>
        <w:tc>
          <w:tcPr>
            <w:tcW w:w="1559" w:type="dxa"/>
            <w:tcBorders>
              <w:top w:val="single" w:sz="4" w:space="0" w:color="auto"/>
              <w:left w:val="single" w:sz="4" w:space="0" w:color="auto"/>
              <w:bottom w:val="single" w:sz="4" w:space="0" w:color="auto"/>
              <w:right w:val="single" w:sz="4" w:space="0" w:color="auto"/>
            </w:tcBorders>
          </w:tcPr>
          <w:p w14:paraId="25CA7940" w14:textId="77777777" w:rsidR="009C5B5D" w:rsidRDefault="009C5B5D" w:rsidP="009C5B5D">
            <w:pPr>
              <w:spacing w:after="0" w:line="276" w:lineRule="auto"/>
              <w:jc w:val="right"/>
              <w:rPr>
                <w:rFonts w:ascii="Arial" w:eastAsia="Times New Roman" w:hAnsi="Arial" w:cs="Arial"/>
                <w:lang w:eastAsia="hr-HR"/>
              </w:rPr>
            </w:pPr>
            <w:r>
              <w:rPr>
                <w:rFonts w:ascii="Arial" w:eastAsia="Times New Roman" w:hAnsi="Arial" w:cs="Arial"/>
                <w:lang w:eastAsia="hr-HR"/>
              </w:rPr>
              <w:t>+ 1.350,00</w:t>
            </w:r>
          </w:p>
        </w:tc>
        <w:tc>
          <w:tcPr>
            <w:tcW w:w="1701" w:type="dxa"/>
            <w:tcBorders>
              <w:top w:val="single" w:sz="4" w:space="0" w:color="auto"/>
              <w:left w:val="single" w:sz="4" w:space="0" w:color="auto"/>
              <w:bottom w:val="single" w:sz="4" w:space="0" w:color="auto"/>
              <w:right w:val="single" w:sz="4" w:space="0" w:color="auto"/>
            </w:tcBorders>
          </w:tcPr>
          <w:p w14:paraId="639A54EE" w14:textId="77777777" w:rsidR="009C5B5D" w:rsidRPr="00F16E3A" w:rsidRDefault="009C5B5D" w:rsidP="009C5B5D">
            <w:pPr>
              <w:spacing w:after="0" w:line="276" w:lineRule="auto"/>
              <w:jc w:val="right"/>
              <w:rPr>
                <w:rFonts w:ascii="Arial" w:eastAsia="Times New Roman" w:hAnsi="Arial" w:cs="Arial"/>
                <w:lang w:eastAsia="hr-HR"/>
              </w:rPr>
            </w:pPr>
            <w:r>
              <w:rPr>
                <w:rFonts w:ascii="Arial" w:hAnsi="Arial" w:cs="Arial"/>
              </w:rPr>
              <w:t>2.85</w:t>
            </w:r>
            <w:r w:rsidRPr="00F16E3A">
              <w:rPr>
                <w:rFonts w:ascii="Arial" w:hAnsi="Arial" w:cs="Arial"/>
              </w:rPr>
              <w:t>0,00</w:t>
            </w:r>
          </w:p>
        </w:tc>
      </w:tr>
      <w:tr w:rsidR="009C5B5D" w:rsidRPr="0093282E" w14:paraId="1EF60946" w14:textId="77777777" w:rsidTr="009C5B5D">
        <w:trPr>
          <w:trHeight w:val="372"/>
        </w:trPr>
        <w:tc>
          <w:tcPr>
            <w:tcW w:w="5240" w:type="dxa"/>
            <w:tcBorders>
              <w:top w:val="nil"/>
              <w:left w:val="single" w:sz="4" w:space="0" w:color="auto"/>
              <w:bottom w:val="single" w:sz="4" w:space="0" w:color="auto"/>
              <w:right w:val="single" w:sz="4" w:space="0" w:color="auto"/>
            </w:tcBorders>
            <w:hideMark/>
          </w:tcPr>
          <w:p w14:paraId="0099F6FA" w14:textId="77777777" w:rsidR="009C5B5D" w:rsidRPr="000E7D13" w:rsidRDefault="009C5B5D" w:rsidP="009C5B5D">
            <w:pPr>
              <w:spacing w:after="0" w:line="276" w:lineRule="auto"/>
              <w:rPr>
                <w:rFonts w:ascii="Arial" w:eastAsia="Times New Roman" w:hAnsi="Arial" w:cs="Arial"/>
                <w:lang w:eastAsia="hr-HR"/>
              </w:rPr>
            </w:pPr>
            <w:r w:rsidRPr="000E7D13">
              <w:rPr>
                <w:rFonts w:ascii="Arial" w:hAnsi="Arial" w:cs="Arial"/>
              </w:rPr>
              <w:t>1</w:t>
            </w:r>
            <w:r>
              <w:rPr>
                <w:rFonts w:ascii="Arial" w:hAnsi="Arial" w:cs="Arial"/>
              </w:rPr>
              <w:t>3</w:t>
            </w:r>
            <w:r w:rsidRPr="000E7D13">
              <w:rPr>
                <w:rFonts w:ascii="Arial" w:hAnsi="Arial" w:cs="Arial"/>
              </w:rPr>
              <w:t xml:space="preserve">. </w:t>
            </w:r>
            <w:r>
              <w:rPr>
                <w:rFonts w:ascii="Arial" w:hAnsi="Arial" w:cs="Arial"/>
              </w:rPr>
              <w:t>Izravna dodjela sredstava udrugama osoba s invaliditetom</w:t>
            </w:r>
          </w:p>
        </w:tc>
        <w:tc>
          <w:tcPr>
            <w:tcW w:w="1701" w:type="dxa"/>
            <w:tcBorders>
              <w:top w:val="single" w:sz="4" w:space="0" w:color="auto"/>
              <w:left w:val="single" w:sz="4" w:space="0" w:color="auto"/>
              <w:bottom w:val="single" w:sz="4" w:space="0" w:color="auto"/>
              <w:right w:val="single" w:sz="4" w:space="0" w:color="auto"/>
            </w:tcBorders>
            <w:hideMark/>
          </w:tcPr>
          <w:p w14:paraId="2DA4739E" w14:textId="77777777" w:rsidR="009C5B5D" w:rsidRPr="000E7D13" w:rsidRDefault="009C5B5D" w:rsidP="009C5B5D">
            <w:pPr>
              <w:spacing w:after="0" w:line="276" w:lineRule="auto"/>
              <w:jc w:val="right"/>
              <w:rPr>
                <w:rFonts w:ascii="Arial" w:eastAsia="Times New Roman" w:hAnsi="Arial" w:cs="Arial"/>
                <w:lang w:eastAsia="hr-HR"/>
              </w:rPr>
            </w:pPr>
            <w:r>
              <w:rPr>
                <w:rFonts w:ascii="Arial" w:hAnsi="Arial" w:cs="Arial"/>
              </w:rPr>
              <w:t>1.500,00</w:t>
            </w:r>
          </w:p>
        </w:tc>
        <w:tc>
          <w:tcPr>
            <w:tcW w:w="1559" w:type="dxa"/>
            <w:tcBorders>
              <w:top w:val="single" w:sz="4" w:space="0" w:color="auto"/>
              <w:left w:val="single" w:sz="4" w:space="0" w:color="auto"/>
              <w:bottom w:val="single" w:sz="4" w:space="0" w:color="auto"/>
              <w:right w:val="single" w:sz="4" w:space="0" w:color="auto"/>
            </w:tcBorders>
          </w:tcPr>
          <w:p w14:paraId="18F440FB" w14:textId="77777777" w:rsidR="009C5B5D" w:rsidRPr="0093282E" w:rsidRDefault="009C5B5D" w:rsidP="009C5B5D">
            <w:pPr>
              <w:spacing w:after="0" w:line="276" w:lineRule="auto"/>
              <w:jc w:val="right"/>
              <w:rPr>
                <w:rFonts w:ascii="Arial" w:eastAsia="Times New Roman" w:hAnsi="Arial" w:cs="Arial"/>
                <w:lang w:eastAsia="hr-HR"/>
              </w:rPr>
            </w:pPr>
            <w:r>
              <w:rPr>
                <w:rFonts w:ascii="Arial" w:eastAsia="Times New Roman" w:hAnsi="Arial" w:cs="Arial"/>
                <w:lang w:eastAsia="hr-HR"/>
              </w:rPr>
              <w:t>0,00</w:t>
            </w:r>
          </w:p>
        </w:tc>
        <w:tc>
          <w:tcPr>
            <w:tcW w:w="1701" w:type="dxa"/>
            <w:tcBorders>
              <w:top w:val="single" w:sz="4" w:space="0" w:color="auto"/>
              <w:left w:val="single" w:sz="4" w:space="0" w:color="auto"/>
              <w:bottom w:val="single" w:sz="4" w:space="0" w:color="auto"/>
              <w:right w:val="single" w:sz="4" w:space="0" w:color="auto"/>
            </w:tcBorders>
          </w:tcPr>
          <w:p w14:paraId="6D6D8E39" w14:textId="77777777" w:rsidR="009C5B5D" w:rsidRPr="00F16E3A" w:rsidRDefault="009C5B5D" w:rsidP="009C5B5D">
            <w:pPr>
              <w:spacing w:after="0" w:line="276" w:lineRule="auto"/>
              <w:jc w:val="right"/>
              <w:rPr>
                <w:rFonts w:ascii="Arial" w:eastAsia="Times New Roman" w:hAnsi="Arial" w:cs="Arial"/>
                <w:lang w:eastAsia="hr-HR"/>
              </w:rPr>
            </w:pPr>
            <w:r w:rsidRPr="00F16E3A">
              <w:rPr>
                <w:rFonts w:ascii="Arial" w:hAnsi="Arial" w:cs="Arial"/>
              </w:rPr>
              <w:t>1.500,00</w:t>
            </w:r>
          </w:p>
        </w:tc>
      </w:tr>
      <w:tr w:rsidR="009C5B5D" w:rsidRPr="0093282E" w14:paraId="180A7F6B" w14:textId="77777777" w:rsidTr="009C5B5D">
        <w:trPr>
          <w:trHeight w:val="372"/>
        </w:trPr>
        <w:tc>
          <w:tcPr>
            <w:tcW w:w="5240" w:type="dxa"/>
            <w:tcBorders>
              <w:top w:val="nil"/>
              <w:left w:val="single" w:sz="4" w:space="0" w:color="auto"/>
              <w:bottom w:val="single" w:sz="4" w:space="0" w:color="auto"/>
              <w:right w:val="single" w:sz="4" w:space="0" w:color="auto"/>
            </w:tcBorders>
          </w:tcPr>
          <w:p w14:paraId="5FCE7528" w14:textId="77777777" w:rsidR="009C5B5D" w:rsidRPr="000E7D13" w:rsidRDefault="009C5B5D" w:rsidP="009C5B5D">
            <w:pPr>
              <w:spacing w:after="0" w:line="276" w:lineRule="auto"/>
              <w:rPr>
                <w:rFonts w:ascii="Arial" w:hAnsi="Arial" w:cs="Arial"/>
              </w:rPr>
            </w:pPr>
            <w:r>
              <w:rPr>
                <w:rFonts w:ascii="Arial" w:hAnsi="Arial" w:cs="Arial"/>
              </w:rPr>
              <w:t>14. Tekuće donacije Zakladi</w:t>
            </w:r>
          </w:p>
        </w:tc>
        <w:tc>
          <w:tcPr>
            <w:tcW w:w="1701" w:type="dxa"/>
            <w:tcBorders>
              <w:top w:val="single" w:sz="4" w:space="0" w:color="auto"/>
              <w:left w:val="single" w:sz="4" w:space="0" w:color="auto"/>
              <w:bottom w:val="single" w:sz="4" w:space="0" w:color="auto"/>
              <w:right w:val="single" w:sz="4" w:space="0" w:color="auto"/>
            </w:tcBorders>
          </w:tcPr>
          <w:p w14:paraId="0E715840" w14:textId="77777777" w:rsidR="009C5B5D" w:rsidRPr="000E7D13" w:rsidRDefault="009C5B5D" w:rsidP="009C5B5D">
            <w:pPr>
              <w:spacing w:after="0" w:line="276" w:lineRule="auto"/>
              <w:jc w:val="right"/>
              <w:rPr>
                <w:rFonts w:ascii="Arial" w:hAnsi="Arial" w:cs="Arial"/>
              </w:rPr>
            </w:pPr>
            <w:r>
              <w:rPr>
                <w:rFonts w:ascii="Arial" w:hAnsi="Arial" w:cs="Arial"/>
              </w:rPr>
              <w:t>11.000,00</w:t>
            </w:r>
          </w:p>
        </w:tc>
        <w:tc>
          <w:tcPr>
            <w:tcW w:w="1559" w:type="dxa"/>
            <w:tcBorders>
              <w:top w:val="single" w:sz="4" w:space="0" w:color="auto"/>
              <w:left w:val="single" w:sz="4" w:space="0" w:color="auto"/>
              <w:bottom w:val="single" w:sz="4" w:space="0" w:color="auto"/>
              <w:right w:val="single" w:sz="4" w:space="0" w:color="auto"/>
            </w:tcBorders>
          </w:tcPr>
          <w:p w14:paraId="2D534520" w14:textId="77777777" w:rsidR="009C5B5D" w:rsidRDefault="009C5B5D" w:rsidP="009C5B5D">
            <w:pPr>
              <w:spacing w:after="0" w:line="276" w:lineRule="auto"/>
              <w:jc w:val="right"/>
              <w:rPr>
                <w:rFonts w:ascii="Arial" w:eastAsia="Times New Roman" w:hAnsi="Arial" w:cs="Arial"/>
                <w:lang w:eastAsia="hr-HR"/>
              </w:rPr>
            </w:pPr>
            <w:r>
              <w:rPr>
                <w:rFonts w:ascii="Arial" w:eastAsia="Times New Roman" w:hAnsi="Arial" w:cs="Arial"/>
                <w:lang w:eastAsia="hr-HR"/>
              </w:rPr>
              <w:t>0,00</w:t>
            </w:r>
          </w:p>
        </w:tc>
        <w:tc>
          <w:tcPr>
            <w:tcW w:w="1701" w:type="dxa"/>
            <w:tcBorders>
              <w:top w:val="single" w:sz="4" w:space="0" w:color="auto"/>
              <w:left w:val="single" w:sz="4" w:space="0" w:color="auto"/>
              <w:bottom w:val="single" w:sz="4" w:space="0" w:color="auto"/>
              <w:right w:val="single" w:sz="4" w:space="0" w:color="auto"/>
            </w:tcBorders>
          </w:tcPr>
          <w:p w14:paraId="6E8FA71A" w14:textId="77777777" w:rsidR="009C5B5D" w:rsidRPr="00F16E3A" w:rsidRDefault="009C5B5D" w:rsidP="009C5B5D">
            <w:pPr>
              <w:spacing w:after="0" w:line="276" w:lineRule="auto"/>
              <w:jc w:val="right"/>
              <w:rPr>
                <w:rFonts w:ascii="Arial" w:eastAsia="Times New Roman" w:hAnsi="Arial" w:cs="Arial"/>
                <w:lang w:eastAsia="hr-HR"/>
              </w:rPr>
            </w:pPr>
            <w:r w:rsidRPr="00F16E3A">
              <w:rPr>
                <w:rFonts w:ascii="Arial" w:hAnsi="Arial" w:cs="Arial"/>
              </w:rPr>
              <w:t>11.000,00</w:t>
            </w:r>
          </w:p>
        </w:tc>
      </w:tr>
      <w:tr w:rsidR="009C5B5D" w:rsidRPr="0093282E" w14:paraId="52F28192" w14:textId="77777777" w:rsidTr="009C5B5D">
        <w:trPr>
          <w:trHeight w:val="372"/>
        </w:trPr>
        <w:tc>
          <w:tcPr>
            <w:tcW w:w="5240" w:type="dxa"/>
            <w:tcBorders>
              <w:top w:val="nil"/>
              <w:left w:val="single" w:sz="4" w:space="0" w:color="auto"/>
              <w:bottom w:val="single" w:sz="4" w:space="0" w:color="auto"/>
              <w:right w:val="single" w:sz="4" w:space="0" w:color="auto"/>
            </w:tcBorders>
          </w:tcPr>
          <w:p w14:paraId="65C6DFCB" w14:textId="77777777" w:rsidR="009C5B5D" w:rsidRPr="0093282E" w:rsidRDefault="009C5B5D" w:rsidP="009C5B5D">
            <w:pPr>
              <w:spacing w:after="0" w:line="276" w:lineRule="auto"/>
              <w:jc w:val="right"/>
              <w:rPr>
                <w:rFonts w:ascii="Arial" w:eastAsia="Times New Roman" w:hAnsi="Arial" w:cs="Arial"/>
                <w:lang w:eastAsia="hr-HR"/>
              </w:rPr>
            </w:pPr>
            <w:r>
              <w:rPr>
                <w:rFonts w:ascii="Arial" w:eastAsia="Times New Roman" w:hAnsi="Arial" w:cs="Arial"/>
                <w:lang w:eastAsia="hr-HR"/>
              </w:rPr>
              <w:t>UKUPNO</w:t>
            </w:r>
          </w:p>
        </w:tc>
        <w:tc>
          <w:tcPr>
            <w:tcW w:w="1701" w:type="dxa"/>
            <w:tcBorders>
              <w:top w:val="single" w:sz="4" w:space="0" w:color="auto"/>
              <w:left w:val="single" w:sz="4" w:space="0" w:color="auto"/>
              <w:bottom w:val="single" w:sz="4" w:space="0" w:color="auto"/>
              <w:right w:val="single" w:sz="4" w:space="0" w:color="auto"/>
            </w:tcBorders>
          </w:tcPr>
          <w:p w14:paraId="19846A3B" w14:textId="77777777" w:rsidR="009C5B5D" w:rsidRPr="0093282E" w:rsidRDefault="009C5B5D" w:rsidP="009C5B5D">
            <w:pPr>
              <w:spacing w:after="0" w:line="276" w:lineRule="auto"/>
              <w:jc w:val="right"/>
              <w:rPr>
                <w:rFonts w:ascii="Arial" w:eastAsia="Times New Roman" w:hAnsi="Arial" w:cs="Arial"/>
                <w:lang w:eastAsia="hr-HR"/>
              </w:rPr>
            </w:pPr>
            <w:r>
              <w:rPr>
                <w:rFonts w:ascii="Arial" w:eastAsia="Times New Roman" w:hAnsi="Arial" w:cs="Arial"/>
                <w:lang w:eastAsia="hr-HR"/>
              </w:rPr>
              <w:t>183.500,00</w:t>
            </w:r>
          </w:p>
        </w:tc>
        <w:tc>
          <w:tcPr>
            <w:tcW w:w="1559" w:type="dxa"/>
            <w:tcBorders>
              <w:top w:val="single" w:sz="4" w:space="0" w:color="auto"/>
              <w:left w:val="single" w:sz="4" w:space="0" w:color="auto"/>
              <w:bottom w:val="single" w:sz="4" w:space="0" w:color="auto"/>
              <w:right w:val="single" w:sz="4" w:space="0" w:color="auto"/>
            </w:tcBorders>
          </w:tcPr>
          <w:p w14:paraId="07EC1A1A" w14:textId="77777777" w:rsidR="009C5B5D" w:rsidRPr="0093282E" w:rsidRDefault="009C5B5D" w:rsidP="009C5B5D">
            <w:pPr>
              <w:spacing w:after="0" w:line="276" w:lineRule="auto"/>
              <w:jc w:val="right"/>
              <w:rPr>
                <w:rFonts w:ascii="Arial" w:eastAsia="Times New Roman" w:hAnsi="Arial" w:cs="Arial"/>
                <w:lang w:eastAsia="hr-HR"/>
              </w:rPr>
            </w:pPr>
            <w:r>
              <w:rPr>
                <w:rFonts w:ascii="Arial" w:eastAsia="Times New Roman" w:hAnsi="Arial" w:cs="Arial"/>
                <w:lang w:eastAsia="hr-HR"/>
              </w:rPr>
              <w:t>+ 186.350,00</w:t>
            </w:r>
          </w:p>
        </w:tc>
        <w:tc>
          <w:tcPr>
            <w:tcW w:w="1701" w:type="dxa"/>
            <w:tcBorders>
              <w:top w:val="single" w:sz="4" w:space="0" w:color="auto"/>
              <w:left w:val="single" w:sz="4" w:space="0" w:color="auto"/>
              <w:bottom w:val="single" w:sz="4" w:space="0" w:color="auto"/>
              <w:right w:val="single" w:sz="4" w:space="0" w:color="auto"/>
            </w:tcBorders>
          </w:tcPr>
          <w:p w14:paraId="07B2018F" w14:textId="77777777" w:rsidR="009C5B5D" w:rsidRPr="0093282E" w:rsidRDefault="009C5B5D" w:rsidP="009C5B5D">
            <w:pPr>
              <w:spacing w:after="0" w:line="276" w:lineRule="auto"/>
              <w:jc w:val="right"/>
              <w:rPr>
                <w:rFonts w:ascii="Arial" w:eastAsia="Times New Roman" w:hAnsi="Arial" w:cs="Arial"/>
                <w:lang w:eastAsia="hr-HR"/>
              </w:rPr>
            </w:pPr>
            <w:r>
              <w:rPr>
                <w:rFonts w:ascii="Arial" w:eastAsia="Times New Roman" w:hAnsi="Arial" w:cs="Arial"/>
                <w:lang w:eastAsia="hr-HR"/>
              </w:rPr>
              <w:t>369.850,00</w:t>
            </w:r>
          </w:p>
        </w:tc>
      </w:tr>
    </w:tbl>
    <w:p w14:paraId="0F7E47D1" w14:textId="13941911" w:rsidR="002F5524" w:rsidRPr="0093282E" w:rsidRDefault="001F4D6C" w:rsidP="000E4315">
      <w:pPr>
        <w:tabs>
          <w:tab w:val="left" w:pos="709"/>
        </w:tabs>
        <w:spacing w:line="276" w:lineRule="auto"/>
        <w:jc w:val="both"/>
        <w:rPr>
          <w:rFonts w:ascii="Arial" w:hAnsi="Arial" w:cs="Arial"/>
        </w:rPr>
      </w:pPr>
      <w:r>
        <w:rPr>
          <w:rFonts w:ascii="Arial" w:hAnsi="Arial" w:cs="Arial"/>
        </w:rPr>
        <w:t xml:space="preserve">             </w:t>
      </w:r>
      <w:r w:rsidR="00CD7FCC">
        <w:rPr>
          <w:rFonts w:ascii="Arial" w:hAnsi="Arial" w:cs="Arial"/>
        </w:rPr>
        <w:t xml:space="preserve">Predmetno </w:t>
      </w:r>
      <w:r w:rsidR="000E4315">
        <w:rPr>
          <w:rFonts w:ascii="Arial" w:hAnsi="Arial" w:cs="Arial"/>
        </w:rPr>
        <w:t>povećanje troškova prika</w:t>
      </w:r>
      <w:r w:rsidR="00733514">
        <w:rPr>
          <w:rFonts w:ascii="Arial" w:hAnsi="Arial" w:cs="Arial"/>
        </w:rPr>
        <w:t>z</w:t>
      </w:r>
      <w:r w:rsidR="000E4315">
        <w:rPr>
          <w:rFonts w:ascii="Arial" w:hAnsi="Arial" w:cs="Arial"/>
        </w:rPr>
        <w:t>an</w:t>
      </w:r>
      <w:r w:rsidR="00733514">
        <w:rPr>
          <w:rFonts w:ascii="Arial" w:hAnsi="Arial" w:cs="Arial"/>
        </w:rPr>
        <w:t>o je</w:t>
      </w:r>
      <w:r w:rsidR="000E4315">
        <w:rPr>
          <w:rFonts w:ascii="Arial" w:hAnsi="Arial" w:cs="Arial"/>
        </w:rPr>
        <w:t xml:space="preserve"> u tablici u nastavku:</w:t>
      </w:r>
    </w:p>
    <w:p w14:paraId="3AD01E14" w14:textId="30823728" w:rsidR="00951A86" w:rsidRDefault="00951A86" w:rsidP="00E71D77">
      <w:pPr>
        <w:rPr>
          <w:rFonts w:ascii="Arial" w:hAnsi="Arial" w:cs="Arial"/>
        </w:rPr>
      </w:pPr>
    </w:p>
    <w:p w14:paraId="5C49D58B" w14:textId="77777777" w:rsidR="000E7D13" w:rsidRDefault="00FB756A" w:rsidP="00FB756A">
      <w:pPr>
        <w:tabs>
          <w:tab w:val="left" w:pos="851"/>
        </w:tabs>
        <w:spacing w:after="200" w:line="276" w:lineRule="auto"/>
        <w:jc w:val="both"/>
        <w:rPr>
          <w:rFonts w:ascii="Arial" w:eastAsia="Calibri" w:hAnsi="Arial" w:cs="Arial"/>
        </w:rPr>
      </w:pPr>
      <w:r w:rsidRPr="00FB756A">
        <w:rPr>
          <w:rFonts w:ascii="Arial" w:eastAsia="Calibri" w:hAnsi="Arial" w:cs="Arial"/>
        </w:rPr>
        <w:t xml:space="preserve">                </w:t>
      </w:r>
    </w:p>
    <w:p w14:paraId="4771530B" w14:textId="3832C1C2" w:rsidR="0077620F" w:rsidRDefault="000E7D13" w:rsidP="00FB756A">
      <w:pPr>
        <w:tabs>
          <w:tab w:val="left" w:pos="851"/>
        </w:tabs>
        <w:spacing w:after="200" w:line="276" w:lineRule="auto"/>
        <w:jc w:val="both"/>
        <w:rPr>
          <w:rFonts w:ascii="Arial" w:eastAsia="Calibri" w:hAnsi="Arial" w:cs="Arial"/>
        </w:rPr>
      </w:pPr>
      <w:r>
        <w:rPr>
          <w:rFonts w:ascii="Arial" w:eastAsia="Calibri" w:hAnsi="Arial" w:cs="Arial"/>
        </w:rPr>
        <w:t xml:space="preserve">           </w:t>
      </w:r>
      <w:r w:rsidR="00FB756A" w:rsidRPr="00FB756A">
        <w:rPr>
          <w:rFonts w:ascii="Arial" w:eastAsia="Calibri" w:hAnsi="Arial" w:cs="Arial"/>
        </w:rPr>
        <w:t xml:space="preserve"> </w:t>
      </w:r>
    </w:p>
    <w:p w14:paraId="4617839C" w14:textId="77777777" w:rsidR="0077620F" w:rsidRDefault="0077620F" w:rsidP="00FB756A">
      <w:pPr>
        <w:tabs>
          <w:tab w:val="left" w:pos="851"/>
        </w:tabs>
        <w:spacing w:after="200" w:line="276" w:lineRule="auto"/>
        <w:jc w:val="both"/>
        <w:rPr>
          <w:rFonts w:ascii="Arial" w:eastAsia="Calibri" w:hAnsi="Arial" w:cs="Arial"/>
        </w:rPr>
      </w:pPr>
    </w:p>
    <w:p w14:paraId="7BC72117" w14:textId="77777777" w:rsidR="0077620F" w:rsidRDefault="0077620F" w:rsidP="00FB756A">
      <w:pPr>
        <w:tabs>
          <w:tab w:val="left" w:pos="851"/>
        </w:tabs>
        <w:spacing w:after="200" w:line="276" w:lineRule="auto"/>
        <w:jc w:val="both"/>
        <w:rPr>
          <w:rFonts w:ascii="Arial" w:eastAsia="Calibri" w:hAnsi="Arial" w:cs="Arial"/>
        </w:rPr>
      </w:pPr>
    </w:p>
    <w:p w14:paraId="33502C2D" w14:textId="77777777" w:rsidR="0077620F" w:rsidRDefault="0077620F" w:rsidP="00FB756A">
      <w:pPr>
        <w:tabs>
          <w:tab w:val="left" w:pos="851"/>
        </w:tabs>
        <w:spacing w:after="200" w:line="276" w:lineRule="auto"/>
        <w:jc w:val="both"/>
        <w:rPr>
          <w:rFonts w:ascii="Arial" w:eastAsia="Calibri" w:hAnsi="Arial" w:cs="Arial"/>
        </w:rPr>
      </w:pPr>
    </w:p>
    <w:p w14:paraId="2775EF84" w14:textId="77777777" w:rsidR="0077620F" w:rsidRDefault="0077620F" w:rsidP="00FB756A">
      <w:pPr>
        <w:tabs>
          <w:tab w:val="left" w:pos="851"/>
        </w:tabs>
        <w:spacing w:after="200" w:line="276" w:lineRule="auto"/>
        <w:jc w:val="both"/>
        <w:rPr>
          <w:rFonts w:ascii="Arial" w:eastAsia="Calibri" w:hAnsi="Arial" w:cs="Arial"/>
        </w:rPr>
      </w:pPr>
    </w:p>
    <w:p w14:paraId="2BCC435C" w14:textId="77777777" w:rsidR="0077620F" w:rsidRDefault="0077620F" w:rsidP="00FB756A">
      <w:pPr>
        <w:tabs>
          <w:tab w:val="left" w:pos="851"/>
        </w:tabs>
        <w:spacing w:after="200" w:line="276" w:lineRule="auto"/>
        <w:jc w:val="both"/>
        <w:rPr>
          <w:rFonts w:ascii="Arial" w:eastAsia="Calibri" w:hAnsi="Arial" w:cs="Arial"/>
        </w:rPr>
      </w:pPr>
    </w:p>
    <w:p w14:paraId="13834866" w14:textId="77777777" w:rsidR="0077620F" w:rsidRDefault="0077620F" w:rsidP="00FB756A">
      <w:pPr>
        <w:tabs>
          <w:tab w:val="left" w:pos="851"/>
        </w:tabs>
        <w:spacing w:after="200" w:line="276" w:lineRule="auto"/>
        <w:jc w:val="both"/>
        <w:rPr>
          <w:rFonts w:ascii="Arial" w:eastAsia="Calibri" w:hAnsi="Arial" w:cs="Arial"/>
        </w:rPr>
      </w:pPr>
    </w:p>
    <w:p w14:paraId="115F8D8C" w14:textId="77777777" w:rsidR="0077620F" w:rsidRDefault="0077620F" w:rsidP="00FB756A">
      <w:pPr>
        <w:tabs>
          <w:tab w:val="left" w:pos="851"/>
        </w:tabs>
        <w:spacing w:after="200" w:line="276" w:lineRule="auto"/>
        <w:jc w:val="both"/>
        <w:rPr>
          <w:rFonts w:ascii="Arial" w:eastAsia="Calibri" w:hAnsi="Arial" w:cs="Arial"/>
        </w:rPr>
      </w:pPr>
    </w:p>
    <w:p w14:paraId="5A59881E" w14:textId="77777777" w:rsidR="0077620F" w:rsidRDefault="0077620F" w:rsidP="00FB756A">
      <w:pPr>
        <w:tabs>
          <w:tab w:val="left" w:pos="851"/>
        </w:tabs>
        <w:spacing w:after="200" w:line="276" w:lineRule="auto"/>
        <w:jc w:val="both"/>
        <w:rPr>
          <w:rFonts w:ascii="Arial" w:eastAsia="Calibri" w:hAnsi="Arial" w:cs="Arial"/>
        </w:rPr>
      </w:pPr>
    </w:p>
    <w:p w14:paraId="06819598" w14:textId="77777777" w:rsidR="0077620F" w:rsidRDefault="0077620F" w:rsidP="00FB756A">
      <w:pPr>
        <w:tabs>
          <w:tab w:val="left" w:pos="851"/>
        </w:tabs>
        <w:spacing w:after="200" w:line="276" w:lineRule="auto"/>
        <w:jc w:val="both"/>
        <w:rPr>
          <w:rFonts w:ascii="Arial" w:eastAsia="Calibri" w:hAnsi="Arial" w:cs="Arial"/>
        </w:rPr>
      </w:pPr>
    </w:p>
    <w:p w14:paraId="2B6A5E69" w14:textId="77777777" w:rsidR="0077620F" w:rsidRDefault="0077620F" w:rsidP="00FB756A">
      <w:pPr>
        <w:tabs>
          <w:tab w:val="left" w:pos="851"/>
        </w:tabs>
        <w:spacing w:after="200" w:line="276" w:lineRule="auto"/>
        <w:jc w:val="both"/>
        <w:rPr>
          <w:rFonts w:ascii="Arial" w:eastAsia="Calibri" w:hAnsi="Arial" w:cs="Arial"/>
        </w:rPr>
      </w:pPr>
    </w:p>
    <w:p w14:paraId="6DD3FB4F" w14:textId="77777777" w:rsidR="0077620F" w:rsidRDefault="0077620F" w:rsidP="00FB756A">
      <w:pPr>
        <w:tabs>
          <w:tab w:val="left" w:pos="851"/>
        </w:tabs>
        <w:spacing w:after="200" w:line="276" w:lineRule="auto"/>
        <w:jc w:val="both"/>
        <w:rPr>
          <w:rFonts w:ascii="Arial" w:eastAsia="Calibri" w:hAnsi="Arial" w:cs="Arial"/>
        </w:rPr>
      </w:pPr>
    </w:p>
    <w:p w14:paraId="22485138" w14:textId="77777777" w:rsidR="0077620F" w:rsidRDefault="0077620F" w:rsidP="00FB756A">
      <w:pPr>
        <w:tabs>
          <w:tab w:val="left" w:pos="851"/>
        </w:tabs>
        <w:spacing w:after="200" w:line="276" w:lineRule="auto"/>
        <w:jc w:val="both"/>
        <w:rPr>
          <w:rFonts w:ascii="Arial" w:eastAsia="Calibri" w:hAnsi="Arial" w:cs="Arial"/>
        </w:rPr>
      </w:pPr>
    </w:p>
    <w:p w14:paraId="3B86E9CF" w14:textId="037B8005" w:rsidR="0077620F" w:rsidRDefault="0077620F" w:rsidP="00FB756A">
      <w:pPr>
        <w:tabs>
          <w:tab w:val="left" w:pos="851"/>
        </w:tabs>
        <w:spacing w:after="200" w:line="276" w:lineRule="auto"/>
        <w:jc w:val="both"/>
        <w:rPr>
          <w:rFonts w:ascii="Arial" w:eastAsia="Calibri" w:hAnsi="Arial" w:cs="Arial"/>
        </w:rPr>
      </w:pPr>
      <w:r>
        <w:rPr>
          <w:rFonts w:ascii="Arial" w:eastAsia="Calibri" w:hAnsi="Arial" w:cs="Arial"/>
        </w:rPr>
        <w:t>Sukladno iznijetom, predlaže se Gradskom vijeću Grada Ivanca donošenje predloženih II. Izmjena Programa javnih potreba u području socijalne skrbi za Grad Ivanec u 2025. godini.</w:t>
      </w:r>
    </w:p>
    <w:p w14:paraId="5550EF44" w14:textId="77777777" w:rsidR="0077620F" w:rsidRPr="00FB756A" w:rsidRDefault="0077620F" w:rsidP="00FB756A">
      <w:pPr>
        <w:tabs>
          <w:tab w:val="left" w:pos="851"/>
        </w:tabs>
        <w:spacing w:after="200" w:line="276" w:lineRule="auto"/>
        <w:jc w:val="both"/>
        <w:rPr>
          <w:rFonts w:ascii="Arial" w:eastAsia="Calibri" w:hAnsi="Arial" w:cs="Arial"/>
        </w:rPr>
      </w:pPr>
    </w:p>
    <w:p w14:paraId="4690D918" w14:textId="6F423E44" w:rsidR="00C542F1" w:rsidRPr="000E7D13" w:rsidRDefault="0077620F" w:rsidP="0049524C">
      <w:pPr>
        <w:jc w:val="right"/>
        <w:rPr>
          <w:rFonts w:ascii="Arial" w:hAnsi="Arial" w:cs="Arial"/>
        </w:rPr>
      </w:pPr>
      <w:r>
        <w:rPr>
          <w:rFonts w:ascii="Arial" w:hAnsi="Arial" w:cs="Arial"/>
        </w:rPr>
        <w:t>Upravni odjel za lokalnu samoupravu i imovinu</w:t>
      </w:r>
    </w:p>
    <w:sectPr w:rsidR="00C542F1" w:rsidRPr="000E7D13" w:rsidSect="0077620F">
      <w:pgSz w:w="11906" w:h="16838"/>
      <w:pgMar w:top="1134"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92B09"/>
    <w:multiLevelType w:val="hybridMultilevel"/>
    <w:tmpl w:val="F216ED7C"/>
    <w:lvl w:ilvl="0" w:tplc="B9B85D76">
      <w:start w:val="369"/>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54434417"/>
    <w:multiLevelType w:val="hybridMultilevel"/>
    <w:tmpl w:val="48762532"/>
    <w:lvl w:ilvl="0" w:tplc="041A0001">
      <w:start w:val="1"/>
      <w:numFmt w:val="bullet"/>
      <w:lvlText w:val=""/>
      <w:lvlJc w:val="left"/>
      <w:pPr>
        <w:tabs>
          <w:tab w:val="num" w:pos="1065"/>
        </w:tabs>
        <w:ind w:left="1065" w:hanging="705"/>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16cid:durableId="259529305">
    <w:abstractNumId w:val="1"/>
  </w:num>
  <w:num w:numId="2" w16cid:durableId="193810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442"/>
    <w:rsid w:val="00010370"/>
    <w:rsid w:val="000227C5"/>
    <w:rsid w:val="00093400"/>
    <w:rsid w:val="000C1D2A"/>
    <w:rsid w:val="000E4315"/>
    <w:rsid w:val="000E7D13"/>
    <w:rsid w:val="000F3007"/>
    <w:rsid w:val="001D5442"/>
    <w:rsid w:val="001F4D6C"/>
    <w:rsid w:val="0023653E"/>
    <w:rsid w:val="002A3694"/>
    <w:rsid w:val="002F5524"/>
    <w:rsid w:val="002F79C5"/>
    <w:rsid w:val="00314D74"/>
    <w:rsid w:val="003168B2"/>
    <w:rsid w:val="003858DD"/>
    <w:rsid w:val="003C6D3E"/>
    <w:rsid w:val="003E3A85"/>
    <w:rsid w:val="004876A1"/>
    <w:rsid w:val="0049524C"/>
    <w:rsid w:val="004A005E"/>
    <w:rsid w:val="004D20FC"/>
    <w:rsid w:val="005C0ED9"/>
    <w:rsid w:val="005C3889"/>
    <w:rsid w:val="00626311"/>
    <w:rsid w:val="006607A7"/>
    <w:rsid w:val="00662527"/>
    <w:rsid w:val="006D102F"/>
    <w:rsid w:val="00733514"/>
    <w:rsid w:val="0077620F"/>
    <w:rsid w:val="007A517D"/>
    <w:rsid w:val="00842331"/>
    <w:rsid w:val="00844C08"/>
    <w:rsid w:val="008459A8"/>
    <w:rsid w:val="008A5F8B"/>
    <w:rsid w:val="00904EE5"/>
    <w:rsid w:val="0093282E"/>
    <w:rsid w:val="00951A86"/>
    <w:rsid w:val="009664AE"/>
    <w:rsid w:val="009C1D13"/>
    <w:rsid w:val="009C5B5D"/>
    <w:rsid w:val="009D135F"/>
    <w:rsid w:val="00A11A94"/>
    <w:rsid w:val="00A41E18"/>
    <w:rsid w:val="00A54EE7"/>
    <w:rsid w:val="00A77990"/>
    <w:rsid w:val="00B133EA"/>
    <w:rsid w:val="00B20BEE"/>
    <w:rsid w:val="00B34B26"/>
    <w:rsid w:val="00B912F6"/>
    <w:rsid w:val="00C4073C"/>
    <w:rsid w:val="00C542F1"/>
    <w:rsid w:val="00CB7DC4"/>
    <w:rsid w:val="00CC36C3"/>
    <w:rsid w:val="00CD7FCC"/>
    <w:rsid w:val="00D4412B"/>
    <w:rsid w:val="00D60A7D"/>
    <w:rsid w:val="00D65BDC"/>
    <w:rsid w:val="00DE5EBB"/>
    <w:rsid w:val="00E16987"/>
    <w:rsid w:val="00E71D77"/>
    <w:rsid w:val="00ED5EFA"/>
    <w:rsid w:val="00EE37A3"/>
    <w:rsid w:val="00F16E3A"/>
    <w:rsid w:val="00F2777B"/>
    <w:rsid w:val="00FA34F3"/>
    <w:rsid w:val="00FA5F85"/>
    <w:rsid w:val="00FB4928"/>
    <w:rsid w:val="00FB756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1FA79"/>
  <w15:chartTrackingRefBased/>
  <w15:docId w15:val="{6A47BA9C-3836-417E-BD0D-48B486DD5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1D5442"/>
    <w:pPr>
      <w:ind w:left="720"/>
      <w:contextualSpacing/>
    </w:pPr>
  </w:style>
  <w:style w:type="character" w:styleId="Hiperveza">
    <w:name w:val="Hyperlink"/>
    <w:basedOn w:val="Zadanifontodlomka"/>
    <w:uiPriority w:val="99"/>
    <w:semiHidden/>
    <w:unhideWhenUsed/>
    <w:rsid w:val="004A00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500052">
      <w:bodyDiv w:val="1"/>
      <w:marLeft w:val="0"/>
      <w:marRight w:val="0"/>
      <w:marTop w:val="0"/>
      <w:marBottom w:val="0"/>
      <w:divBdr>
        <w:top w:val="none" w:sz="0" w:space="0" w:color="auto"/>
        <w:left w:val="none" w:sz="0" w:space="0" w:color="auto"/>
        <w:bottom w:val="none" w:sz="0" w:space="0" w:color="auto"/>
        <w:right w:val="none" w:sz="0" w:space="0" w:color="auto"/>
      </w:divBdr>
    </w:div>
    <w:div w:id="89708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Pages>
  <Words>1045</Words>
  <Characters>5960</Characters>
  <Application>Microsoft Office Word</Application>
  <DocSecurity>0</DocSecurity>
  <Lines>49</Lines>
  <Paragraphs>13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Romanić</dc:creator>
  <cp:keywords/>
  <dc:description/>
  <cp:lastModifiedBy>Irena Romanić</cp:lastModifiedBy>
  <cp:revision>6</cp:revision>
  <cp:lastPrinted>2025-10-29T10:18:00Z</cp:lastPrinted>
  <dcterms:created xsi:type="dcterms:W3CDTF">2025-10-28T12:41:00Z</dcterms:created>
  <dcterms:modified xsi:type="dcterms:W3CDTF">2025-10-31T07:19:00Z</dcterms:modified>
</cp:coreProperties>
</file>