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E6" w:rsidRDefault="00DC13E6" w:rsidP="004B7B0F">
      <w:pPr>
        <w:pStyle w:val="Opisslik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571500"/>
            <wp:effectExtent l="0" t="0" r="0" b="0"/>
            <wp:docPr id="1" name="Slika 1" descr="cid:image003.png@01D0A786.72DB8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A786.72DB8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0F" w:rsidRDefault="004B7B0F" w:rsidP="004B7B0F">
      <w:pPr>
        <w:pStyle w:val="Opisslike"/>
        <w:rPr>
          <w:rFonts w:ascii="Arial" w:hAnsi="Arial" w:cs="Arial"/>
        </w:rPr>
      </w:pPr>
      <w:r>
        <w:rPr>
          <w:rFonts w:ascii="Arial" w:hAnsi="Arial" w:cs="Arial"/>
        </w:rPr>
        <w:t>HRVATSKI SABOR</w:t>
      </w:r>
    </w:p>
    <w:p w:rsidR="004B7B0F" w:rsidRDefault="004B7B0F" w:rsidP="004B7B0F">
      <w:pPr>
        <w:pStyle w:val="Naslov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SLUŽBA ZA MEDIJE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sz w:val="22"/>
          <w:szCs w:val="22"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 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 Najava aktivnosti </w:t>
      </w:r>
    </w:p>
    <w:p w:rsidR="004B7B0F" w:rsidRDefault="004B7B0F" w:rsidP="004B7B0F">
      <w:pPr>
        <w:pStyle w:val="Tijeloteksta"/>
        <w:spacing w:line="27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predsjednika Hrvatskog sabora Josipa Leke</w:t>
      </w:r>
    </w:p>
    <w:p w:rsidR="004B7B0F" w:rsidRDefault="004B7B0F" w:rsidP="004B7B0F">
      <w:pPr>
        <w:pStyle w:val="Tijeloteksta"/>
        <w:spacing w:line="27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utorak, 16. 6. 2015.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  <w:color w:val="FF0000"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Predsjednik Hrvatskog sabora Josip Leko </w:t>
      </w:r>
      <w:proofErr w:type="spellStart"/>
      <w:r>
        <w:rPr>
          <w:rFonts w:ascii="Arial" w:hAnsi="Arial" w:cs="Arial"/>
        </w:rPr>
        <w:t>nazoči</w:t>
      </w:r>
      <w:proofErr w:type="spellEnd"/>
      <w:r>
        <w:rPr>
          <w:rFonts w:ascii="Arial" w:hAnsi="Arial" w:cs="Arial"/>
        </w:rPr>
        <w:t xml:space="preserve"> svečanoj sjednici Gradskog vijeća Grada Ivanca uz prateći program prema sljedećem rasporedu: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18.20 sati,</w:t>
      </w:r>
      <w:r>
        <w:rPr>
          <w:rFonts w:ascii="Arial" w:hAnsi="Arial" w:cs="Arial"/>
        </w:rPr>
        <w:t xml:space="preserve"> prezentacija poslovnih projekata na području Grada Ivanca (Muzej planinarstva- u izgradnji, ulica Ivana Kukuljevića </w:t>
      </w:r>
      <w:proofErr w:type="spellStart"/>
      <w:r>
        <w:rPr>
          <w:rFonts w:ascii="Arial" w:hAnsi="Arial" w:cs="Arial"/>
        </w:rPr>
        <w:t>Sakcinskog</w:t>
      </w:r>
      <w:proofErr w:type="spellEnd"/>
      <w:r>
        <w:rPr>
          <w:rFonts w:ascii="Arial" w:hAnsi="Arial" w:cs="Arial"/>
        </w:rPr>
        <w:t>)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18.30 sati, </w:t>
      </w:r>
      <w:r>
        <w:rPr>
          <w:rFonts w:ascii="Arial" w:hAnsi="Arial" w:cs="Arial"/>
        </w:rPr>
        <w:t>obilazak poslovne zone „Ivanec-istok“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18.39 sati,</w:t>
      </w:r>
      <w:r>
        <w:rPr>
          <w:rFonts w:ascii="Arial" w:hAnsi="Arial" w:cs="Arial"/>
        </w:rPr>
        <w:t xml:space="preserve"> obilazak pogona tvrtke „HEW“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19.00 sati, početak programa svečane sjednice Gradskog vijeća Grada Ivanca (Srednja škola Ivanec, Eugena Kumičića 7.)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</w:rPr>
      </w:pPr>
    </w:p>
    <w:p w:rsidR="004B7B0F" w:rsidRDefault="004B7B0F" w:rsidP="004B7B0F">
      <w:pPr>
        <w:pStyle w:val="Tijeloteksta"/>
        <w:numPr>
          <w:ilvl w:val="0"/>
          <w:numId w:val="1"/>
        </w:numPr>
        <w:spacing w:line="27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Predviđeno je </w:t>
      </w:r>
      <w:r>
        <w:rPr>
          <w:rFonts w:ascii="Arial" w:hAnsi="Arial" w:cs="Arial"/>
          <w:b/>
          <w:bCs/>
        </w:rPr>
        <w:t>obraćanje</w:t>
      </w:r>
      <w:r>
        <w:rPr>
          <w:rFonts w:ascii="Arial" w:hAnsi="Arial" w:cs="Arial"/>
        </w:rPr>
        <w:t xml:space="preserve"> predsjednika Sabora Josipa Leke. 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sz w:val="18"/>
          <w:szCs w:val="18"/>
        </w:rPr>
      </w:pP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20.00 sati, izjave za medije predsjednika Hrvatskog sabora Josipa Leke i potpredsjednika Sabora i gradonačelnika Grada Ivanca Milorada Batinića (hol </w:t>
      </w:r>
      <w:proofErr w:type="spellStart"/>
      <w:r>
        <w:rPr>
          <w:rFonts w:ascii="Arial" w:hAnsi="Arial" w:cs="Arial"/>
          <w:b/>
          <w:bCs/>
        </w:rPr>
        <w:t>S.Š</w:t>
      </w:r>
      <w:proofErr w:type="spellEnd"/>
      <w:r>
        <w:rPr>
          <w:rFonts w:ascii="Arial" w:hAnsi="Arial" w:cs="Arial"/>
          <w:b/>
          <w:bCs/>
        </w:rPr>
        <w:t>. Ivanec)</w:t>
      </w:r>
    </w:p>
    <w:p w:rsidR="004B7B0F" w:rsidRDefault="004B7B0F" w:rsidP="004B7B0F">
      <w:pPr>
        <w:pStyle w:val="Tijeloteksta"/>
        <w:spacing w:line="270" w:lineRule="exact"/>
        <w:rPr>
          <w:rFonts w:ascii="Arial" w:hAnsi="Arial" w:cs="Arial"/>
          <w:sz w:val="18"/>
          <w:szCs w:val="18"/>
        </w:rPr>
      </w:pPr>
    </w:p>
    <w:p w:rsidR="004B7B0F" w:rsidRDefault="004B7B0F" w:rsidP="004B7B0F"/>
    <w:p w:rsidR="004B7B0F" w:rsidRDefault="004B7B0F" w:rsidP="004B7B0F"/>
    <w:p w:rsidR="004B7B0F" w:rsidRDefault="004B7B0F" w:rsidP="004B7B0F">
      <w:pPr>
        <w:rPr>
          <w:i/>
          <w:iCs/>
          <w:color w:val="7030A0"/>
        </w:rPr>
      </w:pPr>
      <w:r>
        <w:rPr>
          <w:i/>
          <w:iCs/>
          <w:color w:val="7030A0"/>
        </w:rPr>
        <w:t>dr. sc. Ivana Čerkez Britvić</w:t>
      </w:r>
    </w:p>
    <w:p w:rsidR="004B7B0F" w:rsidRDefault="004B7B0F" w:rsidP="004B7B0F">
      <w:pPr>
        <w:rPr>
          <w:i/>
          <w:iCs/>
          <w:color w:val="7030A0"/>
        </w:rPr>
      </w:pPr>
      <w:r>
        <w:rPr>
          <w:i/>
          <w:iCs/>
          <w:color w:val="7030A0"/>
        </w:rPr>
        <w:t xml:space="preserve">Hrvatski sabor / </w:t>
      </w:r>
      <w:proofErr w:type="spellStart"/>
      <w:r>
        <w:rPr>
          <w:i/>
          <w:iCs/>
          <w:color w:val="7030A0"/>
        </w:rPr>
        <w:t>Croatian</w:t>
      </w:r>
      <w:proofErr w:type="spellEnd"/>
      <w:r>
        <w:rPr>
          <w:i/>
          <w:iCs/>
          <w:color w:val="7030A0"/>
        </w:rPr>
        <w:t xml:space="preserve"> </w:t>
      </w:r>
      <w:proofErr w:type="spellStart"/>
      <w:r>
        <w:rPr>
          <w:i/>
          <w:iCs/>
          <w:color w:val="7030A0"/>
        </w:rPr>
        <w:t>Parliament</w:t>
      </w:r>
      <w:proofErr w:type="spellEnd"/>
    </w:p>
    <w:p w:rsidR="004B7B0F" w:rsidRDefault="004B7B0F" w:rsidP="004B7B0F">
      <w:pPr>
        <w:rPr>
          <w:i/>
          <w:iCs/>
          <w:color w:val="7030A0"/>
        </w:rPr>
      </w:pPr>
      <w:r>
        <w:rPr>
          <w:i/>
          <w:iCs/>
          <w:color w:val="7030A0"/>
        </w:rPr>
        <w:t xml:space="preserve">Služba za medije / </w:t>
      </w:r>
      <w:proofErr w:type="spellStart"/>
      <w:r>
        <w:rPr>
          <w:i/>
          <w:iCs/>
          <w:color w:val="7030A0"/>
        </w:rPr>
        <w:t>Press</w:t>
      </w:r>
      <w:proofErr w:type="spellEnd"/>
      <w:r>
        <w:rPr>
          <w:i/>
          <w:iCs/>
          <w:color w:val="7030A0"/>
        </w:rPr>
        <w:t xml:space="preserve"> Office</w:t>
      </w:r>
    </w:p>
    <w:p w:rsidR="004B7B0F" w:rsidRDefault="004B7B0F" w:rsidP="004B7B0F">
      <w:pPr>
        <w:rPr>
          <w:i/>
          <w:iCs/>
          <w:color w:val="7030A0"/>
        </w:rPr>
      </w:pPr>
      <w:r>
        <w:rPr>
          <w:i/>
          <w:iCs/>
          <w:color w:val="7030A0"/>
        </w:rPr>
        <w:t xml:space="preserve">savjetnik / </w:t>
      </w:r>
      <w:proofErr w:type="spellStart"/>
      <w:r>
        <w:rPr>
          <w:i/>
          <w:iCs/>
          <w:color w:val="7030A0"/>
        </w:rPr>
        <w:t>adviser</w:t>
      </w:r>
      <w:bookmarkStart w:id="0" w:name="_GoBack"/>
      <w:bookmarkEnd w:id="0"/>
      <w:proofErr w:type="spellEnd"/>
    </w:p>
    <w:sectPr w:rsidR="004B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D72"/>
    <w:multiLevelType w:val="hybridMultilevel"/>
    <w:tmpl w:val="90848DAE"/>
    <w:lvl w:ilvl="0" w:tplc="EA9C05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F"/>
    <w:rsid w:val="004B7B0F"/>
    <w:rsid w:val="0069038F"/>
    <w:rsid w:val="00DC13E6"/>
    <w:rsid w:val="00EE42F1"/>
    <w:rsid w:val="00F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0F"/>
    <w:rPr>
      <w:rFonts w:ascii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227A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27A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27A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7A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7A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7A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227A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227A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227A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2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7A3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227A3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22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22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F227A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22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22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22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F227A3"/>
    <w:rPr>
      <w:b/>
      <w:bCs/>
    </w:rPr>
  </w:style>
  <w:style w:type="character" w:styleId="Istaknuto">
    <w:name w:val="Emphasis"/>
    <w:uiPriority w:val="20"/>
    <w:qFormat/>
    <w:rsid w:val="00F22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F227A3"/>
  </w:style>
  <w:style w:type="paragraph" w:styleId="Odlomakpopisa">
    <w:name w:val="List Paragraph"/>
    <w:basedOn w:val="Normal"/>
    <w:uiPriority w:val="34"/>
    <w:qFormat/>
    <w:rsid w:val="00F227A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227A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227A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22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227A3"/>
    <w:rPr>
      <w:b/>
      <w:bCs/>
      <w:i/>
      <w:iCs/>
    </w:rPr>
  </w:style>
  <w:style w:type="character" w:styleId="Neupadljivoisticanje">
    <w:name w:val="Subtle Emphasis"/>
    <w:uiPriority w:val="19"/>
    <w:qFormat/>
    <w:rsid w:val="00F227A3"/>
    <w:rPr>
      <w:i/>
      <w:iCs/>
    </w:rPr>
  </w:style>
  <w:style w:type="character" w:styleId="Jakoisticanje">
    <w:name w:val="Intense Emphasis"/>
    <w:uiPriority w:val="21"/>
    <w:qFormat/>
    <w:rsid w:val="00F227A3"/>
    <w:rPr>
      <w:b/>
      <w:bCs/>
    </w:rPr>
  </w:style>
  <w:style w:type="character" w:styleId="Neupadljivareferenca">
    <w:name w:val="Subtle Reference"/>
    <w:uiPriority w:val="31"/>
    <w:qFormat/>
    <w:rsid w:val="00F227A3"/>
    <w:rPr>
      <w:smallCaps/>
    </w:rPr>
  </w:style>
  <w:style w:type="character" w:styleId="Istaknutareferenca">
    <w:name w:val="Intense Reference"/>
    <w:uiPriority w:val="32"/>
    <w:qFormat/>
    <w:rsid w:val="00F227A3"/>
    <w:rPr>
      <w:smallCaps/>
      <w:spacing w:val="5"/>
      <w:u w:val="single"/>
    </w:rPr>
  </w:style>
  <w:style w:type="character" w:styleId="Naslovknjige">
    <w:name w:val="Book Title"/>
    <w:uiPriority w:val="33"/>
    <w:qFormat/>
    <w:rsid w:val="00F227A3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227A3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semiHidden/>
    <w:unhideWhenUsed/>
    <w:rsid w:val="004B7B0F"/>
    <w:rPr>
      <w:color w:val="0000FF"/>
      <w:u w:val="single"/>
    </w:rPr>
  </w:style>
  <w:style w:type="paragraph" w:styleId="Opisslike">
    <w:name w:val="caption"/>
    <w:basedOn w:val="Normal"/>
    <w:uiPriority w:val="35"/>
    <w:semiHidden/>
    <w:unhideWhenUsed/>
    <w:qFormat/>
    <w:rsid w:val="004B7B0F"/>
    <w:pPr>
      <w:jc w:val="both"/>
    </w:pPr>
    <w:rPr>
      <w:rFonts w:ascii="Tahoma" w:hAnsi="Tahoma" w:cs="Tahom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B7B0F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B7B0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3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3E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0F"/>
    <w:rPr>
      <w:rFonts w:ascii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227A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27A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27A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7A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7A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7A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227A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227A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227A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2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7A3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227A3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22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22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F227A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22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22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22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F227A3"/>
    <w:rPr>
      <w:b/>
      <w:bCs/>
    </w:rPr>
  </w:style>
  <w:style w:type="character" w:styleId="Istaknuto">
    <w:name w:val="Emphasis"/>
    <w:uiPriority w:val="20"/>
    <w:qFormat/>
    <w:rsid w:val="00F22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F227A3"/>
  </w:style>
  <w:style w:type="paragraph" w:styleId="Odlomakpopisa">
    <w:name w:val="List Paragraph"/>
    <w:basedOn w:val="Normal"/>
    <w:uiPriority w:val="34"/>
    <w:qFormat/>
    <w:rsid w:val="00F227A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227A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227A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22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227A3"/>
    <w:rPr>
      <w:b/>
      <w:bCs/>
      <w:i/>
      <w:iCs/>
    </w:rPr>
  </w:style>
  <w:style w:type="character" w:styleId="Neupadljivoisticanje">
    <w:name w:val="Subtle Emphasis"/>
    <w:uiPriority w:val="19"/>
    <w:qFormat/>
    <w:rsid w:val="00F227A3"/>
    <w:rPr>
      <w:i/>
      <w:iCs/>
    </w:rPr>
  </w:style>
  <w:style w:type="character" w:styleId="Jakoisticanje">
    <w:name w:val="Intense Emphasis"/>
    <w:uiPriority w:val="21"/>
    <w:qFormat/>
    <w:rsid w:val="00F227A3"/>
    <w:rPr>
      <w:b/>
      <w:bCs/>
    </w:rPr>
  </w:style>
  <w:style w:type="character" w:styleId="Neupadljivareferenca">
    <w:name w:val="Subtle Reference"/>
    <w:uiPriority w:val="31"/>
    <w:qFormat/>
    <w:rsid w:val="00F227A3"/>
    <w:rPr>
      <w:smallCaps/>
    </w:rPr>
  </w:style>
  <w:style w:type="character" w:styleId="Istaknutareferenca">
    <w:name w:val="Intense Reference"/>
    <w:uiPriority w:val="32"/>
    <w:qFormat/>
    <w:rsid w:val="00F227A3"/>
    <w:rPr>
      <w:smallCaps/>
      <w:spacing w:val="5"/>
      <w:u w:val="single"/>
    </w:rPr>
  </w:style>
  <w:style w:type="character" w:styleId="Naslovknjige">
    <w:name w:val="Book Title"/>
    <w:uiPriority w:val="33"/>
    <w:qFormat/>
    <w:rsid w:val="00F227A3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227A3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semiHidden/>
    <w:unhideWhenUsed/>
    <w:rsid w:val="004B7B0F"/>
    <w:rPr>
      <w:color w:val="0000FF"/>
      <w:u w:val="single"/>
    </w:rPr>
  </w:style>
  <w:style w:type="paragraph" w:styleId="Opisslike">
    <w:name w:val="caption"/>
    <w:basedOn w:val="Normal"/>
    <w:uiPriority w:val="35"/>
    <w:semiHidden/>
    <w:unhideWhenUsed/>
    <w:qFormat/>
    <w:rsid w:val="004B7B0F"/>
    <w:pPr>
      <w:jc w:val="both"/>
    </w:pPr>
    <w:rPr>
      <w:rFonts w:ascii="Tahoma" w:hAnsi="Tahoma" w:cs="Tahom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B7B0F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B7B0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3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3E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png@01D0A786.72DB8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Gomilanj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Ivanec1</dc:creator>
  <cp:lastModifiedBy>Grad Ivanec1</cp:lastModifiedBy>
  <cp:revision>3</cp:revision>
  <dcterms:created xsi:type="dcterms:W3CDTF">2015-07-03T10:48:00Z</dcterms:created>
  <dcterms:modified xsi:type="dcterms:W3CDTF">2015-07-03T10:50:00Z</dcterms:modified>
</cp:coreProperties>
</file>