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F00BC" w14:textId="29AEE9BD" w:rsidR="00F81778" w:rsidRPr="00180500" w:rsidRDefault="00F81778" w:rsidP="00AA175F">
      <w:pPr>
        <w:jc w:val="center"/>
        <w:rPr>
          <w:rFonts w:asciiTheme="majorHAnsi" w:hAnsiTheme="majorHAnsi" w:cstheme="majorHAnsi"/>
        </w:rPr>
      </w:pPr>
      <w:bookmarkStart w:id="0" w:name="_Toc25740472"/>
    </w:p>
    <w:p w14:paraId="5C33B174" w14:textId="77777777" w:rsidR="00F81778" w:rsidRPr="00180500" w:rsidRDefault="00F81778" w:rsidP="00AA175F">
      <w:pPr>
        <w:jc w:val="center"/>
        <w:rPr>
          <w:rFonts w:asciiTheme="majorHAnsi" w:hAnsiTheme="majorHAnsi" w:cstheme="majorHAnsi"/>
        </w:rPr>
      </w:pPr>
    </w:p>
    <w:p w14:paraId="144A16E0" w14:textId="11CC0DA2" w:rsidR="00F81778" w:rsidRPr="00180500" w:rsidRDefault="00F81778" w:rsidP="00AA175F">
      <w:pPr>
        <w:jc w:val="center"/>
        <w:rPr>
          <w:rFonts w:asciiTheme="majorHAnsi" w:hAnsiTheme="majorHAnsi" w:cstheme="majorHAnsi"/>
          <w:b/>
          <w:bCs/>
          <w:sz w:val="48"/>
          <w:szCs w:val="48"/>
        </w:rPr>
      </w:pPr>
      <w:r w:rsidRPr="00180500">
        <w:rPr>
          <w:rFonts w:asciiTheme="majorHAnsi" w:hAnsiTheme="majorHAnsi" w:cstheme="majorHAnsi"/>
          <w:b/>
          <w:bCs/>
          <w:sz w:val="48"/>
          <w:szCs w:val="48"/>
        </w:rPr>
        <w:t>GRAD IVANEC</w:t>
      </w:r>
      <w:bookmarkEnd w:id="0"/>
    </w:p>
    <w:p w14:paraId="795C4B17" w14:textId="77777777" w:rsidR="00F81778" w:rsidRPr="00180500" w:rsidRDefault="00F81778" w:rsidP="00AA175F">
      <w:pPr>
        <w:jc w:val="center"/>
        <w:rPr>
          <w:rFonts w:asciiTheme="majorHAnsi" w:hAnsiTheme="majorHAnsi" w:cstheme="majorHAnsi"/>
          <w:sz w:val="30"/>
          <w:szCs w:val="30"/>
        </w:rPr>
      </w:pPr>
    </w:p>
    <w:p w14:paraId="582573F5" w14:textId="462B926C" w:rsidR="008F4831" w:rsidRPr="00180500" w:rsidRDefault="00F81778" w:rsidP="00AA175F">
      <w:pPr>
        <w:jc w:val="center"/>
        <w:rPr>
          <w:rFonts w:asciiTheme="majorHAnsi" w:hAnsiTheme="majorHAnsi" w:cstheme="majorHAnsi"/>
        </w:rPr>
      </w:pPr>
      <w:r w:rsidRPr="00180500">
        <w:rPr>
          <w:rFonts w:asciiTheme="majorHAnsi" w:hAnsiTheme="majorHAnsi" w:cstheme="majorHAnsi"/>
          <w:noProof/>
          <w:sz w:val="30"/>
          <w:szCs w:val="30"/>
          <w:lang w:eastAsia="hr-HR"/>
        </w:rPr>
        <w:drawing>
          <wp:inline distT="0" distB="0" distL="0" distR="0" wp14:anchorId="2D2C456B" wp14:editId="166FE2EE">
            <wp:extent cx="2105660" cy="2743200"/>
            <wp:effectExtent l="19050" t="0" r="889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srcRect/>
                    <a:stretch>
                      <a:fillRect/>
                    </a:stretch>
                  </pic:blipFill>
                  <pic:spPr bwMode="auto">
                    <a:xfrm>
                      <a:off x="0" y="0"/>
                      <a:ext cx="2105660" cy="2743200"/>
                    </a:xfrm>
                    <a:prstGeom prst="rect">
                      <a:avLst/>
                    </a:prstGeom>
                    <a:noFill/>
                    <a:ln w="9525">
                      <a:noFill/>
                      <a:miter lim="800000"/>
                      <a:headEnd/>
                      <a:tailEnd/>
                    </a:ln>
                  </pic:spPr>
                </pic:pic>
              </a:graphicData>
            </a:graphic>
          </wp:inline>
        </w:drawing>
      </w:r>
    </w:p>
    <w:p w14:paraId="109D0690" w14:textId="7311872B" w:rsidR="00F81778" w:rsidRPr="00180500" w:rsidRDefault="00F81778" w:rsidP="00AA175F">
      <w:pPr>
        <w:jc w:val="center"/>
        <w:rPr>
          <w:rFonts w:asciiTheme="majorHAnsi" w:hAnsiTheme="majorHAnsi" w:cstheme="majorHAnsi"/>
        </w:rPr>
      </w:pPr>
    </w:p>
    <w:p w14:paraId="027B7A0E" w14:textId="56062142" w:rsidR="00F81778" w:rsidRPr="00180500" w:rsidRDefault="00F81778" w:rsidP="00AA175F">
      <w:pPr>
        <w:jc w:val="center"/>
        <w:rPr>
          <w:rFonts w:asciiTheme="majorHAnsi" w:hAnsiTheme="majorHAnsi" w:cstheme="majorHAnsi"/>
        </w:rPr>
      </w:pPr>
    </w:p>
    <w:p w14:paraId="4DD3872B" w14:textId="77777777" w:rsidR="00F81778" w:rsidRPr="00180500" w:rsidRDefault="00F81778" w:rsidP="00AA175F">
      <w:pPr>
        <w:jc w:val="center"/>
        <w:rPr>
          <w:rFonts w:asciiTheme="majorHAnsi" w:hAnsiTheme="majorHAnsi" w:cstheme="majorHAnsi"/>
          <w:b/>
          <w:bCs/>
          <w:sz w:val="48"/>
          <w:szCs w:val="48"/>
        </w:rPr>
      </w:pPr>
      <w:r w:rsidRPr="00180500">
        <w:rPr>
          <w:rFonts w:asciiTheme="majorHAnsi" w:hAnsiTheme="majorHAnsi" w:cstheme="majorHAnsi"/>
          <w:b/>
          <w:bCs/>
          <w:sz w:val="48"/>
          <w:szCs w:val="48"/>
        </w:rPr>
        <w:t>PLAN ZAŠTITE OD POŽARA</w:t>
      </w:r>
    </w:p>
    <w:p w14:paraId="4436C755" w14:textId="092CDC6D" w:rsidR="00F81778" w:rsidRPr="00180500" w:rsidRDefault="00F81778" w:rsidP="00AA175F">
      <w:pPr>
        <w:jc w:val="center"/>
        <w:rPr>
          <w:rFonts w:asciiTheme="majorHAnsi" w:hAnsiTheme="majorHAnsi" w:cstheme="majorHAnsi"/>
          <w:b/>
          <w:bCs/>
        </w:rPr>
      </w:pPr>
    </w:p>
    <w:p w14:paraId="1DAEB678" w14:textId="57F235C1" w:rsidR="00F81778" w:rsidRPr="00180500" w:rsidRDefault="00E95BD7" w:rsidP="00AA175F">
      <w:pPr>
        <w:jc w:val="center"/>
        <w:rPr>
          <w:rFonts w:asciiTheme="majorHAnsi" w:hAnsiTheme="majorHAnsi" w:cstheme="majorHAnsi"/>
          <w:b/>
          <w:bCs/>
          <w:color w:val="000000"/>
          <w:sz w:val="32"/>
          <w:szCs w:val="32"/>
        </w:rPr>
      </w:pPr>
      <w:r>
        <w:rPr>
          <w:rFonts w:asciiTheme="majorHAnsi" w:hAnsiTheme="majorHAnsi" w:cstheme="majorHAnsi"/>
          <w:b/>
          <w:bCs/>
          <w:sz w:val="32"/>
          <w:szCs w:val="32"/>
        </w:rPr>
        <w:t>2025-314-2-12-PZP</w:t>
      </w:r>
    </w:p>
    <w:p w14:paraId="1910FA19" w14:textId="616811D4" w:rsidR="00F81778" w:rsidRPr="00180500" w:rsidRDefault="00F81778" w:rsidP="00AA175F">
      <w:pPr>
        <w:jc w:val="center"/>
        <w:rPr>
          <w:rFonts w:asciiTheme="majorHAnsi" w:hAnsiTheme="majorHAnsi" w:cstheme="majorHAnsi"/>
        </w:rPr>
      </w:pPr>
    </w:p>
    <w:p w14:paraId="7080CACE" w14:textId="17F1240B" w:rsidR="00F81778" w:rsidRPr="00180500" w:rsidRDefault="00F81778" w:rsidP="00AA175F">
      <w:pPr>
        <w:jc w:val="center"/>
        <w:rPr>
          <w:rFonts w:asciiTheme="majorHAnsi" w:hAnsiTheme="majorHAnsi" w:cstheme="majorHAnsi"/>
        </w:rPr>
      </w:pPr>
    </w:p>
    <w:p w14:paraId="1900805B" w14:textId="4348EC0A" w:rsidR="00F81778" w:rsidRPr="00180500" w:rsidRDefault="00F81778" w:rsidP="00AA175F">
      <w:pPr>
        <w:jc w:val="center"/>
        <w:rPr>
          <w:rFonts w:asciiTheme="majorHAnsi" w:hAnsiTheme="majorHAnsi" w:cstheme="majorHAnsi"/>
        </w:rPr>
      </w:pPr>
    </w:p>
    <w:p w14:paraId="5F941253" w14:textId="4E8FDA0F" w:rsidR="00F81778" w:rsidRPr="00180500" w:rsidRDefault="00F81778" w:rsidP="00AA175F">
      <w:pPr>
        <w:jc w:val="center"/>
        <w:rPr>
          <w:rFonts w:asciiTheme="majorHAnsi" w:hAnsiTheme="majorHAnsi" w:cstheme="majorHAnsi"/>
        </w:rPr>
      </w:pPr>
    </w:p>
    <w:p w14:paraId="7FAD5E77" w14:textId="390E0673" w:rsidR="00F81778" w:rsidRPr="00180500" w:rsidRDefault="00F81778" w:rsidP="00AA175F">
      <w:pPr>
        <w:jc w:val="center"/>
        <w:rPr>
          <w:rFonts w:asciiTheme="majorHAnsi" w:hAnsiTheme="majorHAnsi" w:cstheme="majorHAnsi"/>
        </w:rPr>
      </w:pPr>
    </w:p>
    <w:p w14:paraId="6A1A3022" w14:textId="09B577B3" w:rsidR="00F81778" w:rsidRPr="00180500" w:rsidRDefault="00F81778" w:rsidP="00AA175F">
      <w:pPr>
        <w:jc w:val="center"/>
        <w:rPr>
          <w:rFonts w:asciiTheme="majorHAnsi" w:hAnsiTheme="majorHAnsi" w:cstheme="majorHAnsi"/>
        </w:rPr>
      </w:pPr>
    </w:p>
    <w:p w14:paraId="11BDBE5C" w14:textId="373C88F8" w:rsidR="00F81778" w:rsidRPr="00180500" w:rsidRDefault="00F81778" w:rsidP="00AA175F">
      <w:pPr>
        <w:jc w:val="center"/>
        <w:rPr>
          <w:rFonts w:asciiTheme="majorHAnsi" w:hAnsiTheme="majorHAnsi" w:cstheme="majorHAnsi"/>
        </w:rPr>
      </w:pPr>
    </w:p>
    <w:p w14:paraId="646BE71B" w14:textId="7103E976" w:rsidR="00F81778" w:rsidRDefault="00F81778" w:rsidP="00AA175F">
      <w:pPr>
        <w:jc w:val="center"/>
        <w:rPr>
          <w:rFonts w:asciiTheme="majorHAnsi" w:hAnsiTheme="majorHAnsi" w:cstheme="majorHAnsi"/>
          <w:b/>
          <w:bCs/>
        </w:rPr>
      </w:pPr>
      <w:bookmarkStart w:id="1" w:name="_Toc25740473"/>
      <w:r w:rsidRPr="00180500">
        <w:rPr>
          <w:rFonts w:asciiTheme="majorHAnsi" w:hAnsiTheme="majorHAnsi" w:cstheme="majorHAnsi"/>
          <w:b/>
          <w:bCs/>
        </w:rPr>
        <w:t xml:space="preserve">Ivanec, </w:t>
      </w:r>
      <w:bookmarkEnd w:id="1"/>
      <w:r w:rsidR="00E95BD7">
        <w:rPr>
          <w:rFonts w:asciiTheme="majorHAnsi" w:hAnsiTheme="majorHAnsi" w:cstheme="majorHAnsi"/>
          <w:b/>
          <w:bCs/>
        </w:rPr>
        <w:t>ožujak 2025</w:t>
      </w:r>
      <w:r w:rsidRPr="00180500">
        <w:rPr>
          <w:rFonts w:asciiTheme="majorHAnsi" w:hAnsiTheme="majorHAnsi" w:cstheme="majorHAnsi"/>
          <w:b/>
          <w:bCs/>
        </w:rPr>
        <w:t>.</w:t>
      </w:r>
    </w:p>
    <w:p w14:paraId="2558DD66" w14:textId="77777777" w:rsidR="000320B0" w:rsidRPr="00180500" w:rsidRDefault="000320B0" w:rsidP="00AA175F">
      <w:pPr>
        <w:jc w:val="center"/>
        <w:rPr>
          <w:rFonts w:asciiTheme="majorHAnsi" w:hAnsiTheme="majorHAnsi" w:cstheme="majorHAnsi"/>
          <w:b/>
          <w:bCs/>
        </w:rPr>
      </w:pPr>
    </w:p>
    <w:sdt>
      <w:sdtPr>
        <w:rPr>
          <w:rFonts w:ascii="Segoe UI" w:eastAsia="Times New Roman" w:hAnsi="Segoe UI" w:cs="Times New Roman"/>
          <w:color w:val="auto"/>
          <w:sz w:val="24"/>
          <w:szCs w:val="20"/>
          <w:lang w:eastAsia="en-US"/>
        </w:rPr>
        <w:id w:val="-904072447"/>
        <w:docPartObj>
          <w:docPartGallery w:val="Table of Contents"/>
          <w:docPartUnique/>
        </w:docPartObj>
      </w:sdtPr>
      <w:sdtEndPr>
        <w:rPr>
          <w:b/>
          <w:bCs/>
        </w:rPr>
      </w:sdtEndPr>
      <w:sdtContent>
        <w:p w14:paraId="327623DD" w14:textId="5AB17626" w:rsidR="00B6536F" w:rsidRDefault="00B6536F">
          <w:pPr>
            <w:pStyle w:val="TOCNaslov"/>
          </w:pPr>
          <w:r>
            <w:t>Sadržaj</w:t>
          </w:r>
        </w:p>
        <w:p w14:paraId="38A84636" w14:textId="47BD835F" w:rsidR="00B6536F" w:rsidRPr="009514CF" w:rsidRDefault="00B6536F">
          <w:pPr>
            <w:pStyle w:val="Sadraj1"/>
            <w:tabs>
              <w:tab w:val="right" w:leader="dot" w:pos="9062"/>
            </w:tabs>
            <w:rPr>
              <w:rFonts w:asciiTheme="majorHAnsi" w:eastAsiaTheme="minorEastAsia" w:hAnsiTheme="majorHAnsi" w:cstheme="majorHAnsi"/>
              <w:noProof/>
              <w:sz w:val="20"/>
              <w:lang w:eastAsia="hr-HR"/>
            </w:rPr>
          </w:pPr>
          <w:r>
            <w:rPr>
              <w:b/>
              <w:bCs/>
            </w:rPr>
            <w:fldChar w:fldCharType="begin"/>
          </w:r>
          <w:r>
            <w:rPr>
              <w:b/>
              <w:bCs/>
            </w:rPr>
            <w:instrText xml:space="preserve"> TOC \o "1-3" \h \z \u </w:instrText>
          </w:r>
          <w:r>
            <w:rPr>
              <w:b/>
              <w:bCs/>
            </w:rPr>
            <w:fldChar w:fldCharType="separate"/>
          </w:r>
          <w:hyperlink w:anchor="_Toc80178137" w:history="1">
            <w:r w:rsidRPr="009514CF">
              <w:rPr>
                <w:rStyle w:val="Hiperveza"/>
                <w:rFonts w:asciiTheme="majorHAnsi" w:hAnsiTheme="majorHAnsi" w:cstheme="majorHAnsi"/>
                <w:noProof/>
                <w:sz w:val="20"/>
              </w:rPr>
              <w:t>A.TEKSTUALNI DIO PLANA</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_Toc80178137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4</w:t>
            </w:r>
            <w:r w:rsidRPr="009514CF">
              <w:rPr>
                <w:rFonts w:asciiTheme="majorHAnsi" w:hAnsiTheme="majorHAnsi" w:cstheme="majorHAnsi"/>
                <w:noProof/>
                <w:webHidden/>
                <w:sz w:val="20"/>
              </w:rPr>
              <w:fldChar w:fldCharType="end"/>
            </w:r>
          </w:hyperlink>
        </w:p>
        <w:p w14:paraId="2A9A4801" w14:textId="546EBAC2" w:rsidR="00B6536F" w:rsidRPr="009514CF" w:rsidRDefault="00B6536F" w:rsidP="00B73602">
          <w:pPr>
            <w:pStyle w:val="Sadraj2"/>
            <w:rPr>
              <w:rFonts w:eastAsiaTheme="minorEastAsia"/>
              <w:lang w:eastAsia="hr-HR"/>
            </w:rPr>
          </w:pPr>
          <w:hyperlink w:anchor="_Toc80178138" w:history="1">
            <w:r w:rsidRPr="009514CF">
              <w:rPr>
                <w:rStyle w:val="Hiperveza"/>
              </w:rPr>
              <w:t>1. Uvod</w:t>
            </w:r>
            <w:r w:rsidRPr="009514CF">
              <w:rPr>
                <w:webHidden/>
              </w:rPr>
              <w:tab/>
            </w:r>
            <w:r w:rsidRPr="009514CF">
              <w:rPr>
                <w:webHidden/>
              </w:rPr>
              <w:fldChar w:fldCharType="begin"/>
            </w:r>
            <w:r w:rsidRPr="009514CF">
              <w:rPr>
                <w:webHidden/>
              </w:rPr>
              <w:instrText xml:space="preserve"> PAGEREF _Toc80178138 \h </w:instrText>
            </w:r>
            <w:r w:rsidRPr="009514CF">
              <w:rPr>
                <w:webHidden/>
              </w:rPr>
            </w:r>
            <w:r w:rsidRPr="009514CF">
              <w:rPr>
                <w:webHidden/>
              </w:rPr>
              <w:fldChar w:fldCharType="separate"/>
            </w:r>
            <w:r w:rsidR="00E95BD7">
              <w:rPr>
                <w:webHidden/>
              </w:rPr>
              <w:t>4</w:t>
            </w:r>
            <w:r w:rsidRPr="009514CF">
              <w:rPr>
                <w:webHidden/>
              </w:rPr>
              <w:fldChar w:fldCharType="end"/>
            </w:r>
          </w:hyperlink>
        </w:p>
        <w:p w14:paraId="7BC925A7" w14:textId="02335FE3" w:rsidR="00B6536F" w:rsidRPr="009514CF" w:rsidRDefault="00B6536F" w:rsidP="00B73602">
          <w:pPr>
            <w:pStyle w:val="Sadraj2"/>
            <w:rPr>
              <w:rFonts w:eastAsiaTheme="minorEastAsia"/>
              <w:lang w:eastAsia="hr-HR"/>
            </w:rPr>
          </w:pPr>
          <w:hyperlink w:anchor="_Toc80178139" w:history="1">
            <w:r w:rsidRPr="009514CF">
              <w:rPr>
                <w:rStyle w:val="Hiperveza"/>
              </w:rPr>
              <w:t>2.</w:t>
            </w:r>
            <w:r w:rsidR="00B73602">
              <w:rPr>
                <w:rFonts w:eastAsiaTheme="minorEastAsia"/>
                <w:lang w:eastAsia="hr-HR"/>
              </w:rPr>
              <w:t xml:space="preserve"> </w:t>
            </w:r>
            <w:r w:rsidRPr="009514CF">
              <w:rPr>
                <w:rStyle w:val="Hiperveza"/>
              </w:rPr>
              <w:t>Značajke</w:t>
            </w:r>
            <w:r w:rsidR="00B73602">
              <w:rPr>
                <w:rStyle w:val="Hiperveza"/>
              </w:rPr>
              <w:t xml:space="preserve"> </w:t>
            </w:r>
            <w:r w:rsidRPr="009514CF">
              <w:rPr>
                <w:rStyle w:val="Hiperveza"/>
              </w:rPr>
              <w:t>požarnog područja</w:t>
            </w:r>
            <w:r w:rsidRPr="009514CF">
              <w:rPr>
                <w:webHidden/>
              </w:rPr>
              <w:tab/>
            </w:r>
            <w:r w:rsidRPr="009514CF">
              <w:rPr>
                <w:webHidden/>
              </w:rPr>
              <w:fldChar w:fldCharType="begin"/>
            </w:r>
            <w:r w:rsidRPr="009514CF">
              <w:rPr>
                <w:webHidden/>
              </w:rPr>
              <w:instrText xml:space="preserve"> PAGEREF _Toc80178139 \h </w:instrText>
            </w:r>
            <w:r w:rsidRPr="009514CF">
              <w:rPr>
                <w:webHidden/>
              </w:rPr>
            </w:r>
            <w:r w:rsidRPr="009514CF">
              <w:rPr>
                <w:webHidden/>
              </w:rPr>
              <w:fldChar w:fldCharType="separate"/>
            </w:r>
            <w:r w:rsidR="00E95BD7">
              <w:rPr>
                <w:webHidden/>
              </w:rPr>
              <w:t>4</w:t>
            </w:r>
            <w:r w:rsidRPr="009514CF">
              <w:rPr>
                <w:webHidden/>
              </w:rPr>
              <w:fldChar w:fldCharType="end"/>
            </w:r>
          </w:hyperlink>
        </w:p>
        <w:p w14:paraId="0B3CFDCD" w14:textId="729563AE" w:rsidR="00B6536F" w:rsidRPr="009514CF" w:rsidRDefault="00B6536F" w:rsidP="00B73602">
          <w:pPr>
            <w:pStyle w:val="Sadraj2"/>
            <w:rPr>
              <w:rFonts w:eastAsiaTheme="minorEastAsia"/>
              <w:lang w:eastAsia="hr-HR"/>
            </w:rPr>
          </w:pPr>
          <w:hyperlink w:anchor="_Toc80178142" w:history="1">
            <w:r w:rsidRPr="009514CF">
              <w:rPr>
                <w:rStyle w:val="Hiperveza"/>
              </w:rPr>
              <w:t>3.</w:t>
            </w:r>
            <w:r w:rsidR="00B73602">
              <w:rPr>
                <w:rFonts w:eastAsiaTheme="minorEastAsia"/>
                <w:lang w:eastAsia="hr-HR"/>
              </w:rPr>
              <w:t xml:space="preserve"> </w:t>
            </w:r>
            <w:r w:rsidRPr="009514CF">
              <w:rPr>
                <w:rStyle w:val="Hiperveza"/>
              </w:rPr>
              <w:t>Vatrogasne postrojbe</w:t>
            </w:r>
            <w:r w:rsidRPr="009514CF">
              <w:rPr>
                <w:webHidden/>
              </w:rPr>
              <w:tab/>
            </w:r>
            <w:r w:rsidRPr="009514CF">
              <w:rPr>
                <w:webHidden/>
              </w:rPr>
              <w:fldChar w:fldCharType="begin"/>
            </w:r>
            <w:r w:rsidRPr="009514CF">
              <w:rPr>
                <w:webHidden/>
              </w:rPr>
              <w:instrText xml:space="preserve"> PAGEREF _Toc80178142 \h </w:instrText>
            </w:r>
            <w:r w:rsidRPr="009514CF">
              <w:rPr>
                <w:webHidden/>
              </w:rPr>
            </w:r>
            <w:r w:rsidRPr="009514CF">
              <w:rPr>
                <w:webHidden/>
              </w:rPr>
              <w:fldChar w:fldCharType="separate"/>
            </w:r>
            <w:r w:rsidR="00E95BD7">
              <w:rPr>
                <w:webHidden/>
              </w:rPr>
              <w:t>6</w:t>
            </w:r>
            <w:r w:rsidRPr="009514CF">
              <w:rPr>
                <w:webHidden/>
              </w:rPr>
              <w:fldChar w:fldCharType="end"/>
            </w:r>
          </w:hyperlink>
        </w:p>
        <w:p w14:paraId="3DE1527A" w14:textId="615FD2D0" w:rsidR="00B6536F" w:rsidRPr="009514CF" w:rsidRDefault="00B6536F" w:rsidP="00F72A7A">
          <w:pPr>
            <w:pStyle w:val="Sadraj3"/>
            <w:rPr>
              <w:rFonts w:eastAsiaTheme="minorEastAsia"/>
              <w:lang w:eastAsia="hr-HR"/>
            </w:rPr>
          </w:pPr>
          <w:hyperlink w:anchor="_Toc80178143" w:history="1">
            <w:r w:rsidRPr="009514CF">
              <w:rPr>
                <w:rStyle w:val="Hiperveza"/>
                <w:rFonts w:asciiTheme="majorHAnsi" w:hAnsiTheme="majorHAnsi"/>
              </w:rPr>
              <w:t>3.1. Središnja vatrogasna postrojba – DVD Ivanec</w:t>
            </w:r>
            <w:r w:rsidRPr="009514CF">
              <w:rPr>
                <w:webHidden/>
              </w:rPr>
              <w:tab/>
            </w:r>
            <w:r w:rsidRPr="009514CF">
              <w:rPr>
                <w:webHidden/>
              </w:rPr>
              <w:fldChar w:fldCharType="begin"/>
            </w:r>
            <w:r w:rsidRPr="009514CF">
              <w:rPr>
                <w:webHidden/>
              </w:rPr>
              <w:instrText xml:space="preserve"> PAGEREF _Toc80178143 \h </w:instrText>
            </w:r>
            <w:r w:rsidRPr="009514CF">
              <w:rPr>
                <w:webHidden/>
              </w:rPr>
            </w:r>
            <w:r w:rsidRPr="009514CF">
              <w:rPr>
                <w:webHidden/>
              </w:rPr>
              <w:fldChar w:fldCharType="separate"/>
            </w:r>
            <w:r w:rsidR="00E95BD7">
              <w:rPr>
                <w:webHidden/>
              </w:rPr>
              <w:t>6</w:t>
            </w:r>
            <w:r w:rsidRPr="009514CF">
              <w:rPr>
                <w:webHidden/>
              </w:rPr>
              <w:fldChar w:fldCharType="end"/>
            </w:r>
          </w:hyperlink>
        </w:p>
        <w:p w14:paraId="30B10047" w14:textId="6623314D" w:rsidR="00B6536F" w:rsidRPr="009514CF" w:rsidRDefault="00B6536F" w:rsidP="00B73602">
          <w:pPr>
            <w:pStyle w:val="Sadraj2"/>
            <w:rPr>
              <w:rFonts w:eastAsiaTheme="minorEastAsia"/>
              <w:lang w:eastAsia="hr-HR"/>
            </w:rPr>
          </w:pPr>
          <w:hyperlink w:anchor="_Toc80178145" w:history="1">
            <w:r w:rsidRPr="009514CF">
              <w:rPr>
                <w:rStyle w:val="Hiperveza"/>
              </w:rPr>
              <w:t>3.2.  Ostale vatrogasne postrojbe</w:t>
            </w:r>
            <w:r w:rsidRPr="009514CF">
              <w:rPr>
                <w:webHidden/>
              </w:rPr>
              <w:tab/>
            </w:r>
            <w:r w:rsidRPr="009514CF">
              <w:rPr>
                <w:webHidden/>
              </w:rPr>
              <w:fldChar w:fldCharType="begin"/>
            </w:r>
            <w:r w:rsidRPr="009514CF">
              <w:rPr>
                <w:webHidden/>
              </w:rPr>
              <w:instrText xml:space="preserve"> PAGEREF _Toc80178145 \h </w:instrText>
            </w:r>
            <w:r w:rsidRPr="009514CF">
              <w:rPr>
                <w:webHidden/>
              </w:rPr>
            </w:r>
            <w:r w:rsidRPr="009514CF">
              <w:rPr>
                <w:webHidden/>
              </w:rPr>
              <w:fldChar w:fldCharType="separate"/>
            </w:r>
            <w:r w:rsidR="00E95BD7">
              <w:rPr>
                <w:webHidden/>
              </w:rPr>
              <w:t>8</w:t>
            </w:r>
            <w:r w:rsidRPr="009514CF">
              <w:rPr>
                <w:webHidden/>
              </w:rPr>
              <w:fldChar w:fldCharType="end"/>
            </w:r>
          </w:hyperlink>
        </w:p>
        <w:p w14:paraId="116465A8" w14:textId="4E0F8728" w:rsidR="00B6536F" w:rsidRPr="009514CF" w:rsidRDefault="00B6536F" w:rsidP="00F72A7A">
          <w:pPr>
            <w:pStyle w:val="Sadraj3"/>
            <w:rPr>
              <w:rFonts w:eastAsiaTheme="minorEastAsia"/>
              <w:lang w:eastAsia="hr-HR"/>
            </w:rPr>
          </w:pPr>
          <w:hyperlink w:anchor="_Toc80178146" w:history="1">
            <w:r w:rsidRPr="009514CF">
              <w:rPr>
                <w:rStyle w:val="Hiperveza"/>
                <w:rFonts w:asciiTheme="majorHAnsi" w:hAnsiTheme="majorHAnsi"/>
              </w:rPr>
              <w:t>3.2.1</w:t>
            </w:r>
            <w:r w:rsidRPr="009514CF">
              <w:rPr>
                <w:rFonts w:eastAsiaTheme="minorEastAsia"/>
                <w:lang w:eastAsia="hr-HR"/>
              </w:rPr>
              <w:tab/>
            </w:r>
            <w:r w:rsidRPr="009514CF">
              <w:rPr>
                <w:rStyle w:val="Hiperveza"/>
                <w:rFonts w:asciiTheme="majorHAnsi" w:hAnsiTheme="majorHAnsi"/>
              </w:rPr>
              <w:t>DVD Bedenec</w:t>
            </w:r>
            <w:r w:rsidRPr="009514CF">
              <w:rPr>
                <w:webHidden/>
              </w:rPr>
              <w:tab/>
            </w:r>
            <w:r w:rsidRPr="009514CF">
              <w:rPr>
                <w:webHidden/>
              </w:rPr>
              <w:fldChar w:fldCharType="begin"/>
            </w:r>
            <w:r w:rsidRPr="009514CF">
              <w:rPr>
                <w:webHidden/>
              </w:rPr>
              <w:instrText xml:space="preserve"> PAGEREF _Toc80178146 \h </w:instrText>
            </w:r>
            <w:r w:rsidRPr="009514CF">
              <w:rPr>
                <w:webHidden/>
              </w:rPr>
            </w:r>
            <w:r w:rsidRPr="009514CF">
              <w:rPr>
                <w:webHidden/>
              </w:rPr>
              <w:fldChar w:fldCharType="separate"/>
            </w:r>
            <w:r w:rsidR="00E95BD7">
              <w:rPr>
                <w:webHidden/>
              </w:rPr>
              <w:t>8</w:t>
            </w:r>
            <w:r w:rsidRPr="009514CF">
              <w:rPr>
                <w:webHidden/>
              </w:rPr>
              <w:fldChar w:fldCharType="end"/>
            </w:r>
          </w:hyperlink>
        </w:p>
        <w:p w14:paraId="539CAAE8" w14:textId="36894910" w:rsidR="00B6536F" w:rsidRPr="009514CF" w:rsidRDefault="00B6536F" w:rsidP="00F72A7A">
          <w:pPr>
            <w:pStyle w:val="Sadraj3"/>
            <w:rPr>
              <w:rFonts w:eastAsiaTheme="minorEastAsia"/>
              <w:lang w:eastAsia="hr-HR"/>
            </w:rPr>
          </w:pPr>
          <w:hyperlink w:anchor="_Toc80178147" w:history="1">
            <w:r w:rsidRPr="009514CF">
              <w:rPr>
                <w:rStyle w:val="Hiperveza"/>
                <w:rFonts w:asciiTheme="majorHAnsi" w:hAnsiTheme="majorHAnsi"/>
              </w:rPr>
              <w:t>3.2.2</w:t>
            </w:r>
            <w:r w:rsidRPr="009514CF">
              <w:rPr>
                <w:rFonts w:eastAsiaTheme="minorEastAsia"/>
                <w:lang w:eastAsia="hr-HR"/>
              </w:rPr>
              <w:tab/>
            </w:r>
            <w:r w:rsidRPr="009514CF">
              <w:rPr>
                <w:rStyle w:val="Hiperveza"/>
                <w:rFonts w:asciiTheme="majorHAnsi" w:hAnsiTheme="majorHAnsi"/>
              </w:rPr>
              <w:t>DVD Gačice</w:t>
            </w:r>
            <w:r w:rsidRPr="009514CF">
              <w:rPr>
                <w:webHidden/>
              </w:rPr>
              <w:tab/>
            </w:r>
            <w:r w:rsidRPr="009514CF">
              <w:rPr>
                <w:webHidden/>
              </w:rPr>
              <w:fldChar w:fldCharType="begin"/>
            </w:r>
            <w:r w:rsidRPr="009514CF">
              <w:rPr>
                <w:webHidden/>
              </w:rPr>
              <w:instrText xml:space="preserve"> PAGEREF _Toc80178147 \h </w:instrText>
            </w:r>
            <w:r w:rsidRPr="009514CF">
              <w:rPr>
                <w:webHidden/>
              </w:rPr>
            </w:r>
            <w:r w:rsidRPr="009514CF">
              <w:rPr>
                <w:webHidden/>
              </w:rPr>
              <w:fldChar w:fldCharType="separate"/>
            </w:r>
            <w:r w:rsidR="00E95BD7">
              <w:rPr>
                <w:webHidden/>
              </w:rPr>
              <w:t>9</w:t>
            </w:r>
            <w:r w:rsidRPr="009514CF">
              <w:rPr>
                <w:webHidden/>
              </w:rPr>
              <w:fldChar w:fldCharType="end"/>
            </w:r>
          </w:hyperlink>
        </w:p>
        <w:p w14:paraId="3C556E0F" w14:textId="57EF7E5F" w:rsidR="00B6536F" w:rsidRPr="009514CF" w:rsidRDefault="00B6536F" w:rsidP="00F72A7A">
          <w:pPr>
            <w:pStyle w:val="Sadraj3"/>
            <w:rPr>
              <w:rFonts w:eastAsiaTheme="minorEastAsia"/>
              <w:lang w:eastAsia="hr-HR"/>
            </w:rPr>
          </w:pPr>
          <w:hyperlink w:anchor="_Toc80178148" w:history="1">
            <w:r w:rsidRPr="009514CF">
              <w:rPr>
                <w:rStyle w:val="Hiperveza"/>
                <w:rFonts w:asciiTheme="majorHAnsi" w:hAnsiTheme="majorHAnsi"/>
              </w:rPr>
              <w:t>3.2.3</w:t>
            </w:r>
            <w:r w:rsidRPr="009514CF">
              <w:rPr>
                <w:rFonts w:eastAsiaTheme="minorEastAsia"/>
                <w:lang w:eastAsia="hr-HR"/>
              </w:rPr>
              <w:tab/>
            </w:r>
            <w:r w:rsidRPr="009514CF">
              <w:rPr>
                <w:rStyle w:val="Hiperveza"/>
                <w:rFonts w:asciiTheme="majorHAnsi" w:hAnsiTheme="majorHAnsi"/>
              </w:rPr>
              <w:t>DVD Margečan</w:t>
            </w:r>
            <w:r w:rsidRPr="009514CF">
              <w:rPr>
                <w:webHidden/>
              </w:rPr>
              <w:tab/>
            </w:r>
            <w:r w:rsidRPr="009514CF">
              <w:rPr>
                <w:webHidden/>
              </w:rPr>
              <w:fldChar w:fldCharType="begin"/>
            </w:r>
            <w:r w:rsidRPr="009514CF">
              <w:rPr>
                <w:webHidden/>
              </w:rPr>
              <w:instrText xml:space="preserve"> PAGEREF _Toc80178148 \h </w:instrText>
            </w:r>
            <w:r w:rsidRPr="009514CF">
              <w:rPr>
                <w:webHidden/>
              </w:rPr>
            </w:r>
            <w:r w:rsidRPr="009514CF">
              <w:rPr>
                <w:webHidden/>
              </w:rPr>
              <w:fldChar w:fldCharType="separate"/>
            </w:r>
            <w:r w:rsidR="00E95BD7">
              <w:rPr>
                <w:webHidden/>
              </w:rPr>
              <w:t>10</w:t>
            </w:r>
            <w:r w:rsidRPr="009514CF">
              <w:rPr>
                <w:webHidden/>
              </w:rPr>
              <w:fldChar w:fldCharType="end"/>
            </w:r>
          </w:hyperlink>
        </w:p>
        <w:p w14:paraId="346BFEE1" w14:textId="587E60C2" w:rsidR="00B6536F" w:rsidRPr="009514CF" w:rsidRDefault="00B6536F" w:rsidP="00F72A7A">
          <w:pPr>
            <w:pStyle w:val="Sadraj3"/>
            <w:rPr>
              <w:rFonts w:eastAsiaTheme="minorEastAsia"/>
              <w:lang w:eastAsia="hr-HR"/>
            </w:rPr>
          </w:pPr>
          <w:hyperlink w:anchor="_Toc80178149" w:history="1">
            <w:r w:rsidRPr="009514CF">
              <w:rPr>
                <w:rStyle w:val="Hiperveza"/>
                <w:rFonts w:asciiTheme="majorHAnsi" w:hAnsiTheme="majorHAnsi"/>
              </w:rPr>
              <w:t>3.2.4</w:t>
            </w:r>
            <w:r w:rsidRPr="009514CF">
              <w:rPr>
                <w:rFonts w:eastAsiaTheme="minorEastAsia"/>
                <w:lang w:eastAsia="hr-HR"/>
              </w:rPr>
              <w:tab/>
            </w:r>
            <w:r w:rsidRPr="009514CF">
              <w:rPr>
                <w:rStyle w:val="Hiperveza"/>
                <w:rFonts w:asciiTheme="majorHAnsi" w:hAnsiTheme="majorHAnsi"/>
              </w:rPr>
              <w:t>DVD Radovan</w:t>
            </w:r>
            <w:r w:rsidRPr="009514CF">
              <w:rPr>
                <w:webHidden/>
              </w:rPr>
              <w:tab/>
            </w:r>
            <w:r w:rsidRPr="009514CF">
              <w:rPr>
                <w:webHidden/>
              </w:rPr>
              <w:fldChar w:fldCharType="begin"/>
            </w:r>
            <w:r w:rsidRPr="009514CF">
              <w:rPr>
                <w:webHidden/>
              </w:rPr>
              <w:instrText xml:space="preserve"> PAGEREF _Toc80178149 \h </w:instrText>
            </w:r>
            <w:r w:rsidRPr="009514CF">
              <w:rPr>
                <w:webHidden/>
              </w:rPr>
            </w:r>
            <w:r w:rsidRPr="009514CF">
              <w:rPr>
                <w:webHidden/>
              </w:rPr>
              <w:fldChar w:fldCharType="separate"/>
            </w:r>
            <w:r w:rsidR="00E95BD7">
              <w:rPr>
                <w:webHidden/>
              </w:rPr>
              <w:t>11</w:t>
            </w:r>
            <w:r w:rsidRPr="009514CF">
              <w:rPr>
                <w:webHidden/>
              </w:rPr>
              <w:fldChar w:fldCharType="end"/>
            </w:r>
          </w:hyperlink>
        </w:p>
        <w:p w14:paraId="2E1DD7E1" w14:textId="1E96E182" w:rsidR="00B6536F" w:rsidRPr="009514CF" w:rsidRDefault="00B6536F" w:rsidP="00F72A7A">
          <w:pPr>
            <w:pStyle w:val="Sadraj3"/>
            <w:rPr>
              <w:rFonts w:eastAsiaTheme="minorEastAsia"/>
              <w:lang w:eastAsia="hr-HR"/>
            </w:rPr>
          </w:pPr>
          <w:hyperlink w:anchor="_Toc80178150" w:history="1">
            <w:r w:rsidRPr="009514CF">
              <w:rPr>
                <w:rStyle w:val="Hiperveza"/>
                <w:rFonts w:asciiTheme="majorHAnsi" w:hAnsiTheme="majorHAnsi"/>
              </w:rPr>
              <w:t>3.2.5</w:t>
            </w:r>
            <w:r w:rsidRPr="009514CF">
              <w:rPr>
                <w:rFonts w:eastAsiaTheme="minorEastAsia"/>
                <w:lang w:eastAsia="hr-HR"/>
              </w:rPr>
              <w:tab/>
            </w:r>
            <w:r w:rsidRPr="009514CF">
              <w:rPr>
                <w:rStyle w:val="Hiperveza"/>
                <w:rFonts w:asciiTheme="majorHAnsi" w:hAnsiTheme="majorHAnsi"/>
              </w:rPr>
              <w:t>DVD Salinovec</w:t>
            </w:r>
            <w:r w:rsidRPr="009514CF">
              <w:rPr>
                <w:webHidden/>
              </w:rPr>
              <w:tab/>
            </w:r>
            <w:r w:rsidRPr="009514CF">
              <w:rPr>
                <w:webHidden/>
              </w:rPr>
              <w:fldChar w:fldCharType="begin"/>
            </w:r>
            <w:r w:rsidRPr="009514CF">
              <w:rPr>
                <w:webHidden/>
              </w:rPr>
              <w:instrText xml:space="preserve"> PAGEREF _Toc80178150 \h </w:instrText>
            </w:r>
            <w:r w:rsidRPr="009514CF">
              <w:rPr>
                <w:webHidden/>
              </w:rPr>
            </w:r>
            <w:r w:rsidRPr="009514CF">
              <w:rPr>
                <w:webHidden/>
              </w:rPr>
              <w:fldChar w:fldCharType="separate"/>
            </w:r>
            <w:r w:rsidR="00E95BD7">
              <w:rPr>
                <w:webHidden/>
              </w:rPr>
              <w:t>12</w:t>
            </w:r>
            <w:r w:rsidRPr="009514CF">
              <w:rPr>
                <w:webHidden/>
              </w:rPr>
              <w:fldChar w:fldCharType="end"/>
            </w:r>
          </w:hyperlink>
        </w:p>
        <w:p w14:paraId="49EF99EB" w14:textId="06E0E2CF" w:rsidR="00B6536F" w:rsidRPr="009514CF" w:rsidRDefault="00B6536F" w:rsidP="00B73602">
          <w:pPr>
            <w:pStyle w:val="Sadraj2"/>
            <w:rPr>
              <w:rFonts w:eastAsiaTheme="minorEastAsia"/>
              <w:lang w:eastAsia="hr-HR"/>
            </w:rPr>
          </w:pPr>
          <w:hyperlink w:anchor="_Toc80178151" w:history="1">
            <w:r w:rsidRPr="009514CF">
              <w:rPr>
                <w:rStyle w:val="Hiperveza"/>
              </w:rPr>
              <w:t>4. Sustav uključivanja vatrogasnih postrojbi u akciju gašenja požara</w:t>
            </w:r>
            <w:r w:rsidRPr="009514CF">
              <w:rPr>
                <w:webHidden/>
              </w:rPr>
              <w:tab/>
            </w:r>
            <w:r w:rsidRPr="009514CF">
              <w:rPr>
                <w:webHidden/>
              </w:rPr>
              <w:fldChar w:fldCharType="begin"/>
            </w:r>
            <w:r w:rsidRPr="009514CF">
              <w:rPr>
                <w:webHidden/>
              </w:rPr>
              <w:instrText xml:space="preserve"> PAGEREF _Toc80178151 \h </w:instrText>
            </w:r>
            <w:r w:rsidRPr="009514CF">
              <w:rPr>
                <w:webHidden/>
              </w:rPr>
            </w:r>
            <w:r w:rsidRPr="009514CF">
              <w:rPr>
                <w:webHidden/>
              </w:rPr>
              <w:fldChar w:fldCharType="separate"/>
            </w:r>
            <w:r w:rsidR="00E95BD7">
              <w:rPr>
                <w:webHidden/>
              </w:rPr>
              <w:t>13</w:t>
            </w:r>
            <w:r w:rsidRPr="009514CF">
              <w:rPr>
                <w:webHidden/>
              </w:rPr>
              <w:fldChar w:fldCharType="end"/>
            </w:r>
          </w:hyperlink>
        </w:p>
        <w:p w14:paraId="07F0BBA5" w14:textId="008DC200" w:rsidR="00B6536F" w:rsidRPr="009514CF" w:rsidRDefault="00B6536F" w:rsidP="00B73602">
          <w:pPr>
            <w:pStyle w:val="Sadraj2"/>
            <w:rPr>
              <w:rFonts w:eastAsiaTheme="minorEastAsia"/>
              <w:lang w:eastAsia="hr-HR"/>
            </w:rPr>
          </w:pPr>
          <w:hyperlink w:anchor="_Toc80178152" w:history="1">
            <w:r w:rsidRPr="009514CF">
              <w:rPr>
                <w:rStyle w:val="Hiperveza"/>
              </w:rPr>
              <w:t>5. Odgovorne osobe u vatrogastvu koje se ovisno o potrebi uključuju u vatrogasne intervencije na području grada</w:t>
            </w:r>
            <w:r w:rsidRPr="009514CF">
              <w:rPr>
                <w:webHidden/>
              </w:rPr>
              <w:tab/>
            </w:r>
            <w:r w:rsidRPr="009514CF">
              <w:rPr>
                <w:webHidden/>
              </w:rPr>
              <w:fldChar w:fldCharType="begin"/>
            </w:r>
            <w:r w:rsidRPr="009514CF">
              <w:rPr>
                <w:webHidden/>
              </w:rPr>
              <w:instrText xml:space="preserve"> PAGEREF _Toc80178152 \h </w:instrText>
            </w:r>
            <w:r w:rsidRPr="009514CF">
              <w:rPr>
                <w:webHidden/>
              </w:rPr>
            </w:r>
            <w:r w:rsidRPr="009514CF">
              <w:rPr>
                <w:webHidden/>
              </w:rPr>
              <w:fldChar w:fldCharType="separate"/>
            </w:r>
            <w:r w:rsidR="00E95BD7">
              <w:rPr>
                <w:webHidden/>
              </w:rPr>
              <w:t>16</w:t>
            </w:r>
            <w:r w:rsidRPr="009514CF">
              <w:rPr>
                <w:webHidden/>
              </w:rPr>
              <w:fldChar w:fldCharType="end"/>
            </w:r>
          </w:hyperlink>
        </w:p>
        <w:p w14:paraId="395B524D" w14:textId="27B5A8E8" w:rsidR="00B6536F" w:rsidRPr="009514CF" w:rsidRDefault="00B6536F" w:rsidP="00B73602">
          <w:pPr>
            <w:pStyle w:val="Sadraj2"/>
            <w:rPr>
              <w:rFonts w:eastAsiaTheme="minorEastAsia"/>
              <w:lang w:eastAsia="hr-HR"/>
            </w:rPr>
          </w:pPr>
          <w:hyperlink w:anchor="_Toc80178153" w:history="1">
            <w:r w:rsidRPr="009514CF">
              <w:rPr>
                <w:rStyle w:val="Hiperveza"/>
              </w:rPr>
              <w:t>6. Sustav subordinacije i zapovijedanja u vatrogasnim intervencijama</w:t>
            </w:r>
            <w:r w:rsidRPr="009514CF">
              <w:rPr>
                <w:webHidden/>
              </w:rPr>
              <w:tab/>
            </w:r>
            <w:r w:rsidRPr="009514CF">
              <w:rPr>
                <w:webHidden/>
              </w:rPr>
              <w:fldChar w:fldCharType="begin"/>
            </w:r>
            <w:r w:rsidRPr="009514CF">
              <w:rPr>
                <w:webHidden/>
              </w:rPr>
              <w:instrText xml:space="preserve"> PAGEREF _Toc80178153 \h </w:instrText>
            </w:r>
            <w:r w:rsidRPr="009514CF">
              <w:rPr>
                <w:webHidden/>
              </w:rPr>
            </w:r>
            <w:r w:rsidRPr="009514CF">
              <w:rPr>
                <w:webHidden/>
              </w:rPr>
              <w:fldChar w:fldCharType="separate"/>
            </w:r>
            <w:r w:rsidR="00E95BD7">
              <w:rPr>
                <w:webHidden/>
              </w:rPr>
              <w:t>18</w:t>
            </w:r>
            <w:r w:rsidRPr="009514CF">
              <w:rPr>
                <w:webHidden/>
              </w:rPr>
              <w:fldChar w:fldCharType="end"/>
            </w:r>
          </w:hyperlink>
        </w:p>
        <w:p w14:paraId="7F713800" w14:textId="2EF3AB03" w:rsidR="00B6536F" w:rsidRPr="009514CF" w:rsidRDefault="00B6536F" w:rsidP="00F72A7A">
          <w:pPr>
            <w:pStyle w:val="Sadraj3"/>
            <w:rPr>
              <w:rFonts w:eastAsiaTheme="minorEastAsia"/>
              <w:lang w:eastAsia="hr-HR"/>
            </w:rPr>
          </w:pPr>
          <w:hyperlink w:anchor="_Toc80178154" w:history="1">
            <w:r w:rsidRPr="009514CF">
              <w:rPr>
                <w:rStyle w:val="Hiperveza"/>
                <w:rFonts w:asciiTheme="majorHAnsi" w:hAnsiTheme="majorHAnsi"/>
              </w:rPr>
              <w:t>6.1. Javne ovlasti vatrogasne postrojbe utvrđene Planom zaštite od požara</w:t>
            </w:r>
            <w:r w:rsidRPr="009514CF">
              <w:rPr>
                <w:webHidden/>
              </w:rPr>
              <w:tab/>
            </w:r>
            <w:r w:rsidRPr="009514CF">
              <w:rPr>
                <w:webHidden/>
              </w:rPr>
              <w:fldChar w:fldCharType="begin"/>
            </w:r>
            <w:r w:rsidRPr="009514CF">
              <w:rPr>
                <w:webHidden/>
              </w:rPr>
              <w:instrText xml:space="preserve"> PAGEREF _Toc80178154 \h </w:instrText>
            </w:r>
            <w:r w:rsidRPr="009514CF">
              <w:rPr>
                <w:webHidden/>
              </w:rPr>
            </w:r>
            <w:r w:rsidRPr="009514CF">
              <w:rPr>
                <w:webHidden/>
              </w:rPr>
              <w:fldChar w:fldCharType="separate"/>
            </w:r>
            <w:r w:rsidR="00E95BD7">
              <w:rPr>
                <w:webHidden/>
              </w:rPr>
              <w:t>19</w:t>
            </w:r>
            <w:r w:rsidRPr="009514CF">
              <w:rPr>
                <w:webHidden/>
              </w:rPr>
              <w:fldChar w:fldCharType="end"/>
            </w:r>
          </w:hyperlink>
        </w:p>
        <w:p w14:paraId="357E44A6" w14:textId="4016D88C" w:rsidR="00B6536F" w:rsidRPr="009514CF" w:rsidRDefault="00B6536F" w:rsidP="00B73602">
          <w:pPr>
            <w:pStyle w:val="Sadraj2"/>
            <w:rPr>
              <w:rFonts w:eastAsiaTheme="minorEastAsia"/>
              <w:lang w:eastAsia="hr-HR"/>
            </w:rPr>
          </w:pPr>
          <w:hyperlink w:anchor="_Toc80178155" w:history="1">
            <w:r w:rsidRPr="009514CF">
              <w:rPr>
                <w:rStyle w:val="Hiperveza"/>
              </w:rPr>
              <w:t>7. Način pozivanja i uključivanja distributera energenata, vodoopskrbe i ostalih službi u akciju gašenje požara</w:t>
            </w:r>
            <w:r w:rsidRPr="009514CF">
              <w:rPr>
                <w:webHidden/>
              </w:rPr>
              <w:tab/>
            </w:r>
            <w:r w:rsidRPr="009514CF">
              <w:rPr>
                <w:webHidden/>
              </w:rPr>
              <w:fldChar w:fldCharType="begin"/>
            </w:r>
            <w:r w:rsidRPr="009514CF">
              <w:rPr>
                <w:webHidden/>
              </w:rPr>
              <w:instrText xml:space="preserve"> PAGEREF _Toc80178155 \h </w:instrText>
            </w:r>
            <w:r w:rsidRPr="009514CF">
              <w:rPr>
                <w:webHidden/>
              </w:rPr>
            </w:r>
            <w:r w:rsidRPr="009514CF">
              <w:rPr>
                <w:webHidden/>
              </w:rPr>
              <w:fldChar w:fldCharType="separate"/>
            </w:r>
            <w:r w:rsidR="00E95BD7">
              <w:rPr>
                <w:webHidden/>
              </w:rPr>
              <w:t>20</w:t>
            </w:r>
            <w:r w:rsidRPr="009514CF">
              <w:rPr>
                <w:webHidden/>
              </w:rPr>
              <w:fldChar w:fldCharType="end"/>
            </w:r>
          </w:hyperlink>
        </w:p>
        <w:p w14:paraId="481C5677" w14:textId="52658B4E" w:rsidR="00B6536F" w:rsidRPr="009514CF" w:rsidRDefault="00B6536F" w:rsidP="00B73602">
          <w:pPr>
            <w:pStyle w:val="Sadraj2"/>
            <w:rPr>
              <w:rFonts w:eastAsiaTheme="minorEastAsia"/>
              <w:lang w:eastAsia="hr-HR"/>
            </w:rPr>
          </w:pPr>
          <w:hyperlink w:anchor="_Toc80178156" w:history="1">
            <w:r w:rsidRPr="009514CF">
              <w:rPr>
                <w:rStyle w:val="Hiperveza"/>
              </w:rPr>
              <w:t>8. Uključivanje fizičkih i pravnih osoba koje obavljaju komunalne poslove u akciju gašenja požara</w:t>
            </w:r>
            <w:r w:rsidRPr="009514CF">
              <w:rPr>
                <w:webHidden/>
              </w:rPr>
              <w:tab/>
            </w:r>
            <w:r w:rsidRPr="009514CF">
              <w:rPr>
                <w:webHidden/>
              </w:rPr>
              <w:fldChar w:fldCharType="begin"/>
            </w:r>
            <w:r w:rsidRPr="009514CF">
              <w:rPr>
                <w:webHidden/>
              </w:rPr>
              <w:instrText xml:space="preserve"> PAGEREF _Toc80178156 \h </w:instrText>
            </w:r>
            <w:r w:rsidRPr="009514CF">
              <w:rPr>
                <w:webHidden/>
              </w:rPr>
            </w:r>
            <w:r w:rsidRPr="009514CF">
              <w:rPr>
                <w:webHidden/>
              </w:rPr>
              <w:fldChar w:fldCharType="separate"/>
            </w:r>
            <w:r w:rsidR="00E95BD7">
              <w:rPr>
                <w:webHidden/>
              </w:rPr>
              <w:t>22</w:t>
            </w:r>
            <w:r w:rsidRPr="009514CF">
              <w:rPr>
                <w:webHidden/>
              </w:rPr>
              <w:fldChar w:fldCharType="end"/>
            </w:r>
          </w:hyperlink>
        </w:p>
        <w:p w14:paraId="022DFBFC" w14:textId="74A7E277" w:rsidR="00B6536F" w:rsidRPr="009514CF" w:rsidRDefault="00B6536F" w:rsidP="00B73602">
          <w:pPr>
            <w:pStyle w:val="Sadraj2"/>
            <w:rPr>
              <w:rFonts w:eastAsiaTheme="minorEastAsia"/>
              <w:lang w:eastAsia="hr-HR"/>
            </w:rPr>
          </w:pPr>
          <w:hyperlink w:anchor="_Toc80178157" w:history="1">
            <w:r w:rsidRPr="009514CF">
              <w:rPr>
                <w:rStyle w:val="Hiperveza"/>
              </w:rPr>
              <w:t>9. Uključivanje službi za pružanje hitne medicinske pomoći u akciju gašenje požara</w:t>
            </w:r>
            <w:r w:rsidRPr="009514CF">
              <w:rPr>
                <w:webHidden/>
              </w:rPr>
              <w:tab/>
            </w:r>
            <w:r w:rsidRPr="009514CF">
              <w:rPr>
                <w:webHidden/>
              </w:rPr>
              <w:fldChar w:fldCharType="begin"/>
            </w:r>
            <w:r w:rsidRPr="009514CF">
              <w:rPr>
                <w:webHidden/>
              </w:rPr>
              <w:instrText xml:space="preserve"> PAGEREF _Toc80178157 \h </w:instrText>
            </w:r>
            <w:r w:rsidRPr="009514CF">
              <w:rPr>
                <w:webHidden/>
              </w:rPr>
            </w:r>
            <w:r w:rsidRPr="009514CF">
              <w:rPr>
                <w:webHidden/>
              </w:rPr>
              <w:fldChar w:fldCharType="separate"/>
            </w:r>
            <w:r w:rsidR="00E95BD7">
              <w:rPr>
                <w:webHidden/>
              </w:rPr>
              <w:t>23</w:t>
            </w:r>
            <w:r w:rsidRPr="009514CF">
              <w:rPr>
                <w:webHidden/>
              </w:rPr>
              <w:fldChar w:fldCharType="end"/>
            </w:r>
          </w:hyperlink>
        </w:p>
        <w:p w14:paraId="3928A37A" w14:textId="3184FC78" w:rsidR="00B6536F" w:rsidRPr="009514CF" w:rsidRDefault="00B6536F" w:rsidP="00B73602">
          <w:pPr>
            <w:pStyle w:val="Sadraj2"/>
            <w:rPr>
              <w:rFonts w:eastAsiaTheme="minorEastAsia"/>
              <w:lang w:eastAsia="hr-HR"/>
            </w:rPr>
          </w:pPr>
          <w:hyperlink w:anchor="_Toc80178158" w:history="1">
            <w:r w:rsidRPr="009514CF">
              <w:rPr>
                <w:rStyle w:val="Hiperveza"/>
              </w:rPr>
              <w:t>10. Uključivanje službi ili poduzeća te odgovorne osobe za opskrbu hranom i vodom  u akciju gašenje požara</w:t>
            </w:r>
            <w:r w:rsidRPr="009514CF">
              <w:rPr>
                <w:webHidden/>
              </w:rPr>
              <w:tab/>
            </w:r>
            <w:r w:rsidRPr="009514CF">
              <w:rPr>
                <w:webHidden/>
              </w:rPr>
              <w:fldChar w:fldCharType="begin"/>
            </w:r>
            <w:r w:rsidRPr="009514CF">
              <w:rPr>
                <w:webHidden/>
              </w:rPr>
              <w:instrText xml:space="preserve"> PAGEREF _Toc80178158 \h </w:instrText>
            </w:r>
            <w:r w:rsidRPr="009514CF">
              <w:rPr>
                <w:webHidden/>
              </w:rPr>
            </w:r>
            <w:r w:rsidRPr="009514CF">
              <w:rPr>
                <w:webHidden/>
              </w:rPr>
              <w:fldChar w:fldCharType="separate"/>
            </w:r>
            <w:r w:rsidR="00E95BD7">
              <w:rPr>
                <w:webHidden/>
              </w:rPr>
              <w:t>24</w:t>
            </w:r>
            <w:r w:rsidRPr="009514CF">
              <w:rPr>
                <w:webHidden/>
              </w:rPr>
              <w:fldChar w:fldCharType="end"/>
            </w:r>
          </w:hyperlink>
        </w:p>
        <w:p w14:paraId="67144A40" w14:textId="18B8BB4A" w:rsidR="00B6536F" w:rsidRPr="009514CF" w:rsidRDefault="00B6536F" w:rsidP="00B73602">
          <w:pPr>
            <w:pStyle w:val="Sadraj2"/>
            <w:rPr>
              <w:rFonts w:eastAsiaTheme="minorEastAsia"/>
              <w:lang w:eastAsia="hr-HR"/>
            </w:rPr>
          </w:pPr>
          <w:hyperlink w:anchor="_Toc80178159" w:history="1">
            <w:r w:rsidRPr="009514CF">
              <w:rPr>
                <w:rStyle w:val="Hiperveza"/>
              </w:rPr>
              <w:t>11. Način zamjene vatrogasnih postrojbi  s novim postrojbama na gašenju požara</w:t>
            </w:r>
            <w:r w:rsidRPr="009514CF">
              <w:rPr>
                <w:webHidden/>
              </w:rPr>
              <w:tab/>
            </w:r>
            <w:r w:rsidRPr="009514CF">
              <w:rPr>
                <w:webHidden/>
              </w:rPr>
              <w:fldChar w:fldCharType="begin"/>
            </w:r>
            <w:r w:rsidRPr="009514CF">
              <w:rPr>
                <w:webHidden/>
              </w:rPr>
              <w:instrText xml:space="preserve"> PAGEREF _Toc80178159 \h </w:instrText>
            </w:r>
            <w:r w:rsidRPr="009514CF">
              <w:rPr>
                <w:webHidden/>
              </w:rPr>
            </w:r>
            <w:r w:rsidRPr="009514CF">
              <w:rPr>
                <w:webHidden/>
              </w:rPr>
              <w:fldChar w:fldCharType="separate"/>
            </w:r>
            <w:r w:rsidR="00E95BD7">
              <w:rPr>
                <w:webHidden/>
              </w:rPr>
              <w:t>24</w:t>
            </w:r>
            <w:r w:rsidRPr="009514CF">
              <w:rPr>
                <w:webHidden/>
              </w:rPr>
              <w:fldChar w:fldCharType="end"/>
            </w:r>
          </w:hyperlink>
        </w:p>
        <w:p w14:paraId="10715C4F" w14:textId="4B7E6877" w:rsidR="00B6536F" w:rsidRPr="009514CF" w:rsidRDefault="00B6536F" w:rsidP="00B73602">
          <w:pPr>
            <w:pStyle w:val="Sadraj2"/>
            <w:rPr>
              <w:rFonts w:eastAsiaTheme="minorEastAsia"/>
              <w:lang w:eastAsia="hr-HR"/>
            </w:rPr>
          </w:pPr>
          <w:hyperlink w:anchor="_Toc80178160" w:history="1">
            <w:r w:rsidRPr="009514CF">
              <w:rPr>
                <w:rStyle w:val="Hiperveza"/>
              </w:rPr>
              <w:t>12. Način uključivanja Hrvatske vojske na gašenju požara</w:t>
            </w:r>
            <w:r w:rsidRPr="009514CF">
              <w:rPr>
                <w:webHidden/>
              </w:rPr>
              <w:tab/>
            </w:r>
            <w:r w:rsidRPr="009514CF">
              <w:rPr>
                <w:webHidden/>
              </w:rPr>
              <w:fldChar w:fldCharType="begin"/>
            </w:r>
            <w:r w:rsidRPr="009514CF">
              <w:rPr>
                <w:webHidden/>
              </w:rPr>
              <w:instrText xml:space="preserve"> PAGEREF _Toc80178160 \h </w:instrText>
            </w:r>
            <w:r w:rsidRPr="009514CF">
              <w:rPr>
                <w:webHidden/>
              </w:rPr>
            </w:r>
            <w:r w:rsidRPr="009514CF">
              <w:rPr>
                <w:webHidden/>
              </w:rPr>
              <w:fldChar w:fldCharType="separate"/>
            </w:r>
            <w:r w:rsidR="00E95BD7">
              <w:rPr>
                <w:webHidden/>
              </w:rPr>
              <w:t>25</w:t>
            </w:r>
            <w:r w:rsidRPr="009514CF">
              <w:rPr>
                <w:webHidden/>
              </w:rPr>
              <w:fldChar w:fldCharType="end"/>
            </w:r>
          </w:hyperlink>
        </w:p>
        <w:p w14:paraId="67EEFB1E" w14:textId="32344D5D" w:rsidR="00B6536F" w:rsidRPr="009514CF" w:rsidRDefault="00B6536F" w:rsidP="00B73602">
          <w:pPr>
            <w:pStyle w:val="Sadraj2"/>
            <w:rPr>
              <w:rFonts w:eastAsiaTheme="minorEastAsia"/>
              <w:lang w:eastAsia="hr-HR"/>
            </w:rPr>
          </w:pPr>
          <w:hyperlink w:anchor="_Toc80178161" w:history="1">
            <w:r w:rsidRPr="009514CF">
              <w:rPr>
                <w:rStyle w:val="Hiperveza"/>
              </w:rPr>
              <w:t>13. Slučajevi kada se i koji gradski čelnici upoznaju s nastalim požarom</w:t>
            </w:r>
            <w:r w:rsidRPr="009514CF">
              <w:rPr>
                <w:webHidden/>
              </w:rPr>
              <w:tab/>
            </w:r>
            <w:r w:rsidRPr="009514CF">
              <w:rPr>
                <w:webHidden/>
              </w:rPr>
              <w:fldChar w:fldCharType="begin"/>
            </w:r>
            <w:r w:rsidRPr="009514CF">
              <w:rPr>
                <w:webHidden/>
              </w:rPr>
              <w:instrText xml:space="preserve"> PAGEREF _Toc80178161 \h </w:instrText>
            </w:r>
            <w:r w:rsidRPr="009514CF">
              <w:rPr>
                <w:webHidden/>
              </w:rPr>
            </w:r>
            <w:r w:rsidRPr="009514CF">
              <w:rPr>
                <w:webHidden/>
              </w:rPr>
              <w:fldChar w:fldCharType="separate"/>
            </w:r>
            <w:r w:rsidR="00E95BD7">
              <w:rPr>
                <w:webHidden/>
              </w:rPr>
              <w:t>25</w:t>
            </w:r>
            <w:r w:rsidRPr="009514CF">
              <w:rPr>
                <w:webHidden/>
              </w:rPr>
              <w:fldChar w:fldCharType="end"/>
            </w:r>
          </w:hyperlink>
        </w:p>
        <w:p w14:paraId="5624A57C" w14:textId="68828717" w:rsidR="00B6536F" w:rsidRPr="009514CF" w:rsidRDefault="00B6536F" w:rsidP="00B73602">
          <w:pPr>
            <w:pStyle w:val="Sadraj2"/>
            <w:rPr>
              <w:rFonts w:eastAsiaTheme="minorEastAsia"/>
              <w:lang w:eastAsia="hr-HR"/>
            </w:rPr>
          </w:pPr>
          <w:hyperlink w:anchor="_Toc80178162" w:history="1">
            <w:r w:rsidRPr="009514CF">
              <w:rPr>
                <w:rStyle w:val="Hiperveza"/>
              </w:rPr>
              <w:t>14. Slučajevi kada se u akciju gašenja požara pozivaju, odnosno uključuju vatrogasne postrojbe izvan područja grada Ivanca</w:t>
            </w:r>
            <w:r w:rsidRPr="009514CF">
              <w:rPr>
                <w:webHidden/>
              </w:rPr>
              <w:tab/>
            </w:r>
            <w:r w:rsidRPr="009514CF">
              <w:rPr>
                <w:webHidden/>
              </w:rPr>
              <w:fldChar w:fldCharType="begin"/>
            </w:r>
            <w:r w:rsidRPr="009514CF">
              <w:rPr>
                <w:webHidden/>
              </w:rPr>
              <w:instrText xml:space="preserve"> PAGEREF _Toc80178162 \h </w:instrText>
            </w:r>
            <w:r w:rsidRPr="009514CF">
              <w:rPr>
                <w:webHidden/>
              </w:rPr>
            </w:r>
            <w:r w:rsidRPr="009514CF">
              <w:rPr>
                <w:webHidden/>
              </w:rPr>
              <w:fldChar w:fldCharType="separate"/>
            </w:r>
            <w:r w:rsidR="00E95BD7">
              <w:rPr>
                <w:webHidden/>
              </w:rPr>
              <w:t>26</w:t>
            </w:r>
            <w:r w:rsidRPr="009514CF">
              <w:rPr>
                <w:webHidden/>
              </w:rPr>
              <w:fldChar w:fldCharType="end"/>
            </w:r>
          </w:hyperlink>
        </w:p>
        <w:p w14:paraId="56ED5BFD" w14:textId="00CAE6B4" w:rsidR="00B6536F" w:rsidRPr="009514CF" w:rsidRDefault="00B6536F" w:rsidP="00B73602">
          <w:pPr>
            <w:pStyle w:val="Sadraj2"/>
            <w:rPr>
              <w:rFonts w:eastAsiaTheme="minorEastAsia"/>
              <w:lang w:eastAsia="hr-HR"/>
            </w:rPr>
          </w:pPr>
          <w:hyperlink w:anchor="_Toc80178163" w:history="1">
            <w:r w:rsidRPr="009514CF">
              <w:rPr>
                <w:rStyle w:val="Hiperveza"/>
              </w:rPr>
              <w:t>15. Način  i slučajevi uporabe opreme  i vozila posebne   namjene   u gašenju požara  ili spašavanju osoba</w:t>
            </w:r>
            <w:r w:rsidRPr="009514CF">
              <w:rPr>
                <w:webHidden/>
              </w:rPr>
              <w:tab/>
            </w:r>
            <w:r w:rsidRPr="009514CF">
              <w:rPr>
                <w:webHidden/>
              </w:rPr>
              <w:fldChar w:fldCharType="begin"/>
            </w:r>
            <w:r w:rsidRPr="009514CF">
              <w:rPr>
                <w:webHidden/>
              </w:rPr>
              <w:instrText xml:space="preserve"> PAGEREF _Toc80178163 \h </w:instrText>
            </w:r>
            <w:r w:rsidRPr="009514CF">
              <w:rPr>
                <w:webHidden/>
              </w:rPr>
            </w:r>
            <w:r w:rsidRPr="009514CF">
              <w:rPr>
                <w:webHidden/>
              </w:rPr>
              <w:fldChar w:fldCharType="separate"/>
            </w:r>
            <w:r w:rsidR="00E95BD7">
              <w:rPr>
                <w:webHidden/>
              </w:rPr>
              <w:t>26</w:t>
            </w:r>
            <w:r w:rsidRPr="009514CF">
              <w:rPr>
                <w:webHidden/>
              </w:rPr>
              <w:fldChar w:fldCharType="end"/>
            </w:r>
          </w:hyperlink>
        </w:p>
        <w:p w14:paraId="6AEEDFDC" w14:textId="5EACC5CE" w:rsidR="00B6536F" w:rsidRPr="009514CF" w:rsidRDefault="00B6536F" w:rsidP="00B73602">
          <w:pPr>
            <w:pStyle w:val="Sadraj2"/>
            <w:rPr>
              <w:rFonts w:eastAsiaTheme="minorEastAsia"/>
              <w:lang w:eastAsia="hr-HR"/>
            </w:rPr>
          </w:pPr>
          <w:hyperlink w:anchor="_Toc80178164" w:history="1">
            <w:r w:rsidRPr="009514CF">
              <w:rPr>
                <w:rStyle w:val="Hiperveza"/>
              </w:rPr>
              <w:t>16. Nazivi građevina na kojima se može očekivati požar većih razmjera</w:t>
            </w:r>
            <w:r w:rsidRPr="009514CF">
              <w:rPr>
                <w:webHidden/>
              </w:rPr>
              <w:tab/>
            </w:r>
            <w:r w:rsidRPr="009514CF">
              <w:rPr>
                <w:webHidden/>
              </w:rPr>
              <w:fldChar w:fldCharType="begin"/>
            </w:r>
            <w:r w:rsidRPr="009514CF">
              <w:rPr>
                <w:webHidden/>
              </w:rPr>
              <w:instrText xml:space="preserve"> PAGEREF _Toc80178164 \h </w:instrText>
            </w:r>
            <w:r w:rsidRPr="009514CF">
              <w:rPr>
                <w:webHidden/>
              </w:rPr>
            </w:r>
            <w:r w:rsidRPr="009514CF">
              <w:rPr>
                <w:webHidden/>
              </w:rPr>
              <w:fldChar w:fldCharType="separate"/>
            </w:r>
            <w:r w:rsidR="00E95BD7">
              <w:rPr>
                <w:webHidden/>
              </w:rPr>
              <w:t>27</w:t>
            </w:r>
            <w:r w:rsidRPr="009514CF">
              <w:rPr>
                <w:webHidden/>
              </w:rPr>
              <w:fldChar w:fldCharType="end"/>
            </w:r>
          </w:hyperlink>
        </w:p>
        <w:p w14:paraId="690EEACA" w14:textId="59EC88E3" w:rsidR="00B6536F" w:rsidRPr="009514CF" w:rsidRDefault="00B6536F" w:rsidP="00B73602">
          <w:pPr>
            <w:pStyle w:val="Sadraj2"/>
            <w:rPr>
              <w:rFonts w:eastAsiaTheme="minorEastAsia"/>
              <w:lang w:eastAsia="hr-HR"/>
            </w:rPr>
          </w:pPr>
          <w:hyperlink w:anchor="_Toc80178165" w:history="1">
            <w:r w:rsidRPr="009514CF">
              <w:rPr>
                <w:rStyle w:val="Hiperveza"/>
              </w:rPr>
              <w:t>17. Nazivi građevina i drugih nekretnina u kojima su sadržane radioaktivne, eksplozivne, zapaljive, otrovne i druge opasne tvari</w:t>
            </w:r>
            <w:r w:rsidRPr="009514CF">
              <w:rPr>
                <w:webHidden/>
              </w:rPr>
              <w:tab/>
            </w:r>
            <w:r w:rsidRPr="009514CF">
              <w:rPr>
                <w:webHidden/>
              </w:rPr>
              <w:fldChar w:fldCharType="begin"/>
            </w:r>
            <w:r w:rsidRPr="009514CF">
              <w:rPr>
                <w:webHidden/>
              </w:rPr>
              <w:instrText xml:space="preserve"> PAGEREF _Toc80178165 \h </w:instrText>
            </w:r>
            <w:r w:rsidRPr="009514CF">
              <w:rPr>
                <w:webHidden/>
              </w:rPr>
            </w:r>
            <w:r w:rsidRPr="009514CF">
              <w:rPr>
                <w:webHidden/>
              </w:rPr>
              <w:fldChar w:fldCharType="separate"/>
            </w:r>
            <w:r w:rsidR="00E95BD7">
              <w:rPr>
                <w:webHidden/>
              </w:rPr>
              <w:t>29</w:t>
            </w:r>
            <w:r w:rsidRPr="009514CF">
              <w:rPr>
                <w:webHidden/>
              </w:rPr>
              <w:fldChar w:fldCharType="end"/>
            </w:r>
          </w:hyperlink>
        </w:p>
        <w:p w14:paraId="76EB0CB4" w14:textId="257F357F" w:rsidR="00B6536F" w:rsidRPr="009514CF" w:rsidRDefault="00B6536F" w:rsidP="00B73602">
          <w:pPr>
            <w:pStyle w:val="Sadraj2"/>
            <w:rPr>
              <w:rFonts w:eastAsiaTheme="minorEastAsia"/>
              <w:lang w:eastAsia="hr-HR"/>
            </w:rPr>
          </w:pPr>
          <w:hyperlink w:anchor="_Toc80178167" w:history="1">
            <w:r w:rsidRPr="009514CF">
              <w:rPr>
                <w:rStyle w:val="Hiperveza"/>
              </w:rPr>
              <w:t>18. Popis  objekata razvrstanih u prvu  i drugu  kategoriju ugroženosti  od požara</w:t>
            </w:r>
            <w:r w:rsidRPr="009514CF">
              <w:rPr>
                <w:webHidden/>
              </w:rPr>
              <w:tab/>
            </w:r>
            <w:r w:rsidRPr="009514CF">
              <w:rPr>
                <w:webHidden/>
              </w:rPr>
              <w:fldChar w:fldCharType="begin"/>
            </w:r>
            <w:r w:rsidRPr="009514CF">
              <w:rPr>
                <w:webHidden/>
              </w:rPr>
              <w:instrText xml:space="preserve"> PAGEREF _Toc80178167 \h </w:instrText>
            </w:r>
            <w:r w:rsidRPr="009514CF">
              <w:rPr>
                <w:webHidden/>
              </w:rPr>
            </w:r>
            <w:r w:rsidRPr="009514CF">
              <w:rPr>
                <w:webHidden/>
              </w:rPr>
              <w:fldChar w:fldCharType="separate"/>
            </w:r>
            <w:r w:rsidR="00E95BD7">
              <w:rPr>
                <w:webHidden/>
              </w:rPr>
              <w:t>31</w:t>
            </w:r>
            <w:r w:rsidRPr="009514CF">
              <w:rPr>
                <w:webHidden/>
              </w:rPr>
              <w:fldChar w:fldCharType="end"/>
            </w:r>
          </w:hyperlink>
        </w:p>
        <w:p w14:paraId="325340EA" w14:textId="16FDC4B2" w:rsidR="00B6536F" w:rsidRPr="009514CF" w:rsidRDefault="00B6536F" w:rsidP="00B73602">
          <w:pPr>
            <w:pStyle w:val="Sadraj2"/>
            <w:rPr>
              <w:rFonts w:eastAsiaTheme="minorEastAsia"/>
              <w:lang w:eastAsia="hr-HR"/>
            </w:rPr>
          </w:pPr>
          <w:hyperlink w:anchor="_Toc80178168" w:history="1">
            <w:r w:rsidRPr="009514CF">
              <w:rPr>
                <w:rStyle w:val="Hiperveza"/>
              </w:rPr>
              <w:t>19. Obveze pohrane i ažuriranja plana zaštite od požara</w:t>
            </w:r>
            <w:r w:rsidRPr="009514CF">
              <w:rPr>
                <w:webHidden/>
              </w:rPr>
              <w:tab/>
            </w:r>
            <w:r w:rsidRPr="009514CF">
              <w:rPr>
                <w:webHidden/>
              </w:rPr>
              <w:fldChar w:fldCharType="begin"/>
            </w:r>
            <w:r w:rsidRPr="009514CF">
              <w:rPr>
                <w:webHidden/>
              </w:rPr>
              <w:instrText xml:space="preserve"> PAGEREF _Toc80178168 \h </w:instrText>
            </w:r>
            <w:r w:rsidRPr="009514CF">
              <w:rPr>
                <w:webHidden/>
              </w:rPr>
            </w:r>
            <w:r w:rsidRPr="009514CF">
              <w:rPr>
                <w:webHidden/>
              </w:rPr>
              <w:fldChar w:fldCharType="separate"/>
            </w:r>
            <w:r w:rsidR="00E95BD7">
              <w:rPr>
                <w:webHidden/>
              </w:rPr>
              <w:t>31</w:t>
            </w:r>
            <w:r w:rsidRPr="009514CF">
              <w:rPr>
                <w:webHidden/>
              </w:rPr>
              <w:fldChar w:fldCharType="end"/>
            </w:r>
          </w:hyperlink>
        </w:p>
        <w:p w14:paraId="3EEE1DA9" w14:textId="7281E708" w:rsidR="00B6536F" w:rsidRPr="009514CF" w:rsidRDefault="00B6536F" w:rsidP="00B73602">
          <w:pPr>
            <w:pStyle w:val="Sadraj2"/>
            <w:rPr>
              <w:rFonts w:eastAsiaTheme="minorEastAsia"/>
              <w:lang w:eastAsia="hr-HR"/>
            </w:rPr>
          </w:pPr>
          <w:hyperlink w:anchor="_Toc80178169" w:history="1">
            <w:r w:rsidRPr="009514CF">
              <w:rPr>
                <w:rStyle w:val="Hiperveza"/>
              </w:rPr>
              <w:t>20. Obveze opremanja vatrogasnih postrojbi</w:t>
            </w:r>
            <w:r w:rsidRPr="009514CF">
              <w:rPr>
                <w:webHidden/>
              </w:rPr>
              <w:tab/>
            </w:r>
            <w:r w:rsidRPr="009514CF">
              <w:rPr>
                <w:webHidden/>
              </w:rPr>
              <w:fldChar w:fldCharType="begin"/>
            </w:r>
            <w:r w:rsidRPr="009514CF">
              <w:rPr>
                <w:webHidden/>
              </w:rPr>
              <w:instrText xml:space="preserve"> PAGEREF _Toc80178169 \h </w:instrText>
            </w:r>
            <w:r w:rsidRPr="009514CF">
              <w:rPr>
                <w:webHidden/>
              </w:rPr>
            </w:r>
            <w:r w:rsidRPr="009514CF">
              <w:rPr>
                <w:webHidden/>
              </w:rPr>
              <w:fldChar w:fldCharType="separate"/>
            </w:r>
            <w:r w:rsidR="00E95BD7">
              <w:rPr>
                <w:webHidden/>
              </w:rPr>
              <w:t>32</w:t>
            </w:r>
            <w:r w:rsidRPr="009514CF">
              <w:rPr>
                <w:webHidden/>
              </w:rPr>
              <w:fldChar w:fldCharType="end"/>
            </w:r>
          </w:hyperlink>
        </w:p>
        <w:p w14:paraId="4FF4AF44" w14:textId="34717D31" w:rsidR="00B6536F" w:rsidRPr="009514CF" w:rsidRDefault="00B6536F">
          <w:pPr>
            <w:pStyle w:val="Sadraj1"/>
            <w:tabs>
              <w:tab w:val="right" w:leader="dot" w:pos="9062"/>
            </w:tabs>
            <w:rPr>
              <w:rFonts w:asciiTheme="majorHAnsi" w:eastAsiaTheme="minorEastAsia" w:hAnsiTheme="majorHAnsi" w:cstheme="majorHAnsi"/>
              <w:noProof/>
              <w:sz w:val="20"/>
              <w:lang w:eastAsia="hr-HR"/>
            </w:rPr>
          </w:pPr>
          <w:hyperlink w:anchor="_Toc80178170" w:history="1">
            <w:r w:rsidRPr="009514CF">
              <w:rPr>
                <w:rStyle w:val="Hiperveza"/>
                <w:rFonts w:asciiTheme="majorHAnsi" w:hAnsiTheme="majorHAnsi" w:cstheme="majorHAnsi"/>
                <w:noProof/>
                <w:sz w:val="20"/>
              </w:rPr>
              <w:t>B. GRAFIČKI DIO PLANA</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_Toc80178170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33</w:t>
            </w:r>
            <w:r w:rsidRPr="009514CF">
              <w:rPr>
                <w:rFonts w:asciiTheme="majorHAnsi" w:hAnsiTheme="majorHAnsi" w:cstheme="majorHAnsi"/>
                <w:noProof/>
                <w:webHidden/>
                <w:sz w:val="20"/>
              </w:rPr>
              <w:fldChar w:fldCharType="end"/>
            </w:r>
          </w:hyperlink>
        </w:p>
        <w:p w14:paraId="794A998B" w14:textId="78F4997E" w:rsidR="00B6536F" w:rsidRDefault="00B6536F">
          <w:r>
            <w:rPr>
              <w:b/>
              <w:bCs/>
            </w:rPr>
            <w:fldChar w:fldCharType="end"/>
          </w:r>
        </w:p>
      </w:sdtContent>
    </w:sdt>
    <w:p w14:paraId="35027BBE" w14:textId="77777777" w:rsidR="00F725AA" w:rsidRPr="009514CF" w:rsidRDefault="0038522A" w:rsidP="008F4831">
      <w:pPr>
        <w:spacing w:after="160" w:line="276" w:lineRule="auto"/>
        <w:jc w:val="left"/>
        <w:rPr>
          <w:rFonts w:asciiTheme="majorHAnsi" w:hAnsiTheme="majorHAnsi" w:cstheme="majorHAnsi"/>
          <w:noProof/>
          <w:sz w:val="20"/>
        </w:rPr>
      </w:pPr>
      <w:r w:rsidRPr="00180500">
        <w:rPr>
          <w:rFonts w:asciiTheme="majorHAnsi" w:hAnsiTheme="majorHAnsi" w:cstheme="majorHAnsi"/>
          <w:b/>
          <w:bCs/>
          <w:szCs w:val="24"/>
        </w:rPr>
        <w:lastRenderedPageBreak/>
        <w:t>Popis slika</w:t>
      </w:r>
      <w:r w:rsidRPr="00180500">
        <w:rPr>
          <w:rFonts w:asciiTheme="majorHAnsi" w:hAnsiTheme="majorHAnsi" w:cstheme="majorHAnsi"/>
          <w:szCs w:val="24"/>
        </w:rPr>
        <w:t>:</w:t>
      </w:r>
      <w:r w:rsidRPr="00180500">
        <w:rPr>
          <w:rFonts w:asciiTheme="majorHAnsi" w:hAnsiTheme="majorHAnsi" w:cstheme="majorHAnsi"/>
          <w:szCs w:val="24"/>
        </w:rPr>
        <w:fldChar w:fldCharType="begin"/>
      </w:r>
      <w:r w:rsidRPr="00180500">
        <w:rPr>
          <w:rFonts w:asciiTheme="majorHAnsi" w:hAnsiTheme="majorHAnsi" w:cstheme="majorHAnsi"/>
          <w:szCs w:val="24"/>
        </w:rPr>
        <w:instrText xml:space="preserve"> TOC \h \z \c "Slika" </w:instrText>
      </w:r>
      <w:r w:rsidRPr="00180500">
        <w:rPr>
          <w:rFonts w:asciiTheme="majorHAnsi" w:hAnsiTheme="majorHAnsi" w:cstheme="majorHAnsi"/>
          <w:szCs w:val="24"/>
        </w:rPr>
        <w:fldChar w:fldCharType="separate"/>
      </w:r>
    </w:p>
    <w:p w14:paraId="3B520323" w14:textId="0C7470E2" w:rsidR="00F725AA" w:rsidRPr="009514CF" w:rsidRDefault="00F725AA" w:rsidP="00B73602">
      <w:pPr>
        <w:pStyle w:val="Sadraj2"/>
        <w:rPr>
          <w:rStyle w:val="Hiperveza"/>
        </w:rPr>
      </w:pPr>
      <w:hyperlink w:anchor="_Toc32471482" w:history="1">
        <w:r w:rsidRPr="009514CF">
          <w:rPr>
            <w:rStyle w:val="Hiperveza"/>
          </w:rPr>
          <w:t>Slika 1. Podjela grada Ivanca na naselja</w:t>
        </w:r>
        <w:r w:rsidRPr="009514CF">
          <w:rPr>
            <w:rStyle w:val="Hiperveza"/>
            <w:webHidden/>
          </w:rPr>
          <w:tab/>
        </w:r>
        <w:r w:rsidRPr="009514CF">
          <w:rPr>
            <w:rStyle w:val="Hiperveza"/>
            <w:webHidden/>
          </w:rPr>
          <w:fldChar w:fldCharType="begin"/>
        </w:r>
        <w:r w:rsidRPr="009514CF">
          <w:rPr>
            <w:rStyle w:val="Hiperveza"/>
            <w:webHidden/>
          </w:rPr>
          <w:instrText xml:space="preserve"> PAGEREF _Toc32471482 \h </w:instrText>
        </w:r>
        <w:r w:rsidRPr="009514CF">
          <w:rPr>
            <w:rStyle w:val="Hiperveza"/>
            <w:webHidden/>
          </w:rPr>
        </w:r>
        <w:r w:rsidRPr="009514CF">
          <w:rPr>
            <w:rStyle w:val="Hiperveza"/>
            <w:webHidden/>
          </w:rPr>
          <w:fldChar w:fldCharType="separate"/>
        </w:r>
        <w:r w:rsidR="00E95BD7">
          <w:rPr>
            <w:rStyle w:val="Hiperveza"/>
            <w:webHidden/>
          </w:rPr>
          <w:t>5</w:t>
        </w:r>
        <w:r w:rsidRPr="009514CF">
          <w:rPr>
            <w:rStyle w:val="Hiperveza"/>
            <w:webHidden/>
          </w:rPr>
          <w:fldChar w:fldCharType="end"/>
        </w:r>
      </w:hyperlink>
    </w:p>
    <w:p w14:paraId="544F2AC2" w14:textId="33ACA80D" w:rsidR="00F725AA" w:rsidRPr="001879C1" w:rsidRDefault="00F725AA" w:rsidP="00B73602">
      <w:pPr>
        <w:pStyle w:val="Sadraj2"/>
        <w:rPr>
          <w:rStyle w:val="Hiperveza"/>
          <w:color w:val="auto"/>
          <w:u w:val="none"/>
        </w:rPr>
      </w:pPr>
      <w:hyperlink w:anchor="_Toc32471483" w:history="1">
        <w:r w:rsidRPr="001879C1">
          <w:rPr>
            <w:rStyle w:val="Hiperveza"/>
            <w:color w:val="auto"/>
          </w:rPr>
          <w:t>Slika 2. Shema uzbunjivanja vatrogasnih postrojbi</w:t>
        </w:r>
        <w:r w:rsidRPr="001879C1">
          <w:rPr>
            <w:rStyle w:val="Hiperveza"/>
            <w:webHidden/>
            <w:color w:val="auto"/>
          </w:rPr>
          <w:tab/>
        </w:r>
        <w:r w:rsidRPr="001879C1">
          <w:rPr>
            <w:rStyle w:val="Hiperveza"/>
            <w:webHidden/>
            <w:color w:val="auto"/>
          </w:rPr>
          <w:fldChar w:fldCharType="begin"/>
        </w:r>
        <w:r w:rsidRPr="001879C1">
          <w:rPr>
            <w:rStyle w:val="Hiperveza"/>
            <w:webHidden/>
            <w:color w:val="auto"/>
          </w:rPr>
          <w:instrText xml:space="preserve"> PAGEREF _Toc32471483 \h </w:instrText>
        </w:r>
        <w:r w:rsidRPr="001879C1">
          <w:rPr>
            <w:rStyle w:val="Hiperveza"/>
            <w:webHidden/>
            <w:color w:val="auto"/>
          </w:rPr>
        </w:r>
        <w:r w:rsidRPr="001879C1">
          <w:rPr>
            <w:rStyle w:val="Hiperveza"/>
            <w:webHidden/>
            <w:color w:val="auto"/>
          </w:rPr>
          <w:fldChar w:fldCharType="separate"/>
        </w:r>
        <w:r w:rsidR="00E95BD7">
          <w:rPr>
            <w:rStyle w:val="Hiperveza"/>
            <w:webHidden/>
            <w:color w:val="auto"/>
          </w:rPr>
          <w:t>15</w:t>
        </w:r>
        <w:r w:rsidRPr="001879C1">
          <w:rPr>
            <w:rStyle w:val="Hiperveza"/>
            <w:webHidden/>
            <w:color w:val="auto"/>
          </w:rPr>
          <w:fldChar w:fldCharType="end"/>
        </w:r>
      </w:hyperlink>
    </w:p>
    <w:p w14:paraId="7CD156A6" w14:textId="22EE0AB3" w:rsidR="0038522A" w:rsidRPr="00180500" w:rsidRDefault="0038522A" w:rsidP="009579FB">
      <w:pPr>
        <w:pStyle w:val="Bezproreda"/>
        <w:rPr>
          <w:rFonts w:asciiTheme="majorHAnsi" w:hAnsiTheme="majorHAnsi" w:cstheme="majorHAnsi"/>
        </w:rPr>
      </w:pPr>
      <w:r w:rsidRPr="00180500">
        <w:rPr>
          <w:rFonts w:asciiTheme="majorHAnsi" w:hAnsiTheme="majorHAnsi" w:cstheme="majorHAnsi"/>
        </w:rPr>
        <w:fldChar w:fldCharType="end"/>
      </w:r>
    </w:p>
    <w:p w14:paraId="263FBF3F" w14:textId="579D650D" w:rsidR="0038522A" w:rsidRPr="00180500" w:rsidRDefault="0038522A" w:rsidP="008F4831">
      <w:pPr>
        <w:spacing w:after="160" w:line="276" w:lineRule="auto"/>
        <w:jc w:val="left"/>
        <w:rPr>
          <w:rFonts w:asciiTheme="majorHAnsi" w:hAnsiTheme="majorHAnsi" w:cstheme="majorHAnsi"/>
          <w:szCs w:val="24"/>
        </w:rPr>
      </w:pPr>
      <w:r w:rsidRPr="00180500">
        <w:rPr>
          <w:rFonts w:asciiTheme="majorHAnsi" w:hAnsiTheme="majorHAnsi" w:cstheme="majorHAnsi"/>
          <w:b/>
          <w:bCs/>
          <w:szCs w:val="24"/>
        </w:rPr>
        <w:t>Popis tablica</w:t>
      </w:r>
      <w:r w:rsidRPr="00180500">
        <w:rPr>
          <w:rFonts w:asciiTheme="majorHAnsi" w:hAnsiTheme="majorHAnsi" w:cstheme="majorHAnsi"/>
          <w:szCs w:val="24"/>
        </w:rPr>
        <w:t>:</w:t>
      </w:r>
    </w:p>
    <w:p w14:paraId="180A3FE2" w14:textId="03CFD095" w:rsidR="009514CF" w:rsidRPr="009514CF" w:rsidRDefault="0038522A">
      <w:pPr>
        <w:pStyle w:val="Tablicaslika"/>
        <w:tabs>
          <w:tab w:val="right" w:leader="dot" w:pos="9062"/>
        </w:tabs>
        <w:rPr>
          <w:rFonts w:asciiTheme="majorHAnsi" w:eastAsiaTheme="minorEastAsia" w:hAnsiTheme="majorHAnsi" w:cstheme="majorHAnsi"/>
          <w:noProof/>
          <w:sz w:val="20"/>
          <w:lang w:eastAsia="hr-HR"/>
        </w:rPr>
      </w:pPr>
      <w:r w:rsidRPr="009514CF">
        <w:rPr>
          <w:rStyle w:val="Hiperveza"/>
          <w:rFonts w:asciiTheme="majorHAnsi" w:hAnsiTheme="majorHAnsi" w:cstheme="majorHAnsi"/>
          <w:noProof/>
          <w:sz w:val="20"/>
        </w:rPr>
        <w:fldChar w:fldCharType="begin"/>
      </w:r>
      <w:r w:rsidRPr="009514CF">
        <w:rPr>
          <w:rStyle w:val="Hiperveza"/>
          <w:rFonts w:asciiTheme="majorHAnsi" w:hAnsiTheme="majorHAnsi" w:cstheme="majorHAnsi"/>
          <w:noProof/>
          <w:sz w:val="20"/>
        </w:rPr>
        <w:instrText xml:space="preserve"> TOC \h \z \c "Tablica" </w:instrText>
      </w:r>
      <w:r w:rsidRPr="009514CF">
        <w:rPr>
          <w:rStyle w:val="Hiperveza"/>
          <w:rFonts w:asciiTheme="majorHAnsi" w:hAnsiTheme="majorHAnsi" w:cstheme="majorHAnsi"/>
          <w:noProof/>
          <w:sz w:val="20"/>
        </w:rPr>
        <w:fldChar w:fldCharType="separate"/>
      </w:r>
      <w:hyperlink w:anchor="_Toc80178171" w:history="1">
        <w:r w:rsidR="009514CF" w:rsidRPr="009514CF">
          <w:rPr>
            <w:rStyle w:val="Hiperveza"/>
            <w:rFonts w:asciiTheme="majorHAnsi" w:eastAsiaTheme="majorEastAsia" w:hAnsiTheme="majorHAnsi" w:cstheme="majorHAnsi"/>
            <w:i/>
            <w:iCs/>
            <w:noProof/>
            <w:sz w:val="20"/>
          </w:rPr>
          <w:t>Tablica 1. Pregled naselja i broja stanovnika u gradu Ivancu</w:t>
        </w:r>
        <w:r w:rsidR="009514CF" w:rsidRPr="009514CF">
          <w:rPr>
            <w:rFonts w:asciiTheme="majorHAnsi" w:hAnsiTheme="majorHAnsi" w:cstheme="majorHAnsi"/>
            <w:noProof/>
            <w:webHidden/>
            <w:sz w:val="20"/>
          </w:rPr>
          <w:tab/>
        </w:r>
        <w:r w:rsidR="009514CF" w:rsidRPr="009514CF">
          <w:rPr>
            <w:rFonts w:asciiTheme="majorHAnsi" w:hAnsiTheme="majorHAnsi" w:cstheme="majorHAnsi"/>
            <w:noProof/>
            <w:webHidden/>
            <w:sz w:val="20"/>
          </w:rPr>
          <w:fldChar w:fldCharType="begin"/>
        </w:r>
        <w:r w:rsidR="009514CF" w:rsidRPr="009514CF">
          <w:rPr>
            <w:rFonts w:asciiTheme="majorHAnsi" w:hAnsiTheme="majorHAnsi" w:cstheme="majorHAnsi"/>
            <w:noProof/>
            <w:webHidden/>
            <w:sz w:val="20"/>
          </w:rPr>
          <w:instrText xml:space="preserve"> PAGEREF _Toc80178171 \h </w:instrText>
        </w:r>
        <w:r w:rsidR="009514CF" w:rsidRPr="009514CF">
          <w:rPr>
            <w:rFonts w:asciiTheme="majorHAnsi" w:hAnsiTheme="majorHAnsi" w:cstheme="majorHAnsi"/>
            <w:noProof/>
            <w:webHidden/>
            <w:sz w:val="20"/>
          </w:rPr>
        </w:r>
        <w:r w:rsidR="009514CF"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5</w:t>
        </w:r>
        <w:r w:rsidR="009514CF" w:rsidRPr="009514CF">
          <w:rPr>
            <w:rFonts w:asciiTheme="majorHAnsi" w:hAnsiTheme="majorHAnsi" w:cstheme="majorHAnsi"/>
            <w:noProof/>
            <w:webHidden/>
            <w:sz w:val="20"/>
          </w:rPr>
          <w:fldChar w:fldCharType="end"/>
        </w:r>
      </w:hyperlink>
    </w:p>
    <w:p w14:paraId="5C416F68" w14:textId="4750FF11"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72" w:history="1">
        <w:r w:rsidRPr="009514CF">
          <w:rPr>
            <w:rStyle w:val="Hiperveza"/>
            <w:rFonts w:asciiTheme="majorHAnsi" w:eastAsiaTheme="majorEastAsia" w:hAnsiTheme="majorHAnsi" w:cstheme="majorHAnsi"/>
            <w:i/>
            <w:iCs/>
            <w:noProof/>
            <w:sz w:val="20"/>
          </w:rPr>
          <w:t xml:space="preserve">Tablica 2. </w:t>
        </w:r>
        <w:r w:rsidRPr="009514CF">
          <w:rPr>
            <w:rStyle w:val="Hiperveza"/>
            <w:rFonts w:asciiTheme="majorHAnsi" w:eastAsiaTheme="majorEastAsia" w:hAnsiTheme="majorHAnsi" w:cstheme="majorHAnsi"/>
            <w:i/>
            <w:noProof/>
            <w:sz w:val="20"/>
          </w:rPr>
          <w:t>Tehnička opremljenost i područje odgovornosti DVD-a Ivanec</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_Toc80178172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6</w:t>
        </w:r>
        <w:r w:rsidRPr="009514CF">
          <w:rPr>
            <w:rFonts w:asciiTheme="majorHAnsi" w:hAnsiTheme="majorHAnsi" w:cstheme="majorHAnsi"/>
            <w:noProof/>
            <w:webHidden/>
            <w:sz w:val="20"/>
          </w:rPr>
          <w:fldChar w:fldCharType="end"/>
        </w:r>
      </w:hyperlink>
    </w:p>
    <w:p w14:paraId="555BCC5C" w14:textId="42CD4556"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73" w:history="1">
        <w:r w:rsidRPr="009514CF">
          <w:rPr>
            <w:rStyle w:val="Hiperveza"/>
            <w:rFonts w:asciiTheme="majorHAnsi" w:eastAsiaTheme="majorEastAsia" w:hAnsiTheme="majorHAnsi" w:cstheme="majorHAnsi"/>
            <w:i/>
            <w:noProof/>
            <w:sz w:val="20"/>
          </w:rPr>
          <w:t>Tablica 3. Tehnička opremljenost i područje djelovanja DVD-a Bedenec</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_Toc80178173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8</w:t>
        </w:r>
        <w:r w:rsidRPr="009514CF">
          <w:rPr>
            <w:rFonts w:asciiTheme="majorHAnsi" w:hAnsiTheme="majorHAnsi" w:cstheme="majorHAnsi"/>
            <w:noProof/>
            <w:webHidden/>
            <w:sz w:val="20"/>
          </w:rPr>
          <w:fldChar w:fldCharType="end"/>
        </w:r>
      </w:hyperlink>
    </w:p>
    <w:p w14:paraId="3DBBCE9F" w14:textId="3D4F276D"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74" w:history="1">
        <w:r w:rsidRPr="009514CF">
          <w:rPr>
            <w:rStyle w:val="Hiperveza"/>
            <w:rFonts w:asciiTheme="majorHAnsi" w:eastAsiaTheme="majorEastAsia" w:hAnsiTheme="majorHAnsi" w:cstheme="majorHAnsi"/>
            <w:i/>
            <w:noProof/>
            <w:sz w:val="20"/>
          </w:rPr>
          <w:t>Tablica 4. Tehnička opremljenost i područje djelovanja DVD-a Gačice</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_Toc80178174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9</w:t>
        </w:r>
        <w:r w:rsidRPr="009514CF">
          <w:rPr>
            <w:rFonts w:asciiTheme="majorHAnsi" w:hAnsiTheme="majorHAnsi" w:cstheme="majorHAnsi"/>
            <w:noProof/>
            <w:webHidden/>
            <w:sz w:val="20"/>
          </w:rPr>
          <w:fldChar w:fldCharType="end"/>
        </w:r>
      </w:hyperlink>
    </w:p>
    <w:p w14:paraId="68F2847F" w14:textId="73D6610C"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75" w:history="1">
        <w:r w:rsidRPr="009514CF">
          <w:rPr>
            <w:rStyle w:val="Hiperveza"/>
            <w:rFonts w:asciiTheme="majorHAnsi" w:eastAsiaTheme="majorEastAsia" w:hAnsiTheme="majorHAnsi" w:cstheme="majorHAnsi"/>
            <w:i/>
            <w:noProof/>
            <w:sz w:val="20"/>
          </w:rPr>
          <w:t>Tablica 5. Tehnička opremljenost i područje djelovanja DVD-a Margečan</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_Toc80178175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10</w:t>
        </w:r>
        <w:r w:rsidRPr="009514CF">
          <w:rPr>
            <w:rFonts w:asciiTheme="majorHAnsi" w:hAnsiTheme="majorHAnsi" w:cstheme="majorHAnsi"/>
            <w:noProof/>
            <w:webHidden/>
            <w:sz w:val="20"/>
          </w:rPr>
          <w:fldChar w:fldCharType="end"/>
        </w:r>
      </w:hyperlink>
    </w:p>
    <w:p w14:paraId="3AD1FB11" w14:textId="3ABC5F6C"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76" w:history="1">
        <w:r w:rsidRPr="009514CF">
          <w:rPr>
            <w:rStyle w:val="Hiperveza"/>
            <w:rFonts w:asciiTheme="majorHAnsi" w:eastAsiaTheme="majorEastAsia" w:hAnsiTheme="majorHAnsi" w:cstheme="majorHAnsi"/>
            <w:i/>
            <w:noProof/>
            <w:sz w:val="20"/>
          </w:rPr>
          <w:t>Tablica 6. Tehnička opremljenost i područje djelovanja DVD-a Radovan</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_Toc80178176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11</w:t>
        </w:r>
        <w:r w:rsidRPr="009514CF">
          <w:rPr>
            <w:rFonts w:asciiTheme="majorHAnsi" w:hAnsiTheme="majorHAnsi" w:cstheme="majorHAnsi"/>
            <w:noProof/>
            <w:webHidden/>
            <w:sz w:val="20"/>
          </w:rPr>
          <w:fldChar w:fldCharType="end"/>
        </w:r>
      </w:hyperlink>
    </w:p>
    <w:p w14:paraId="2499897A" w14:textId="521E9E8E"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77" w:history="1">
        <w:r w:rsidRPr="009514CF">
          <w:rPr>
            <w:rStyle w:val="Hiperveza"/>
            <w:rFonts w:asciiTheme="majorHAnsi" w:eastAsiaTheme="majorEastAsia" w:hAnsiTheme="majorHAnsi" w:cstheme="majorHAnsi"/>
            <w:i/>
            <w:noProof/>
            <w:sz w:val="20"/>
          </w:rPr>
          <w:t>Tablica 7. Tehnička opremljenost i područje djelovanja DVD-a Salinovec</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_Toc80178177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12</w:t>
        </w:r>
        <w:r w:rsidRPr="009514CF">
          <w:rPr>
            <w:rFonts w:asciiTheme="majorHAnsi" w:hAnsiTheme="majorHAnsi" w:cstheme="majorHAnsi"/>
            <w:noProof/>
            <w:webHidden/>
            <w:sz w:val="20"/>
          </w:rPr>
          <w:fldChar w:fldCharType="end"/>
        </w:r>
      </w:hyperlink>
    </w:p>
    <w:p w14:paraId="313BE00B" w14:textId="7EEDE8B2"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78" w:history="1">
        <w:r w:rsidRPr="009514CF">
          <w:rPr>
            <w:rStyle w:val="Hiperveza"/>
            <w:rFonts w:asciiTheme="majorHAnsi" w:eastAsiaTheme="majorEastAsia" w:hAnsiTheme="majorHAnsi" w:cstheme="majorHAnsi"/>
            <w:i/>
            <w:noProof/>
            <w:sz w:val="20"/>
          </w:rPr>
          <w:t>Tablica 8. Stupnjevi uzbunjivanja vatrogasnih postrojbi</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_Toc80178178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14</w:t>
        </w:r>
        <w:r w:rsidRPr="009514CF">
          <w:rPr>
            <w:rFonts w:asciiTheme="majorHAnsi" w:hAnsiTheme="majorHAnsi" w:cstheme="majorHAnsi"/>
            <w:noProof/>
            <w:webHidden/>
            <w:sz w:val="20"/>
          </w:rPr>
          <w:fldChar w:fldCharType="end"/>
        </w:r>
      </w:hyperlink>
    </w:p>
    <w:p w14:paraId="610ECDDA" w14:textId="416C37CF"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79" w:history="1">
        <w:r w:rsidRPr="009514CF">
          <w:rPr>
            <w:rStyle w:val="Hiperveza"/>
            <w:rFonts w:asciiTheme="majorHAnsi" w:eastAsiaTheme="majorEastAsia" w:hAnsiTheme="majorHAnsi" w:cstheme="majorHAnsi"/>
            <w:i/>
            <w:noProof/>
            <w:sz w:val="20"/>
          </w:rPr>
          <w:t>Tablica 9. Kontakt podaci odgovornih osoba u vatrogastvu</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_Toc80178179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16</w:t>
        </w:r>
        <w:r w:rsidRPr="009514CF">
          <w:rPr>
            <w:rFonts w:asciiTheme="majorHAnsi" w:hAnsiTheme="majorHAnsi" w:cstheme="majorHAnsi"/>
            <w:noProof/>
            <w:webHidden/>
            <w:sz w:val="20"/>
          </w:rPr>
          <w:fldChar w:fldCharType="end"/>
        </w:r>
      </w:hyperlink>
    </w:p>
    <w:p w14:paraId="0FFC0575" w14:textId="48CA21E2"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80" w:history="1">
        <w:r w:rsidRPr="009514CF">
          <w:rPr>
            <w:rStyle w:val="Hiperveza"/>
            <w:rFonts w:asciiTheme="majorHAnsi" w:eastAsiaTheme="majorEastAsia" w:hAnsiTheme="majorHAnsi" w:cstheme="majorHAnsi"/>
            <w:i/>
            <w:noProof/>
            <w:sz w:val="20"/>
          </w:rPr>
          <w:t>Tablica 10. Kontakt vatrogasnih društva na području grada koja nisu utvrđena kao središnja</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_Toc80178180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17</w:t>
        </w:r>
        <w:r w:rsidRPr="009514CF">
          <w:rPr>
            <w:rFonts w:asciiTheme="majorHAnsi" w:hAnsiTheme="majorHAnsi" w:cstheme="majorHAnsi"/>
            <w:noProof/>
            <w:webHidden/>
            <w:sz w:val="20"/>
          </w:rPr>
          <w:fldChar w:fldCharType="end"/>
        </w:r>
      </w:hyperlink>
    </w:p>
    <w:p w14:paraId="526A0423" w14:textId="694A9FE5"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81" w:history="1">
        <w:r w:rsidRPr="009514CF">
          <w:rPr>
            <w:rStyle w:val="Hiperveza"/>
            <w:rFonts w:asciiTheme="majorHAnsi" w:eastAsiaTheme="majorEastAsia" w:hAnsiTheme="majorHAnsi" w:cstheme="majorHAnsi"/>
            <w:i/>
            <w:noProof/>
            <w:sz w:val="20"/>
          </w:rPr>
          <w:t>Tablica 11. Dežurne službe koje se prema potrebi uključuju u vatrogasnu intervenciju</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_Toc80178181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21</w:t>
        </w:r>
        <w:r w:rsidRPr="009514CF">
          <w:rPr>
            <w:rFonts w:asciiTheme="majorHAnsi" w:hAnsiTheme="majorHAnsi" w:cstheme="majorHAnsi"/>
            <w:noProof/>
            <w:webHidden/>
            <w:sz w:val="20"/>
          </w:rPr>
          <w:fldChar w:fldCharType="end"/>
        </w:r>
      </w:hyperlink>
    </w:p>
    <w:p w14:paraId="482D9A1E" w14:textId="6283586F"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82" w:history="1">
        <w:r w:rsidRPr="009514CF">
          <w:rPr>
            <w:rStyle w:val="Hiperveza"/>
            <w:rFonts w:asciiTheme="majorHAnsi" w:eastAsiaTheme="majorEastAsia" w:hAnsiTheme="majorHAnsi" w:cstheme="majorHAnsi"/>
            <w:i/>
            <w:noProof/>
            <w:sz w:val="20"/>
          </w:rPr>
          <w:t>Tablica 12. Pravne osobe koje se pozivaju u slučaju potrebe za radnom mehanizacijom</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_Toc80178182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22</w:t>
        </w:r>
        <w:r w:rsidRPr="009514CF">
          <w:rPr>
            <w:rFonts w:asciiTheme="majorHAnsi" w:hAnsiTheme="majorHAnsi" w:cstheme="majorHAnsi"/>
            <w:noProof/>
            <w:webHidden/>
            <w:sz w:val="20"/>
          </w:rPr>
          <w:fldChar w:fldCharType="end"/>
        </w:r>
      </w:hyperlink>
    </w:p>
    <w:p w14:paraId="187E3DDA" w14:textId="51EC9707"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83" w:history="1">
        <w:r w:rsidRPr="009514CF">
          <w:rPr>
            <w:rStyle w:val="Hiperveza"/>
            <w:rFonts w:asciiTheme="majorHAnsi" w:eastAsiaTheme="majorEastAsia" w:hAnsiTheme="majorHAnsi" w:cstheme="majorHAnsi"/>
            <w:i/>
            <w:noProof/>
            <w:sz w:val="20"/>
          </w:rPr>
          <w:t>Tablica 13. Odgovorne osobe u slučaju požara u šumama u vlasništvu Hrvatskih šuma – UŠP Koprivnica, Šumarija Ivanec</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_Toc80178183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22</w:t>
        </w:r>
        <w:r w:rsidRPr="009514CF">
          <w:rPr>
            <w:rFonts w:asciiTheme="majorHAnsi" w:hAnsiTheme="majorHAnsi" w:cstheme="majorHAnsi"/>
            <w:noProof/>
            <w:webHidden/>
            <w:sz w:val="20"/>
          </w:rPr>
          <w:fldChar w:fldCharType="end"/>
        </w:r>
      </w:hyperlink>
    </w:p>
    <w:p w14:paraId="3E179C94" w14:textId="2797D21E"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84" w:history="1">
        <w:r w:rsidRPr="009514CF">
          <w:rPr>
            <w:rStyle w:val="Hiperveza"/>
            <w:rFonts w:asciiTheme="majorHAnsi" w:eastAsiaTheme="majorEastAsia" w:hAnsiTheme="majorHAnsi" w:cstheme="majorHAnsi"/>
            <w:i/>
            <w:noProof/>
            <w:sz w:val="20"/>
          </w:rPr>
          <w:t>Tablica 14. Kontakt brojevi hitne medicinske pomoći</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_Toc80178184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23</w:t>
        </w:r>
        <w:r w:rsidRPr="009514CF">
          <w:rPr>
            <w:rFonts w:asciiTheme="majorHAnsi" w:hAnsiTheme="majorHAnsi" w:cstheme="majorHAnsi"/>
            <w:noProof/>
            <w:webHidden/>
            <w:sz w:val="20"/>
          </w:rPr>
          <w:fldChar w:fldCharType="end"/>
        </w:r>
      </w:hyperlink>
    </w:p>
    <w:p w14:paraId="2ADE9F13" w14:textId="5D230593"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85" w:history="1">
        <w:r w:rsidRPr="009514CF">
          <w:rPr>
            <w:rStyle w:val="Hiperveza"/>
            <w:rFonts w:asciiTheme="majorHAnsi" w:eastAsiaTheme="majorEastAsia" w:hAnsiTheme="majorHAnsi" w:cstheme="majorHAnsi"/>
            <w:i/>
            <w:noProof/>
            <w:sz w:val="20"/>
          </w:rPr>
          <w:t>Tablica 15. Pravne i fizičke osobe zadužene za osiguranje hrane i pića za potrebe vatrogasne intervencije</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_Toc80178185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24</w:t>
        </w:r>
        <w:r w:rsidRPr="009514CF">
          <w:rPr>
            <w:rFonts w:asciiTheme="majorHAnsi" w:hAnsiTheme="majorHAnsi" w:cstheme="majorHAnsi"/>
            <w:noProof/>
            <w:webHidden/>
            <w:sz w:val="20"/>
          </w:rPr>
          <w:fldChar w:fldCharType="end"/>
        </w:r>
      </w:hyperlink>
    </w:p>
    <w:p w14:paraId="3989766B" w14:textId="5A5D85EF"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86" w:history="1">
        <w:r w:rsidRPr="009514CF">
          <w:rPr>
            <w:rStyle w:val="Hiperveza"/>
            <w:rFonts w:asciiTheme="majorHAnsi" w:eastAsiaTheme="majorEastAsia" w:hAnsiTheme="majorHAnsi" w:cstheme="majorHAnsi"/>
            <w:i/>
            <w:noProof/>
            <w:sz w:val="20"/>
          </w:rPr>
          <w:t>Tablica 16. Kontakt podaci o gradonačelniku i zamjenicima gradonačelnika Grada Ivanca</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_Toc80178186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25</w:t>
        </w:r>
        <w:r w:rsidRPr="009514CF">
          <w:rPr>
            <w:rFonts w:asciiTheme="majorHAnsi" w:hAnsiTheme="majorHAnsi" w:cstheme="majorHAnsi"/>
            <w:noProof/>
            <w:webHidden/>
            <w:sz w:val="20"/>
          </w:rPr>
          <w:fldChar w:fldCharType="end"/>
        </w:r>
      </w:hyperlink>
    </w:p>
    <w:p w14:paraId="6990AA87" w14:textId="7320C737"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87" w:history="1">
        <w:r w:rsidRPr="009514CF">
          <w:rPr>
            <w:rStyle w:val="Hiperveza"/>
            <w:rFonts w:asciiTheme="majorHAnsi" w:eastAsiaTheme="majorEastAsia" w:hAnsiTheme="majorHAnsi" w:cstheme="majorHAnsi"/>
            <w:i/>
            <w:noProof/>
            <w:sz w:val="20"/>
          </w:rPr>
          <w:t>Tablica 17. Pravne osobe povećane ugroženosti od požara</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_Toc80178187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27</w:t>
        </w:r>
        <w:r w:rsidRPr="009514CF">
          <w:rPr>
            <w:rFonts w:asciiTheme="majorHAnsi" w:hAnsiTheme="majorHAnsi" w:cstheme="majorHAnsi"/>
            <w:noProof/>
            <w:webHidden/>
            <w:sz w:val="20"/>
          </w:rPr>
          <w:fldChar w:fldCharType="end"/>
        </w:r>
      </w:hyperlink>
    </w:p>
    <w:p w14:paraId="6DEAFE11" w14:textId="267C064B" w:rsidR="009514CF" w:rsidRPr="009514CF" w:rsidRDefault="009514CF">
      <w:pPr>
        <w:pStyle w:val="Tablicaslika"/>
        <w:tabs>
          <w:tab w:val="right" w:leader="dot" w:pos="9062"/>
        </w:tabs>
        <w:rPr>
          <w:rFonts w:asciiTheme="majorHAnsi" w:eastAsiaTheme="minorEastAsia" w:hAnsiTheme="majorHAnsi" w:cstheme="majorHAnsi"/>
          <w:noProof/>
          <w:sz w:val="20"/>
          <w:lang w:eastAsia="hr-HR"/>
        </w:rPr>
      </w:pPr>
      <w:hyperlink w:anchor="_Toc80178188" w:history="1">
        <w:r w:rsidRPr="009514CF">
          <w:rPr>
            <w:rStyle w:val="Hiperveza"/>
            <w:rFonts w:asciiTheme="majorHAnsi" w:eastAsiaTheme="majorEastAsia" w:hAnsiTheme="majorHAnsi" w:cstheme="majorHAnsi"/>
            <w:i/>
            <w:iCs/>
            <w:noProof/>
            <w:sz w:val="20"/>
          </w:rPr>
          <w:t>Tablica 18</w:t>
        </w:r>
        <w:r w:rsidRPr="009514CF">
          <w:rPr>
            <w:rStyle w:val="Hiperveza"/>
            <w:rFonts w:asciiTheme="majorHAnsi" w:eastAsiaTheme="majorEastAsia" w:hAnsiTheme="majorHAnsi" w:cstheme="majorHAnsi"/>
            <w:i/>
            <w:iCs/>
            <w:noProof/>
            <w:spacing w:val="-2"/>
            <w:sz w:val="20"/>
          </w:rPr>
          <w:t>. Pregled lokacija na kojima su uskladištene veće količine zapaljivih tekućina</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_Toc80178188 \h </w:instrText>
        </w:r>
        <w:r w:rsidRPr="009514CF">
          <w:rPr>
            <w:rFonts w:asciiTheme="majorHAnsi" w:hAnsiTheme="majorHAnsi" w:cstheme="majorHAnsi"/>
            <w:noProof/>
            <w:webHidden/>
            <w:sz w:val="20"/>
          </w:rPr>
        </w:r>
        <w:r w:rsidRPr="009514CF">
          <w:rPr>
            <w:rFonts w:asciiTheme="majorHAnsi" w:hAnsiTheme="majorHAnsi" w:cstheme="majorHAnsi"/>
            <w:noProof/>
            <w:webHidden/>
            <w:sz w:val="20"/>
          </w:rPr>
          <w:fldChar w:fldCharType="separate"/>
        </w:r>
        <w:r w:rsidR="00E95BD7">
          <w:rPr>
            <w:rFonts w:asciiTheme="majorHAnsi" w:hAnsiTheme="majorHAnsi" w:cstheme="majorHAnsi"/>
            <w:noProof/>
            <w:webHidden/>
            <w:sz w:val="20"/>
          </w:rPr>
          <w:t>29</w:t>
        </w:r>
        <w:r w:rsidRPr="009514CF">
          <w:rPr>
            <w:rFonts w:asciiTheme="majorHAnsi" w:hAnsiTheme="majorHAnsi" w:cstheme="majorHAnsi"/>
            <w:noProof/>
            <w:webHidden/>
            <w:sz w:val="20"/>
          </w:rPr>
          <w:fldChar w:fldCharType="end"/>
        </w:r>
      </w:hyperlink>
    </w:p>
    <w:p w14:paraId="6B21CA22" w14:textId="2DAC494B" w:rsidR="009514CF" w:rsidRDefault="009514CF">
      <w:pPr>
        <w:pStyle w:val="Tablicaslika"/>
        <w:tabs>
          <w:tab w:val="right" w:leader="dot" w:pos="9062"/>
        </w:tabs>
        <w:rPr>
          <w:rFonts w:asciiTheme="majorHAnsi" w:hAnsiTheme="majorHAnsi" w:cstheme="majorHAnsi"/>
          <w:noProof/>
          <w:sz w:val="20"/>
        </w:rPr>
      </w:pPr>
      <w:hyperlink w:anchor="_Toc80178189" w:history="1">
        <w:r w:rsidRPr="009514CF">
          <w:rPr>
            <w:rStyle w:val="Hiperveza"/>
            <w:rFonts w:asciiTheme="majorHAnsi" w:eastAsiaTheme="majorEastAsia" w:hAnsiTheme="majorHAnsi" w:cstheme="majorHAnsi"/>
            <w:i/>
            <w:iCs/>
            <w:noProof/>
            <w:sz w:val="20"/>
          </w:rPr>
          <w:t>Tablica 19. Pravne osobe svrstane u II. kategoriju zaštite od požara</w:t>
        </w:r>
        <w:r w:rsidRPr="009514CF">
          <w:rPr>
            <w:rFonts w:asciiTheme="majorHAnsi" w:hAnsiTheme="majorHAnsi" w:cstheme="majorHAnsi"/>
            <w:noProof/>
            <w:webHidden/>
            <w:sz w:val="20"/>
          </w:rPr>
          <w:tab/>
        </w:r>
        <w:r w:rsidRPr="009514CF">
          <w:rPr>
            <w:rFonts w:asciiTheme="majorHAnsi" w:hAnsiTheme="majorHAnsi" w:cstheme="majorHAnsi"/>
            <w:noProof/>
            <w:webHidden/>
            <w:sz w:val="20"/>
          </w:rPr>
          <w:fldChar w:fldCharType="begin"/>
        </w:r>
        <w:r w:rsidRPr="009514CF">
          <w:rPr>
            <w:rFonts w:asciiTheme="majorHAnsi" w:hAnsiTheme="majorHAnsi" w:cstheme="majorHAnsi"/>
            <w:noProof/>
            <w:webHidden/>
            <w:sz w:val="20"/>
          </w:rPr>
          <w:instrText xml:space="preserve"> PAGEREF _Toc80178189 \h </w:instrText>
        </w:r>
        <w:r w:rsidRPr="009514CF">
          <w:rPr>
            <w:rFonts w:asciiTheme="majorHAnsi" w:hAnsiTheme="majorHAnsi" w:cstheme="majorHAnsi"/>
            <w:noProof/>
            <w:webHidden/>
            <w:sz w:val="20"/>
          </w:rPr>
          <w:fldChar w:fldCharType="separate"/>
        </w:r>
        <w:r w:rsidR="00E95BD7">
          <w:rPr>
            <w:rFonts w:asciiTheme="majorHAnsi" w:hAnsiTheme="majorHAnsi" w:cstheme="majorHAnsi"/>
            <w:b/>
            <w:bCs/>
            <w:noProof/>
            <w:webHidden/>
            <w:sz w:val="20"/>
          </w:rPr>
          <w:t>Pogreška! Knjižna oznaka nije definirana.</w:t>
        </w:r>
        <w:r w:rsidRPr="009514CF">
          <w:rPr>
            <w:rFonts w:asciiTheme="majorHAnsi" w:hAnsiTheme="majorHAnsi" w:cstheme="majorHAnsi"/>
            <w:noProof/>
            <w:webHidden/>
            <w:sz w:val="20"/>
          </w:rPr>
          <w:fldChar w:fldCharType="end"/>
        </w:r>
      </w:hyperlink>
    </w:p>
    <w:p w14:paraId="2A7C9320" w14:textId="0825062C" w:rsidR="00F72A7A" w:rsidRDefault="00F72A7A" w:rsidP="00F72A7A">
      <w:pPr>
        <w:rPr>
          <w:rFonts w:eastAsiaTheme="minorEastAsia"/>
          <w:noProof/>
        </w:rPr>
      </w:pPr>
    </w:p>
    <w:p w14:paraId="0F6A8DC5" w14:textId="05CD727F" w:rsidR="00F72A7A" w:rsidRDefault="00F72A7A" w:rsidP="00F72A7A">
      <w:pPr>
        <w:rPr>
          <w:rFonts w:eastAsiaTheme="minorEastAsia"/>
          <w:noProof/>
        </w:rPr>
      </w:pPr>
    </w:p>
    <w:p w14:paraId="35AE20E5" w14:textId="7430B1DA" w:rsidR="00F72A7A" w:rsidRDefault="00F72A7A" w:rsidP="00F72A7A">
      <w:pPr>
        <w:rPr>
          <w:rFonts w:eastAsiaTheme="minorEastAsia"/>
          <w:noProof/>
        </w:rPr>
      </w:pPr>
    </w:p>
    <w:p w14:paraId="0B23EF09" w14:textId="59255EDE" w:rsidR="00F72A7A" w:rsidRDefault="00F72A7A" w:rsidP="00F72A7A">
      <w:pPr>
        <w:rPr>
          <w:rFonts w:eastAsiaTheme="minorEastAsia"/>
          <w:noProof/>
        </w:rPr>
      </w:pPr>
    </w:p>
    <w:p w14:paraId="09B556B3" w14:textId="0CCBC1A9" w:rsidR="001879C1" w:rsidRDefault="001879C1" w:rsidP="00F72A7A">
      <w:pPr>
        <w:rPr>
          <w:rFonts w:eastAsiaTheme="minorEastAsia"/>
          <w:noProof/>
        </w:rPr>
      </w:pPr>
    </w:p>
    <w:p w14:paraId="7FD11F72" w14:textId="31C7F166" w:rsidR="001879C1" w:rsidRDefault="001879C1" w:rsidP="00F72A7A">
      <w:pPr>
        <w:rPr>
          <w:rFonts w:eastAsiaTheme="minorEastAsia"/>
          <w:noProof/>
        </w:rPr>
      </w:pPr>
    </w:p>
    <w:p w14:paraId="5E84AC4C" w14:textId="77777777" w:rsidR="002670BC" w:rsidRDefault="002670BC" w:rsidP="00F72A7A">
      <w:pPr>
        <w:rPr>
          <w:rFonts w:eastAsiaTheme="minorEastAsia"/>
          <w:noProof/>
        </w:rPr>
      </w:pPr>
    </w:p>
    <w:p w14:paraId="4CABF27D" w14:textId="77777777" w:rsidR="001879C1" w:rsidRPr="00F72A7A" w:rsidRDefault="001879C1" w:rsidP="00F72A7A">
      <w:pPr>
        <w:rPr>
          <w:rFonts w:eastAsiaTheme="minorEastAsia"/>
          <w:noProof/>
        </w:rPr>
      </w:pPr>
    </w:p>
    <w:p w14:paraId="49812EFD" w14:textId="4FA3F2F3" w:rsidR="00AA175F" w:rsidRDefault="0038522A" w:rsidP="007D14F2">
      <w:pPr>
        <w:pStyle w:val="Naslov1"/>
      </w:pPr>
      <w:r w:rsidRPr="009514CF">
        <w:rPr>
          <w:rStyle w:val="Hiperveza"/>
          <w:rFonts w:asciiTheme="majorHAnsi" w:hAnsiTheme="majorHAnsi" w:cstheme="majorHAnsi"/>
          <w:noProof/>
          <w:sz w:val="20"/>
          <w:szCs w:val="20"/>
        </w:rPr>
        <w:lastRenderedPageBreak/>
        <w:fldChar w:fldCharType="end"/>
      </w:r>
      <w:bookmarkStart w:id="2" w:name="_Toc80178137"/>
      <w:r w:rsidR="007D14F2">
        <w:rPr>
          <w:szCs w:val="24"/>
        </w:rPr>
        <w:t>A.</w:t>
      </w:r>
      <w:r w:rsidR="00474824" w:rsidRPr="001C00FD">
        <w:t>TEKSTUALNI DIO PLANA</w:t>
      </w:r>
      <w:bookmarkEnd w:id="2"/>
    </w:p>
    <w:p w14:paraId="1D52C98F" w14:textId="77777777" w:rsidR="001C00FD" w:rsidRPr="001C00FD" w:rsidRDefault="001C00FD" w:rsidP="001C00FD"/>
    <w:p w14:paraId="50BF8FAF" w14:textId="72FD8679" w:rsidR="00474824" w:rsidRPr="00180500" w:rsidRDefault="000F3A69" w:rsidP="001C00FD">
      <w:pPr>
        <w:pStyle w:val="Naslov2"/>
      </w:pPr>
      <w:bookmarkStart w:id="3" w:name="_Toc80178138"/>
      <w:r>
        <w:t xml:space="preserve">1. </w:t>
      </w:r>
      <w:r w:rsidR="00474824" w:rsidRPr="00180500">
        <w:t>Uvod</w:t>
      </w:r>
      <w:bookmarkEnd w:id="3"/>
    </w:p>
    <w:p w14:paraId="24BEE218" w14:textId="3F86F8A2" w:rsidR="00474824" w:rsidRPr="00180500" w:rsidRDefault="00474824" w:rsidP="007A6CCA">
      <w:pPr>
        <w:spacing w:after="120" w:line="312" w:lineRule="auto"/>
        <w:ind w:firstLine="709"/>
        <w:rPr>
          <w:rFonts w:asciiTheme="majorHAnsi" w:hAnsiTheme="majorHAnsi" w:cstheme="majorHAnsi"/>
          <w:szCs w:val="24"/>
        </w:rPr>
      </w:pPr>
      <w:r w:rsidRPr="00180500">
        <w:rPr>
          <w:rFonts w:asciiTheme="majorHAnsi" w:hAnsiTheme="majorHAnsi" w:cstheme="majorHAnsi"/>
          <w:szCs w:val="24"/>
        </w:rPr>
        <w:t xml:space="preserve">Plan zaštite od požara za područje Grada Ivanca izrađen je sukladno </w:t>
      </w:r>
      <w:r w:rsidRPr="00180500">
        <w:rPr>
          <w:rFonts w:asciiTheme="majorHAnsi" w:hAnsiTheme="majorHAnsi" w:cstheme="majorHAnsi"/>
          <w:i/>
          <w:iCs/>
          <w:szCs w:val="24"/>
        </w:rPr>
        <w:t>Zakonu o zaštiti od požara (</w:t>
      </w:r>
      <w:r w:rsidR="00A16CCD" w:rsidRPr="00180500">
        <w:rPr>
          <w:rFonts w:asciiTheme="majorHAnsi" w:hAnsiTheme="majorHAnsi" w:cstheme="majorHAnsi"/>
          <w:i/>
          <w:iCs/>
          <w:szCs w:val="24"/>
        </w:rPr>
        <w:t>N</w:t>
      </w:r>
      <w:r w:rsidR="00D3608F" w:rsidRPr="00180500">
        <w:rPr>
          <w:rFonts w:asciiTheme="majorHAnsi" w:hAnsiTheme="majorHAnsi" w:cstheme="majorHAnsi"/>
          <w:i/>
          <w:iCs/>
          <w:szCs w:val="24"/>
        </w:rPr>
        <w:t>.</w:t>
      </w:r>
      <w:r w:rsidR="00A16CCD" w:rsidRPr="00180500">
        <w:rPr>
          <w:rFonts w:asciiTheme="majorHAnsi" w:hAnsiTheme="majorHAnsi" w:cstheme="majorHAnsi"/>
          <w:i/>
          <w:iCs/>
          <w:szCs w:val="24"/>
        </w:rPr>
        <w:t>N</w:t>
      </w:r>
      <w:r w:rsidR="00D3608F" w:rsidRPr="00180500">
        <w:rPr>
          <w:rFonts w:asciiTheme="majorHAnsi" w:hAnsiTheme="majorHAnsi" w:cstheme="majorHAnsi"/>
          <w:i/>
          <w:iCs/>
          <w:szCs w:val="24"/>
        </w:rPr>
        <w:t>. br.</w:t>
      </w:r>
      <w:r w:rsidRPr="00180500">
        <w:rPr>
          <w:rFonts w:asciiTheme="majorHAnsi" w:hAnsiTheme="majorHAnsi" w:cstheme="majorHAnsi"/>
          <w:i/>
          <w:iCs/>
          <w:szCs w:val="24"/>
        </w:rPr>
        <w:t xml:space="preserve"> 92/10</w:t>
      </w:r>
      <w:r w:rsidR="00065E47">
        <w:rPr>
          <w:rFonts w:asciiTheme="majorHAnsi" w:hAnsiTheme="majorHAnsi" w:cstheme="majorHAnsi"/>
          <w:i/>
          <w:iCs/>
          <w:szCs w:val="24"/>
        </w:rPr>
        <w:t>, 114/22</w:t>
      </w:r>
      <w:r w:rsidRPr="00180500">
        <w:rPr>
          <w:rFonts w:asciiTheme="majorHAnsi" w:hAnsiTheme="majorHAnsi" w:cstheme="majorHAnsi"/>
          <w:i/>
          <w:iCs/>
          <w:szCs w:val="24"/>
        </w:rPr>
        <w:t>)</w:t>
      </w:r>
      <w:r w:rsidRPr="00180500">
        <w:rPr>
          <w:rFonts w:asciiTheme="majorHAnsi" w:hAnsiTheme="majorHAnsi" w:cstheme="majorHAnsi"/>
          <w:szCs w:val="24"/>
        </w:rPr>
        <w:t xml:space="preserve">, </w:t>
      </w:r>
      <w:r w:rsidRPr="00180500">
        <w:rPr>
          <w:rFonts w:asciiTheme="majorHAnsi" w:hAnsiTheme="majorHAnsi" w:cstheme="majorHAnsi"/>
          <w:i/>
          <w:iCs/>
          <w:szCs w:val="24"/>
        </w:rPr>
        <w:t>Pravilniku o planu zaštite od požara (</w:t>
      </w:r>
      <w:r w:rsidR="00A16CCD" w:rsidRPr="00180500">
        <w:rPr>
          <w:rFonts w:asciiTheme="majorHAnsi" w:hAnsiTheme="majorHAnsi" w:cstheme="majorHAnsi"/>
          <w:i/>
          <w:iCs/>
          <w:szCs w:val="24"/>
        </w:rPr>
        <w:t>N</w:t>
      </w:r>
      <w:r w:rsidR="00D3608F" w:rsidRPr="00180500">
        <w:rPr>
          <w:rFonts w:asciiTheme="majorHAnsi" w:hAnsiTheme="majorHAnsi" w:cstheme="majorHAnsi"/>
          <w:i/>
          <w:iCs/>
          <w:szCs w:val="24"/>
        </w:rPr>
        <w:t>.</w:t>
      </w:r>
      <w:r w:rsidR="00A16CCD" w:rsidRPr="00180500">
        <w:rPr>
          <w:rFonts w:asciiTheme="majorHAnsi" w:hAnsiTheme="majorHAnsi" w:cstheme="majorHAnsi"/>
          <w:i/>
          <w:iCs/>
          <w:szCs w:val="24"/>
        </w:rPr>
        <w:t>N</w:t>
      </w:r>
      <w:r w:rsidR="00D3608F" w:rsidRPr="00180500">
        <w:rPr>
          <w:rFonts w:asciiTheme="majorHAnsi" w:hAnsiTheme="majorHAnsi" w:cstheme="majorHAnsi"/>
          <w:i/>
          <w:iCs/>
          <w:szCs w:val="24"/>
        </w:rPr>
        <w:t>. br.</w:t>
      </w:r>
      <w:r w:rsidRPr="00180500">
        <w:rPr>
          <w:rFonts w:asciiTheme="majorHAnsi" w:hAnsiTheme="majorHAnsi" w:cstheme="majorHAnsi"/>
          <w:i/>
          <w:iCs/>
          <w:szCs w:val="24"/>
        </w:rPr>
        <w:t xml:space="preserve"> 51/12</w:t>
      </w:r>
      <w:r w:rsidRPr="00180500">
        <w:rPr>
          <w:rFonts w:asciiTheme="majorHAnsi" w:hAnsiTheme="majorHAnsi" w:cstheme="majorHAnsi"/>
          <w:szCs w:val="24"/>
        </w:rPr>
        <w:t>) te Procjeni ugroženosti od požara i tehnološke eksplozije za Grad Ivanec (1993-659-1-19-PUP).</w:t>
      </w:r>
    </w:p>
    <w:p w14:paraId="5610D475" w14:textId="63567E9E" w:rsidR="00803FB5" w:rsidRPr="00180500" w:rsidRDefault="00474824" w:rsidP="007A6CCA">
      <w:pPr>
        <w:spacing w:after="120" w:line="312" w:lineRule="auto"/>
        <w:ind w:firstLine="709"/>
        <w:rPr>
          <w:rFonts w:asciiTheme="majorHAnsi" w:hAnsiTheme="majorHAnsi" w:cstheme="majorHAnsi"/>
          <w:szCs w:val="24"/>
        </w:rPr>
      </w:pPr>
      <w:r w:rsidRPr="00180500">
        <w:rPr>
          <w:rFonts w:asciiTheme="majorHAnsi" w:hAnsiTheme="majorHAnsi" w:cstheme="majorHAnsi"/>
          <w:szCs w:val="24"/>
        </w:rPr>
        <w:t xml:space="preserve">Sukladno članku 13. </w:t>
      </w:r>
      <w:r w:rsidRPr="00180500">
        <w:rPr>
          <w:rFonts w:asciiTheme="majorHAnsi" w:hAnsiTheme="majorHAnsi" w:cstheme="majorHAnsi"/>
          <w:i/>
          <w:iCs/>
          <w:szCs w:val="24"/>
        </w:rPr>
        <w:t>Zakona o zaštiti od požara</w:t>
      </w:r>
      <w:r w:rsidRPr="00180500">
        <w:rPr>
          <w:rFonts w:asciiTheme="majorHAnsi" w:hAnsiTheme="majorHAnsi" w:cstheme="majorHAnsi"/>
          <w:szCs w:val="24"/>
        </w:rPr>
        <w:t xml:space="preserve"> (</w:t>
      </w:r>
      <w:r w:rsidR="00B843CB" w:rsidRPr="00180500">
        <w:rPr>
          <w:rFonts w:asciiTheme="majorHAnsi" w:hAnsiTheme="majorHAnsi" w:cstheme="majorHAnsi"/>
          <w:i/>
          <w:iCs/>
          <w:szCs w:val="24"/>
        </w:rPr>
        <w:t xml:space="preserve">N.N. br. </w:t>
      </w:r>
      <w:r w:rsidRPr="00180500">
        <w:rPr>
          <w:rFonts w:asciiTheme="majorHAnsi" w:hAnsiTheme="majorHAnsi" w:cstheme="majorHAnsi"/>
          <w:szCs w:val="24"/>
        </w:rPr>
        <w:t xml:space="preserve"> 92/10</w:t>
      </w:r>
      <w:r w:rsidR="00065E47">
        <w:rPr>
          <w:rFonts w:asciiTheme="majorHAnsi" w:hAnsiTheme="majorHAnsi" w:cstheme="majorHAnsi"/>
          <w:szCs w:val="24"/>
        </w:rPr>
        <w:t>, 114/22</w:t>
      </w:r>
      <w:r w:rsidRPr="00180500">
        <w:rPr>
          <w:rFonts w:asciiTheme="majorHAnsi" w:hAnsiTheme="majorHAnsi" w:cstheme="majorHAnsi"/>
          <w:szCs w:val="24"/>
        </w:rPr>
        <w:t>) propisano je da je predstavničko tijelo Grada u cilju praćenja izvršenja Plana zaštite od požara, najmanje jednom tijekom godine dužno preispitati njegov sadržaj i ocijeniti usklađenost Plana s novonastalim uvjetima (urbanističkim, graditeljskim, promjenom namjene građevine i sl.) i pratiti dinamiku realizacije i financijskih sredstava planiranih za zaštitu od požara</w:t>
      </w:r>
      <w:r w:rsidR="00E17382" w:rsidRPr="00180500">
        <w:rPr>
          <w:rFonts w:asciiTheme="majorHAnsi" w:hAnsiTheme="majorHAnsi" w:cstheme="majorHAnsi"/>
          <w:szCs w:val="24"/>
        </w:rPr>
        <w:t xml:space="preserve"> i drugih elementarnih nepogoda</w:t>
      </w:r>
      <w:r w:rsidRPr="00180500">
        <w:rPr>
          <w:rFonts w:asciiTheme="majorHAnsi" w:hAnsiTheme="majorHAnsi" w:cstheme="majorHAnsi"/>
          <w:szCs w:val="24"/>
        </w:rPr>
        <w:t>.</w:t>
      </w:r>
    </w:p>
    <w:p w14:paraId="6EA80341" w14:textId="7CE1945D" w:rsidR="00803FB5" w:rsidRPr="00180500" w:rsidRDefault="00803FB5">
      <w:pPr>
        <w:spacing w:after="160" w:line="259" w:lineRule="auto"/>
        <w:jc w:val="left"/>
        <w:rPr>
          <w:rFonts w:asciiTheme="majorHAnsi" w:hAnsiTheme="majorHAnsi" w:cstheme="majorHAnsi"/>
          <w:szCs w:val="24"/>
        </w:rPr>
      </w:pPr>
    </w:p>
    <w:p w14:paraId="35FB38B0" w14:textId="3E6D5D16" w:rsidR="00474824" w:rsidRPr="00180500" w:rsidRDefault="00803FB5" w:rsidP="001C00FD">
      <w:pPr>
        <w:pStyle w:val="Naslov2"/>
        <w:numPr>
          <w:ilvl w:val="0"/>
          <w:numId w:val="13"/>
        </w:numPr>
        <w:spacing w:after="120"/>
        <w:rPr>
          <w:rFonts w:cstheme="majorHAnsi"/>
        </w:rPr>
      </w:pPr>
      <w:bookmarkStart w:id="4" w:name="_Toc80178139"/>
      <w:r w:rsidRPr="00180500">
        <w:rPr>
          <w:rFonts w:cstheme="majorHAnsi"/>
        </w:rPr>
        <w:t>Značajke požarnog područja</w:t>
      </w:r>
      <w:bookmarkEnd w:id="4"/>
    </w:p>
    <w:p w14:paraId="2E7B3C4F" w14:textId="3A85258B" w:rsidR="00803FB5" w:rsidRPr="00180500" w:rsidRDefault="00803FB5" w:rsidP="007A6CCA">
      <w:pPr>
        <w:autoSpaceDE w:val="0"/>
        <w:autoSpaceDN w:val="0"/>
        <w:adjustRightInd w:val="0"/>
        <w:spacing w:after="120" w:line="312" w:lineRule="auto"/>
        <w:ind w:firstLine="709"/>
        <w:rPr>
          <w:rFonts w:asciiTheme="majorHAnsi" w:hAnsiTheme="majorHAnsi" w:cstheme="majorHAnsi"/>
          <w:szCs w:val="22"/>
        </w:rPr>
      </w:pPr>
      <w:r w:rsidRPr="00180500">
        <w:rPr>
          <w:rFonts w:asciiTheme="majorHAnsi" w:hAnsiTheme="majorHAnsi" w:cstheme="majorHAnsi"/>
          <w:szCs w:val="22"/>
        </w:rPr>
        <w:t xml:space="preserve">Grad Ivanec nalazi se u sastavu Varaždinske županije u sjeverozapadnom dijelu Republike Hrvatske. Jedan je od šest gradova na području Varaždinske županije te najrazvijenije gospodarsko, političko i kulturno središte jugozapadno od Varaždina. </w:t>
      </w:r>
    </w:p>
    <w:p w14:paraId="4FD6F9FC" w14:textId="77777777" w:rsidR="00654516" w:rsidRPr="00180500" w:rsidRDefault="00654516" w:rsidP="007A6CCA">
      <w:pPr>
        <w:autoSpaceDE w:val="0"/>
        <w:autoSpaceDN w:val="0"/>
        <w:adjustRightInd w:val="0"/>
        <w:spacing w:after="120" w:line="312" w:lineRule="auto"/>
        <w:ind w:firstLine="709"/>
        <w:rPr>
          <w:rFonts w:asciiTheme="majorHAnsi" w:hAnsiTheme="majorHAnsi" w:cstheme="majorHAnsi"/>
          <w:szCs w:val="22"/>
        </w:rPr>
      </w:pPr>
      <w:r w:rsidRPr="00180500">
        <w:rPr>
          <w:rFonts w:asciiTheme="majorHAnsi" w:hAnsiTheme="majorHAnsi" w:cstheme="majorHAnsi"/>
          <w:szCs w:val="22"/>
        </w:rPr>
        <w:t>Grad Ivanec prostire se na sjeveru uz dolinu gornjeg toka rijeke Bednje s pritocima, dok je južni dio omeđen obroncima planine Ivanščice. Nadmorska visina kreće se od 200 m pa sve do 1061 metara nadmorske visine. Obzirom na planinski masiv Ivančice šumski dio je prometno relativno nepristupačni.</w:t>
      </w:r>
    </w:p>
    <w:p w14:paraId="7AD1D971" w14:textId="22CB7703" w:rsidR="00803FB5" w:rsidRPr="00180500" w:rsidRDefault="00803FB5" w:rsidP="007A6CCA">
      <w:pPr>
        <w:spacing w:line="312" w:lineRule="auto"/>
        <w:ind w:firstLine="709"/>
        <w:rPr>
          <w:rFonts w:asciiTheme="majorHAnsi" w:hAnsiTheme="majorHAnsi" w:cstheme="majorHAnsi"/>
          <w:szCs w:val="22"/>
        </w:rPr>
      </w:pPr>
      <w:r w:rsidRPr="00180500">
        <w:rPr>
          <w:rFonts w:asciiTheme="majorHAnsi" w:hAnsiTheme="majorHAnsi" w:cstheme="majorHAnsi"/>
          <w:szCs w:val="22"/>
        </w:rPr>
        <w:t>Površina Grada Ivanca iznosi 96,10 km</w:t>
      </w:r>
      <w:r w:rsidRPr="00180500">
        <w:rPr>
          <w:rFonts w:asciiTheme="majorHAnsi" w:hAnsiTheme="majorHAnsi" w:cstheme="majorHAnsi"/>
          <w:szCs w:val="22"/>
          <w:vertAlign w:val="superscript"/>
        </w:rPr>
        <w:t>2</w:t>
      </w:r>
      <w:r w:rsidRPr="00180500">
        <w:rPr>
          <w:rFonts w:asciiTheme="majorHAnsi" w:hAnsiTheme="majorHAnsi" w:cstheme="majorHAnsi"/>
          <w:szCs w:val="22"/>
        </w:rPr>
        <w:t xml:space="preserve">, odnosno 7,6% </w:t>
      </w:r>
      <w:r w:rsidRPr="00180500">
        <w:rPr>
          <w:rFonts w:asciiTheme="majorHAnsi" w:eastAsia="Calibri" w:hAnsiTheme="majorHAnsi" w:cstheme="majorHAnsi"/>
          <w:szCs w:val="22"/>
          <w:lang w:eastAsia="hr-HR"/>
        </w:rPr>
        <w:t>ukupne površine Varaždinske županije koja iznosi 1.262 km</w:t>
      </w:r>
      <w:r w:rsidRPr="00180500">
        <w:rPr>
          <w:rFonts w:asciiTheme="majorHAnsi" w:eastAsia="Calibri" w:hAnsiTheme="majorHAnsi" w:cstheme="majorHAnsi"/>
          <w:szCs w:val="22"/>
          <w:vertAlign w:val="superscript"/>
          <w:lang w:eastAsia="hr-HR"/>
        </w:rPr>
        <w:t>2</w:t>
      </w:r>
      <w:r w:rsidRPr="00180500">
        <w:rPr>
          <w:rFonts w:asciiTheme="majorHAnsi" w:eastAsia="Calibri" w:hAnsiTheme="majorHAnsi" w:cstheme="majorHAnsi"/>
          <w:szCs w:val="22"/>
          <w:lang w:eastAsia="hr-HR"/>
        </w:rPr>
        <w:t>,</w:t>
      </w:r>
      <w:r w:rsidRPr="00180500">
        <w:rPr>
          <w:rFonts w:asciiTheme="majorHAnsi" w:hAnsiTheme="majorHAnsi" w:cstheme="majorHAnsi"/>
          <w:szCs w:val="22"/>
        </w:rPr>
        <w:t xml:space="preserve"> te je prostorno drugi najveći grad u županiji. Prema popisu </w:t>
      </w:r>
      <w:r w:rsidRPr="00CF5CCC">
        <w:rPr>
          <w:rFonts w:asciiTheme="majorHAnsi" w:hAnsiTheme="majorHAnsi" w:cstheme="majorHAnsi"/>
          <w:szCs w:val="22"/>
        </w:rPr>
        <w:t>stanovništva iz 20</w:t>
      </w:r>
      <w:r w:rsidR="00FB5705" w:rsidRPr="00CF5CCC">
        <w:rPr>
          <w:rFonts w:asciiTheme="majorHAnsi" w:hAnsiTheme="majorHAnsi" w:cstheme="majorHAnsi"/>
          <w:szCs w:val="22"/>
        </w:rPr>
        <w:t>2</w:t>
      </w:r>
      <w:r w:rsidRPr="00CF5CCC">
        <w:rPr>
          <w:rFonts w:asciiTheme="majorHAnsi" w:hAnsiTheme="majorHAnsi" w:cstheme="majorHAnsi"/>
          <w:szCs w:val="22"/>
        </w:rPr>
        <w:t xml:space="preserve">1. godine, u gradu Ivancu živi ukupno </w:t>
      </w:r>
      <w:r w:rsidR="00FB5705" w:rsidRPr="00CF5CCC">
        <w:rPr>
          <w:rFonts w:asciiTheme="majorHAnsi" w:hAnsiTheme="majorHAnsi" w:cstheme="majorHAnsi"/>
          <w:szCs w:val="22"/>
        </w:rPr>
        <w:t>12.7</w:t>
      </w:r>
      <w:r w:rsidR="00CF5CCC" w:rsidRPr="00CF5CCC">
        <w:rPr>
          <w:rFonts w:asciiTheme="majorHAnsi" w:hAnsiTheme="majorHAnsi" w:cstheme="majorHAnsi"/>
          <w:szCs w:val="22"/>
        </w:rPr>
        <w:t>23</w:t>
      </w:r>
      <w:r w:rsidR="00FB5705" w:rsidRPr="00CF5CCC">
        <w:rPr>
          <w:rFonts w:asciiTheme="majorHAnsi" w:hAnsiTheme="majorHAnsi" w:cstheme="majorHAnsi"/>
          <w:szCs w:val="22"/>
        </w:rPr>
        <w:t xml:space="preserve"> </w:t>
      </w:r>
      <w:r w:rsidRPr="00CF5CCC">
        <w:rPr>
          <w:rFonts w:asciiTheme="majorHAnsi" w:hAnsiTheme="majorHAnsi" w:cstheme="majorHAnsi"/>
          <w:szCs w:val="22"/>
        </w:rPr>
        <w:t>stanovnika</w:t>
      </w:r>
      <w:r w:rsidRPr="00180500">
        <w:rPr>
          <w:rFonts w:asciiTheme="majorHAnsi" w:hAnsiTheme="majorHAnsi" w:cstheme="majorHAnsi"/>
          <w:szCs w:val="22"/>
        </w:rPr>
        <w:t xml:space="preserve"> u 29 naselja.</w:t>
      </w:r>
    </w:p>
    <w:p w14:paraId="7F55BF96" w14:textId="77777777" w:rsidR="00654516" w:rsidRPr="00180500" w:rsidRDefault="00654516" w:rsidP="00803FB5">
      <w:pPr>
        <w:spacing w:line="276" w:lineRule="auto"/>
        <w:ind w:firstLine="708"/>
        <w:rPr>
          <w:rFonts w:asciiTheme="majorHAnsi" w:hAnsiTheme="majorHAnsi" w:cstheme="majorHAnsi"/>
        </w:rPr>
      </w:pPr>
    </w:p>
    <w:p w14:paraId="750855FE" w14:textId="77777777" w:rsidR="0038522A" w:rsidRPr="00180500" w:rsidRDefault="00654516" w:rsidP="0038522A">
      <w:pPr>
        <w:keepNext/>
        <w:rPr>
          <w:rFonts w:asciiTheme="majorHAnsi" w:hAnsiTheme="majorHAnsi" w:cstheme="majorHAnsi"/>
        </w:rPr>
      </w:pPr>
      <w:r w:rsidRPr="00180500">
        <w:rPr>
          <w:rFonts w:asciiTheme="majorHAnsi" w:hAnsiTheme="majorHAnsi" w:cstheme="majorHAnsi"/>
          <w:noProof/>
          <w:lang w:eastAsia="hr-HR"/>
        </w:rPr>
        <w:lastRenderedPageBreak/>
        <w:drawing>
          <wp:inline distT="0" distB="0" distL="0" distR="0" wp14:anchorId="7DAC9DAB" wp14:editId="20969227">
            <wp:extent cx="5534173" cy="3458817"/>
            <wp:effectExtent l="0" t="0" r="0" b="889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9" cstate="print"/>
                    <a:srcRect l="1752" t="7639" b="6815"/>
                    <a:stretch>
                      <a:fillRect/>
                    </a:stretch>
                  </pic:blipFill>
                  <pic:spPr bwMode="auto">
                    <a:xfrm>
                      <a:off x="0" y="0"/>
                      <a:ext cx="5555924" cy="3472411"/>
                    </a:xfrm>
                    <a:prstGeom prst="rect">
                      <a:avLst/>
                    </a:prstGeom>
                    <a:noFill/>
                    <a:ln w="9525">
                      <a:noFill/>
                      <a:miter lim="800000"/>
                      <a:headEnd/>
                      <a:tailEnd/>
                    </a:ln>
                  </pic:spPr>
                </pic:pic>
              </a:graphicData>
            </a:graphic>
          </wp:inline>
        </w:drawing>
      </w:r>
    </w:p>
    <w:p w14:paraId="783E0E8F" w14:textId="29EAC3C2" w:rsidR="00654516" w:rsidRPr="00180500" w:rsidRDefault="0038522A" w:rsidP="0038522A">
      <w:pPr>
        <w:spacing w:after="160" w:line="259" w:lineRule="auto"/>
        <w:jc w:val="center"/>
        <w:outlineLvl w:val="0"/>
        <w:rPr>
          <w:rFonts w:asciiTheme="majorHAnsi" w:hAnsiTheme="majorHAnsi" w:cstheme="majorHAnsi"/>
          <w:i/>
          <w:iCs/>
          <w:sz w:val="22"/>
          <w:szCs w:val="22"/>
        </w:rPr>
      </w:pPr>
      <w:bookmarkStart w:id="5" w:name="_Toc32322481"/>
      <w:bookmarkStart w:id="6" w:name="_Toc32385291"/>
      <w:bookmarkStart w:id="7" w:name="_Toc32471398"/>
      <w:bookmarkStart w:id="8" w:name="_Toc32471456"/>
      <w:bookmarkStart w:id="9" w:name="_Toc32471482"/>
      <w:bookmarkStart w:id="10" w:name="_Toc32471676"/>
      <w:bookmarkStart w:id="11" w:name="_Toc32471709"/>
      <w:bookmarkStart w:id="12" w:name="_Toc32489311"/>
      <w:bookmarkStart w:id="13" w:name="_Toc80178140"/>
      <w:r w:rsidRPr="00180500">
        <w:rPr>
          <w:rFonts w:asciiTheme="majorHAnsi" w:hAnsiTheme="majorHAnsi" w:cstheme="majorHAnsi"/>
          <w:i/>
          <w:iCs/>
          <w:sz w:val="22"/>
          <w:szCs w:val="22"/>
        </w:rPr>
        <w:t xml:space="preserve">Slika </w:t>
      </w:r>
      <w:r w:rsidRPr="00180500">
        <w:rPr>
          <w:rFonts w:asciiTheme="majorHAnsi" w:hAnsiTheme="majorHAnsi" w:cstheme="majorHAnsi"/>
          <w:i/>
          <w:iCs/>
          <w:sz w:val="22"/>
          <w:szCs w:val="22"/>
        </w:rPr>
        <w:fldChar w:fldCharType="begin"/>
      </w:r>
      <w:r w:rsidRPr="00180500">
        <w:rPr>
          <w:rFonts w:asciiTheme="majorHAnsi" w:hAnsiTheme="majorHAnsi" w:cstheme="majorHAnsi"/>
          <w:i/>
          <w:iCs/>
          <w:sz w:val="22"/>
          <w:szCs w:val="22"/>
        </w:rPr>
        <w:instrText xml:space="preserve"> SEQ Slika \* ARABIC </w:instrText>
      </w:r>
      <w:r w:rsidRPr="00180500">
        <w:rPr>
          <w:rFonts w:asciiTheme="majorHAnsi" w:hAnsiTheme="majorHAnsi" w:cstheme="majorHAnsi"/>
          <w:i/>
          <w:iCs/>
          <w:sz w:val="22"/>
          <w:szCs w:val="22"/>
        </w:rPr>
        <w:fldChar w:fldCharType="separate"/>
      </w:r>
      <w:r w:rsidR="00E95BD7">
        <w:rPr>
          <w:rFonts w:asciiTheme="majorHAnsi" w:hAnsiTheme="majorHAnsi" w:cstheme="majorHAnsi"/>
          <w:i/>
          <w:iCs/>
          <w:noProof/>
          <w:sz w:val="22"/>
          <w:szCs w:val="22"/>
        </w:rPr>
        <w:t>1</w:t>
      </w:r>
      <w:r w:rsidRPr="00180500">
        <w:rPr>
          <w:rFonts w:asciiTheme="majorHAnsi" w:hAnsiTheme="majorHAnsi" w:cstheme="majorHAnsi"/>
          <w:i/>
          <w:iCs/>
          <w:sz w:val="22"/>
          <w:szCs w:val="22"/>
        </w:rPr>
        <w:fldChar w:fldCharType="end"/>
      </w:r>
      <w:r w:rsidRPr="00180500">
        <w:rPr>
          <w:rFonts w:asciiTheme="majorHAnsi" w:hAnsiTheme="majorHAnsi" w:cstheme="majorHAnsi"/>
          <w:i/>
          <w:iCs/>
          <w:sz w:val="22"/>
          <w:szCs w:val="22"/>
        </w:rPr>
        <w:t>. Podjela grada Ivanca na naselja</w:t>
      </w:r>
      <w:bookmarkEnd w:id="5"/>
      <w:bookmarkEnd w:id="6"/>
      <w:bookmarkEnd w:id="7"/>
      <w:bookmarkEnd w:id="8"/>
      <w:bookmarkEnd w:id="9"/>
      <w:bookmarkEnd w:id="10"/>
      <w:bookmarkEnd w:id="11"/>
      <w:bookmarkEnd w:id="12"/>
      <w:bookmarkEnd w:id="13"/>
    </w:p>
    <w:p w14:paraId="34D00D1A" w14:textId="77777777" w:rsidR="0038522A" w:rsidRPr="00180500" w:rsidRDefault="0038522A" w:rsidP="00A16CCD">
      <w:pPr>
        <w:pStyle w:val="Bezproreda"/>
        <w:rPr>
          <w:rFonts w:asciiTheme="majorHAnsi" w:hAnsiTheme="majorHAnsi" w:cstheme="majorHAnsi"/>
          <w:sz w:val="10"/>
          <w:szCs w:val="10"/>
        </w:rPr>
      </w:pPr>
    </w:p>
    <w:p w14:paraId="75F440F7" w14:textId="0F2E0034" w:rsidR="00DA12C7" w:rsidRDefault="0038522A" w:rsidP="003B6F11">
      <w:pPr>
        <w:spacing w:after="160" w:line="259" w:lineRule="auto"/>
        <w:jc w:val="center"/>
        <w:outlineLvl w:val="0"/>
        <w:rPr>
          <w:rFonts w:asciiTheme="majorHAnsi" w:hAnsiTheme="majorHAnsi" w:cstheme="majorHAnsi"/>
          <w:i/>
          <w:iCs/>
          <w:sz w:val="22"/>
          <w:szCs w:val="22"/>
        </w:rPr>
      </w:pPr>
      <w:bookmarkStart w:id="14" w:name="_Toc32322482"/>
      <w:bookmarkStart w:id="15" w:name="_Toc32385292"/>
      <w:bookmarkStart w:id="16" w:name="_Toc32471399"/>
      <w:bookmarkStart w:id="17" w:name="_Toc32471457"/>
      <w:bookmarkStart w:id="18" w:name="_Toc32471677"/>
      <w:bookmarkStart w:id="19" w:name="_Toc32471710"/>
      <w:bookmarkStart w:id="20" w:name="_Toc32489312"/>
      <w:bookmarkStart w:id="21" w:name="_Toc80178141"/>
      <w:bookmarkStart w:id="22" w:name="_Toc80178171"/>
      <w:r w:rsidRPr="00180500">
        <w:rPr>
          <w:rFonts w:asciiTheme="majorHAnsi" w:hAnsiTheme="majorHAnsi" w:cstheme="majorHAnsi"/>
          <w:i/>
          <w:iCs/>
          <w:sz w:val="22"/>
          <w:szCs w:val="22"/>
        </w:rPr>
        <w:t xml:space="preserve">Tablica </w:t>
      </w:r>
      <w:r w:rsidRPr="00180500">
        <w:rPr>
          <w:rFonts w:asciiTheme="majorHAnsi" w:hAnsiTheme="majorHAnsi" w:cstheme="majorHAnsi"/>
          <w:i/>
          <w:iCs/>
          <w:sz w:val="22"/>
          <w:szCs w:val="22"/>
        </w:rPr>
        <w:fldChar w:fldCharType="begin"/>
      </w:r>
      <w:r w:rsidRPr="00180500">
        <w:rPr>
          <w:rFonts w:asciiTheme="majorHAnsi" w:hAnsiTheme="majorHAnsi" w:cstheme="majorHAnsi"/>
          <w:i/>
          <w:iCs/>
          <w:sz w:val="22"/>
          <w:szCs w:val="22"/>
        </w:rPr>
        <w:instrText xml:space="preserve"> SEQ Tablica \* ARABIC </w:instrText>
      </w:r>
      <w:r w:rsidRPr="00180500">
        <w:rPr>
          <w:rFonts w:asciiTheme="majorHAnsi" w:hAnsiTheme="majorHAnsi" w:cstheme="majorHAnsi"/>
          <w:i/>
          <w:iCs/>
          <w:sz w:val="22"/>
          <w:szCs w:val="22"/>
        </w:rPr>
        <w:fldChar w:fldCharType="separate"/>
      </w:r>
      <w:r w:rsidR="00E95BD7">
        <w:rPr>
          <w:rFonts w:asciiTheme="majorHAnsi" w:hAnsiTheme="majorHAnsi" w:cstheme="majorHAnsi"/>
          <w:i/>
          <w:iCs/>
          <w:noProof/>
          <w:sz w:val="22"/>
          <w:szCs w:val="22"/>
        </w:rPr>
        <w:t>1</w:t>
      </w:r>
      <w:r w:rsidRPr="00180500">
        <w:rPr>
          <w:rFonts w:asciiTheme="majorHAnsi" w:hAnsiTheme="majorHAnsi" w:cstheme="majorHAnsi"/>
          <w:i/>
          <w:iCs/>
          <w:sz w:val="22"/>
          <w:szCs w:val="22"/>
        </w:rPr>
        <w:fldChar w:fldCharType="end"/>
      </w:r>
      <w:r w:rsidRPr="00180500">
        <w:rPr>
          <w:rFonts w:asciiTheme="majorHAnsi" w:hAnsiTheme="majorHAnsi" w:cstheme="majorHAnsi"/>
          <w:i/>
          <w:iCs/>
          <w:sz w:val="22"/>
          <w:szCs w:val="22"/>
        </w:rPr>
        <w:t>. Pregled naselja i broja stanovnika u gradu Ivancu</w:t>
      </w:r>
      <w:bookmarkEnd w:id="14"/>
      <w:bookmarkEnd w:id="15"/>
      <w:bookmarkEnd w:id="16"/>
      <w:bookmarkEnd w:id="17"/>
      <w:bookmarkEnd w:id="18"/>
      <w:bookmarkEnd w:id="19"/>
      <w:bookmarkEnd w:id="20"/>
      <w:bookmarkEnd w:id="21"/>
      <w:bookmarkEnd w:id="22"/>
    </w:p>
    <w:tbl>
      <w:tblPr>
        <w:tblStyle w:val="Svijetlatablicareetke-isticanje1"/>
        <w:tblW w:w="5000" w:type="pct"/>
        <w:tblLook w:val="04A0" w:firstRow="1" w:lastRow="0" w:firstColumn="1" w:lastColumn="0" w:noHBand="0" w:noVBand="1"/>
      </w:tblPr>
      <w:tblGrid>
        <w:gridCol w:w="2844"/>
        <w:gridCol w:w="1716"/>
        <w:gridCol w:w="1533"/>
        <w:gridCol w:w="1501"/>
        <w:gridCol w:w="1468"/>
      </w:tblGrid>
      <w:tr w:rsidR="003B6F11" w:rsidRPr="00DA12C7" w14:paraId="5A3F94C7" w14:textId="77777777" w:rsidTr="003B6F1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shd w:val="clear" w:color="auto" w:fill="D9E2F3" w:themeFill="accent1" w:themeFillTint="33"/>
            <w:noWrap/>
            <w:hideMark/>
          </w:tcPr>
          <w:p w14:paraId="74661579" w14:textId="5BD67E21" w:rsidR="00DA12C7" w:rsidRPr="00DA12C7" w:rsidRDefault="0053606C" w:rsidP="00325A45">
            <w:pPr>
              <w:spacing w:line="240" w:lineRule="auto"/>
              <w:jc w:val="center"/>
              <w:rPr>
                <w:rFonts w:asciiTheme="majorHAnsi" w:hAnsiTheme="majorHAnsi" w:cstheme="majorHAnsi"/>
                <w:color w:val="000000"/>
                <w:szCs w:val="24"/>
                <w:lang w:eastAsia="hr-HR"/>
              </w:rPr>
            </w:pPr>
            <w:r w:rsidRPr="003B6F11">
              <w:rPr>
                <w:rFonts w:asciiTheme="majorHAnsi" w:hAnsiTheme="majorHAnsi" w:cstheme="majorHAnsi"/>
                <w:color w:val="000000"/>
                <w:szCs w:val="24"/>
                <w:lang w:eastAsia="hr-HR"/>
              </w:rPr>
              <w:t>Naselje</w:t>
            </w:r>
          </w:p>
        </w:tc>
        <w:tc>
          <w:tcPr>
            <w:tcW w:w="947" w:type="pct"/>
            <w:shd w:val="clear" w:color="auto" w:fill="D9E2F3" w:themeFill="accent1" w:themeFillTint="33"/>
            <w:noWrap/>
            <w:hideMark/>
          </w:tcPr>
          <w:p w14:paraId="60A36357" w14:textId="77777777" w:rsidR="00DA12C7" w:rsidRPr="003B6F11" w:rsidRDefault="0053606C" w:rsidP="00325A4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3B6F11">
              <w:rPr>
                <w:rFonts w:asciiTheme="majorHAnsi" w:hAnsiTheme="majorHAnsi" w:cstheme="majorHAnsi"/>
                <w:color w:val="000000"/>
                <w:szCs w:val="24"/>
                <w:lang w:eastAsia="hr-HR"/>
              </w:rPr>
              <w:t>Broj stanovnika</w:t>
            </w:r>
          </w:p>
          <w:p w14:paraId="0B52C87C" w14:textId="026041D7" w:rsidR="0053606C" w:rsidRPr="00DA12C7" w:rsidRDefault="0053606C" w:rsidP="00325A4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3B6F11">
              <w:rPr>
                <w:rFonts w:asciiTheme="majorHAnsi" w:hAnsiTheme="majorHAnsi" w:cstheme="majorHAnsi"/>
                <w:color w:val="000000"/>
                <w:szCs w:val="24"/>
                <w:lang w:eastAsia="hr-HR"/>
              </w:rPr>
              <w:t>(popis 2021.)</w:t>
            </w:r>
          </w:p>
        </w:tc>
        <w:tc>
          <w:tcPr>
            <w:tcW w:w="846" w:type="pct"/>
            <w:shd w:val="clear" w:color="auto" w:fill="D9E2F3" w:themeFill="accent1" w:themeFillTint="33"/>
            <w:noWrap/>
            <w:hideMark/>
          </w:tcPr>
          <w:p w14:paraId="5F052C86" w14:textId="77777777" w:rsidR="00DA12C7" w:rsidRPr="003B6F11" w:rsidRDefault="00045571" w:rsidP="00325A4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3B6F11">
              <w:rPr>
                <w:rFonts w:asciiTheme="majorHAnsi" w:hAnsiTheme="majorHAnsi" w:cstheme="majorHAnsi"/>
                <w:color w:val="000000"/>
                <w:szCs w:val="24"/>
                <w:lang w:eastAsia="hr-HR"/>
              </w:rPr>
              <w:t>Postotak</w:t>
            </w:r>
          </w:p>
          <w:p w14:paraId="01E1E48A" w14:textId="3275C7E0" w:rsidR="00045571" w:rsidRPr="00DA12C7" w:rsidRDefault="00045571" w:rsidP="00325A4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3B6F11">
              <w:rPr>
                <w:rFonts w:asciiTheme="majorHAnsi" w:hAnsiTheme="majorHAnsi" w:cstheme="majorHAnsi"/>
                <w:color w:val="000000"/>
                <w:szCs w:val="24"/>
                <w:lang w:eastAsia="hr-HR"/>
              </w:rPr>
              <w:t>(%)</w:t>
            </w:r>
          </w:p>
        </w:tc>
        <w:tc>
          <w:tcPr>
            <w:tcW w:w="828" w:type="pct"/>
            <w:shd w:val="clear" w:color="auto" w:fill="D9E2F3" w:themeFill="accent1" w:themeFillTint="33"/>
            <w:noWrap/>
            <w:hideMark/>
          </w:tcPr>
          <w:p w14:paraId="0E4F5E63" w14:textId="4EB1AA54" w:rsidR="00DA12C7" w:rsidRPr="003B6F11" w:rsidRDefault="00045571" w:rsidP="00325A4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3B6F11">
              <w:rPr>
                <w:rFonts w:asciiTheme="majorHAnsi" w:hAnsiTheme="majorHAnsi" w:cstheme="majorHAnsi"/>
                <w:color w:val="000000"/>
                <w:szCs w:val="24"/>
                <w:lang w:eastAsia="hr-HR"/>
              </w:rPr>
              <w:t>Površina</w:t>
            </w:r>
          </w:p>
          <w:p w14:paraId="52092B0B" w14:textId="55447C14" w:rsidR="00045571" w:rsidRPr="00DA12C7" w:rsidRDefault="00045571" w:rsidP="00325A4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3B6F11">
              <w:rPr>
                <w:rFonts w:asciiTheme="majorHAnsi" w:hAnsiTheme="majorHAnsi" w:cstheme="majorHAnsi"/>
                <w:color w:val="000000"/>
                <w:szCs w:val="24"/>
                <w:lang w:eastAsia="hr-HR"/>
              </w:rPr>
              <w:t>(km</w:t>
            </w:r>
            <w:r w:rsidRPr="003B6F11">
              <w:rPr>
                <w:rFonts w:asciiTheme="majorHAnsi" w:hAnsiTheme="majorHAnsi" w:cstheme="majorHAnsi"/>
                <w:color w:val="000000"/>
                <w:szCs w:val="24"/>
                <w:vertAlign w:val="superscript"/>
                <w:lang w:eastAsia="hr-HR"/>
              </w:rPr>
              <w:t>2</w:t>
            </w:r>
            <w:r w:rsidRPr="003B6F11">
              <w:rPr>
                <w:rFonts w:asciiTheme="majorHAnsi" w:hAnsiTheme="majorHAnsi" w:cstheme="majorHAnsi"/>
                <w:color w:val="000000"/>
                <w:szCs w:val="24"/>
                <w:lang w:eastAsia="hr-HR"/>
              </w:rPr>
              <w:t>)</w:t>
            </w:r>
          </w:p>
        </w:tc>
        <w:tc>
          <w:tcPr>
            <w:tcW w:w="810" w:type="pct"/>
            <w:shd w:val="clear" w:color="auto" w:fill="D9E2F3" w:themeFill="accent1" w:themeFillTint="33"/>
            <w:noWrap/>
            <w:hideMark/>
          </w:tcPr>
          <w:p w14:paraId="6B94FDBF" w14:textId="77777777" w:rsidR="00DA12C7" w:rsidRPr="003B6F11" w:rsidRDefault="00045571" w:rsidP="00325A4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3B6F11">
              <w:rPr>
                <w:rFonts w:asciiTheme="majorHAnsi" w:hAnsiTheme="majorHAnsi" w:cstheme="majorHAnsi"/>
                <w:color w:val="000000"/>
                <w:szCs w:val="24"/>
                <w:lang w:eastAsia="hr-HR"/>
              </w:rPr>
              <w:t>Gustoća</w:t>
            </w:r>
          </w:p>
          <w:p w14:paraId="44C52595" w14:textId="4C6BA0D5" w:rsidR="00045571" w:rsidRPr="00DA12C7" w:rsidRDefault="00045571" w:rsidP="00325A4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3B6F11">
              <w:rPr>
                <w:rFonts w:asciiTheme="majorHAnsi" w:hAnsiTheme="majorHAnsi" w:cstheme="majorHAnsi"/>
                <w:color w:val="000000"/>
                <w:szCs w:val="24"/>
                <w:lang w:eastAsia="hr-HR"/>
              </w:rPr>
              <w:t>(st/km</w:t>
            </w:r>
            <w:r w:rsidRPr="003B6F11">
              <w:rPr>
                <w:rFonts w:asciiTheme="majorHAnsi" w:hAnsiTheme="majorHAnsi" w:cstheme="majorHAnsi"/>
                <w:color w:val="000000"/>
                <w:szCs w:val="24"/>
                <w:vertAlign w:val="superscript"/>
                <w:lang w:eastAsia="hr-HR"/>
              </w:rPr>
              <w:t>2</w:t>
            </w:r>
            <w:r w:rsidRPr="003B6F11">
              <w:rPr>
                <w:rFonts w:asciiTheme="majorHAnsi" w:hAnsiTheme="majorHAnsi" w:cstheme="majorHAnsi"/>
                <w:color w:val="000000"/>
                <w:szCs w:val="24"/>
                <w:lang w:eastAsia="hr-HR"/>
              </w:rPr>
              <w:t>)</w:t>
            </w:r>
          </w:p>
        </w:tc>
      </w:tr>
      <w:tr w:rsidR="00DA12C7" w:rsidRPr="00DA12C7" w14:paraId="0104F99D"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543B735A"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Ivanec</w:t>
            </w:r>
          </w:p>
        </w:tc>
        <w:tc>
          <w:tcPr>
            <w:tcW w:w="947" w:type="pct"/>
            <w:noWrap/>
            <w:hideMark/>
          </w:tcPr>
          <w:p w14:paraId="07C53477"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5.020</w:t>
            </w:r>
          </w:p>
        </w:tc>
        <w:tc>
          <w:tcPr>
            <w:tcW w:w="846" w:type="pct"/>
            <w:noWrap/>
            <w:hideMark/>
          </w:tcPr>
          <w:p w14:paraId="337A7ADE"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39,26%</w:t>
            </w:r>
          </w:p>
        </w:tc>
        <w:tc>
          <w:tcPr>
            <w:tcW w:w="828" w:type="pct"/>
            <w:noWrap/>
            <w:hideMark/>
          </w:tcPr>
          <w:p w14:paraId="7CC874FB"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8,73</w:t>
            </w:r>
          </w:p>
        </w:tc>
        <w:tc>
          <w:tcPr>
            <w:tcW w:w="810" w:type="pct"/>
            <w:noWrap/>
            <w:hideMark/>
          </w:tcPr>
          <w:p w14:paraId="313CB55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575,03</w:t>
            </w:r>
          </w:p>
        </w:tc>
      </w:tr>
      <w:tr w:rsidR="00DA12C7" w:rsidRPr="00DA12C7" w14:paraId="6A03463D"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36E8A1F3"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Jerovec</w:t>
            </w:r>
          </w:p>
        </w:tc>
        <w:tc>
          <w:tcPr>
            <w:tcW w:w="947" w:type="pct"/>
            <w:noWrap/>
            <w:hideMark/>
          </w:tcPr>
          <w:p w14:paraId="1599BDAC"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763</w:t>
            </w:r>
          </w:p>
        </w:tc>
        <w:tc>
          <w:tcPr>
            <w:tcW w:w="846" w:type="pct"/>
            <w:noWrap/>
            <w:hideMark/>
          </w:tcPr>
          <w:p w14:paraId="460E3EFC"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5,97%</w:t>
            </w:r>
          </w:p>
        </w:tc>
        <w:tc>
          <w:tcPr>
            <w:tcW w:w="828" w:type="pct"/>
            <w:noWrap/>
            <w:hideMark/>
          </w:tcPr>
          <w:p w14:paraId="2B9318AC"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3,63</w:t>
            </w:r>
          </w:p>
        </w:tc>
        <w:tc>
          <w:tcPr>
            <w:tcW w:w="810" w:type="pct"/>
            <w:noWrap/>
            <w:hideMark/>
          </w:tcPr>
          <w:p w14:paraId="4526512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210,19</w:t>
            </w:r>
          </w:p>
        </w:tc>
      </w:tr>
      <w:tr w:rsidR="00DA12C7" w:rsidRPr="00DA12C7" w14:paraId="29F6479A"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1AAA778A"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Bedenec</w:t>
            </w:r>
          </w:p>
        </w:tc>
        <w:tc>
          <w:tcPr>
            <w:tcW w:w="947" w:type="pct"/>
            <w:noWrap/>
            <w:hideMark/>
          </w:tcPr>
          <w:p w14:paraId="18B8B9C2"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601</w:t>
            </w:r>
          </w:p>
        </w:tc>
        <w:tc>
          <w:tcPr>
            <w:tcW w:w="846" w:type="pct"/>
            <w:noWrap/>
            <w:hideMark/>
          </w:tcPr>
          <w:p w14:paraId="01BB0C0A"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4,70%</w:t>
            </w:r>
          </w:p>
        </w:tc>
        <w:tc>
          <w:tcPr>
            <w:tcW w:w="828" w:type="pct"/>
            <w:noWrap/>
            <w:hideMark/>
          </w:tcPr>
          <w:p w14:paraId="7FC996D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6,95</w:t>
            </w:r>
          </w:p>
        </w:tc>
        <w:tc>
          <w:tcPr>
            <w:tcW w:w="810" w:type="pct"/>
            <w:noWrap/>
            <w:hideMark/>
          </w:tcPr>
          <w:p w14:paraId="73AC0986"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86,47</w:t>
            </w:r>
          </w:p>
        </w:tc>
      </w:tr>
      <w:tr w:rsidR="00DA12C7" w:rsidRPr="00DA12C7" w14:paraId="30F28C89"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6825A467"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Prigorec</w:t>
            </w:r>
          </w:p>
        </w:tc>
        <w:tc>
          <w:tcPr>
            <w:tcW w:w="947" w:type="pct"/>
            <w:noWrap/>
            <w:hideMark/>
          </w:tcPr>
          <w:p w14:paraId="0720EBD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469</w:t>
            </w:r>
          </w:p>
        </w:tc>
        <w:tc>
          <w:tcPr>
            <w:tcW w:w="846" w:type="pct"/>
            <w:noWrap/>
            <w:hideMark/>
          </w:tcPr>
          <w:p w14:paraId="1505856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3,67%</w:t>
            </w:r>
          </w:p>
        </w:tc>
        <w:tc>
          <w:tcPr>
            <w:tcW w:w="828" w:type="pct"/>
            <w:noWrap/>
            <w:hideMark/>
          </w:tcPr>
          <w:p w14:paraId="0FDCA860"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6,85</w:t>
            </w:r>
          </w:p>
        </w:tc>
        <w:tc>
          <w:tcPr>
            <w:tcW w:w="810" w:type="pct"/>
            <w:noWrap/>
            <w:hideMark/>
          </w:tcPr>
          <w:p w14:paraId="1F34356E"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68,47</w:t>
            </w:r>
          </w:p>
        </w:tc>
      </w:tr>
      <w:tr w:rsidR="00DA12C7" w:rsidRPr="00DA12C7" w14:paraId="64763CD8"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640639DC"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Salinovec</w:t>
            </w:r>
          </w:p>
        </w:tc>
        <w:tc>
          <w:tcPr>
            <w:tcW w:w="947" w:type="pct"/>
            <w:noWrap/>
            <w:hideMark/>
          </w:tcPr>
          <w:p w14:paraId="5DE6A1C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466</w:t>
            </w:r>
          </w:p>
        </w:tc>
        <w:tc>
          <w:tcPr>
            <w:tcW w:w="846" w:type="pct"/>
            <w:noWrap/>
            <w:hideMark/>
          </w:tcPr>
          <w:p w14:paraId="73DA69D2"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3,64%</w:t>
            </w:r>
          </w:p>
        </w:tc>
        <w:tc>
          <w:tcPr>
            <w:tcW w:w="828" w:type="pct"/>
            <w:noWrap/>
            <w:hideMark/>
          </w:tcPr>
          <w:p w14:paraId="1D1AA58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4,76</w:t>
            </w:r>
          </w:p>
        </w:tc>
        <w:tc>
          <w:tcPr>
            <w:tcW w:w="810" w:type="pct"/>
            <w:noWrap/>
            <w:hideMark/>
          </w:tcPr>
          <w:p w14:paraId="224C4EC2"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97,90</w:t>
            </w:r>
          </w:p>
        </w:tc>
      </w:tr>
      <w:tr w:rsidR="00DA12C7" w:rsidRPr="00DA12C7" w14:paraId="786B86E1"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2709188A"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Lovrečan</w:t>
            </w:r>
          </w:p>
        </w:tc>
        <w:tc>
          <w:tcPr>
            <w:tcW w:w="947" w:type="pct"/>
            <w:noWrap/>
            <w:hideMark/>
          </w:tcPr>
          <w:p w14:paraId="22FF3975"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443</w:t>
            </w:r>
          </w:p>
        </w:tc>
        <w:tc>
          <w:tcPr>
            <w:tcW w:w="846" w:type="pct"/>
            <w:noWrap/>
            <w:hideMark/>
          </w:tcPr>
          <w:p w14:paraId="344BF062"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3,46%</w:t>
            </w:r>
          </w:p>
        </w:tc>
        <w:tc>
          <w:tcPr>
            <w:tcW w:w="828" w:type="pct"/>
            <w:noWrap/>
            <w:hideMark/>
          </w:tcPr>
          <w:p w14:paraId="60519FE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3,16</w:t>
            </w:r>
          </w:p>
        </w:tc>
        <w:tc>
          <w:tcPr>
            <w:tcW w:w="810" w:type="pct"/>
            <w:noWrap/>
            <w:hideMark/>
          </w:tcPr>
          <w:p w14:paraId="366FC1D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140,19</w:t>
            </w:r>
          </w:p>
        </w:tc>
      </w:tr>
      <w:tr w:rsidR="00DA12C7" w:rsidRPr="00DA12C7" w14:paraId="30137ACD"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50224DAA"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Punikve</w:t>
            </w:r>
          </w:p>
        </w:tc>
        <w:tc>
          <w:tcPr>
            <w:tcW w:w="947" w:type="pct"/>
            <w:noWrap/>
            <w:hideMark/>
          </w:tcPr>
          <w:p w14:paraId="4F0A4A3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423</w:t>
            </w:r>
          </w:p>
        </w:tc>
        <w:tc>
          <w:tcPr>
            <w:tcW w:w="846" w:type="pct"/>
            <w:noWrap/>
            <w:hideMark/>
          </w:tcPr>
          <w:p w14:paraId="58CD5F64"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3,31%</w:t>
            </w:r>
          </w:p>
        </w:tc>
        <w:tc>
          <w:tcPr>
            <w:tcW w:w="828" w:type="pct"/>
            <w:noWrap/>
            <w:hideMark/>
          </w:tcPr>
          <w:p w14:paraId="59D16980"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2,12</w:t>
            </w:r>
          </w:p>
        </w:tc>
        <w:tc>
          <w:tcPr>
            <w:tcW w:w="810" w:type="pct"/>
            <w:noWrap/>
            <w:hideMark/>
          </w:tcPr>
          <w:p w14:paraId="51C93C19"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199,53</w:t>
            </w:r>
          </w:p>
        </w:tc>
      </w:tr>
      <w:tr w:rsidR="00DA12C7" w:rsidRPr="00DA12C7" w14:paraId="054B20AD"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765ADDA4"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Margečan</w:t>
            </w:r>
          </w:p>
        </w:tc>
        <w:tc>
          <w:tcPr>
            <w:tcW w:w="947" w:type="pct"/>
            <w:noWrap/>
            <w:hideMark/>
          </w:tcPr>
          <w:p w14:paraId="16F5CE3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391</w:t>
            </w:r>
          </w:p>
        </w:tc>
        <w:tc>
          <w:tcPr>
            <w:tcW w:w="846" w:type="pct"/>
            <w:noWrap/>
            <w:hideMark/>
          </w:tcPr>
          <w:p w14:paraId="6EF60F7D"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3,06%</w:t>
            </w:r>
          </w:p>
        </w:tc>
        <w:tc>
          <w:tcPr>
            <w:tcW w:w="828" w:type="pct"/>
            <w:noWrap/>
            <w:hideMark/>
          </w:tcPr>
          <w:p w14:paraId="70BD2EFC"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4,22</w:t>
            </w:r>
          </w:p>
        </w:tc>
        <w:tc>
          <w:tcPr>
            <w:tcW w:w="810" w:type="pct"/>
            <w:noWrap/>
            <w:hideMark/>
          </w:tcPr>
          <w:p w14:paraId="24C06E10"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92,65</w:t>
            </w:r>
          </w:p>
        </w:tc>
      </w:tr>
      <w:tr w:rsidR="00DA12C7" w:rsidRPr="00DA12C7" w14:paraId="20D3CA4F"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2E313D8D"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Radovan</w:t>
            </w:r>
          </w:p>
        </w:tc>
        <w:tc>
          <w:tcPr>
            <w:tcW w:w="947" w:type="pct"/>
            <w:noWrap/>
            <w:hideMark/>
          </w:tcPr>
          <w:p w14:paraId="3213269C"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337</w:t>
            </w:r>
          </w:p>
        </w:tc>
        <w:tc>
          <w:tcPr>
            <w:tcW w:w="846" w:type="pct"/>
            <w:noWrap/>
            <w:hideMark/>
          </w:tcPr>
          <w:p w14:paraId="23BD0717"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2,64%</w:t>
            </w:r>
          </w:p>
        </w:tc>
        <w:tc>
          <w:tcPr>
            <w:tcW w:w="828" w:type="pct"/>
            <w:noWrap/>
            <w:hideMark/>
          </w:tcPr>
          <w:p w14:paraId="25C5BDB9"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1,43</w:t>
            </w:r>
          </w:p>
        </w:tc>
        <w:tc>
          <w:tcPr>
            <w:tcW w:w="810" w:type="pct"/>
            <w:noWrap/>
            <w:hideMark/>
          </w:tcPr>
          <w:p w14:paraId="2E0C16C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235,66</w:t>
            </w:r>
          </w:p>
        </w:tc>
      </w:tr>
      <w:tr w:rsidR="00DA12C7" w:rsidRPr="00DA12C7" w14:paraId="119FB193"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7804FAA2"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Stažnjevec</w:t>
            </w:r>
          </w:p>
        </w:tc>
        <w:tc>
          <w:tcPr>
            <w:tcW w:w="947" w:type="pct"/>
            <w:noWrap/>
            <w:hideMark/>
          </w:tcPr>
          <w:p w14:paraId="7210130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333</w:t>
            </w:r>
          </w:p>
        </w:tc>
        <w:tc>
          <w:tcPr>
            <w:tcW w:w="846" w:type="pct"/>
            <w:noWrap/>
            <w:hideMark/>
          </w:tcPr>
          <w:p w14:paraId="6DB80A2D"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2,60%</w:t>
            </w:r>
          </w:p>
        </w:tc>
        <w:tc>
          <w:tcPr>
            <w:tcW w:w="828" w:type="pct"/>
            <w:noWrap/>
            <w:hideMark/>
          </w:tcPr>
          <w:p w14:paraId="486B578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3,25</w:t>
            </w:r>
          </w:p>
        </w:tc>
        <w:tc>
          <w:tcPr>
            <w:tcW w:w="810" w:type="pct"/>
            <w:noWrap/>
            <w:hideMark/>
          </w:tcPr>
          <w:p w14:paraId="590AE27D"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102,46</w:t>
            </w:r>
          </w:p>
        </w:tc>
      </w:tr>
      <w:tr w:rsidR="00DA12C7" w:rsidRPr="00DA12C7" w14:paraId="04D8D42E"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366C17EA"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Vuglovec</w:t>
            </w:r>
          </w:p>
        </w:tc>
        <w:tc>
          <w:tcPr>
            <w:tcW w:w="947" w:type="pct"/>
            <w:noWrap/>
            <w:hideMark/>
          </w:tcPr>
          <w:p w14:paraId="6BDE38BB"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306</w:t>
            </w:r>
          </w:p>
        </w:tc>
        <w:tc>
          <w:tcPr>
            <w:tcW w:w="846" w:type="pct"/>
            <w:noWrap/>
            <w:hideMark/>
          </w:tcPr>
          <w:p w14:paraId="47335E2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2,39%</w:t>
            </w:r>
          </w:p>
        </w:tc>
        <w:tc>
          <w:tcPr>
            <w:tcW w:w="828" w:type="pct"/>
            <w:noWrap/>
            <w:hideMark/>
          </w:tcPr>
          <w:p w14:paraId="18AF3677"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1,95</w:t>
            </w:r>
          </w:p>
        </w:tc>
        <w:tc>
          <w:tcPr>
            <w:tcW w:w="810" w:type="pct"/>
            <w:noWrap/>
            <w:hideMark/>
          </w:tcPr>
          <w:p w14:paraId="14C92D3A"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156,92</w:t>
            </w:r>
          </w:p>
        </w:tc>
      </w:tr>
      <w:tr w:rsidR="00DA12C7" w:rsidRPr="00DA12C7" w14:paraId="7B38D96E"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0D508E7A"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Lančić</w:t>
            </w:r>
          </w:p>
        </w:tc>
        <w:tc>
          <w:tcPr>
            <w:tcW w:w="947" w:type="pct"/>
            <w:noWrap/>
            <w:hideMark/>
          </w:tcPr>
          <w:p w14:paraId="6676A6C6"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292</w:t>
            </w:r>
          </w:p>
        </w:tc>
        <w:tc>
          <w:tcPr>
            <w:tcW w:w="846" w:type="pct"/>
            <w:noWrap/>
            <w:hideMark/>
          </w:tcPr>
          <w:p w14:paraId="70E8EC9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2,28%</w:t>
            </w:r>
          </w:p>
        </w:tc>
        <w:tc>
          <w:tcPr>
            <w:tcW w:w="828" w:type="pct"/>
            <w:noWrap/>
            <w:hideMark/>
          </w:tcPr>
          <w:p w14:paraId="32C8736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0,49</w:t>
            </w:r>
          </w:p>
        </w:tc>
        <w:tc>
          <w:tcPr>
            <w:tcW w:w="810" w:type="pct"/>
            <w:noWrap/>
            <w:hideMark/>
          </w:tcPr>
          <w:p w14:paraId="4F012D6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595,92</w:t>
            </w:r>
          </w:p>
        </w:tc>
      </w:tr>
      <w:tr w:rsidR="00DA12C7" w:rsidRPr="00DA12C7" w14:paraId="63306D4D"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4EFA568F"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Gačice</w:t>
            </w:r>
          </w:p>
        </w:tc>
        <w:tc>
          <w:tcPr>
            <w:tcW w:w="947" w:type="pct"/>
            <w:noWrap/>
            <w:hideMark/>
          </w:tcPr>
          <w:p w14:paraId="74D780B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289</w:t>
            </w:r>
          </w:p>
        </w:tc>
        <w:tc>
          <w:tcPr>
            <w:tcW w:w="846" w:type="pct"/>
            <w:noWrap/>
            <w:hideMark/>
          </w:tcPr>
          <w:p w14:paraId="0A70F0DA"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2,26%</w:t>
            </w:r>
          </w:p>
        </w:tc>
        <w:tc>
          <w:tcPr>
            <w:tcW w:w="828" w:type="pct"/>
            <w:noWrap/>
            <w:hideMark/>
          </w:tcPr>
          <w:p w14:paraId="29D49A10"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5,2</w:t>
            </w:r>
          </w:p>
        </w:tc>
        <w:tc>
          <w:tcPr>
            <w:tcW w:w="810" w:type="pct"/>
            <w:noWrap/>
            <w:hideMark/>
          </w:tcPr>
          <w:p w14:paraId="5C271A7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55,58</w:t>
            </w:r>
          </w:p>
        </w:tc>
      </w:tr>
      <w:tr w:rsidR="00DA12C7" w:rsidRPr="00DA12C7" w14:paraId="7A0E0FDD"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53DE03C7"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Ivanečki Vrhovec</w:t>
            </w:r>
          </w:p>
        </w:tc>
        <w:tc>
          <w:tcPr>
            <w:tcW w:w="947" w:type="pct"/>
            <w:noWrap/>
            <w:hideMark/>
          </w:tcPr>
          <w:p w14:paraId="0743DD36"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270</w:t>
            </w:r>
          </w:p>
        </w:tc>
        <w:tc>
          <w:tcPr>
            <w:tcW w:w="846" w:type="pct"/>
            <w:noWrap/>
            <w:hideMark/>
          </w:tcPr>
          <w:p w14:paraId="518A1404"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2,11%</w:t>
            </w:r>
          </w:p>
        </w:tc>
        <w:tc>
          <w:tcPr>
            <w:tcW w:w="828" w:type="pct"/>
            <w:noWrap/>
            <w:hideMark/>
          </w:tcPr>
          <w:p w14:paraId="392ECE85"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1,06</w:t>
            </w:r>
          </w:p>
        </w:tc>
        <w:tc>
          <w:tcPr>
            <w:tcW w:w="810" w:type="pct"/>
            <w:noWrap/>
            <w:hideMark/>
          </w:tcPr>
          <w:p w14:paraId="53B5A1D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254,72</w:t>
            </w:r>
          </w:p>
        </w:tc>
      </w:tr>
      <w:tr w:rsidR="00DA12C7" w:rsidRPr="00DA12C7" w14:paraId="2AE646A9"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088386ED"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Ivanečko Naselje</w:t>
            </w:r>
          </w:p>
        </w:tc>
        <w:tc>
          <w:tcPr>
            <w:tcW w:w="947" w:type="pct"/>
            <w:noWrap/>
            <w:hideMark/>
          </w:tcPr>
          <w:p w14:paraId="38DBEC78"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252</w:t>
            </w:r>
          </w:p>
        </w:tc>
        <w:tc>
          <w:tcPr>
            <w:tcW w:w="846" w:type="pct"/>
            <w:noWrap/>
            <w:hideMark/>
          </w:tcPr>
          <w:p w14:paraId="680B7E2D"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1,97%</w:t>
            </w:r>
          </w:p>
        </w:tc>
        <w:tc>
          <w:tcPr>
            <w:tcW w:w="828" w:type="pct"/>
            <w:noWrap/>
            <w:hideMark/>
          </w:tcPr>
          <w:p w14:paraId="1BF4623C"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2,31</w:t>
            </w:r>
          </w:p>
        </w:tc>
        <w:tc>
          <w:tcPr>
            <w:tcW w:w="810" w:type="pct"/>
            <w:noWrap/>
            <w:hideMark/>
          </w:tcPr>
          <w:p w14:paraId="0969622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109,09</w:t>
            </w:r>
          </w:p>
        </w:tc>
      </w:tr>
      <w:tr w:rsidR="00DA12C7" w:rsidRPr="00DA12C7" w14:paraId="647AF9B1"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5F317D7C"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Kaniža</w:t>
            </w:r>
          </w:p>
        </w:tc>
        <w:tc>
          <w:tcPr>
            <w:tcW w:w="947" w:type="pct"/>
            <w:noWrap/>
            <w:hideMark/>
          </w:tcPr>
          <w:p w14:paraId="08A7F1D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236</w:t>
            </w:r>
          </w:p>
        </w:tc>
        <w:tc>
          <w:tcPr>
            <w:tcW w:w="846" w:type="pct"/>
            <w:noWrap/>
            <w:hideMark/>
          </w:tcPr>
          <w:p w14:paraId="2DF48464"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1,85%</w:t>
            </w:r>
          </w:p>
        </w:tc>
        <w:tc>
          <w:tcPr>
            <w:tcW w:w="828" w:type="pct"/>
            <w:noWrap/>
            <w:hideMark/>
          </w:tcPr>
          <w:p w14:paraId="1887C347"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2,97</w:t>
            </w:r>
          </w:p>
        </w:tc>
        <w:tc>
          <w:tcPr>
            <w:tcW w:w="810" w:type="pct"/>
            <w:noWrap/>
            <w:hideMark/>
          </w:tcPr>
          <w:p w14:paraId="2B5B313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79,46</w:t>
            </w:r>
          </w:p>
        </w:tc>
      </w:tr>
      <w:tr w:rsidR="00DA12C7" w:rsidRPr="00DA12C7" w14:paraId="2A959C12"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5CC9F3C9"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Seljanec</w:t>
            </w:r>
          </w:p>
        </w:tc>
        <w:tc>
          <w:tcPr>
            <w:tcW w:w="947" w:type="pct"/>
            <w:noWrap/>
            <w:hideMark/>
          </w:tcPr>
          <w:p w14:paraId="4A9A42DB"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229</w:t>
            </w:r>
          </w:p>
        </w:tc>
        <w:tc>
          <w:tcPr>
            <w:tcW w:w="846" w:type="pct"/>
            <w:noWrap/>
            <w:hideMark/>
          </w:tcPr>
          <w:p w14:paraId="1B03A76C"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1,79%</w:t>
            </w:r>
          </w:p>
        </w:tc>
        <w:tc>
          <w:tcPr>
            <w:tcW w:w="828" w:type="pct"/>
            <w:noWrap/>
            <w:hideMark/>
          </w:tcPr>
          <w:p w14:paraId="763AA83B"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4,86</w:t>
            </w:r>
          </w:p>
        </w:tc>
        <w:tc>
          <w:tcPr>
            <w:tcW w:w="810" w:type="pct"/>
            <w:noWrap/>
            <w:hideMark/>
          </w:tcPr>
          <w:p w14:paraId="4354E302"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47,12</w:t>
            </w:r>
          </w:p>
        </w:tc>
      </w:tr>
      <w:tr w:rsidR="00DA12C7" w:rsidRPr="00DA12C7" w14:paraId="30E8C446"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489117EF"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Škriljevec</w:t>
            </w:r>
          </w:p>
        </w:tc>
        <w:tc>
          <w:tcPr>
            <w:tcW w:w="947" w:type="pct"/>
            <w:noWrap/>
            <w:hideMark/>
          </w:tcPr>
          <w:p w14:paraId="01500AEA"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227</w:t>
            </w:r>
          </w:p>
        </w:tc>
        <w:tc>
          <w:tcPr>
            <w:tcW w:w="846" w:type="pct"/>
            <w:noWrap/>
            <w:hideMark/>
          </w:tcPr>
          <w:p w14:paraId="76BF5360"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1,78%</w:t>
            </w:r>
          </w:p>
        </w:tc>
        <w:tc>
          <w:tcPr>
            <w:tcW w:w="828" w:type="pct"/>
            <w:noWrap/>
            <w:hideMark/>
          </w:tcPr>
          <w:p w14:paraId="24EE75B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3,47</w:t>
            </w:r>
          </w:p>
        </w:tc>
        <w:tc>
          <w:tcPr>
            <w:tcW w:w="810" w:type="pct"/>
            <w:noWrap/>
            <w:hideMark/>
          </w:tcPr>
          <w:p w14:paraId="6B2621BA"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65,42</w:t>
            </w:r>
          </w:p>
        </w:tc>
      </w:tr>
      <w:tr w:rsidR="00DA12C7" w:rsidRPr="00DA12C7" w14:paraId="6FE6A57A"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6CBE73E4"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Ivanečka Željeznica</w:t>
            </w:r>
          </w:p>
        </w:tc>
        <w:tc>
          <w:tcPr>
            <w:tcW w:w="947" w:type="pct"/>
            <w:noWrap/>
            <w:hideMark/>
          </w:tcPr>
          <w:p w14:paraId="6170D016"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210</w:t>
            </w:r>
          </w:p>
        </w:tc>
        <w:tc>
          <w:tcPr>
            <w:tcW w:w="846" w:type="pct"/>
            <w:noWrap/>
            <w:hideMark/>
          </w:tcPr>
          <w:p w14:paraId="3FEBC950"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1,64%</w:t>
            </w:r>
          </w:p>
        </w:tc>
        <w:tc>
          <w:tcPr>
            <w:tcW w:w="828" w:type="pct"/>
            <w:noWrap/>
            <w:hideMark/>
          </w:tcPr>
          <w:p w14:paraId="5396DC6D"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5,83</w:t>
            </w:r>
          </w:p>
        </w:tc>
        <w:tc>
          <w:tcPr>
            <w:tcW w:w="810" w:type="pct"/>
            <w:noWrap/>
            <w:hideMark/>
          </w:tcPr>
          <w:p w14:paraId="5D931DA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36,02</w:t>
            </w:r>
          </w:p>
        </w:tc>
      </w:tr>
      <w:tr w:rsidR="00DA12C7" w:rsidRPr="00DA12C7" w14:paraId="6A3C68DB"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7E673087"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Osečka</w:t>
            </w:r>
          </w:p>
        </w:tc>
        <w:tc>
          <w:tcPr>
            <w:tcW w:w="947" w:type="pct"/>
            <w:noWrap/>
            <w:hideMark/>
          </w:tcPr>
          <w:p w14:paraId="57BDAAF2"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196</w:t>
            </w:r>
          </w:p>
        </w:tc>
        <w:tc>
          <w:tcPr>
            <w:tcW w:w="846" w:type="pct"/>
            <w:noWrap/>
            <w:hideMark/>
          </w:tcPr>
          <w:p w14:paraId="2253E227"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1,53%</w:t>
            </w:r>
          </w:p>
        </w:tc>
        <w:tc>
          <w:tcPr>
            <w:tcW w:w="828" w:type="pct"/>
            <w:noWrap/>
            <w:hideMark/>
          </w:tcPr>
          <w:p w14:paraId="0717BCA7"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2,68</w:t>
            </w:r>
          </w:p>
        </w:tc>
        <w:tc>
          <w:tcPr>
            <w:tcW w:w="810" w:type="pct"/>
            <w:noWrap/>
            <w:hideMark/>
          </w:tcPr>
          <w:p w14:paraId="34ACF4E9"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73,13</w:t>
            </w:r>
          </w:p>
        </w:tc>
      </w:tr>
      <w:tr w:rsidR="00DA12C7" w:rsidRPr="00DA12C7" w14:paraId="2071BD21"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2A8F8E13"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Horvatsko</w:t>
            </w:r>
          </w:p>
        </w:tc>
        <w:tc>
          <w:tcPr>
            <w:tcW w:w="947" w:type="pct"/>
            <w:noWrap/>
            <w:hideMark/>
          </w:tcPr>
          <w:p w14:paraId="604A33A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171</w:t>
            </w:r>
          </w:p>
        </w:tc>
        <w:tc>
          <w:tcPr>
            <w:tcW w:w="846" w:type="pct"/>
            <w:noWrap/>
            <w:hideMark/>
          </w:tcPr>
          <w:p w14:paraId="19ADB70A"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1,34%</w:t>
            </w:r>
          </w:p>
        </w:tc>
        <w:tc>
          <w:tcPr>
            <w:tcW w:w="828" w:type="pct"/>
            <w:noWrap/>
            <w:hideMark/>
          </w:tcPr>
          <w:p w14:paraId="3853B4C7"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3,16</w:t>
            </w:r>
          </w:p>
        </w:tc>
        <w:tc>
          <w:tcPr>
            <w:tcW w:w="810" w:type="pct"/>
            <w:noWrap/>
            <w:hideMark/>
          </w:tcPr>
          <w:p w14:paraId="7E4B0E55"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54,11</w:t>
            </w:r>
          </w:p>
        </w:tc>
      </w:tr>
      <w:tr w:rsidR="00DA12C7" w:rsidRPr="00DA12C7" w14:paraId="6A674DDA"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46716458"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lastRenderedPageBreak/>
              <w:t>Cerje Tužno</w:t>
            </w:r>
          </w:p>
        </w:tc>
        <w:tc>
          <w:tcPr>
            <w:tcW w:w="947" w:type="pct"/>
            <w:noWrap/>
            <w:hideMark/>
          </w:tcPr>
          <w:p w14:paraId="07235725"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160</w:t>
            </w:r>
          </w:p>
        </w:tc>
        <w:tc>
          <w:tcPr>
            <w:tcW w:w="846" w:type="pct"/>
            <w:noWrap/>
            <w:hideMark/>
          </w:tcPr>
          <w:p w14:paraId="71D2CB6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1,25%</w:t>
            </w:r>
          </w:p>
        </w:tc>
        <w:tc>
          <w:tcPr>
            <w:tcW w:w="828" w:type="pct"/>
            <w:noWrap/>
            <w:hideMark/>
          </w:tcPr>
          <w:p w14:paraId="3ED13722"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3,08</w:t>
            </w:r>
          </w:p>
        </w:tc>
        <w:tc>
          <w:tcPr>
            <w:tcW w:w="810" w:type="pct"/>
            <w:noWrap/>
            <w:hideMark/>
          </w:tcPr>
          <w:p w14:paraId="7B3CE698"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51,95</w:t>
            </w:r>
          </w:p>
        </w:tc>
      </w:tr>
      <w:tr w:rsidR="00DA12C7" w:rsidRPr="00DA12C7" w14:paraId="79C41243"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18228F1F"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Ribić Breg</w:t>
            </w:r>
          </w:p>
        </w:tc>
        <w:tc>
          <w:tcPr>
            <w:tcW w:w="947" w:type="pct"/>
            <w:noWrap/>
            <w:hideMark/>
          </w:tcPr>
          <w:p w14:paraId="00D95376"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137</w:t>
            </w:r>
          </w:p>
        </w:tc>
        <w:tc>
          <w:tcPr>
            <w:tcW w:w="846" w:type="pct"/>
            <w:noWrap/>
            <w:hideMark/>
          </w:tcPr>
          <w:p w14:paraId="2C63760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1,07%</w:t>
            </w:r>
          </w:p>
        </w:tc>
        <w:tc>
          <w:tcPr>
            <w:tcW w:w="828" w:type="pct"/>
            <w:noWrap/>
            <w:hideMark/>
          </w:tcPr>
          <w:p w14:paraId="7EB3280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1,8</w:t>
            </w:r>
          </w:p>
        </w:tc>
        <w:tc>
          <w:tcPr>
            <w:tcW w:w="810" w:type="pct"/>
            <w:noWrap/>
            <w:hideMark/>
          </w:tcPr>
          <w:p w14:paraId="3A12AEAE"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76,11</w:t>
            </w:r>
          </w:p>
        </w:tc>
      </w:tr>
      <w:tr w:rsidR="00DA12C7" w:rsidRPr="00DA12C7" w14:paraId="5C9BE0DB"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71FD985C"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Lukavec</w:t>
            </w:r>
          </w:p>
        </w:tc>
        <w:tc>
          <w:tcPr>
            <w:tcW w:w="947" w:type="pct"/>
            <w:noWrap/>
            <w:hideMark/>
          </w:tcPr>
          <w:p w14:paraId="28CB03B9"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136</w:t>
            </w:r>
          </w:p>
        </w:tc>
        <w:tc>
          <w:tcPr>
            <w:tcW w:w="846" w:type="pct"/>
            <w:noWrap/>
            <w:hideMark/>
          </w:tcPr>
          <w:p w14:paraId="0F5AA54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1,06%</w:t>
            </w:r>
          </w:p>
        </w:tc>
        <w:tc>
          <w:tcPr>
            <w:tcW w:w="828" w:type="pct"/>
            <w:noWrap/>
            <w:hideMark/>
          </w:tcPr>
          <w:p w14:paraId="2382684F"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1,9</w:t>
            </w:r>
          </w:p>
        </w:tc>
        <w:tc>
          <w:tcPr>
            <w:tcW w:w="810" w:type="pct"/>
            <w:noWrap/>
            <w:hideMark/>
          </w:tcPr>
          <w:p w14:paraId="5CE8734B"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71,58</w:t>
            </w:r>
          </w:p>
        </w:tc>
      </w:tr>
      <w:tr w:rsidR="00DA12C7" w:rsidRPr="00DA12C7" w14:paraId="0EEB5E1D"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630E1EE1"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Gečkovec</w:t>
            </w:r>
          </w:p>
        </w:tc>
        <w:tc>
          <w:tcPr>
            <w:tcW w:w="947" w:type="pct"/>
            <w:noWrap/>
            <w:hideMark/>
          </w:tcPr>
          <w:p w14:paraId="2FC3781A"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109</w:t>
            </w:r>
          </w:p>
        </w:tc>
        <w:tc>
          <w:tcPr>
            <w:tcW w:w="846" w:type="pct"/>
            <w:noWrap/>
            <w:hideMark/>
          </w:tcPr>
          <w:p w14:paraId="78E35987"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0,85%</w:t>
            </w:r>
          </w:p>
        </w:tc>
        <w:tc>
          <w:tcPr>
            <w:tcW w:w="828" w:type="pct"/>
            <w:noWrap/>
            <w:hideMark/>
          </w:tcPr>
          <w:p w14:paraId="44EE9950"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0,78</w:t>
            </w:r>
          </w:p>
        </w:tc>
        <w:tc>
          <w:tcPr>
            <w:tcW w:w="810" w:type="pct"/>
            <w:noWrap/>
            <w:hideMark/>
          </w:tcPr>
          <w:p w14:paraId="107C62EA"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139,74</w:t>
            </w:r>
          </w:p>
        </w:tc>
      </w:tr>
      <w:tr w:rsidR="00DA12C7" w:rsidRPr="00DA12C7" w14:paraId="5C984195"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76862D5D"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Željeznica</w:t>
            </w:r>
          </w:p>
        </w:tc>
        <w:tc>
          <w:tcPr>
            <w:tcW w:w="947" w:type="pct"/>
            <w:noWrap/>
            <w:hideMark/>
          </w:tcPr>
          <w:p w14:paraId="148736C8"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94</w:t>
            </w:r>
          </w:p>
        </w:tc>
        <w:tc>
          <w:tcPr>
            <w:tcW w:w="846" w:type="pct"/>
            <w:noWrap/>
            <w:hideMark/>
          </w:tcPr>
          <w:p w14:paraId="224D630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0,74%</w:t>
            </w:r>
          </w:p>
        </w:tc>
        <w:tc>
          <w:tcPr>
            <w:tcW w:w="828" w:type="pct"/>
            <w:noWrap/>
            <w:hideMark/>
          </w:tcPr>
          <w:p w14:paraId="0DDC2117"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2,58</w:t>
            </w:r>
          </w:p>
        </w:tc>
        <w:tc>
          <w:tcPr>
            <w:tcW w:w="810" w:type="pct"/>
            <w:noWrap/>
            <w:hideMark/>
          </w:tcPr>
          <w:p w14:paraId="50EE2F45"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36,43</w:t>
            </w:r>
          </w:p>
        </w:tc>
      </w:tr>
      <w:tr w:rsidR="00DA12C7" w:rsidRPr="00DA12C7" w14:paraId="2DE2E51D"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5818D0F6"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Vitešinec</w:t>
            </w:r>
          </w:p>
        </w:tc>
        <w:tc>
          <w:tcPr>
            <w:tcW w:w="947" w:type="pct"/>
            <w:noWrap/>
            <w:hideMark/>
          </w:tcPr>
          <w:p w14:paraId="4B15536B"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80</w:t>
            </w:r>
          </w:p>
        </w:tc>
        <w:tc>
          <w:tcPr>
            <w:tcW w:w="846" w:type="pct"/>
            <w:noWrap/>
            <w:hideMark/>
          </w:tcPr>
          <w:p w14:paraId="0C2E18D9"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0,63%</w:t>
            </w:r>
          </w:p>
        </w:tc>
        <w:tc>
          <w:tcPr>
            <w:tcW w:w="828" w:type="pct"/>
            <w:noWrap/>
            <w:hideMark/>
          </w:tcPr>
          <w:p w14:paraId="5F7C02AA"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1,09</w:t>
            </w:r>
          </w:p>
        </w:tc>
        <w:tc>
          <w:tcPr>
            <w:tcW w:w="810" w:type="pct"/>
            <w:noWrap/>
            <w:hideMark/>
          </w:tcPr>
          <w:p w14:paraId="337F18B0"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73,39</w:t>
            </w:r>
          </w:p>
        </w:tc>
      </w:tr>
      <w:tr w:rsidR="00DA12C7" w:rsidRPr="00DA12C7" w14:paraId="7B243A50"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747C66D1"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Pece</w:t>
            </w:r>
          </w:p>
        </w:tc>
        <w:tc>
          <w:tcPr>
            <w:tcW w:w="947" w:type="pct"/>
            <w:noWrap/>
            <w:hideMark/>
          </w:tcPr>
          <w:p w14:paraId="63816599"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78</w:t>
            </w:r>
          </w:p>
        </w:tc>
        <w:tc>
          <w:tcPr>
            <w:tcW w:w="846" w:type="pct"/>
            <w:noWrap/>
            <w:hideMark/>
          </w:tcPr>
          <w:p w14:paraId="76237A37"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0,61%</w:t>
            </w:r>
          </w:p>
        </w:tc>
        <w:tc>
          <w:tcPr>
            <w:tcW w:w="828" w:type="pct"/>
            <w:noWrap/>
            <w:hideMark/>
          </w:tcPr>
          <w:p w14:paraId="4A1495CD"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1,56</w:t>
            </w:r>
          </w:p>
        </w:tc>
        <w:tc>
          <w:tcPr>
            <w:tcW w:w="810" w:type="pct"/>
            <w:noWrap/>
            <w:hideMark/>
          </w:tcPr>
          <w:p w14:paraId="12C3C333"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50,00</w:t>
            </w:r>
          </w:p>
        </w:tc>
      </w:tr>
      <w:tr w:rsidR="00DA12C7" w:rsidRPr="00DA12C7" w14:paraId="6FEF9E08" w14:textId="77777777" w:rsidTr="00325A45">
        <w:trPr>
          <w:trHeight w:val="300"/>
        </w:trPr>
        <w:tc>
          <w:tcPr>
            <w:cnfStyle w:val="001000000000" w:firstRow="0" w:lastRow="0" w:firstColumn="1" w:lastColumn="0" w:oddVBand="0" w:evenVBand="0" w:oddHBand="0" w:evenHBand="0" w:firstRowFirstColumn="0" w:firstRowLastColumn="0" w:lastRowFirstColumn="0" w:lastRowLastColumn="0"/>
            <w:tcW w:w="1569" w:type="pct"/>
            <w:noWrap/>
            <w:hideMark/>
          </w:tcPr>
          <w:p w14:paraId="37DE1782" w14:textId="77777777" w:rsidR="00DA12C7" w:rsidRPr="00DA12C7" w:rsidRDefault="00DA12C7" w:rsidP="003B6F11">
            <w:pPr>
              <w:spacing w:line="240" w:lineRule="auto"/>
              <w:jc w:val="center"/>
              <w:rPr>
                <w:rFonts w:asciiTheme="majorHAnsi" w:hAnsiTheme="majorHAnsi" w:cstheme="majorHAnsi"/>
                <w:b w:val="0"/>
                <w:bCs w:val="0"/>
                <w:color w:val="000000"/>
                <w:szCs w:val="24"/>
                <w:lang w:eastAsia="hr-HR"/>
              </w:rPr>
            </w:pPr>
            <w:r w:rsidRPr="00DA12C7">
              <w:rPr>
                <w:rFonts w:asciiTheme="majorHAnsi" w:hAnsiTheme="majorHAnsi" w:cstheme="majorHAnsi"/>
                <w:b w:val="0"/>
                <w:bCs w:val="0"/>
                <w:color w:val="000000"/>
                <w:szCs w:val="24"/>
                <w:lang w:eastAsia="hr-HR"/>
              </w:rPr>
              <w:t>Knapić</w:t>
            </w:r>
          </w:p>
        </w:tc>
        <w:tc>
          <w:tcPr>
            <w:tcW w:w="947" w:type="pct"/>
            <w:noWrap/>
            <w:hideMark/>
          </w:tcPr>
          <w:p w14:paraId="5E38A739"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67</w:t>
            </w:r>
          </w:p>
        </w:tc>
        <w:tc>
          <w:tcPr>
            <w:tcW w:w="846" w:type="pct"/>
            <w:noWrap/>
            <w:hideMark/>
          </w:tcPr>
          <w:p w14:paraId="3E741D1C"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0,52%</w:t>
            </w:r>
          </w:p>
        </w:tc>
        <w:tc>
          <w:tcPr>
            <w:tcW w:w="828" w:type="pct"/>
            <w:noWrap/>
            <w:hideMark/>
          </w:tcPr>
          <w:p w14:paraId="078D882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4,23</w:t>
            </w:r>
          </w:p>
        </w:tc>
        <w:tc>
          <w:tcPr>
            <w:tcW w:w="810" w:type="pct"/>
            <w:noWrap/>
            <w:hideMark/>
          </w:tcPr>
          <w:p w14:paraId="5BABFC01" w14:textId="77777777" w:rsidR="00DA12C7" w:rsidRPr="00DA12C7" w:rsidRDefault="00DA12C7" w:rsidP="00DA12C7">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4"/>
                <w:lang w:eastAsia="hr-HR"/>
              </w:rPr>
            </w:pPr>
            <w:r w:rsidRPr="00DA12C7">
              <w:rPr>
                <w:rFonts w:asciiTheme="majorHAnsi" w:hAnsiTheme="majorHAnsi" w:cstheme="majorHAnsi"/>
                <w:color w:val="000000"/>
                <w:szCs w:val="24"/>
                <w:lang w:eastAsia="hr-HR"/>
              </w:rPr>
              <w:t>15,84</w:t>
            </w:r>
          </w:p>
        </w:tc>
      </w:tr>
    </w:tbl>
    <w:p w14:paraId="6CFDD614" w14:textId="77777777" w:rsidR="00803FB5" w:rsidRPr="00180500" w:rsidRDefault="00803FB5" w:rsidP="003C52D0">
      <w:pPr>
        <w:spacing w:line="276" w:lineRule="auto"/>
        <w:rPr>
          <w:rFonts w:asciiTheme="majorHAnsi" w:hAnsiTheme="majorHAnsi" w:cstheme="majorHAnsi"/>
          <w:szCs w:val="22"/>
        </w:rPr>
      </w:pPr>
    </w:p>
    <w:p w14:paraId="2A6426BB" w14:textId="2FD6F62E" w:rsidR="00654516" w:rsidRPr="00180500" w:rsidRDefault="00654516" w:rsidP="008F4831">
      <w:pPr>
        <w:rPr>
          <w:rFonts w:asciiTheme="majorHAnsi" w:hAnsiTheme="majorHAnsi" w:cstheme="majorHAnsi"/>
          <w:i/>
          <w:iCs/>
        </w:rPr>
      </w:pPr>
      <w:bookmarkStart w:id="23" w:name="_Toc25740489"/>
      <w:r w:rsidRPr="00180500">
        <w:rPr>
          <w:rFonts w:asciiTheme="majorHAnsi" w:hAnsiTheme="majorHAnsi" w:cstheme="majorHAnsi"/>
          <w:i/>
          <w:iCs/>
        </w:rPr>
        <w:t>Klimatska obilježja</w:t>
      </w:r>
      <w:bookmarkEnd w:id="23"/>
    </w:p>
    <w:p w14:paraId="218FF2D9" w14:textId="4B785AFE" w:rsidR="00654516" w:rsidRDefault="00654516" w:rsidP="00654516">
      <w:pPr>
        <w:autoSpaceDE w:val="0"/>
        <w:autoSpaceDN w:val="0"/>
        <w:adjustRightInd w:val="0"/>
        <w:spacing w:after="120" w:line="276" w:lineRule="auto"/>
        <w:ind w:firstLine="708"/>
        <w:rPr>
          <w:rFonts w:asciiTheme="majorHAnsi" w:hAnsiTheme="majorHAnsi" w:cstheme="majorHAnsi"/>
          <w:szCs w:val="22"/>
        </w:rPr>
      </w:pPr>
      <w:r w:rsidRPr="00180500">
        <w:rPr>
          <w:rFonts w:asciiTheme="majorHAnsi" w:hAnsiTheme="majorHAnsi" w:cstheme="majorHAnsi"/>
          <w:szCs w:val="22"/>
        </w:rPr>
        <w:t>Grad Ivanec pripada području umjereno tople kišne klime s toplim ljetom, bez izrazito suhog razdoblja. Srednja temperatura najtoplijeg mjeseca u godini niža je od 22°C, uz to bar četiri uzastopna mjeseca imaju srednju temperaturu višu od 10°C, a maksimalne oborine su u toplom dijelu godine.</w:t>
      </w:r>
    </w:p>
    <w:p w14:paraId="6347AACC" w14:textId="77777777" w:rsidR="00F72A7A" w:rsidRPr="00180500" w:rsidRDefault="00F72A7A" w:rsidP="00654516">
      <w:pPr>
        <w:autoSpaceDE w:val="0"/>
        <w:autoSpaceDN w:val="0"/>
        <w:adjustRightInd w:val="0"/>
        <w:spacing w:after="120" w:line="276" w:lineRule="auto"/>
        <w:ind w:firstLine="708"/>
        <w:rPr>
          <w:rFonts w:asciiTheme="majorHAnsi" w:hAnsiTheme="majorHAnsi" w:cstheme="majorHAnsi"/>
          <w:szCs w:val="22"/>
        </w:rPr>
      </w:pPr>
    </w:p>
    <w:p w14:paraId="388B2576" w14:textId="6C4C702D" w:rsidR="00474824" w:rsidRPr="007D14F2" w:rsidRDefault="00654516" w:rsidP="007D14F2">
      <w:pPr>
        <w:pStyle w:val="Naslov2"/>
        <w:numPr>
          <w:ilvl w:val="0"/>
          <w:numId w:val="13"/>
        </w:numPr>
      </w:pPr>
      <w:bookmarkStart w:id="24" w:name="_Toc80178142"/>
      <w:r w:rsidRPr="007D14F2">
        <w:t>Vatrogasne postrojbe</w:t>
      </w:r>
      <w:bookmarkEnd w:id="24"/>
    </w:p>
    <w:p w14:paraId="2755D901" w14:textId="068C3780" w:rsidR="00654516" w:rsidRDefault="00654516" w:rsidP="007A6CCA">
      <w:pPr>
        <w:spacing w:after="120" w:line="312" w:lineRule="auto"/>
        <w:rPr>
          <w:rFonts w:asciiTheme="majorHAnsi" w:hAnsiTheme="majorHAnsi" w:cstheme="majorHAnsi"/>
        </w:rPr>
      </w:pPr>
      <w:r w:rsidRPr="00180500">
        <w:rPr>
          <w:rFonts w:asciiTheme="majorHAnsi" w:hAnsiTheme="majorHAnsi" w:cstheme="majorHAnsi"/>
        </w:rPr>
        <w:tab/>
        <w:t xml:space="preserve">Na području Grada Ivanca djeluje Vatrogasna zajednica </w:t>
      </w:r>
      <w:r w:rsidR="00E17382" w:rsidRPr="00180500">
        <w:rPr>
          <w:rFonts w:asciiTheme="majorHAnsi" w:hAnsiTheme="majorHAnsi" w:cstheme="majorHAnsi"/>
        </w:rPr>
        <w:t>g</w:t>
      </w:r>
      <w:r w:rsidRPr="00180500">
        <w:rPr>
          <w:rFonts w:asciiTheme="majorHAnsi" w:hAnsiTheme="majorHAnsi" w:cstheme="majorHAnsi"/>
        </w:rPr>
        <w:t xml:space="preserve">rada Ivanca </w:t>
      </w:r>
      <w:r w:rsidRPr="00180500">
        <w:rPr>
          <w:rFonts w:asciiTheme="majorHAnsi" w:hAnsiTheme="majorHAnsi" w:cstheme="majorHAnsi"/>
          <w:i/>
        </w:rPr>
        <w:t>(u daljnjem tekstu</w:t>
      </w:r>
      <w:r w:rsidR="009A10B2" w:rsidRPr="00180500">
        <w:rPr>
          <w:rFonts w:asciiTheme="majorHAnsi" w:hAnsiTheme="majorHAnsi" w:cstheme="majorHAnsi"/>
          <w:i/>
        </w:rPr>
        <w:t>:</w:t>
      </w:r>
      <w:r w:rsidRPr="00180500">
        <w:rPr>
          <w:rFonts w:asciiTheme="majorHAnsi" w:hAnsiTheme="majorHAnsi" w:cstheme="majorHAnsi"/>
          <w:i/>
        </w:rPr>
        <w:t xml:space="preserve"> VZG Ivanec) </w:t>
      </w:r>
      <w:r w:rsidRPr="00180500">
        <w:rPr>
          <w:rFonts w:asciiTheme="majorHAnsi" w:hAnsiTheme="majorHAnsi" w:cstheme="majorHAnsi"/>
        </w:rPr>
        <w:t>u koju su uključena dobrovoljna vatrogasna društva Bedenec, Gačice, Margečan, Ivanec, Radovan i S</w:t>
      </w:r>
      <w:r w:rsidR="00224030" w:rsidRPr="00180500">
        <w:rPr>
          <w:rFonts w:asciiTheme="majorHAnsi" w:hAnsiTheme="majorHAnsi" w:cstheme="majorHAnsi"/>
        </w:rPr>
        <w:t>alinovec. Područje je temeljem P</w:t>
      </w:r>
      <w:r w:rsidRPr="00180500">
        <w:rPr>
          <w:rFonts w:asciiTheme="majorHAnsi" w:hAnsiTheme="majorHAnsi" w:cstheme="majorHAnsi"/>
        </w:rPr>
        <w:t>rocjene</w:t>
      </w:r>
      <w:r w:rsidR="008C4AEF" w:rsidRPr="00180500">
        <w:rPr>
          <w:rFonts w:asciiTheme="majorHAnsi" w:hAnsiTheme="majorHAnsi" w:cstheme="majorHAnsi"/>
        </w:rPr>
        <w:t xml:space="preserve"> ugroženosti od požar</w:t>
      </w:r>
      <w:r w:rsidR="00235E21">
        <w:rPr>
          <w:rFonts w:asciiTheme="majorHAnsi" w:hAnsiTheme="majorHAnsi" w:cstheme="majorHAnsi"/>
        </w:rPr>
        <w:t>a</w:t>
      </w:r>
      <w:r w:rsidR="008C4AEF" w:rsidRPr="00180500">
        <w:rPr>
          <w:rFonts w:asciiTheme="majorHAnsi" w:hAnsiTheme="majorHAnsi" w:cstheme="majorHAnsi"/>
        </w:rPr>
        <w:t xml:space="preserve"> i tehnološke eksplozije</w:t>
      </w:r>
      <w:r w:rsidRPr="00180500">
        <w:rPr>
          <w:rFonts w:asciiTheme="majorHAnsi" w:hAnsiTheme="majorHAnsi" w:cstheme="majorHAnsi"/>
        </w:rPr>
        <w:t xml:space="preserve"> podijeljeno na jedn</w:t>
      </w:r>
      <w:r w:rsidR="009A10B2" w:rsidRPr="00180500">
        <w:rPr>
          <w:rFonts w:asciiTheme="majorHAnsi" w:hAnsiTheme="majorHAnsi" w:cstheme="majorHAnsi"/>
        </w:rPr>
        <w:t>o područje odgovornosti s jednom središnjom vatrogasnom postrojbom</w:t>
      </w:r>
      <w:r w:rsidR="008F4831" w:rsidRPr="00180500">
        <w:rPr>
          <w:rFonts w:asciiTheme="majorHAnsi" w:hAnsiTheme="majorHAnsi" w:cstheme="majorHAnsi"/>
        </w:rPr>
        <w:t>,</w:t>
      </w:r>
      <w:r w:rsidR="00590D68" w:rsidRPr="00180500">
        <w:rPr>
          <w:rFonts w:asciiTheme="majorHAnsi" w:hAnsiTheme="majorHAnsi" w:cstheme="majorHAnsi"/>
        </w:rPr>
        <w:t xml:space="preserve"> DVD-om Ivanec</w:t>
      </w:r>
      <w:r w:rsidR="008C4AEF" w:rsidRPr="00180500">
        <w:rPr>
          <w:rFonts w:asciiTheme="majorHAnsi" w:hAnsiTheme="majorHAnsi" w:cstheme="majorHAnsi"/>
        </w:rPr>
        <w:t>.</w:t>
      </w:r>
      <w:r w:rsidR="00CF349F">
        <w:rPr>
          <w:rFonts w:asciiTheme="majorHAnsi" w:hAnsiTheme="majorHAnsi" w:cstheme="majorHAnsi"/>
        </w:rPr>
        <w:t xml:space="preserve"> </w:t>
      </w:r>
    </w:p>
    <w:p w14:paraId="69C827EB" w14:textId="77777777" w:rsidR="00CF5CCC" w:rsidRDefault="00CF5CCC" w:rsidP="007A6CCA">
      <w:pPr>
        <w:spacing w:after="120" w:line="312" w:lineRule="auto"/>
        <w:rPr>
          <w:rFonts w:asciiTheme="majorHAnsi" w:hAnsiTheme="majorHAnsi" w:cstheme="majorHAnsi"/>
        </w:rPr>
      </w:pPr>
    </w:p>
    <w:p w14:paraId="1FE9572A" w14:textId="2DB56147" w:rsidR="00590D68" w:rsidRPr="00BE653D" w:rsidRDefault="00590D68" w:rsidP="00B94381">
      <w:pPr>
        <w:pStyle w:val="Naslov3"/>
        <w:spacing w:before="0" w:after="120"/>
        <w:ind w:right="-709"/>
        <w:rPr>
          <w:rFonts w:cstheme="majorHAnsi"/>
          <w:bCs/>
          <w:i w:val="0"/>
          <w:iCs/>
        </w:rPr>
      </w:pPr>
      <w:bookmarkStart w:id="25" w:name="_Toc80178143"/>
      <w:r w:rsidRPr="00BE653D">
        <w:rPr>
          <w:rFonts w:cstheme="majorHAnsi"/>
          <w:bCs/>
          <w:i w:val="0"/>
          <w:iCs/>
        </w:rPr>
        <w:t>3.1. Središnja vatrogasna postrojba</w:t>
      </w:r>
      <w:r w:rsidR="003C5015" w:rsidRPr="00BE653D">
        <w:rPr>
          <w:rFonts w:cstheme="majorHAnsi"/>
          <w:bCs/>
          <w:i w:val="0"/>
          <w:iCs/>
        </w:rPr>
        <w:t xml:space="preserve"> – DVD Ivanec</w:t>
      </w:r>
      <w:bookmarkEnd w:id="25"/>
    </w:p>
    <w:p w14:paraId="5483D608" w14:textId="6F5EA2A4" w:rsidR="008C4AEF" w:rsidRPr="00180500" w:rsidRDefault="003C5015" w:rsidP="003C5015">
      <w:pPr>
        <w:pStyle w:val="Bezproreda"/>
        <w:spacing w:line="276" w:lineRule="auto"/>
        <w:rPr>
          <w:rFonts w:asciiTheme="majorHAnsi" w:hAnsiTheme="majorHAnsi" w:cstheme="majorHAnsi"/>
        </w:rPr>
      </w:pPr>
      <w:r w:rsidRPr="00180500">
        <w:rPr>
          <w:rFonts w:asciiTheme="majorHAnsi" w:hAnsiTheme="majorHAnsi" w:cstheme="majorHAnsi"/>
        </w:rPr>
        <w:t xml:space="preserve">Vatrogasni dom sa spremištem nalazi se u samom centru Grada Ivanca na adresi: </w:t>
      </w:r>
      <w:r w:rsidR="00065E47">
        <w:rPr>
          <w:rFonts w:asciiTheme="majorHAnsi" w:hAnsiTheme="majorHAnsi" w:cstheme="majorHAnsi"/>
        </w:rPr>
        <w:t xml:space="preserve">Ulica </w:t>
      </w:r>
      <w:r w:rsidRPr="00180500">
        <w:rPr>
          <w:rFonts w:asciiTheme="majorHAnsi" w:hAnsiTheme="majorHAnsi" w:cstheme="majorHAnsi"/>
        </w:rPr>
        <w:t xml:space="preserve">Vladimira Nazora 8, 42 240 Ivanec. </w:t>
      </w:r>
      <w:r w:rsidR="002F5C0B">
        <w:rPr>
          <w:rFonts w:asciiTheme="majorHAnsi" w:hAnsiTheme="majorHAnsi" w:cstheme="majorHAnsi"/>
        </w:rPr>
        <w:t>Sva vozila su smještena u garaže. U zimskim mjesecima grijana je garaža u kojoj je smješteno navalno vozilo i autocisterna</w:t>
      </w:r>
      <w:r w:rsidR="00065E47">
        <w:rPr>
          <w:rFonts w:asciiTheme="majorHAnsi" w:hAnsiTheme="majorHAnsi" w:cstheme="majorHAnsi"/>
        </w:rPr>
        <w:t xml:space="preserve"> dok ostatak vozila nije u grijanoj garaži</w:t>
      </w:r>
      <w:r w:rsidR="00876176">
        <w:rPr>
          <w:rFonts w:asciiTheme="majorHAnsi" w:hAnsiTheme="majorHAnsi" w:cstheme="majorHAnsi"/>
        </w:rPr>
        <w:t>.</w:t>
      </w:r>
    </w:p>
    <w:p w14:paraId="3C70AE17" w14:textId="77777777" w:rsidR="003C5015" w:rsidRPr="00180500" w:rsidRDefault="003C5015" w:rsidP="00590D68">
      <w:pPr>
        <w:pStyle w:val="Bezproreda"/>
        <w:rPr>
          <w:rFonts w:asciiTheme="majorHAnsi" w:hAnsiTheme="majorHAnsi" w:cstheme="majorHAnsi"/>
        </w:rPr>
      </w:pPr>
    </w:p>
    <w:p w14:paraId="11EB8500" w14:textId="5F289E39" w:rsidR="0038522A" w:rsidRPr="00180500" w:rsidRDefault="0038522A" w:rsidP="0038522A">
      <w:pPr>
        <w:spacing w:after="160" w:line="259" w:lineRule="auto"/>
        <w:jc w:val="center"/>
        <w:outlineLvl w:val="0"/>
        <w:rPr>
          <w:rFonts w:asciiTheme="majorHAnsi" w:hAnsiTheme="majorHAnsi" w:cstheme="majorHAnsi"/>
          <w:i/>
          <w:sz w:val="22"/>
          <w:szCs w:val="22"/>
        </w:rPr>
      </w:pPr>
      <w:bookmarkStart w:id="26" w:name="_Toc32322485"/>
      <w:bookmarkStart w:id="27" w:name="_Toc32385295"/>
      <w:bookmarkStart w:id="28" w:name="_Toc32471402"/>
      <w:bookmarkStart w:id="29" w:name="_Toc32471460"/>
      <w:bookmarkStart w:id="30" w:name="_Toc32471680"/>
      <w:bookmarkStart w:id="31" w:name="_Toc32471713"/>
      <w:bookmarkStart w:id="32" w:name="_Toc32489315"/>
      <w:bookmarkStart w:id="33" w:name="_Toc80178144"/>
      <w:bookmarkStart w:id="34" w:name="_Toc80178172"/>
      <w:r w:rsidRPr="00180500">
        <w:rPr>
          <w:rFonts w:asciiTheme="majorHAnsi" w:hAnsiTheme="majorHAnsi" w:cstheme="majorHAnsi"/>
          <w:i/>
          <w:iCs/>
          <w:sz w:val="22"/>
          <w:szCs w:val="22"/>
        </w:rPr>
        <w:t xml:space="preserve">Tablica </w:t>
      </w:r>
      <w:r w:rsidRPr="00180500">
        <w:rPr>
          <w:rFonts w:asciiTheme="majorHAnsi" w:hAnsiTheme="majorHAnsi" w:cstheme="majorHAnsi"/>
          <w:i/>
          <w:iCs/>
          <w:sz w:val="22"/>
          <w:szCs w:val="22"/>
        </w:rPr>
        <w:fldChar w:fldCharType="begin"/>
      </w:r>
      <w:r w:rsidRPr="00180500">
        <w:rPr>
          <w:rFonts w:asciiTheme="majorHAnsi" w:hAnsiTheme="majorHAnsi" w:cstheme="majorHAnsi"/>
          <w:i/>
          <w:iCs/>
          <w:sz w:val="22"/>
          <w:szCs w:val="22"/>
        </w:rPr>
        <w:instrText xml:space="preserve"> SEQ Tablica \* ARABIC </w:instrText>
      </w:r>
      <w:r w:rsidRPr="00180500">
        <w:rPr>
          <w:rFonts w:asciiTheme="majorHAnsi" w:hAnsiTheme="majorHAnsi" w:cstheme="majorHAnsi"/>
          <w:i/>
          <w:iCs/>
          <w:sz w:val="22"/>
          <w:szCs w:val="22"/>
        </w:rPr>
        <w:fldChar w:fldCharType="separate"/>
      </w:r>
      <w:r w:rsidR="00E95BD7">
        <w:rPr>
          <w:rFonts w:asciiTheme="majorHAnsi" w:hAnsiTheme="majorHAnsi" w:cstheme="majorHAnsi"/>
          <w:i/>
          <w:iCs/>
          <w:noProof/>
          <w:sz w:val="22"/>
          <w:szCs w:val="22"/>
        </w:rPr>
        <w:t>2</w:t>
      </w:r>
      <w:r w:rsidRPr="00180500">
        <w:rPr>
          <w:rFonts w:asciiTheme="majorHAnsi" w:hAnsiTheme="majorHAnsi" w:cstheme="majorHAnsi"/>
          <w:i/>
          <w:iCs/>
          <w:sz w:val="22"/>
          <w:szCs w:val="22"/>
        </w:rPr>
        <w:fldChar w:fldCharType="end"/>
      </w:r>
      <w:r w:rsidRPr="00180500">
        <w:rPr>
          <w:rFonts w:asciiTheme="majorHAnsi" w:hAnsiTheme="majorHAnsi" w:cstheme="majorHAnsi"/>
          <w:i/>
          <w:iCs/>
          <w:sz w:val="22"/>
          <w:szCs w:val="22"/>
        </w:rPr>
        <w:t xml:space="preserve">. </w:t>
      </w:r>
      <w:r w:rsidRPr="00180500">
        <w:rPr>
          <w:rFonts w:asciiTheme="majorHAnsi" w:hAnsiTheme="majorHAnsi" w:cstheme="majorHAnsi"/>
          <w:i/>
          <w:sz w:val="22"/>
          <w:szCs w:val="22"/>
        </w:rPr>
        <w:t xml:space="preserve">Tehnička opremljenost i područje odgovornosti </w:t>
      </w:r>
      <w:bookmarkEnd w:id="26"/>
      <w:bookmarkEnd w:id="27"/>
      <w:bookmarkEnd w:id="28"/>
      <w:bookmarkEnd w:id="29"/>
      <w:bookmarkEnd w:id="30"/>
      <w:bookmarkEnd w:id="31"/>
      <w:bookmarkEnd w:id="32"/>
      <w:r w:rsidR="003C1B12">
        <w:rPr>
          <w:rFonts w:asciiTheme="majorHAnsi" w:hAnsiTheme="majorHAnsi" w:cstheme="majorHAnsi"/>
          <w:i/>
          <w:sz w:val="22"/>
          <w:szCs w:val="22"/>
        </w:rPr>
        <w:t>DVD-a Ivanec</w:t>
      </w:r>
      <w:bookmarkEnd w:id="33"/>
      <w:bookmarkEnd w:id="34"/>
    </w:p>
    <w:tbl>
      <w:tblPr>
        <w:tblStyle w:val="Tablicapopisa3-isticanje1"/>
        <w:tblW w:w="5000" w:type="pct"/>
        <w:tblLayout w:type="fixed"/>
        <w:tblLook w:val="0000" w:firstRow="0" w:lastRow="0" w:firstColumn="0" w:lastColumn="0" w:noHBand="0" w:noVBand="0"/>
      </w:tblPr>
      <w:tblGrid>
        <w:gridCol w:w="3933"/>
        <w:gridCol w:w="5129"/>
      </w:tblGrid>
      <w:tr w:rsidR="00380743" w:rsidRPr="00180500" w14:paraId="2571605E" w14:textId="77777777" w:rsidTr="0065714B">
        <w:trPr>
          <w:cnfStyle w:val="000000100000" w:firstRow="0" w:lastRow="0" w:firstColumn="0" w:lastColumn="0" w:oddVBand="0" w:evenVBand="0" w:oddHBand="1" w:evenHBand="0" w:firstRowFirstColumn="0" w:firstRowLastColumn="0" w:lastRowFirstColumn="0" w:lastRowLastColumn="0"/>
          <w:trHeight w:val="457"/>
        </w:trPr>
        <w:tc>
          <w:tcPr>
            <w:cnfStyle w:val="000010000000" w:firstRow="0" w:lastRow="0" w:firstColumn="0" w:lastColumn="0" w:oddVBand="1" w:evenVBand="0" w:oddHBand="0" w:evenHBand="0" w:firstRowFirstColumn="0" w:firstRowLastColumn="0" w:lastRowFirstColumn="0" w:lastRowLastColumn="0"/>
            <w:tcW w:w="5000" w:type="pct"/>
            <w:gridSpan w:val="2"/>
            <w:shd w:val="clear" w:color="auto" w:fill="D9E2F3" w:themeFill="accent1" w:themeFillTint="33"/>
            <w:vAlign w:val="center"/>
          </w:tcPr>
          <w:p w14:paraId="30C8E120" w14:textId="3081C894" w:rsidR="00380743" w:rsidRPr="0065714B" w:rsidRDefault="00380743" w:rsidP="00CC2680">
            <w:pPr>
              <w:pStyle w:val="Naslov4"/>
              <w:rPr>
                <w:rFonts w:ascii="Sitka Banner" w:eastAsia="Calibri" w:hAnsi="Sitka Banner" w:cstheme="majorHAnsi"/>
                <w:i/>
                <w:szCs w:val="24"/>
                <w:lang w:eastAsia="hr-HR"/>
              </w:rPr>
            </w:pPr>
            <w:bookmarkStart w:id="35" w:name="_Hlk13139409"/>
            <w:r w:rsidRPr="0065714B">
              <w:rPr>
                <w:rFonts w:ascii="Sitka Banner" w:hAnsi="Sitka Banner" w:cstheme="majorHAnsi"/>
                <w:szCs w:val="24"/>
              </w:rPr>
              <w:t>DVD IVANEC</w:t>
            </w:r>
          </w:p>
        </w:tc>
      </w:tr>
      <w:tr w:rsidR="00380743" w:rsidRPr="00180500" w14:paraId="70807409" w14:textId="77777777" w:rsidTr="00472FFA">
        <w:trPr>
          <w:trHeight w:val="314"/>
        </w:trPr>
        <w:tc>
          <w:tcPr>
            <w:cnfStyle w:val="000010000000" w:firstRow="0" w:lastRow="0" w:firstColumn="0" w:lastColumn="0" w:oddVBand="1" w:evenVBand="0" w:oddHBand="0" w:evenHBand="0" w:firstRowFirstColumn="0" w:firstRowLastColumn="0" w:lastRowFirstColumn="0" w:lastRowLastColumn="0"/>
            <w:tcW w:w="2170" w:type="pct"/>
          </w:tcPr>
          <w:p w14:paraId="29FD60DA" w14:textId="467E959D" w:rsidR="00380743" w:rsidRPr="00180500" w:rsidRDefault="00380743" w:rsidP="007A6CCA">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lang w:eastAsia="hr-HR"/>
              </w:rPr>
              <w:t>broj operativnih vatrogasaca</w:t>
            </w:r>
          </w:p>
        </w:tc>
        <w:tc>
          <w:tcPr>
            <w:tcW w:w="2830" w:type="pct"/>
          </w:tcPr>
          <w:p w14:paraId="332012DD" w14:textId="55A52797" w:rsidR="00380743" w:rsidRPr="00180500" w:rsidRDefault="00380743" w:rsidP="007A6CCA">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lang w:eastAsia="hr-HR"/>
              </w:rPr>
              <w:t>≈ 2</w:t>
            </w:r>
            <w:r w:rsidR="00065E47">
              <w:rPr>
                <w:rFonts w:asciiTheme="majorHAnsi" w:hAnsiTheme="majorHAnsi" w:cstheme="majorHAnsi"/>
                <w:szCs w:val="24"/>
                <w:lang w:eastAsia="hr-HR"/>
              </w:rPr>
              <w:t>9</w:t>
            </w:r>
          </w:p>
        </w:tc>
      </w:tr>
      <w:tr w:rsidR="00380743" w:rsidRPr="00180500" w14:paraId="56D624BF" w14:textId="77777777" w:rsidTr="00472FFA">
        <w:trPr>
          <w:cnfStyle w:val="000000100000" w:firstRow="0" w:lastRow="0" w:firstColumn="0" w:lastColumn="0" w:oddVBand="0" w:evenVBand="0" w:oddHBand="1" w:evenHBand="0" w:firstRowFirstColumn="0" w:firstRowLastColumn="0" w:lastRowFirstColumn="0" w:lastRowLastColumn="0"/>
          <w:trHeight w:val="249"/>
        </w:trPr>
        <w:tc>
          <w:tcPr>
            <w:cnfStyle w:val="000010000000" w:firstRow="0" w:lastRow="0" w:firstColumn="0" w:lastColumn="0" w:oddVBand="1" w:evenVBand="0" w:oddHBand="0" w:evenHBand="0" w:firstRowFirstColumn="0" w:firstRowLastColumn="0" w:lastRowFirstColumn="0" w:lastRowLastColumn="0"/>
            <w:tcW w:w="2170" w:type="pct"/>
          </w:tcPr>
          <w:p w14:paraId="4AE7E811" w14:textId="54D2CE03" w:rsidR="00380743" w:rsidRPr="00180500" w:rsidRDefault="00380743" w:rsidP="007A6CCA">
            <w:pPr>
              <w:autoSpaceDE w:val="0"/>
              <w:autoSpaceDN w:val="0"/>
              <w:adjustRightInd w:val="0"/>
              <w:spacing w:before="20" w:after="20" w:line="276" w:lineRule="auto"/>
              <w:jc w:val="center"/>
              <w:rPr>
                <w:rFonts w:asciiTheme="majorHAnsi" w:hAnsiTheme="majorHAnsi" w:cstheme="majorHAnsi"/>
                <w:szCs w:val="24"/>
              </w:rPr>
            </w:pPr>
            <w:r w:rsidRPr="00180500">
              <w:rPr>
                <w:rFonts w:asciiTheme="majorHAnsi" w:hAnsiTheme="majorHAnsi" w:cstheme="majorHAnsi"/>
                <w:szCs w:val="24"/>
              </w:rPr>
              <w:t>područje odgovornosti</w:t>
            </w:r>
          </w:p>
        </w:tc>
        <w:tc>
          <w:tcPr>
            <w:tcW w:w="2830" w:type="pct"/>
          </w:tcPr>
          <w:p w14:paraId="3DBEABEB" w14:textId="172E7E5C" w:rsidR="00380743" w:rsidRPr="00180500" w:rsidRDefault="00380743" w:rsidP="007A6CCA">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ukupno područje Grada</w:t>
            </w:r>
          </w:p>
        </w:tc>
      </w:tr>
      <w:tr w:rsidR="00380743" w:rsidRPr="00180500" w14:paraId="5A145457" w14:textId="77777777" w:rsidTr="00472FFA">
        <w:trPr>
          <w:trHeight w:val="324"/>
        </w:trPr>
        <w:tc>
          <w:tcPr>
            <w:cnfStyle w:val="000010000000" w:firstRow="0" w:lastRow="0" w:firstColumn="0" w:lastColumn="0" w:oddVBand="1" w:evenVBand="0" w:oddHBand="0" w:evenHBand="0" w:firstRowFirstColumn="0" w:firstRowLastColumn="0" w:lastRowFirstColumn="0" w:lastRowLastColumn="0"/>
            <w:tcW w:w="2170" w:type="pct"/>
          </w:tcPr>
          <w:p w14:paraId="0DEBF52E" w14:textId="594AFA8A" w:rsidR="00380743" w:rsidRPr="00180500" w:rsidRDefault="00380743" w:rsidP="007A6CCA">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površina požarnog područja</w:t>
            </w:r>
          </w:p>
        </w:tc>
        <w:tc>
          <w:tcPr>
            <w:tcW w:w="2830" w:type="pct"/>
          </w:tcPr>
          <w:p w14:paraId="741EBBB7" w14:textId="7EE5DC42" w:rsidR="00380743" w:rsidRPr="00180500" w:rsidRDefault="00380743" w:rsidP="007A6CCA">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rPr>
              <w:t>96,10 km</w:t>
            </w:r>
            <w:r w:rsidRPr="00180500">
              <w:rPr>
                <w:rFonts w:asciiTheme="majorHAnsi" w:hAnsiTheme="majorHAnsi" w:cstheme="majorHAnsi"/>
                <w:szCs w:val="24"/>
                <w:vertAlign w:val="superscript"/>
              </w:rPr>
              <w:t>2</w:t>
            </w:r>
          </w:p>
        </w:tc>
      </w:tr>
      <w:tr w:rsidR="00380743" w:rsidRPr="00180500" w14:paraId="42B39FD9" w14:textId="77777777" w:rsidTr="00472FFA">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2170" w:type="pct"/>
          </w:tcPr>
          <w:p w14:paraId="3C931D43" w14:textId="6ECBC0C1" w:rsidR="00380743" w:rsidRPr="00180500" w:rsidRDefault="00380743" w:rsidP="007A6CCA">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područje djelovanja</w:t>
            </w:r>
          </w:p>
        </w:tc>
        <w:tc>
          <w:tcPr>
            <w:tcW w:w="2830" w:type="pct"/>
          </w:tcPr>
          <w:p w14:paraId="44F694B4" w14:textId="51562F90" w:rsidR="00380743" w:rsidRPr="00180500" w:rsidRDefault="00380743" w:rsidP="007A6CCA">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rPr>
              <w:t>ukupno područje Grada</w:t>
            </w:r>
          </w:p>
        </w:tc>
      </w:tr>
      <w:tr w:rsidR="00380743" w:rsidRPr="00180500" w14:paraId="4C59C36B" w14:textId="77777777" w:rsidTr="00472FFA">
        <w:trPr>
          <w:trHeight w:val="348"/>
        </w:trPr>
        <w:tc>
          <w:tcPr>
            <w:cnfStyle w:val="000010000000" w:firstRow="0" w:lastRow="0" w:firstColumn="0" w:lastColumn="0" w:oddVBand="1" w:evenVBand="0" w:oddHBand="0" w:evenHBand="0" w:firstRowFirstColumn="0" w:firstRowLastColumn="0" w:lastRowFirstColumn="0" w:lastRowLastColumn="0"/>
            <w:tcW w:w="2170" w:type="pct"/>
          </w:tcPr>
          <w:p w14:paraId="03DAA26F" w14:textId="59A8B8B1" w:rsidR="00380743" w:rsidRPr="00180500" w:rsidRDefault="00380743" w:rsidP="007A6CCA">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vatrogasno dežurstvo</w:t>
            </w:r>
          </w:p>
        </w:tc>
        <w:tc>
          <w:tcPr>
            <w:tcW w:w="2830" w:type="pct"/>
          </w:tcPr>
          <w:p w14:paraId="75D01F9D" w14:textId="533A8D7E" w:rsidR="00380743" w:rsidRPr="00180500" w:rsidRDefault="00380743" w:rsidP="007A6CCA">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rPr>
              <w:t>nema</w:t>
            </w:r>
          </w:p>
        </w:tc>
      </w:tr>
      <w:bookmarkEnd w:id="35"/>
    </w:tbl>
    <w:p w14:paraId="12EBA0F9" w14:textId="77777777" w:rsidR="00EB4EF0" w:rsidRPr="0065714B" w:rsidRDefault="00EB4EF0" w:rsidP="0065714B">
      <w:pPr>
        <w:spacing w:line="240" w:lineRule="auto"/>
        <w:ind w:firstLine="708"/>
        <w:rPr>
          <w:rFonts w:asciiTheme="majorHAnsi" w:hAnsiTheme="majorHAnsi" w:cstheme="majorHAnsi"/>
          <w:sz w:val="16"/>
          <w:szCs w:val="16"/>
        </w:rPr>
      </w:pPr>
    </w:p>
    <w:tbl>
      <w:tblPr>
        <w:tblStyle w:val="Svijetlareetkatablice"/>
        <w:tblW w:w="5132" w:type="pct"/>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000" w:firstRow="0" w:lastRow="0" w:firstColumn="0" w:lastColumn="0" w:noHBand="0" w:noVBand="0"/>
      </w:tblPr>
      <w:tblGrid>
        <w:gridCol w:w="958"/>
        <w:gridCol w:w="1440"/>
        <w:gridCol w:w="1327"/>
        <w:gridCol w:w="974"/>
        <w:gridCol w:w="838"/>
        <w:gridCol w:w="905"/>
        <w:gridCol w:w="777"/>
        <w:gridCol w:w="881"/>
        <w:gridCol w:w="1191"/>
      </w:tblGrid>
      <w:tr w:rsidR="00510606" w:rsidRPr="00180500" w14:paraId="000AE657" w14:textId="77777777" w:rsidTr="00065E47">
        <w:trPr>
          <w:trHeight w:val="567"/>
        </w:trPr>
        <w:tc>
          <w:tcPr>
            <w:tcW w:w="516" w:type="pct"/>
            <w:vMerge w:val="restart"/>
            <w:shd w:val="clear" w:color="auto" w:fill="D9E2F3" w:themeFill="accent1" w:themeFillTint="33"/>
            <w:vAlign w:val="center"/>
          </w:tcPr>
          <w:p w14:paraId="30BF49CC" w14:textId="77777777" w:rsidR="002805E4" w:rsidRPr="00E777BE" w:rsidRDefault="002805E4" w:rsidP="00BF4451">
            <w:pPr>
              <w:spacing w:line="276" w:lineRule="auto"/>
              <w:jc w:val="center"/>
              <w:rPr>
                <w:rFonts w:ascii="Sitka Banner" w:hAnsi="Sitka Banner" w:cstheme="majorHAnsi"/>
                <w:b/>
                <w:sz w:val="19"/>
                <w:szCs w:val="19"/>
              </w:rPr>
            </w:pPr>
            <w:r w:rsidRPr="00E777BE">
              <w:rPr>
                <w:rFonts w:ascii="Sitka Banner" w:hAnsi="Sitka Banner" w:cstheme="majorHAnsi"/>
                <w:b/>
                <w:sz w:val="19"/>
                <w:szCs w:val="19"/>
              </w:rPr>
              <w:lastRenderedPageBreak/>
              <w:t>POZIVNA OZNAKA</w:t>
            </w:r>
          </w:p>
        </w:tc>
        <w:tc>
          <w:tcPr>
            <w:tcW w:w="775" w:type="pct"/>
            <w:vMerge w:val="restart"/>
            <w:shd w:val="clear" w:color="auto" w:fill="D9E2F3" w:themeFill="accent1" w:themeFillTint="33"/>
            <w:vAlign w:val="center"/>
          </w:tcPr>
          <w:p w14:paraId="357EE82F" w14:textId="77777777" w:rsidR="002805E4" w:rsidRPr="00E777BE" w:rsidRDefault="002805E4" w:rsidP="00BF4451">
            <w:pPr>
              <w:spacing w:line="276" w:lineRule="auto"/>
              <w:jc w:val="center"/>
              <w:rPr>
                <w:rFonts w:ascii="Sitka Banner" w:hAnsi="Sitka Banner" w:cstheme="majorHAnsi"/>
                <w:b/>
                <w:sz w:val="19"/>
                <w:szCs w:val="19"/>
              </w:rPr>
            </w:pPr>
            <w:r w:rsidRPr="00E777BE">
              <w:rPr>
                <w:rFonts w:ascii="Sitka Banner" w:hAnsi="Sitka Banner" w:cstheme="majorHAnsi"/>
                <w:b/>
                <w:sz w:val="19"/>
                <w:szCs w:val="19"/>
              </w:rPr>
              <w:t>TIP</w:t>
            </w:r>
          </w:p>
        </w:tc>
        <w:tc>
          <w:tcPr>
            <w:tcW w:w="714" w:type="pct"/>
            <w:vMerge w:val="restart"/>
            <w:shd w:val="clear" w:color="auto" w:fill="D9E2F3" w:themeFill="accent1" w:themeFillTint="33"/>
            <w:vAlign w:val="center"/>
          </w:tcPr>
          <w:p w14:paraId="609E1B14" w14:textId="77777777" w:rsidR="002805E4" w:rsidRPr="00E777BE" w:rsidRDefault="002805E4" w:rsidP="00BF4451">
            <w:pPr>
              <w:spacing w:line="276" w:lineRule="auto"/>
              <w:jc w:val="center"/>
              <w:rPr>
                <w:rFonts w:ascii="Sitka Banner" w:hAnsi="Sitka Banner" w:cstheme="majorHAnsi"/>
                <w:b/>
                <w:sz w:val="19"/>
                <w:szCs w:val="19"/>
              </w:rPr>
            </w:pPr>
            <w:r w:rsidRPr="00E777BE">
              <w:rPr>
                <w:rFonts w:ascii="Sitka Banner" w:hAnsi="Sitka Banner" w:cstheme="majorHAnsi"/>
                <w:b/>
                <w:sz w:val="19"/>
                <w:szCs w:val="19"/>
              </w:rPr>
              <w:t>MARKA</w:t>
            </w:r>
          </w:p>
        </w:tc>
        <w:tc>
          <w:tcPr>
            <w:tcW w:w="524" w:type="pct"/>
            <w:vMerge w:val="restart"/>
            <w:shd w:val="clear" w:color="auto" w:fill="D9E2F3" w:themeFill="accent1" w:themeFillTint="33"/>
            <w:vAlign w:val="center"/>
          </w:tcPr>
          <w:p w14:paraId="2C81BD76" w14:textId="77777777" w:rsidR="002805E4" w:rsidRPr="00E777BE" w:rsidRDefault="002805E4" w:rsidP="00BF4451">
            <w:pPr>
              <w:spacing w:line="276" w:lineRule="auto"/>
              <w:jc w:val="center"/>
              <w:rPr>
                <w:rFonts w:ascii="Sitka Banner" w:hAnsi="Sitka Banner" w:cstheme="majorHAnsi"/>
                <w:b/>
                <w:sz w:val="19"/>
                <w:szCs w:val="19"/>
              </w:rPr>
            </w:pPr>
            <w:r w:rsidRPr="00E777BE">
              <w:rPr>
                <w:rFonts w:ascii="Sitka Banner" w:hAnsi="Sitka Banner" w:cstheme="majorHAnsi"/>
                <w:b/>
                <w:sz w:val="19"/>
                <w:szCs w:val="19"/>
              </w:rPr>
              <w:t>GODIŠTE</w:t>
            </w:r>
          </w:p>
        </w:tc>
        <w:tc>
          <w:tcPr>
            <w:tcW w:w="451" w:type="pct"/>
            <w:vMerge w:val="restart"/>
            <w:shd w:val="clear" w:color="auto" w:fill="D9E2F3" w:themeFill="accent1" w:themeFillTint="33"/>
            <w:vAlign w:val="center"/>
          </w:tcPr>
          <w:p w14:paraId="084E20A0" w14:textId="77777777" w:rsidR="002805E4" w:rsidRPr="00E777BE" w:rsidRDefault="002805E4" w:rsidP="00BF4451">
            <w:pPr>
              <w:spacing w:line="276" w:lineRule="auto"/>
              <w:jc w:val="center"/>
              <w:rPr>
                <w:rFonts w:ascii="Sitka Banner" w:hAnsi="Sitka Banner" w:cstheme="majorHAnsi"/>
                <w:b/>
                <w:sz w:val="18"/>
                <w:szCs w:val="18"/>
              </w:rPr>
            </w:pPr>
            <w:r w:rsidRPr="00E777BE">
              <w:rPr>
                <w:rFonts w:ascii="Sitka Banner" w:hAnsi="Sitka Banner" w:cstheme="majorHAnsi"/>
                <w:b/>
                <w:sz w:val="18"/>
                <w:szCs w:val="18"/>
              </w:rPr>
              <w:t>BROJ MJESTA</w:t>
            </w:r>
          </w:p>
        </w:tc>
        <w:tc>
          <w:tcPr>
            <w:tcW w:w="487" w:type="pct"/>
            <w:vMerge w:val="restart"/>
            <w:shd w:val="clear" w:color="auto" w:fill="D9E2F3" w:themeFill="accent1" w:themeFillTint="33"/>
            <w:vAlign w:val="center"/>
          </w:tcPr>
          <w:p w14:paraId="38465BEA" w14:textId="77777777" w:rsidR="002805E4" w:rsidRPr="00E777BE" w:rsidRDefault="002805E4" w:rsidP="002F11AD">
            <w:pPr>
              <w:pStyle w:val="Naslov7"/>
              <w:rPr>
                <w:rFonts w:ascii="Sitka Banner" w:hAnsi="Sitka Banner"/>
                <w:sz w:val="19"/>
                <w:szCs w:val="19"/>
              </w:rPr>
            </w:pPr>
            <w:r w:rsidRPr="00E777BE">
              <w:rPr>
                <w:rFonts w:ascii="Sitka Banner" w:hAnsi="Sitka Banner"/>
                <w:sz w:val="19"/>
                <w:szCs w:val="19"/>
              </w:rPr>
              <w:t>PUMPA</w:t>
            </w:r>
          </w:p>
        </w:tc>
        <w:tc>
          <w:tcPr>
            <w:tcW w:w="892" w:type="pct"/>
            <w:gridSpan w:val="2"/>
            <w:shd w:val="clear" w:color="auto" w:fill="D9E2F3" w:themeFill="accent1" w:themeFillTint="33"/>
            <w:vAlign w:val="center"/>
          </w:tcPr>
          <w:p w14:paraId="7E40E5EA" w14:textId="77777777" w:rsidR="002805E4" w:rsidRPr="00E777BE" w:rsidRDefault="002805E4" w:rsidP="00BF4451">
            <w:pPr>
              <w:spacing w:line="276" w:lineRule="auto"/>
              <w:jc w:val="center"/>
              <w:rPr>
                <w:rFonts w:ascii="Sitka Banner" w:hAnsi="Sitka Banner" w:cstheme="majorHAnsi"/>
                <w:b/>
                <w:sz w:val="19"/>
                <w:szCs w:val="19"/>
              </w:rPr>
            </w:pPr>
            <w:r w:rsidRPr="00E777BE">
              <w:rPr>
                <w:rFonts w:ascii="Sitka Banner" w:hAnsi="Sitka Banner" w:cstheme="majorHAnsi"/>
                <w:b/>
                <w:sz w:val="19"/>
                <w:szCs w:val="19"/>
              </w:rPr>
              <w:t>SREDSTVO ZA GAŠENJE (l)</w:t>
            </w:r>
          </w:p>
        </w:tc>
        <w:tc>
          <w:tcPr>
            <w:tcW w:w="640" w:type="pct"/>
            <w:vMerge w:val="restart"/>
            <w:shd w:val="clear" w:color="auto" w:fill="D9E2F3" w:themeFill="accent1" w:themeFillTint="33"/>
            <w:vAlign w:val="center"/>
          </w:tcPr>
          <w:p w14:paraId="1AC12DE8" w14:textId="77777777" w:rsidR="002805E4" w:rsidRPr="00E777BE" w:rsidRDefault="002805E4" w:rsidP="002F11AD">
            <w:pPr>
              <w:pStyle w:val="Naslov7"/>
              <w:rPr>
                <w:rFonts w:ascii="Sitka Banner" w:hAnsi="Sitka Banner"/>
                <w:sz w:val="19"/>
                <w:szCs w:val="19"/>
              </w:rPr>
            </w:pPr>
            <w:r w:rsidRPr="00E777BE">
              <w:rPr>
                <w:rFonts w:ascii="Sitka Banner" w:hAnsi="Sitka Banner"/>
                <w:sz w:val="19"/>
                <w:szCs w:val="19"/>
              </w:rPr>
              <w:t>NAPOMENA</w:t>
            </w:r>
          </w:p>
        </w:tc>
      </w:tr>
      <w:tr w:rsidR="00510606" w:rsidRPr="00180500" w14:paraId="337DA27E" w14:textId="77777777" w:rsidTr="00065E47">
        <w:trPr>
          <w:trHeight w:val="567"/>
        </w:trPr>
        <w:tc>
          <w:tcPr>
            <w:tcW w:w="516" w:type="pct"/>
            <w:vMerge/>
          </w:tcPr>
          <w:p w14:paraId="3D334EE7" w14:textId="77777777" w:rsidR="002805E4" w:rsidRPr="00180500" w:rsidRDefault="002805E4" w:rsidP="00BF4451">
            <w:pPr>
              <w:spacing w:line="276" w:lineRule="auto"/>
              <w:jc w:val="center"/>
              <w:rPr>
                <w:rFonts w:asciiTheme="majorHAnsi" w:hAnsiTheme="majorHAnsi" w:cstheme="majorHAnsi"/>
                <w:sz w:val="22"/>
                <w:szCs w:val="22"/>
              </w:rPr>
            </w:pPr>
          </w:p>
        </w:tc>
        <w:tc>
          <w:tcPr>
            <w:tcW w:w="775" w:type="pct"/>
            <w:vMerge/>
          </w:tcPr>
          <w:p w14:paraId="7466CFB4" w14:textId="77777777" w:rsidR="002805E4" w:rsidRPr="00180500" w:rsidRDefault="002805E4" w:rsidP="00BF4451">
            <w:pPr>
              <w:spacing w:line="276" w:lineRule="auto"/>
              <w:jc w:val="center"/>
              <w:rPr>
                <w:rFonts w:asciiTheme="majorHAnsi" w:hAnsiTheme="majorHAnsi" w:cstheme="majorHAnsi"/>
                <w:sz w:val="22"/>
                <w:szCs w:val="22"/>
              </w:rPr>
            </w:pPr>
          </w:p>
        </w:tc>
        <w:tc>
          <w:tcPr>
            <w:tcW w:w="714" w:type="pct"/>
            <w:vMerge/>
          </w:tcPr>
          <w:p w14:paraId="273B276D" w14:textId="77777777" w:rsidR="002805E4" w:rsidRPr="00180500" w:rsidRDefault="002805E4" w:rsidP="00BF4451">
            <w:pPr>
              <w:spacing w:line="276" w:lineRule="auto"/>
              <w:jc w:val="center"/>
              <w:rPr>
                <w:rFonts w:asciiTheme="majorHAnsi" w:hAnsiTheme="majorHAnsi" w:cstheme="majorHAnsi"/>
                <w:sz w:val="22"/>
                <w:szCs w:val="22"/>
              </w:rPr>
            </w:pPr>
          </w:p>
        </w:tc>
        <w:tc>
          <w:tcPr>
            <w:tcW w:w="524" w:type="pct"/>
            <w:vMerge/>
          </w:tcPr>
          <w:p w14:paraId="23643DF7" w14:textId="77777777" w:rsidR="002805E4" w:rsidRPr="00180500" w:rsidRDefault="002805E4" w:rsidP="00BF4451">
            <w:pPr>
              <w:spacing w:line="276" w:lineRule="auto"/>
              <w:jc w:val="center"/>
              <w:rPr>
                <w:rFonts w:asciiTheme="majorHAnsi" w:hAnsiTheme="majorHAnsi" w:cstheme="majorHAnsi"/>
                <w:sz w:val="22"/>
                <w:szCs w:val="22"/>
              </w:rPr>
            </w:pPr>
          </w:p>
        </w:tc>
        <w:tc>
          <w:tcPr>
            <w:tcW w:w="451" w:type="pct"/>
            <w:vMerge/>
          </w:tcPr>
          <w:p w14:paraId="57A9FD81" w14:textId="77777777" w:rsidR="002805E4" w:rsidRPr="00180500" w:rsidRDefault="002805E4" w:rsidP="00BF4451">
            <w:pPr>
              <w:spacing w:line="276" w:lineRule="auto"/>
              <w:rPr>
                <w:rFonts w:asciiTheme="majorHAnsi" w:hAnsiTheme="majorHAnsi" w:cstheme="majorHAnsi"/>
                <w:sz w:val="22"/>
                <w:szCs w:val="22"/>
              </w:rPr>
            </w:pPr>
          </w:p>
        </w:tc>
        <w:tc>
          <w:tcPr>
            <w:tcW w:w="487" w:type="pct"/>
            <w:vMerge/>
          </w:tcPr>
          <w:p w14:paraId="2F6F105C" w14:textId="77777777" w:rsidR="002805E4" w:rsidRPr="00180500" w:rsidRDefault="002805E4" w:rsidP="00BF4451">
            <w:pPr>
              <w:spacing w:line="276" w:lineRule="auto"/>
              <w:jc w:val="center"/>
              <w:rPr>
                <w:rFonts w:asciiTheme="majorHAnsi" w:hAnsiTheme="majorHAnsi" w:cstheme="majorHAnsi"/>
                <w:sz w:val="22"/>
                <w:szCs w:val="22"/>
              </w:rPr>
            </w:pPr>
          </w:p>
        </w:tc>
        <w:tc>
          <w:tcPr>
            <w:tcW w:w="418" w:type="pct"/>
            <w:shd w:val="clear" w:color="auto" w:fill="D9E2F3" w:themeFill="accent1" w:themeFillTint="33"/>
            <w:vAlign w:val="center"/>
          </w:tcPr>
          <w:p w14:paraId="52D372BC" w14:textId="77777777" w:rsidR="002805E4" w:rsidRPr="00E777BE" w:rsidRDefault="002805E4" w:rsidP="00BF4451">
            <w:pPr>
              <w:spacing w:line="276" w:lineRule="auto"/>
              <w:jc w:val="center"/>
              <w:rPr>
                <w:rFonts w:ascii="Sitka Banner" w:hAnsi="Sitka Banner" w:cstheme="majorHAnsi"/>
                <w:sz w:val="20"/>
              </w:rPr>
            </w:pPr>
            <w:r w:rsidRPr="00E777BE">
              <w:rPr>
                <w:rFonts w:ascii="Sitka Banner" w:hAnsi="Sitka Banner" w:cstheme="majorHAnsi"/>
                <w:sz w:val="20"/>
              </w:rPr>
              <w:t>VODA</w:t>
            </w:r>
          </w:p>
        </w:tc>
        <w:tc>
          <w:tcPr>
            <w:tcW w:w="474" w:type="pct"/>
            <w:shd w:val="clear" w:color="auto" w:fill="D9E2F3" w:themeFill="accent1" w:themeFillTint="33"/>
            <w:vAlign w:val="center"/>
          </w:tcPr>
          <w:p w14:paraId="14E583EB" w14:textId="77777777" w:rsidR="002805E4" w:rsidRPr="00E777BE" w:rsidRDefault="002805E4" w:rsidP="00BF4451">
            <w:pPr>
              <w:spacing w:line="276" w:lineRule="auto"/>
              <w:jc w:val="center"/>
              <w:rPr>
                <w:rFonts w:ascii="Sitka Banner" w:hAnsi="Sitka Banner" w:cstheme="majorHAnsi"/>
                <w:sz w:val="20"/>
              </w:rPr>
            </w:pPr>
            <w:r w:rsidRPr="00E777BE">
              <w:rPr>
                <w:rFonts w:ascii="Sitka Banner" w:hAnsi="Sitka Banner" w:cstheme="majorHAnsi"/>
                <w:sz w:val="20"/>
              </w:rPr>
              <w:t>PJENILO</w:t>
            </w:r>
          </w:p>
        </w:tc>
        <w:tc>
          <w:tcPr>
            <w:tcW w:w="640" w:type="pct"/>
            <w:vMerge/>
          </w:tcPr>
          <w:p w14:paraId="44029E3F" w14:textId="77777777" w:rsidR="002805E4" w:rsidRPr="00180500" w:rsidRDefault="002805E4" w:rsidP="00BF4451">
            <w:pPr>
              <w:spacing w:line="276" w:lineRule="auto"/>
              <w:rPr>
                <w:rFonts w:asciiTheme="majorHAnsi" w:hAnsiTheme="majorHAnsi" w:cstheme="majorHAnsi"/>
                <w:sz w:val="22"/>
                <w:szCs w:val="22"/>
              </w:rPr>
            </w:pPr>
          </w:p>
        </w:tc>
      </w:tr>
      <w:tr w:rsidR="00472FFA" w:rsidRPr="00180500" w14:paraId="722178B1" w14:textId="77777777" w:rsidTr="00065E47">
        <w:trPr>
          <w:trHeight w:val="567"/>
        </w:trPr>
        <w:tc>
          <w:tcPr>
            <w:tcW w:w="516" w:type="pct"/>
            <w:vAlign w:val="center"/>
          </w:tcPr>
          <w:p w14:paraId="75CF79D0" w14:textId="77777777" w:rsidR="002805E4" w:rsidRPr="00180500" w:rsidRDefault="002805E4" w:rsidP="00BF4451">
            <w:pPr>
              <w:pStyle w:val="Naslov5"/>
              <w:spacing w:line="240" w:lineRule="auto"/>
              <w:rPr>
                <w:rFonts w:asciiTheme="majorHAnsi" w:hAnsiTheme="majorHAnsi" w:cstheme="majorHAnsi"/>
                <w:sz w:val="22"/>
                <w:szCs w:val="22"/>
              </w:rPr>
            </w:pPr>
            <w:r w:rsidRPr="00180500">
              <w:rPr>
                <w:rFonts w:asciiTheme="majorHAnsi" w:hAnsiTheme="majorHAnsi" w:cstheme="majorHAnsi"/>
                <w:sz w:val="22"/>
                <w:szCs w:val="22"/>
              </w:rPr>
              <w:t>Ivanec 1</w:t>
            </w:r>
          </w:p>
        </w:tc>
        <w:tc>
          <w:tcPr>
            <w:tcW w:w="775" w:type="pct"/>
            <w:vAlign w:val="center"/>
          </w:tcPr>
          <w:p w14:paraId="338109B0"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Navalno vozilo</w:t>
            </w:r>
          </w:p>
        </w:tc>
        <w:tc>
          <w:tcPr>
            <w:tcW w:w="714" w:type="pct"/>
            <w:vAlign w:val="center"/>
          </w:tcPr>
          <w:p w14:paraId="785D78C7"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Iveco Eurocargo</w:t>
            </w:r>
          </w:p>
        </w:tc>
        <w:tc>
          <w:tcPr>
            <w:tcW w:w="524" w:type="pct"/>
            <w:vAlign w:val="center"/>
          </w:tcPr>
          <w:p w14:paraId="34EF7450"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2007.</w:t>
            </w:r>
          </w:p>
        </w:tc>
        <w:tc>
          <w:tcPr>
            <w:tcW w:w="451" w:type="pct"/>
            <w:vAlign w:val="center"/>
          </w:tcPr>
          <w:p w14:paraId="614DEB04"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6 + 1</w:t>
            </w:r>
          </w:p>
        </w:tc>
        <w:tc>
          <w:tcPr>
            <w:tcW w:w="487" w:type="pct"/>
            <w:vAlign w:val="center"/>
          </w:tcPr>
          <w:p w14:paraId="053DDD03"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NH 20</w:t>
            </w:r>
          </w:p>
        </w:tc>
        <w:tc>
          <w:tcPr>
            <w:tcW w:w="418" w:type="pct"/>
            <w:vAlign w:val="center"/>
          </w:tcPr>
          <w:p w14:paraId="3154666D"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3 000</w:t>
            </w:r>
          </w:p>
        </w:tc>
        <w:tc>
          <w:tcPr>
            <w:tcW w:w="474" w:type="pct"/>
            <w:vAlign w:val="center"/>
          </w:tcPr>
          <w:p w14:paraId="0DEA2F21"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640" w:type="pct"/>
            <w:vAlign w:val="center"/>
          </w:tcPr>
          <w:p w14:paraId="6C1EBC0F"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p>
        </w:tc>
      </w:tr>
      <w:tr w:rsidR="00510606" w:rsidRPr="00180500" w14:paraId="38FFB013" w14:textId="77777777" w:rsidTr="00065E47">
        <w:trPr>
          <w:trHeight w:val="567"/>
        </w:trPr>
        <w:tc>
          <w:tcPr>
            <w:tcW w:w="516" w:type="pct"/>
            <w:vAlign w:val="center"/>
          </w:tcPr>
          <w:p w14:paraId="09201836" w14:textId="77777777" w:rsidR="002805E4" w:rsidRPr="00180500" w:rsidRDefault="002805E4" w:rsidP="00BF4451">
            <w:pPr>
              <w:pStyle w:val="Naslov6"/>
              <w:spacing w:line="240" w:lineRule="auto"/>
              <w:rPr>
                <w:sz w:val="22"/>
                <w:szCs w:val="22"/>
              </w:rPr>
            </w:pPr>
            <w:r w:rsidRPr="00180500">
              <w:rPr>
                <w:sz w:val="22"/>
                <w:szCs w:val="22"/>
              </w:rPr>
              <w:t>Ivanec 2</w:t>
            </w:r>
          </w:p>
        </w:tc>
        <w:tc>
          <w:tcPr>
            <w:tcW w:w="775" w:type="pct"/>
            <w:vAlign w:val="center"/>
          </w:tcPr>
          <w:p w14:paraId="2F4D977A"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Autocisterna</w:t>
            </w:r>
          </w:p>
        </w:tc>
        <w:tc>
          <w:tcPr>
            <w:tcW w:w="714" w:type="pct"/>
            <w:vAlign w:val="center"/>
          </w:tcPr>
          <w:p w14:paraId="4EB8DE37"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MAN</w:t>
            </w:r>
          </w:p>
          <w:p w14:paraId="2531B4FB"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TGM 15.250</w:t>
            </w:r>
          </w:p>
        </w:tc>
        <w:tc>
          <w:tcPr>
            <w:tcW w:w="524" w:type="pct"/>
            <w:vAlign w:val="center"/>
          </w:tcPr>
          <w:p w14:paraId="7EF8C238"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2015.</w:t>
            </w:r>
          </w:p>
        </w:tc>
        <w:tc>
          <w:tcPr>
            <w:tcW w:w="451" w:type="pct"/>
            <w:vAlign w:val="center"/>
          </w:tcPr>
          <w:p w14:paraId="283FD1A9"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2 + 1</w:t>
            </w:r>
          </w:p>
        </w:tc>
        <w:tc>
          <w:tcPr>
            <w:tcW w:w="487" w:type="pct"/>
            <w:vAlign w:val="center"/>
          </w:tcPr>
          <w:p w14:paraId="335B08DA"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 xml:space="preserve">NH 25 </w:t>
            </w:r>
          </w:p>
        </w:tc>
        <w:tc>
          <w:tcPr>
            <w:tcW w:w="418" w:type="pct"/>
            <w:vAlign w:val="center"/>
          </w:tcPr>
          <w:p w14:paraId="466F5F79"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 xml:space="preserve">7 200 </w:t>
            </w:r>
          </w:p>
        </w:tc>
        <w:tc>
          <w:tcPr>
            <w:tcW w:w="474" w:type="pct"/>
            <w:vAlign w:val="center"/>
          </w:tcPr>
          <w:p w14:paraId="39AE7B5A"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640" w:type="pct"/>
            <w:vAlign w:val="center"/>
          </w:tcPr>
          <w:p w14:paraId="75BEEFBA"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p>
        </w:tc>
      </w:tr>
      <w:tr w:rsidR="00472FFA" w:rsidRPr="00180500" w14:paraId="4468D84D" w14:textId="77777777" w:rsidTr="00065E47">
        <w:trPr>
          <w:trHeight w:val="567"/>
        </w:trPr>
        <w:tc>
          <w:tcPr>
            <w:tcW w:w="516" w:type="pct"/>
            <w:vAlign w:val="center"/>
          </w:tcPr>
          <w:p w14:paraId="4412AC55" w14:textId="77777777" w:rsidR="002805E4" w:rsidRPr="00180500" w:rsidRDefault="002805E4" w:rsidP="00BF4451">
            <w:pPr>
              <w:pStyle w:val="Naslov6"/>
              <w:spacing w:line="240" w:lineRule="auto"/>
              <w:rPr>
                <w:sz w:val="22"/>
                <w:szCs w:val="22"/>
              </w:rPr>
            </w:pPr>
            <w:r w:rsidRPr="00180500">
              <w:rPr>
                <w:sz w:val="22"/>
                <w:szCs w:val="22"/>
              </w:rPr>
              <w:t>Ivanec 3</w:t>
            </w:r>
          </w:p>
        </w:tc>
        <w:tc>
          <w:tcPr>
            <w:tcW w:w="775" w:type="pct"/>
            <w:vAlign w:val="center"/>
          </w:tcPr>
          <w:p w14:paraId="1B6A1425"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Auto ljestva</w:t>
            </w:r>
          </w:p>
        </w:tc>
        <w:tc>
          <w:tcPr>
            <w:tcW w:w="714" w:type="pct"/>
            <w:vAlign w:val="center"/>
          </w:tcPr>
          <w:p w14:paraId="23354C35" w14:textId="77777777" w:rsidR="002805E4" w:rsidRDefault="00065E47"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Iveco</w:t>
            </w:r>
          </w:p>
          <w:p w14:paraId="4F938C0F" w14:textId="5BAA225A" w:rsidR="00065E47" w:rsidRPr="00180500" w:rsidRDefault="00065E47"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Eurofire ML 150E</w:t>
            </w:r>
          </w:p>
        </w:tc>
        <w:tc>
          <w:tcPr>
            <w:tcW w:w="524" w:type="pct"/>
            <w:vAlign w:val="center"/>
          </w:tcPr>
          <w:p w14:paraId="6A70F343" w14:textId="43841CC3" w:rsidR="002805E4" w:rsidRPr="00180500" w:rsidRDefault="00065E47"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2001</w:t>
            </w:r>
            <w:r w:rsidR="002805E4" w:rsidRPr="00180500">
              <w:rPr>
                <w:rFonts w:asciiTheme="majorHAnsi" w:hAnsiTheme="majorHAnsi" w:cstheme="majorHAnsi"/>
                <w:sz w:val="22"/>
                <w:szCs w:val="22"/>
                <w:lang w:eastAsia="hr-HR"/>
              </w:rPr>
              <w:t>.</w:t>
            </w:r>
          </w:p>
        </w:tc>
        <w:tc>
          <w:tcPr>
            <w:tcW w:w="451" w:type="pct"/>
            <w:vAlign w:val="center"/>
          </w:tcPr>
          <w:p w14:paraId="0A314D0D"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2 + 1</w:t>
            </w:r>
          </w:p>
        </w:tc>
        <w:tc>
          <w:tcPr>
            <w:tcW w:w="487" w:type="pct"/>
            <w:vAlign w:val="center"/>
          </w:tcPr>
          <w:p w14:paraId="20659AEE"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18" w:type="pct"/>
            <w:vAlign w:val="center"/>
          </w:tcPr>
          <w:p w14:paraId="74F56091"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74" w:type="pct"/>
            <w:vAlign w:val="center"/>
          </w:tcPr>
          <w:p w14:paraId="04869F27"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640" w:type="pct"/>
            <w:vAlign w:val="center"/>
          </w:tcPr>
          <w:p w14:paraId="3B94540A"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876176">
              <w:rPr>
                <w:rFonts w:asciiTheme="majorHAnsi" w:hAnsiTheme="majorHAnsi" w:cstheme="majorHAnsi"/>
                <w:sz w:val="18"/>
                <w:szCs w:val="18"/>
                <w:lang w:eastAsia="hr-HR"/>
              </w:rPr>
              <w:t>domet</w:t>
            </w:r>
            <w:r w:rsidRPr="00876176">
              <w:rPr>
                <w:rFonts w:asciiTheme="majorHAnsi" w:hAnsiTheme="majorHAnsi" w:cstheme="majorHAnsi"/>
                <w:sz w:val="20"/>
                <w:lang w:eastAsia="hr-HR"/>
              </w:rPr>
              <w:t xml:space="preserve"> 32 m</w:t>
            </w:r>
          </w:p>
        </w:tc>
      </w:tr>
      <w:tr w:rsidR="00510606" w:rsidRPr="00180500" w14:paraId="2A092EED" w14:textId="77777777" w:rsidTr="00065E47">
        <w:trPr>
          <w:trHeight w:val="567"/>
        </w:trPr>
        <w:tc>
          <w:tcPr>
            <w:tcW w:w="516" w:type="pct"/>
            <w:vAlign w:val="center"/>
          </w:tcPr>
          <w:p w14:paraId="7F0997D9" w14:textId="22A921C7" w:rsidR="002805E4" w:rsidRPr="00180500" w:rsidRDefault="00463A64" w:rsidP="00463A64">
            <w:pPr>
              <w:pStyle w:val="Naslov6"/>
              <w:spacing w:line="240" w:lineRule="auto"/>
              <w:rPr>
                <w:sz w:val="22"/>
                <w:szCs w:val="22"/>
              </w:rPr>
            </w:pPr>
            <w:r>
              <w:rPr>
                <w:sz w:val="22"/>
                <w:szCs w:val="22"/>
              </w:rPr>
              <w:t>Ivanec 4</w:t>
            </w:r>
          </w:p>
        </w:tc>
        <w:tc>
          <w:tcPr>
            <w:tcW w:w="775" w:type="pct"/>
            <w:vAlign w:val="center"/>
          </w:tcPr>
          <w:p w14:paraId="2E13697A" w14:textId="3C73DAE8" w:rsidR="002805E4" w:rsidRPr="00180500" w:rsidRDefault="00776C26"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Š</w:t>
            </w:r>
            <w:r w:rsidR="002805E4" w:rsidRPr="00180500">
              <w:rPr>
                <w:rFonts w:asciiTheme="majorHAnsi" w:hAnsiTheme="majorHAnsi" w:cstheme="majorHAnsi"/>
                <w:sz w:val="22"/>
                <w:szCs w:val="22"/>
                <w:lang w:eastAsia="hr-HR"/>
              </w:rPr>
              <w:t>umsko vozilo</w:t>
            </w:r>
          </w:p>
        </w:tc>
        <w:tc>
          <w:tcPr>
            <w:tcW w:w="714" w:type="pct"/>
            <w:vAlign w:val="center"/>
          </w:tcPr>
          <w:p w14:paraId="39C23AB9"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Mercedes Arox 1827</w:t>
            </w:r>
          </w:p>
        </w:tc>
        <w:tc>
          <w:tcPr>
            <w:tcW w:w="524" w:type="pct"/>
            <w:vAlign w:val="center"/>
          </w:tcPr>
          <w:p w14:paraId="6B539708"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2020.</w:t>
            </w:r>
          </w:p>
        </w:tc>
        <w:tc>
          <w:tcPr>
            <w:tcW w:w="451" w:type="pct"/>
            <w:vAlign w:val="center"/>
          </w:tcPr>
          <w:p w14:paraId="00D60738"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2 + 1</w:t>
            </w:r>
          </w:p>
        </w:tc>
        <w:tc>
          <w:tcPr>
            <w:tcW w:w="487" w:type="pct"/>
            <w:vAlign w:val="center"/>
          </w:tcPr>
          <w:p w14:paraId="2DDFA5D1"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10-2500/40-250</w:t>
            </w:r>
          </w:p>
        </w:tc>
        <w:tc>
          <w:tcPr>
            <w:tcW w:w="418" w:type="pct"/>
            <w:vAlign w:val="center"/>
          </w:tcPr>
          <w:p w14:paraId="77E91EC9"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2 250</w:t>
            </w:r>
          </w:p>
        </w:tc>
        <w:tc>
          <w:tcPr>
            <w:tcW w:w="474" w:type="pct"/>
            <w:vAlign w:val="center"/>
          </w:tcPr>
          <w:p w14:paraId="454F04E2"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150</w:t>
            </w:r>
          </w:p>
        </w:tc>
        <w:tc>
          <w:tcPr>
            <w:tcW w:w="640" w:type="pct"/>
            <w:vAlign w:val="center"/>
          </w:tcPr>
          <w:p w14:paraId="037B3E14"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p>
        </w:tc>
      </w:tr>
      <w:tr w:rsidR="00472FFA" w:rsidRPr="00180500" w14:paraId="4ED15EF6" w14:textId="77777777" w:rsidTr="00065E47">
        <w:trPr>
          <w:trHeight w:val="567"/>
        </w:trPr>
        <w:tc>
          <w:tcPr>
            <w:tcW w:w="516" w:type="pct"/>
            <w:vAlign w:val="center"/>
          </w:tcPr>
          <w:p w14:paraId="3D5A13A3" w14:textId="318C0901" w:rsidR="002805E4" w:rsidRPr="00180500" w:rsidRDefault="002805E4" w:rsidP="00BF4451">
            <w:pPr>
              <w:pStyle w:val="Naslov6"/>
              <w:spacing w:line="240" w:lineRule="auto"/>
              <w:rPr>
                <w:sz w:val="22"/>
                <w:szCs w:val="22"/>
              </w:rPr>
            </w:pPr>
            <w:r w:rsidRPr="00180500">
              <w:rPr>
                <w:sz w:val="22"/>
                <w:szCs w:val="22"/>
              </w:rPr>
              <w:t xml:space="preserve">Ivanec </w:t>
            </w:r>
            <w:r w:rsidR="00776C26">
              <w:rPr>
                <w:sz w:val="22"/>
                <w:szCs w:val="22"/>
              </w:rPr>
              <w:t>5</w:t>
            </w:r>
          </w:p>
        </w:tc>
        <w:tc>
          <w:tcPr>
            <w:tcW w:w="775" w:type="pct"/>
            <w:vAlign w:val="center"/>
          </w:tcPr>
          <w:p w14:paraId="43B03060"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Kombi vozilo</w:t>
            </w:r>
          </w:p>
        </w:tc>
        <w:tc>
          <w:tcPr>
            <w:tcW w:w="714" w:type="pct"/>
            <w:vAlign w:val="center"/>
          </w:tcPr>
          <w:p w14:paraId="593CBCBF"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 xml:space="preserve">Ford Transit </w:t>
            </w:r>
          </w:p>
        </w:tc>
        <w:tc>
          <w:tcPr>
            <w:tcW w:w="524" w:type="pct"/>
            <w:vAlign w:val="center"/>
          </w:tcPr>
          <w:p w14:paraId="0A21DE7B"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2020.</w:t>
            </w:r>
          </w:p>
        </w:tc>
        <w:tc>
          <w:tcPr>
            <w:tcW w:w="451" w:type="pct"/>
            <w:vAlign w:val="center"/>
          </w:tcPr>
          <w:p w14:paraId="5060C829"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8 + 1</w:t>
            </w:r>
          </w:p>
        </w:tc>
        <w:tc>
          <w:tcPr>
            <w:tcW w:w="487" w:type="pct"/>
            <w:vAlign w:val="center"/>
          </w:tcPr>
          <w:p w14:paraId="2BEB9E91"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18" w:type="pct"/>
            <w:vAlign w:val="center"/>
          </w:tcPr>
          <w:p w14:paraId="092EFA12"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74" w:type="pct"/>
            <w:vAlign w:val="center"/>
          </w:tcPr>
          <w:p w14:paraId="6A3C2C66"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640" w:type="pct"/>
            <w:vAlign w:val="center"/>
          </w:tcPr>
          <w:p w14:paraId="2180372C"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p>
        </w:tc>
      </w:tr>
      <w:tr w:rsidR="00510606" w:rsidRPr="00180500" w14:paraId="14198446" w14:textId="77777777" w:rsidTr="00065E47">
        <w:trPr>
          <w:trHeight w:val="567"/>
        </w:trPr>
        <w:tc>
          <w:tcPr>
            <w:tcW w:w="516" w:type="pct"/>
            <w:vAlign w:val="center"/>
          </w:tcPr>
          <w:p w14:paraId="5134E440" w14:textId="5BB680F6" w:rsidR="002805E4" w:rsidRPr="00180500" w:rsidRDefault="002805E4" w:rsidP="00BF4451">
            <w:pPr>
              <w:pStyle w:val="Naslov6"/>
              <w:spacing w:line="240" w:lineRule="auto"/>
              <w:rPr>
                <w:sz w:val="22"/>
                <w:szCs w:val="22"/>
              </w:rPr>
            </w:pPr>
            <w:r w:rsidRPr="00180500">
              <w:rPr>
                <w:sz w:val="22"/>
                <w:szCs w:val="22"/>
              </w:rPr>
              <w:t xml:space="preserve">Ivanec </w:t>
            </w:r>
            <w:r w:rsidR="00776C26">
              <w:rPr>
                <w:sz w:val="22"/>
                <w:szCs w:val="22"/>
              </w:rPr>
              <w:t>6</w:t>
            </w:r>
          </w:p>
        </w:tc>
        <w:tc>
          <w:tcPr>
            <w:tcW w:w="775" w:type="pct"/>
            <w:vAlign w:val="center"/>
          </w:tcPr>
          <w:p w14:paraId="75253FC4"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Zapovjedno vozilo</w:t>
            </w:r>
          </w:p>
        </w:tc>
        <w:tc>
          <w:tcPr>
            <w:tcW w:w="714" w:type="pct"/>
            <w:vAlign w:val="center"/>
          </w:tcPr>
          <w:p w14:paraId="310C3E36"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Steyr Puch</w:t>
            </w:r>
          </w:p>
        </w:tc>
        <w:tc>
          <w:tcPr>
            <w:tcW w:w="524" w:type="pct"/>
            <w:vAlign w:val="center"/>
          </w:tcPr>
          <w:p w14:paraId="3DBB68C5"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1996.</w:t>
            </w:r>
          </w:p>
        </w:tc>
        <w:tc>
          <w:tcPr>
            <w:tcW w:w="451" w:type="pct"/>
            <w:vAlign w:val="center"/>
          </w:tcPr>
          <w:p w14:paraId="59AF2E86"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 xml:space="preserve">4 + 1 </w:t>
            </w:r>
          </w:p>
        </w:tc>
        <w:tc>
          <w:tcPr>
            <w:tcW w:w="487" w:type="pct"/>
            <w:vAlign w:val="center"/>
          </w:tcPr>
          <w:p w14:paraId="3098A62B"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18" w:type="pct"/>
            <w:vAlign w:val="center"/>
          </w:tcPr>
          <w:p w14:paraId="6B2B9124"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74" w:type="pct"/>
            <w:vAlign w:val="center"/>
          </w:tcPr>
          <w:p w14:paraId="016C03E6"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640" w:type="pct"/>
            <w:vAlign w:val="center"/>
          </w:tcPr>
          <w:p w14:paraId="27DE3EBC" w14:textId="77777777" w:rsidR="002805E4" w:rsidRPr="00180500" w:rsidRDefault="002805E4" w:rsidP="00BF4451">
            <w:pPr>
              <w:autoSpaceDE w:val="0"/>
              <w:autoSpaceDN w:val="0"/>
              <w:adjustRightInd w:val="0"/>
              <w:spacing w:line="276" w:lineRule="auto"/>
              <w:jc w:val="center"/>
              <w:rPr>
                <w:rFonts w:asciiTheme="majorHAnsi" w:hAnsiTheme="majorHAnsi" w:cstheme="majorHAnsi"/>
                <w:sz w:val="22"/>
                <w:szCs w:val="22"/>
                <w:lang w:eastAsia="hr-HR"/>
              </w:rPr>
            </w:pPr>
          </w:p>
        </w:tc>
      </w:tr>
      <w:tr w:rsidR="002F11AD" w:rsidRPr="00180500" w14:paraId="263A672E" w14:textId="77777777" w:rsidTr="00876176">
        <w:trPr>
          <w:trHeight w:val="567"/>
        </w:trPr>
        <w:tc>
          <w:tcPr>
            <w:tcW w:w="5000" w:type="pct"/>
            <w:gridSpan w:val="9"/>
          </w:tcPr>
          <w:p w14:paraId="7E4E38FB" w14:textId="77777777" w:rsidR="002F11AD" w:rsidRPr="00180500" w:rsidRDefault="002F11AD" w:rsidP="00BF4451">
            <w:pPr>
              <w:autoSpaceDE w:val="0"/>
              <w:autoSpaceDN w:val="0"/>
              <w:adjustRightInd w:val="0"/>
              <w:spacing w:line="240" w:lineRule="auto"/>
              <w:jc w:val="left"/>
              <w:rPr>
                <w:rFonts w:asciiTheme="majorHAnsi" w:hAnsiTheme="majorHAnsi" w:cstheme="majorHAnsi"/>
                <w:sz w:val="22"/>
                <w:szCs w:val="22"/>
                <w:lang w:eastAsia="hr-HR"/>
              </w:rPr>
            </w:pPr>
            <w:r w:rsidRPr="00180500">
              <w:rPr>
                <w:rFonts w:asciiTheme="majorHAnsi" w:hAnsiTheme="majorHAnsi" w:cstheme="majorHAnsi"/>
                <w:sz w:val="22"/>
                <w:szCs w:val="22"/>
                <w:lang w:eastAsia="hr-HR"/>
              </w:rPr>
              <w:t xml:space="preserve">Napomena: </w:t>
            </w:r>
          </w:p>
          <w:p w14:paraId="30BB8DC4" w14:textId="0DC17D22" w:rsidR="002F11AD" w:rsidRPr="00180500" w:rsidRDefault="002F11AD" w:rsidP="00776C26">
            <w:pPr>
              <w:autoSpaceDE w:val="0"/>
              <w:autoSpaceDN w:val="0"/>
              <w:adjustRightInd w:val="0"/>
              <w:spacing w:line="240" w:lineRule="auto"/>
              <w:rPr>
                <w:rFonts w:asciiTheme="majorHAnsi" w:eastAsia="Calibri" w:hAnsiTheme="majorHAnsi" w:cstheme="majorHAnsi"/>
                <w:sz w:val="22"/>
                <w:szCs w:val="22"/>
                <w:lang w:eastAsia="hr-HR"/>
              </w:rPr>
            </w:pPr>
            <w:r w:rsidRPr="00180500">
              <w:rPr>
                <w:rFonts w:asciiTheme="majorHAnsi" w:eastAsia="Calibri" w:hAnsiTheme="majorHAnsi" w:cstheme="majorHAnsi"/>
                <w:sz w:val="22"/>
                <w:szCs w:val="22"/>
                <w:lang w:eastAsia="hr-HR"/>
              </w:rPr>
              <w:t xml:space="preserve">* </w:t>
            </w:r>
            <w:r w:rsidR="00776C26">
              <w:rPr>
                <w:rFonts w:asciiTheme="majorHAnsi" w:eastAsia="Calibri" w:hAnsiTheme="majorHAnsi" w:cstheme="majorHAnsi"/>
                <w:sz w:val="22"/>
                <w:szCs w:val="22"/>
                <w:lang w:eastAsia="hr-HR"/>
              </w:rPr>
              <w:t>DVD posjeduje i laku au</w:t>
            </w:r>
            <w:r w:rsidR="00A10B22">
              <w:rPr>
                <w:rFonts w:asciiTheme="majorHAnsi" w:eastAsia="Calibri" w:hAnsiTheme="majorHAnsi" w:cstheme="majorHAnsi"/>
                <w:sz w:val="22"/>
                <w:szCs w:val="22"/>
                <w:lang w:eastAsia="hr-HR"/>
              </w:rPr>
              <w:t>toprikolicu za prijevoz vatrogasne opreme</w:t>
            </w:r>
          </w:p>
        </w:tc>
      </w:tr>
    </w:tbl>
    <w:p w14:paraId="0154F406" w14:textId="77777777" w:rsidR="00A10B22" w:rsidRDefault="00A10B22" w:rsidP="007A6CCA">
      <w:pPr>
        <w:spacing w:after="120" w:line="312" w:lineRule="auto"/>
        <w:ind w:firstLine="708"/>
        <w:rPr>
          <w:rFonts w:asciiTheme="majorHAnsi" w:hAnsiTheme="majorHAnsi" w:cstheme="majorHAnsi"/>
          <w:szCs w:val="24"/>
        </w:rPr>
      </w:pPr>
    </w:p>
    <w:p w14:paraId="7E675A9D" w14:textId="52EA4B3B" w:rsidR="00C92905" w:rsidRPr="00180500" w:rsidRDefault="00C92905" w:rsidP="007A6CCA">
      <w:pPr>
        <w:spacing w:after="120" w:line="312" w:lineRule="auto"/>
        <w:ind w:firstLine="708"/>
        <w:rPr>
          <w:rFonts w:asciiTheme="majorHAnsi" w:hAnsiTheme="majorHAnsi" w:cstheme="majorHAnsi"/>
          <w:szCs w:val="24"/>
        </w:rPr>
      </w:pPr>
      <w:r w:rsidRPr="00180500">
        <w:rPr>
          <w:rFonts w:asciiTheme="majorHAnsi" w:hAnsiTheme="majorHAnsi" w:cstheme="majorHAnsi"/>
          <w:szCs w:val="24"/>
        </w:rPr>
        <w:t xml:space="preserve">Središnje vatrogasno društvo mora posjedovati </w:t>
      </w:r>
      <w:r w:rsidRPr="00180500">
        <w:rPr>
          <w:rFonts w:asciiTheme="majorHAnsi" w:hAnsiTheme="majorHAnsi" w:cstheme="majorHAnsi"/>
          <w:szCs w:val="24"/>
          <w:u w:val="single"/>
        </w:rPr>
        <w:t>minimalno 20 operativnih vatrogasaca</w:t>
      </w:r>
      <w:r w:rsidRPr="00180500">
        <w:rPr>
          <w:rFonts w:asciiTheme="majorHAnsi" w:hAnsiTheme="majorHAnsi" w:cstheme="majorHAnsi"/>
          <w:szCs w:val="24"/>
        </w:rPr>
        <w:t xml:space="preserve"> koji moraju biti opremljeni sukladno </w:t>
      </w:r>
      <w:r w:rsidRPr="00180500">
        <w:rPr>
          <w:rFonts w:asciiTheme="majorHAnsi" w:hAnsiTheme="majorHAnsi" w:cstheme="majorHAnsi"/>
          <w:i/>
          <w:szCs w:val="22"/>
        </w:rPr>
        <w:t>Pravilniku o tehničkim zahtjevima za zaštitnu i drugu osobnu opremu koju pripadnici vatrogasnih postrojbi koriste prilikom vatrogasne intervencije (N</w:t>
      </w:r>
      <w:r w:rsidR="00180500" w:rsidRPr="00180500">
        <w:rPr>
          <w:rFonts w:asciiTheme="majorHAnsi" w:hAnsiTheme="majorHAnsi" w:cstheme="majorHAnsi"/>
          <w:i/>
          <w:szCs w:val="22"/>
        </w:rPr>
        <w:t>.</w:t>
      </w:r>
      <w:r w:rsidRPr="00180500">
        <w:rPr>
          <w:rFonts w:asciiTheme="majorHAnsi" w:hAnsiTheme="majorHAnsi" w:cstheme="majorHAnsi"/>
          <w:i/>
          <w:szCs w:val="22"/>
        </w:rPr>
        <w:t>N</w:t>
      </w:r>
      <w:r w:rsidR="00180500" w:rsidRPr="00180500">
        <w:rPr>
          <w:rFonts w:asciiTheme="majorHAnsi" w:hAnsiTheme="majorHAnsi" w:cstheme="majorHAnsi"/>
          <w:i/>
          <w:szCs w:val="22"/>
        </w:rPr>
        <w:t>. br.</w:t>
      </w:r>
      <w:r w:rsidRPr="00180500">
        <w:rPr>
          <w:rFonts w:asciiTheme="majorHAnsi" w:hAnsiTheme="majorHAnsi" w:cstheme="majorHAnsi"/>
          <w:i/>
          <w:szCs w:val="22"/>
        </w:rPr>
        <w:t xml:space="preserve"> 31/11).</w:t>
      </w:r>
    </w:p>
    <w:p w14:paraId="6822A3EC" w14:textId="06506188" w:rsidR="00C92905" w:rsidRPr="00180500" w:rsidRDefault="00C92905" w:rsidP="007A6CCA">
      <w:pPr>
        <w:spacing w:after="120" w:line="312" w:lineRule="auto"/>
        <w:ind w:firstLine="708"/>
        <w:rPr>
          <w:rFonts w:asciiTheme="majorHAnsi" w:hAnsiTheme="majorHAnsi" w:cstheme="majorHAnsi"/>
          <w:szCs w:val="24"/>
        </w:rPr>
      </w:pPr>
      <w:r w:rsidRPr="00180500">
        <w:rPr>
          <w:rFonts w:asciiTheme="majorHAnsi" w:hAnsiTheme="majorHAnsi" w:cstheme="majorHAnsi"/>
          <w:szCs w:val="24"/>
        </w:rPr>
        <w:t xml:space="preserve">Minimalna potrebna opremljenost središnjeg vatrogasnog društva treba </w:t>
      </w:r>
      <w:r w:rsidRPr="00180500">
        <w:rPr>
          <w:rFonts w:asciiTheme="majorHAnsi" w:hAnsiTheme="majorHAnsi" w:cstheme="majorHAnsi"/>
          <w:spacing w:val="-3"/>
          <w:szCs w:val="24"/>
        </w:rPr>
        <w:t xml:space="preserve">udovoljavati </w:t>
      </w:r>
      <w:r w:rsidRPr="00180500">
        <w:rPr>
          <w:rFonts w:asciiTheme="majorHAnsi" w:hAnsiTheme="majorHAnsi" w:cstheme="majorHAnsi"/>
          <w:spacing w:val="-4"/>
          <w:szCs w:val="24"/>
        </w:rPr>
        <w:t xml:space="preserve">odredbama </w:t>
      </w:r>
      <w:r w:rsidRPr="00180500">
        <w:rPr>
          <w:rFonts w:asciiTheme="majorHAnsi" w:hAnsiTheme="majorHAnsi" w:cstheme="majorHAnsi"/>
          <w:spacing w:val="-2"/>
          <w:szCs w:val="24"/>
        </w:rPr>
        <w:t xml:space="preserve">čl. </w:t>
      </w:r>
      <w:r w:rsidRPr="00180500">
        <w:rPr>
          <w:rFonts w:asciiTheme="majorHAnsi" w:hAnsiTheme="majorHAnsi" w:cstheme="majorHAnsi"/>
          <w:szCs w:val="24"/>
        </w:rPr>
        <w:t xml:space="preserve">40. - 42. </w:t>
      </w:r>
      <w:r w:rsidRPr="00180500">
        <w:rPr>
          <w:rFonts w:asciiTheme="majorHAnsi" w:hAnsiTheme="majorHAnsi" w:cstheme="majorHAnsi"/>
          <w:i/>
          <w:spacing w:val="-3"/>
          <w:szCs w:val="24"/>
        </w:rPr>
        <w:t xml:space="preserve">Pravilnika </w:t>
      </w:r>
      <w:r w:rsidRPr="00180500">
        <w:rPr>
          <w:rFonts w:asciiTheme="majorHAnsi" w:hAnsiTheme="majorHAnsi" w:cstheme="majorHAnsi"/>
          <w:i/>
          <w:szCs w:val="24"/>
        </w:rPr>
        <w:t xml:space="preserve">o </w:t>
      </w:r>
      <w:r w:rsidRPr="00180500">
        <w:rPr>
          <w:rFonts w:asciiTheme="majorHAnsi" w:hAnsiTheme="majorHAnsi" w:cstheme="majorHAnsi"/>
          <w:i/>
          <w:spacing w:val="-5"/>
          <w:szCs w:val="24"/>
        </w:rPr>
        <w:t xml:space="preserve">minimumu  </w:t>
      </w:r>
      <w:r w:rsidRPr="00180500">
        <w:rPr>
          <w:rFonts w:asciiTheme="majorHAnsi" w:hAnsiTheme="majorHAnsi" w:cstheme="majorHAnsi"/>
          <w:i/>
          <w:spacing w:val="-4"/>
          <w:szCs w:val="24"/>
        </w:rPr>
        <w:t xml:space="preserve">tehničke opreme </w:t>
      </w:r>
      <w:r w:rsidRPr="00180500">
        <w:rPr>
          <w:rFonts w:asciiTheme="majorHAnsi" w:hAnsiTheme="majorHAnsi" w:cstheme="majorHAnsi"/>
          <w:i/>
          <w:szCs w:val="24"/>
        </w:rPr>
        <w:t>i sredstva vatrogasnih postrojbi (</w:t>
      </w:r>
      <w:r w:rsidR="00180500" w:rsidRPr="00180500">
        <w:rPr>
          <w:rFonts w:asciiTheme="majorHAnsi" w:hAnsiTheme="majorHAnsi" w:cstheme="majorHAnsi"/>
          <w:i/>
          <w:szCs w:val="22"/>
        </w:rPr>
        <w:t xml:space="preserve">N.N. br. </w:t>
      </w:r>
      <w:r w:rsidRPr="00180500">
        <w:rPr>
          <w:rFonts w:asciiTheme="majorHAnsi" w:hAnsiTheme="majorHAnsi" w:cstheme="majorHAnsi"/>
          <w:i/>
          <w:szCs w:val="24"/>
        </w:rPr>
        <w:t xml:space="preserve"> 43/95)</w:t>
      </w:r>
      <w:r w:rsidRPr="00180500">
        <w:rPr>
          <w:rFonts w:asciiTheme="majorHAnsi" w:hAnsiTheme="majorHAnsi" w:cstheme="majorHAnsi"/>
          <w:szCs w:val="24"/>
        </w:rPr>
        <w:t>.</w:t>
      </w:r>
    </w:p>
    <w:p w14:paraId="13F77CE3" w14:textId="77777777" w:rsidR="00C92905" w:rsidRPr="00180500" w:rsidRDefault="00C92905" w:rsidP="007A6CCA">
      <w:pPr>
        <w:spacing w:after="120" w:line="276" w:lineRule="auto"/>
        <w:ind w:firstLine="708"/>
        <w:rPr>
          <w:rFonts w:asciiTheme="majorHAnsi" w:hAnsiTheme="majorHAnsi" w:cstheme="majorHAnsi"/>
          <w:szCs w:val="24"/>
        </w:rPr>
      </w:pPr>
      <w:r w:rsidRPr="00180500">
        <w:rPr>
          <w:rFonts w:asciiTheme="majorHAnsi" w:hAnsiTheme="majorHAnsi" w:cstheme="majorHAnsi"/>
          <w:szCs w:val="24"/>
        </w:rPr>
        <w:t>Prema članku 40. Pravilnika, DVD Ivanec mora imati najmanje:</w:t>
      </w:r>
    </w:p>
    <w:p w14:paraId="187ED660" w14:textId="77777777" w:rsidR="00C92905" w:rsidRPr="00180500" w:rsidRDefault="00C92905" w:rsidP="007A6CCA">
      <w:pPr>
        <w:spacing w:after="120" w:line="276" w:lineRule="auto"/>
        <w:rPr>
          <w:rFonts w:asciiTheme="majorHAnsi" w:hAnsiTheme="majorHAnsi" w:cstheme="majorHAnsi"/>
          <w:szCs w:val="24"/>
        </w:rPr>
      </w:pPr>
      <w:r w:rsidRPr="00180500">
        <w:rPr>
          <w:rFonts w:asciiTheme="majorHAnsi" w:hAnsiTheme="majorHAnsi" w:cstheme="majorHAnsi"/>
          <w:szCs w:val="24"/>
        </w:rPr>
        <w:t xml:space="preserve">             - navalno vozilo – kom 1</w:t>
      </w:r>
    </w:p>
    <w:p w14:paraId="54F2E668" w14:textId="77777777" w:rsidR="00C92905" w:rsidRPr="00180500" w:rsidRDefault="00C92905" w:rsidP="007A6CCA">
      <w:pPr>
        <w:spacing w:after="120" w:line="276" w:lineRule="auto"/>
        <w:rPr>
          <w:rFonts w:asciiTheme="majorHAnsi" w:hAnsiTheme="majorHAnsi" w:cstheme="majorHAnsi"/>
          <w:szCs w:val="24"/>
        </w:rPr>
      </w:pPr>
      <w:r w:rsidRPr="00180500">
        <w:rPr>
          <w:rFonts w:asciiTheme="majorHAnsi" w:hAnsiTheme="majorHAnsi" w:cstheme="majorHAnsi"/>
          <w:szCs w:val="24"/>
        </w:rPr>
        <w:t xml:space="preserve">             - autocisternu – kom 1</w:t>
      </w:r>
    </w:p>
    <w:p w14:paraId="057E1334" w14:textId="77777777" w:rsidR="00C92905" w:rsidRPr="00EA0C31" w:rsidRDefault="00C92905" w:rsidP="00EA0C31">
      <w:pPr>
        <w:pStyle w:val="Zaglavlje"/>
        <w:tabs>
          <w:tab w:val="clear" w:pos="4536"/>
          <w:tab w:val="clear" w:pos="9072"/>
        </w:tabs>
        <w:spacing w:after="120" w:line="312" w:lineRule="auto"/>
        <w:rPr>
          <w:rFonts w:asciiTheme="majorHAnsi" w:hAnsiTheme="majorHAnsi" w:cstheme="majorHAnsi"/>
          <w:szCs w:val="24"/>
        </w:rPr>
      </w:pPr>
      <w:r w:rsidRPr="00EA0C31">
        <w:rPr>
          <w:rFonts w:asciiTheme="majorHAnsi" w:hAnsiTheme="majorHAnsi" w:cstheme="majorHAnsi"/>
          <w:szCs w:val="24"/>
        </w:rPr>
        <w:t xml:space="preserve">             - kombi vozilo – kom 1</w:t>
      </w:r>
    </w:p>
    <w:p w14:paraId="4B1D907D" w14:textId="3255DFF1" w:rsidR="00C92905" w:rsidRPr="00180500" w:rsidRDefault="00C92905" w:rsidP="007A6CCA">
      <w:pPr>
        <w:spacing w:after="120" w:line="312" w:lineRule="auto"/>
        <w:ind w:firstLine="708"/>
        <w:rPr>
          <w:rFonts w:asciiTheme="majorHAnsi" w:hAnsiTheme="majorHAnsi" w:cstheme="majorHAnsi"/>
          <w:szCs w:val="24"/>
        </w:rPr>
      </w:pPr>
      <w:r w:rsidRPr="00180500">
        <w:rPr>
          <w:rFonts w:asciiTheme="majorHAnsi" w:hAnsiTheme="majorHAnsi" w:cstheme="majorHAnsi"/>
          <w:szCs w:val="24"/>
        </w:rPr>
        <w:t xml:space="preserve">Obzirom da na području odgovornosti postoji veći broj </w:t>
      </w:r>
      <w:r w:rsidR="00EA0C31" w:rsidRPr="00180500">
        <w:rPr>
          <w:rFonts w:asciiTheme="majorHAnsi" w:hAnsiTheme="majorHAnsi" w:cstheme="majorHAnsi"/>
          <w:szCs w:val="24"/>
        </w:rPr>
        <w:t>vi</w:t>
      </w:r>
      <w:r w:rsidR="00235E21">
        <w:rPr>
          <w:rFonts w:asciiTheme="majorHAnsi" w:hAnsiTheme="majorHAnsi" w:cstheme="majorHAnsi"/>
          <w:szCs w:val="24"/>
        </w:rPr>
        <w:t>š</w:t>
      </w:r>
      <w:r w:rsidR="00EA0C31" w:rsidRPr="00180500">
        <w:rPr>
          <w:rFonts w:asciiTheme="majorHAnsi" w:hAnsiTheme="majorHAnsi" w:cstheme="majorHAnsi"/>
          <w:szCs w:val="24"/>
        </w:rPr>
        <w:t>eetažnih</w:t>
      </w:r>
      <w:r w:rsidRPr="00180500">
        <w:rPr>
          <w:rFonts w:asciiTheme="majorHAnsi" w:hAnsiTheme="majorHAnsi" w:cstheme="majorHAnsi"/>
          <w:szCs w:val="24"/>
        </w:rPr>
        <w:t xml:space="preserve"> stambenih građevina s do 4 etaže DVD Ivanec </w:t>
      </w:r>
      <w:r w:rsidR="007A6CCA" w:rsidRPr="00180500">
        <w:rPr>
          <w:rFonts w:asciiTheme="majorHAnsi" w:hAnsiTheme="majorHAnsi" w:cstheme="majorHAnsi"/>
          <w:szCs w:val="24"/>
        </w:rPr>
        <w:t>mora biti</w:t>
      </w:r>
      <w:r w:rsidRPr="00180500">
        <w:rPr>
          <w:rFonts w:asciiTheme="majorHAnsi" w:hAnsiTheme="majorHAnsi" w:cstheme="majorHAnsi"/>
          <w:szCs w:val="24"/>
        </w:rPr>
        <w:t xml:space="preserve"> opremljen i odgovarajućom </w:t>
      </w:r>
      <w:r w:rsidR="00EA0C31" w:rsidRPr="00180500">
        <w:rPr>
          <w:rFonts w:asciiTheme="majorHAnsi" w:hAnsiTheme="majorHAnsi" w:cstheme="majorHAnsi"/>
          <w:szCs w:val="24"/>
        </w:rPr>
        <w:t>auto ljestvom</w:t>
      </w:r>
      <w:r w:rsidRPr="00180500">
        <w:rPr>
          <w:rFonts w:asciiTheme="majorHAnsi" w:hAnsiTheme="majorHAnsi" w:cstheme="majorHAnsi"/>
          <w:szCs w:val="24"/>
        </w:rPr>
        <w:t xml:space="preserve"> od minimalno 32 metara sa svrhom spašavanja i gašenja požara na takvim objektima. </w:t>
      </w:r>
    </w:p>
    <w:p w14:paraId="40DF8543" w14:textId="70727AEE" w:rsidR="00C92905" w:rsidRPr="00180500" w:rsidRDefault="00C92905" w:rsidP="007A6CCA">
      <w:pPr>
        <w:autoSpaceDE w:val="0"/>
        <w:autoSpaceDN w:val="0"/>
        <w:adjustRightInd w:val="0"/>
        <w:spacing w:after="120" w:line="312" w:lineRule="auto"/>
        <w:ind w:firstLine="708"/>
        <w:rPr>
          <w:rFonts w:asciiTheme="majorHAnsi" w:hAnsiTheme="majorHAnsi" w:cstheme="majorHAnsi"/>
          <w:szCs w:val="24"/>
        </w:rPr>
      </w:pPr>
      <w:r w:rsidRPr="00180500">
        <w:rPr>
          <w:rFonts w:asciiTheme="majorHAnsi" w:hAnsiTheme="majorHAnsi" w:cstheme="majorHAnsi"/>
          <w:szCs w:val="24"/>
        </w:rPr>
        <w:t xml:space="preserve">Minimum sredstava i opreme koju središnja vatrogasna postrojba mora posjedovati određena je u članku 41. i 42. </w:t>
      </w:r>
      <w:r w:rsidRPr="00180500">
        <w:rPr>
          <w:rFonts w:asciiTheme="majorHAnsi" w:hAnsiTheme="majorHAnsi" w:cstheme="majorHAnsi"/>
          <w:i/>
          <w:szCs w:val="24"/>
        </w:rPr>
        <w:t>Pravilnika o minimumu tehničke opreme i sredstava vatrogasnih postrojbi (N</w:t>
      </w:r>
      <w:r w:rsidR="005D563D">
        <w:rPr>
          <w:rFonts w:asciiTheme="majorHAnsi" w:hAnsiTheme="majorHAnsi" w:cstheme="majorHAnsi"/>
          <w:i/>
          <w:szCs w:val="24"/>
        </w:rPr>
        <w:t>.</w:t>
      </w:r>
      <w:r w:rsidRPr="00180500">
        <w:rPr>
          <w:rFonts w:asciiTheme="majorHAnsi" w:hAnsiTheme="majorHAnsi" w:cstheme="majorHAnsi"/>
          <w:i/>
          <w:szCs w:val="24"/>
        </w:rPr>
        <w:t>N</w:t>
      </w:r>
      <w:r w:rsidR="005D563D">
        <w:rPr>
          <w:rFonts w:asciiTheme="majorHAnsi" w:hAnsiTheme="majorHAnsi" w:cstheme="majorHAnsi"/>
          <w:i/>
          <w:szCs w:val="24"/>
        </w:rPr>
        <w:t>. br.</w:t>
      </w:r>
      <w:r w:rsidRPr="00180500">
        <w:rPr>
          <w:rFonts w:asciiTheme="majorHAnsi" w:hAnsiTheme="majorHAnsi" w:cstheme="majorHAnsi"/>
          <w:i/>
          <w:szCs w:val="24"/>
        </w:rPr>
        <w:t xml:space="preserve"> 43/95).</w:t>
      </w:r>
      <w:r w:rsidRPr="00180500">
        <w:rPr>
          <w:rFonts w:asciiTheme="majorHAnsi" w:hAnsiTheme="majorHAnsi" w:cstheme="majorHAnsi"/>
          <w:szCs w:val="24"/>
        </w:rPr>
        <w:t xml:space="preserve"> </w:t>
      </w:r>
    </w:p>
    <w:p w14:paraId="257082AE" w14:textId="29A2A8B9" w:rsidR="00065E47" w:rsidRDefault="00065E47" w:rsidP="007A6CCA">
      <w:pPr>
        <w:autoSpaceDE w:val="0"/>
        <w:autoSpaceDN w:val="0"/>
        <w:adjustRightInd w:val="0"/>
        <w:spacing w:after="120" w:line="312" w:lineRule="auto"/>
        <w:ind w:firstLine="708"/>
        <w:rPr>
          <w:rFonts w:asciiTheme="majorHAnsi" w:hAnsiTheme="majorHAnsi" w:cstheme="majorHAnsi"/>
          <w:szCs w:val="22"/>
        </w:rPr>
      </w:pPr>
      <w:r>
        <w:rPr>
          <w:rFonts w:asciiTheme="majorHAnsi" w:hAnsiTheme="majorHAnsi" w:cstheme="majorHAnsi"/>
          <w:szCs w:val="22"/>
        </w:rPr>
        <w:lastRenderedPageBreak/>
        <w:t xml:space="preserve">Valja napomenuti da je obveza Grada opremati središnju vatrogasnu postrojbu s opremom, a koja se pokazala neophodna za odrađivanje vatrogasnih intervencija koje su zabilježene u proteklih 10 godina. </w:t>
      </w:r>
    </w:p>
    <w:p w14:paraId="3146BFB1" w14:textId="77777777" w:rsidR="00065E47" w:rsidRDefault="00065E47" w:rsidP="007A6CCA">
      <w:pPr>
        <w:autoSpaceDE w:val="0"/>
        <w:autoSpaceDN w:val="0"/>
        <w:adjustRightInd w:val="0"/>
        <w:spacing w:after="120" w:line="312" w:lineRule="auto"/>
        <w:ind w:firstLine="708"/>
        <w:rPr>
          <w:rFonts w:asciiTheme="majorHAnsi" w:hAnsiTheme="majorHAnsi" w:cstheme="majorHAnsi"/>
          <w:szCs w:val="22"/>
        </w:rPr>
      </w:pPr>
    </w:p>
    <w:p w14:paraId="70402853" w14:textId="6B6D5813" w:rsidR="008F4831" w:rsidRPr="00180500" w:rsidRDefault="0065714B" w:rsidP="00545C4C">
      <w:pPr>
        <w:pStyle w:val="Naslov2"/>
      </w:pPr>
      <w:bookmarkStart w:id="36" w:name="_Toc80178145"/>
      <w:r>
        <w:t xml:space="preserve">3.2. </w:t>
      </w:r>
      <w:r w:rsidR="008F4831" w:rsidRPr="00180500">
        <w:t xml:space="preserve"> Ostale vatrogasne postrojbe</w:t>
      </w:r>
      <w:bookmarkEnd w:id="36"/>
    </w:p>
    <w:p w14:paraId="3B2BF578" w14:textId="421D1B81" w:rsidR="00C92905" w:rsidRPr="00180500" w:rsidRDefault="004C348A" w:rsidP="007A6CCA">
      <w:pPr>
        <w:autoSpaceDE w:val="0"/>
        <w:autoSpaceDN w:val="0"/>
        <w:adjustRightInd w:val="0"/>
        <w:spacing w:after="120" w:line="312" w:lineRule="auto"/>
        <w:rPr>
          <w:rFonts w:asciiTheme="majorHAnsi" w:hAnsiTheme="majorHAnsi" w:cstheme="majorHAnsi"/>
        </w:rPr>
      </w:pPr>
      <w:r w:rsidRPr="00180500">
        <w:rPr>
          <w:rFonts w:asciiTheme="majorHAnsi" w:hAnsiTheme="majorHAnsi" w:cstheme="majorHAnsi"/>
        </w:rPr>
        <w:tab/>
      </w:r>
      <w:r w:rsidR="00C92905" w:rsidRPr="00180500">
        <w:rPr>
          <w:rFonts w:asciiTheme="majorHAnsi" w:hAnsiTheme="majorHAnsi" w:cstheme="majorHAnsi"/>
        </w:rPr>
        <w:t>Dobrovoljna vatrogasna društva koja djeluju na području Grada, a nisu utvrđena kao središnja vatrogasna  društva su: DVD Bedenec, DVD Gačice, DVD Margečan</w:t>
      </w:r>
      <w:r w:rsidR="00B8298E" w:rsidRPr="00180500">
        <w:rPr>
          <w:rFonts w:asciiTheme="majorHAnsi" w:hAnsiTheme="majorHAnsi" w:cstheme="majorHAnsi"/>
        </w:rPr>
        <w:t>,</w:t>
      </w:r>
      <w:r w:rsidR="00C92905" w:rsidRPr="00180500">
        <w:rPr>
          <w:rFonts w:asciiTheme="majorHAnsi" w:hAnsiTheme="majorHAnsi" w:cstheme="majorHAnsi"/>
        </w:rPr>
        <w:t xml:space="preserve"> DVD Radovan</w:t>
      </w:r>
      <w:r w:rsidR="00B8298E" w:rsidRPr="00180500">
        <w:rPr>
          <w:rFonts w:asciiTheme="majorHAnsi" w:hAnsiTheme="majorHAnsi" w:cstheme="majorHAnsi"/>
        </w:rPr>
        <w:t xml:space="preserve"> i DVD Salinovec</w:t>
      </w:r>
      <w:r w:rsidR="00C92905" w:rsidRPr="00180500">
        <w:rPr>
          <w:rFonts w:asciiTheme="majorHAnsi" w:hAnsiTheme="majorHAnsi" w:cstheme="majorHAnsi"/>
        </w:rPr>
        <w:t>.</w:t>
      </w:r>
    </w:p>
    <w:p w14:paraId="1C619F07" w14:textId="77777777" w:rsidR="00CF349F" w:rsidRDefault="00046838" w:rsidP="007A6CCA">
      <w:pPr>
        <w:spacing w:after="120" w:line="312" w:lineRule="auto"/>
        <w:ind w:firstLine="708"/>
        <w:rPr>
          <w:rFonts w:asciiTheme="majorHAnsi" w:hAnsiTheme="majorHAnsi" w:cstheme="majorHAnsi"/>
        </w:rPr>
      </w:pPr>
      <w:r w:rsidRPr="00180500">
        <w:rPr>
          <w:rFonts w:asciiTheme="majorHAnsi" w:hAnsiTheme="majorHAnsi" w:cstheme="majorHAnsi"/>
        </w:rPr>
        <w:t>O</w:t>
      </w:r>
      <w:r w:rsidR="006A581A" w:rsidRPr="00180500">
        <w:rPr>
          <w:rFonts w:asciiTheme="majorHAnsi" w:hAnsiTheme="majorHAnsi" w:cstheme="majorHAnsi"/>
        </w:rPr>
        <w:t xml:space="preserve">stala društva </w:t>
      </w:r>
      <w:r w:rsidR="000351D2" w:rsidRPr="00180500">
        <w:rPr>
          <w:rFonts w:asciiTheme="majorHAnsi" w:hAnsiTheme="majorHAnsi" w:cstheme="majorHAnsi"/>
        </w:rPr>
        <w:t>moraju biti</w:t>
      </w:r>
      <w:r w:rsidR="00E27838" w:rsidRPr="00180500">
        <w:rPr>
          <w:rFonts w:asciiTheme="majorHAnsi" w:hAnsiTheme="majorHAnsi" w:cstheme="majorHAnsi"/>
        </w:rPr>
        <w:t xml:space="preserve"> </w:t>
      </w:r>
      <w:r w:rsidR="006A581A" w:rsidRPr="00180500">
        <w:rPr>
          <w:rFonts w:asciiTheme="majorHAnsi" w:hAnsiTheme="majorHAnsi" w:cstheme="majorHAnsi"/>
        </w:rPr>
        <w:t xml:space="preserve">u </w:t>
      </w:r>
      <w:r w:rsidR="000351D2" w:rsidRPr="00180500">
        <w:rPr>
          <w:rFonts w:asciiTheme="majorHAnsi" w:hAnsiTheme="majorHAnsi" w:cstheme="majorHAnsi"/>
        </w:rPr>
        <w:t>funkciji</w:t>
      </w:r>
      <w:r w:rsidR="006A581A" w:rsidRPr="00180500">
        <w:rPr>
          <w:rFonts w:asciiTheme="majorHAnsi" w:hAnsiTheme="majorHAnsi" w:cstheme="majorHAnsi"/>
        </w:rPr>
        <w:t xml:space="preserve"> </w:t>
      </w:r>
      <w:r w:rsidR="000351D2" w:rsidRPr="00180500">
        <w:rPr>
          <w:rFonts w:asciiTheme="majorHAnsi" w:hAnsiTheme="majorHAnsi" w:cstheme="majorHAnsi"/>
        </w:rPr>
        <w:t xml:space="preserve">ispomoći središnjem vatrogasnom društvu kod </w:t>
      </w:r>
      <w:r w:rsidR="006A581A" w:rsidRPr="00180500">
        <w:rPr>
          <w:rFonts w:asciiTheme="majorHAnsi" w:hAnsiTheme="majorHAnsi" w:cstheme="majorHAnsi"/>
        </w:rPr>
        <w:t xml:space="preserve">većih i zahtjevnijih </w:t>
      </w:r>
      <w:r w:rsidR="000351D2" w:rsidRPr="00180500">
        <w:rPr>
          <w:rFonts w:asciiTheme="majorHAnsi" w:hAnsiTheme="majorHAnsi" w:cstheme="majorHAnsi"/>
        </w:rPr>
        <w:t>intervencija, a njihovi samostalni nastupi očekivani su</w:t>
      </w:r>
      <w:r w:rsidR="00E167A6" w:rsidRPr="00180500">
        <w:rPr>
          <w:rFonts w:asciiTheme="majorHAnsi" w:hAnsiTheme="majorHAnsi" w:cstheme="majorHAnsi"/>
        </w:rPr>
        <w:t xml:space="preserve"> </w:t>
      </w:r>
      <w:r w:rsidR="000351D2" w:rsidRPr="00180500">
        <w:rPr>
          <w:rFonts w:asciiTheme="majorHAnsi" w:hAnsiTheme="majorHAnsi" w:cstheme="majorHAnsi"/>
        </w:rPr>
        <w:t>u</w:t>
      </w:r>
      <w:r w:rsidR="00CF349F">
        <w:rPr>
          <w:rFonts w:asciiTheme="majorHAnsi" w:hAnsiTheme="majorHAnsi" w:cstheme="majorHAnsi"/>
        </w:rPr>
        <w:t>:</w:t>
      </w:r>
    </w:p>
    <w:p w14:paraId="484DC970" w14:textId="77777777" w:rsidR="00CF349F" w:rsidRDefault="000351D2" w:rsidP="00CF349F">
      <w:pPr>
        <w:pStyle w:val="Odlomakpopisa"/>
        <w:numPr>
          <w:ilvl w:val="0"/>
          <w:numId w:val="20"/>
        </w:numPr>
        <w:spacing w:after="120" w:line="312" w:lineRule="auto"/>
        <w:ind w:left="993"/>
        <w:rPr>
          <w:rFonts w:asciiTheme="majorHAnsi" w:hAnsiTheme="majorHAnsi" w:cstheme="majorHAnsi"/>
        </w:rPr>
      </w:pPr>
      <w:r w:rsidRPr="00CF349F">
        <w:rPr>
          <w:rFonts w:asciiTheme="majorHAnsi" w:hAnsiTheme="majorHAnsi" w:cstheme="majorHAnsi"/>
        </w:rPr>
        <w:t>akcijama osiguranja požarišta</w:t>
      </w:r>
    </w:p>
    <w:p w14:paraId="02F30888" w14:textId="63DD8322" w:rsidR="00CF349F" w:rsidRDefault="000351D2" w:rsidP="00CF349F">
      <w:pPr>
        <w:pStyle w:val="Odlomakpopisa"/>
        <w:numPr>
          <w:ilvl w:val="0"/>
          <w:numId w:val="20"/>
        </w:numPr>
        <w:spacing w:after="120" w:line="312" w:lineRule="auto"/>
        <w:ind w:left="993"/>
        <w:rPr>
          <w:rFonts w:asciiTheme="majorHAnsi" w:hAnsiTheme="majorHAnsi" w:cstheme="majorHAnsi"/>
        </w:rPr>
      </w:pPr>
      <w:r w:rsidRPr="00CF349F">
        <w:rPr>
          <w:rFonts w:asciiTheme="majorHAnsi" w:hAnsiTheme="majorHAnsi" w:cstheme="majorHAnsi"/>
        </w:rPr>
        <w:t>dopreme vode za potrebe gašenja</w:t>
      </w:r>
    </w:p>
    <w:p w14:paraId="64C87340" w14:textId="77777777" w:rsidR="00182B57" w:rsidRDefault="008D6EAB" w:rsidP="00CF349F">
      <w:pPr>
        <w:pStyle w:val="Odlomakpopisa"/>
        <w:numPr>
          <w:ilvl w:val="0"/>
          <w:numId w:val="20"/>
        </w:numPr>
        <w:spacing w:after="120" w:line="312" w:lineRule="auto"/>
        <w:ind w:left="993"/>
        <w:rPr>
          <w:rFonts w:asciiTheme="majorHAnsi" w:hAnsiTheme="majorHAnsi" w:cstheme="majorHAnsi"/>
        </w:rPr>
      </w:pPr>
      <w:r w:rsidRPr="00CF349F">
        <w:rPr>
          <w:rFonts w:asciiTheme="majorHAnsi" w:hAnsiTheme="majorHAnsi" w:cstheme="majorHAnsi"/>
        </w:rPr>
        <w:t>jednostavnijim</w:t>
      </w:r>
      <w:r w:rsidR="006A581A" w:rsidRPr="00CF349F">
        <w:rPr>
          <w:rFonts w:asciiTheme="majorHAnsi" w:hAnsiTheme="majorHAnsi" w:cstheme="majorHAnsi"/>
        </w:rPr>
        <w:t xml:space="preserve"> tehničk</w:t>
      </w:r>
      <w:r w:rsidRPr="00CF349F">
        <w:rPr>
          <w:rFonts w:asciiTheme="majorHAnsi" w:hAnsiTheme="majorHAnsi" w:cstheme="majorHAnsi"/>
        </w:rPr>
        <w:t>im</w:t>
      </w:r>
      <w:r w:rsidR="006A581A" w:rsidRPr="00CF349F">
        <w:rPr>
          <w:rFonts w:asciiTheme="majorHAnsi" w:hAnsiTheme="majorHAnsi" w:cstheme="majorHAnsi"/>
        </w:rPr>
        <w:t xml:space="preserve"> intervencija</w:t>
      </w:r>
      <w:r w:rsidR="00224C32" w:rsidRPr="00CF349F">
        <w:rPr>
          <w:rFonts w:asciiTheme="majorHAnsi" w:hAnsiTheme="majorHAnsi" w:cstheme="majorHAnsi"/>
        </w:rPr>
        <w:t xml:space="preserve">ma, a </w:t>
      </w:r>
      <w:r w:rsidR="006A581A" w:rsidRPr="00CF349F">
        <w:rPr>
          <w:rFonts w:asciiTheme="majorHAnsi" w:hAnsiTheme="majorHAnsi" w:cstheme="majorHAnsi"/>
        </w:rPr>
        <w:t xml:space="preserve"> </w:t>
      </w:r>
      <w:r w:rsidR="00224C32" w:rsidRPr="00CF349F">
        <w:rPr>
          <w:rFonts w:asciiTheme="majorHAnsi" w:hAnsiTheme="majorHAnsi" w:cstheme="majorHAnsi"/>
        </w:rPr>
        <w:t xml:space="preserve">uz prethodnu konzultaciju i </w:t>
      </w:r>
      <w:r w:rsidR="000351D2" w:rsidRPr="00CF349F">
        <w:rPr>
          <w:rFonts w:asciiTheme="majorHAnsi" w:hAnsiTheme="majorHAnsi" w:cstheme="majorHAnsi"/>
        </w:rPr>
        <w:t xml:space="preserve">odluci gradskog </w:t>
      </w:r>
      <w:r w:rsidR="00224C32" w:rsidRPr="00CF349F">
        <w:rPr>
          <w:rFonts w:asciiTheme="majorHAnsi" w:hAnsiTheme="majorHAnsi" w:cstheme="majorHAnsi"/>
        </w:rPr>
        <w:t xml:space="preserve">vatrogasnog </w:t>
      </w:r>
      <w:r w:rsidR="000351D2" w:rsidRPr="00CF349F">
        <w:rPr>
          <w:rFonts w:asciiTheme="majorHAnsi" w:hAnsiTheme="majorHAnsi" w:cstheme="majorHAnsi"/>
        </w:rPr>
        <w:t>zapovjednika</w:t>
      </w:r>
      <w:r w:rsidR="00182B57">
        <w:rPr>
          <w:rFonts w:asciiTheme="majorHAnsi" w:hAnsiTheme="majorHAnsi" w:cstheme="majorHAnsi"/>
        </w:rPr>
        <w:t>,</w:t>
      </w:r>
      <w:r w:rsidR="00CF349F">
        <w:rPr>
          <w:rFonts w:asciiTheme="majorHAnsi" w:hAnsiTheme="majorHAnsi" w:cstheme="majorHAnsi"/>
        </w:rPr>
        <w:t xml:space="preserve"> a kao što je</w:t>
      </w:r>
      <w:r w:rsidR="00CF349F" w:rsidRPr="00CF349F">
        <w:rPr>
          <w:rFonts w:asciiTheme="majorHAnsi" w:hAnsiTheme="majorHAnsi" w:cstheme="majorHAnsi"/>
        </w:rPr>
        <w:t xml:space="preserve"> otklanjanj</w:t>
      </w:r>
      <w:r w:rsidR="00CF349F">
        <w:rPr>
          <w:rFonts w:asciiTheme="majorHAnsi" w:hAnsiTheme="majorHAnsi" w:cstheme="majorHAnsi"/>
        </w:rPr>
        <w:t>e</w:t>
      </w:r>
      <w:r w:rsidR="00CF349F" w:rsidRPr="00CF349F">
        <w:rPr>
          <w:rFonts w:asciiTheme="majorHAnsi" w:hAnsiTheme="majorHAnsi" w:cstheme="majorHAnsi"/>
        </w:rPr>
        <w:t xml:space="preserve"> prepreka na prometnicama na lokalnim i nerazvrstanim prometnicama, ispumpavanju vode na objektima,</w:t>
      </w:r>
    </w:p>
    <w:p w14:paraId="4E7C7C6D" w14:textId="36F80AF0" w:rsidR="000351D2" w:rsidRDefault="00CF349F" w:rsidP="00CF349F">
      <w:pPr>
        <w:pStyle w:val="Odlomakpopisa"/>
        <w:numPr>
          <w:ilvl w:val="0"/>
          <w:numId w:val="20"/>
        </w:numPr>
        <w:spacing w:after="120" w:line="312" w:lineRule="auto"/>
        <w:ind w:left="993"/>
        <w:rPr>
          <w:rFonts w:asciiTheme="majorHAnsi" w:hAnsiTheme="majorHAnsi" w:cstheme="majorHAnsi"/>
        </w:rPr>
      </w:pPr>
      <w:r w:rsidRPr="00CF349F">
        <w:rPr>
          <w:rFonts w:asciiTheme="majorHAnsi" w:hAnsiTheme="majorHAnsi" w:cstheme="majorHAnsi"/>
        </w:rPr>
        <w:t xml:space="preserve">kontrolirano spaljivati </w:t>
      </w:r>
    </w:p>
    <w:p w14:paraId="52C0017D" w14:textId="720606AD" w:rsidR="00545C4C" w:rsidRDefault="00545C4C" w:rsidP="0065714B">
      <w:pPr>
        <w:pStyle w:val="Naslov3"/>
        <w:numPr>
          <w:ilvl w:val="2"/>
          <w:numId w:val="15"/>
        </w:numPr>
      </w:pPr>
      <w:bookmarkStart w:id="37" w:name="_Toc80178146"/>
      <w:r>
        <w:t>DVD Bedenec</w:t>
      </w:r>
      <w:bookmarkEnd w:id="37"/>
    </w:p>
    <w:p w14:paraId="5942129C" w14:textId="0D0DCC49" w:rsidR="005E6C29" w:rsidRDefault="005E6C29" w:rsidP="005E6C29">
      <w:pPr>
        <w:autoSpaceDE w:val="0"/>
        <w:autoSpaceDN w:val="0"/>
        <w:adjustRightInd w:val="0"/>
        <w:spacing w:line="276" w:lineRule="auto"/>
        <w:rPr>
          <w:rFonts w:asciiTheme="majorHAnsi" w:hAnsiTheme="majorHAnsi" w:cstheme="majorHAnsi"/>
        </w:rPr>
      </w:pPr>
      <w:r w:rsidRPr="005E6C29">
        <w:rPr>
          <w:rFonts w:asciiTheme="majorHAnsi" w:hAnsiTheme="majorHAnsi" w:cstheme="majorHAnsi"/>
        </w:rPr>
        <w:t>Vatrogasni dom sa spremištem smješten je na adresi Bedenec 106a, 42 240 Ivanec. DVD Bedenec posjeduje grijane garaže u kojima se nalaze vatrogasna vozila.</w:t>
      </w:r>
    </w:p>
    <w:p w14:paraId="3CE39315" w14:textId="4368C631" w:rsidR="005E6C29" w:rsidRDefault="005E6C29" w:rsidP="00613820">
      <w:pPr>
        <w:jc w:val="center"/>
      </w:pPr>
    </w:p>
    <w:p w14:paraId="6E60552B" w14:textId="37B69732" w:rsidR="003C1B12" w:rsidRPr="003C1B12" w:rsidRDefault="003C1B12" w:rsidP="003C1B12">
      <w:pPr>
        <w:pStyle w:val="Opisslike"/>
        <w:keepNext/>
        <w:jc w:val="center"/>
        <w:rPr>
          <w:b w:val="0"/>
          <w:i/>
        </w:rPr>
      </w:pPr>
      <w:bookmarkStart w:id="38" w:name="_Toc80178173"/>
      <w:r w:rsidRPr="003C1B12">
        <w:rPr>
          <w:b w:val="0"/>
          <w:i/>
        </w:rPr>
        <w:t xml:space="preserve">Tablica </w:t>
      </w:r>
      <w:r w:rsidRPr="003C1B12">
        <w:rPr>
          <w:b w:val="0"/>
          <w:i/>
        </w:rPr>
        <w:fldChar w:fldCharType="begin"/>
      </w:r>
      <w:r w:rsidRPr="003C1B12">
        <w:rPr>
          <w:b w:val="0"/>
          <w:i/>
        </w:rPr>
        <w:instrText xml:space="preserve"> SEQ Tablica \* ARABIC </w:instrText>
      </w:r>
      <w:r w:rsidRPr="003C1B12">
        <w:rPr>
          <w:b w:val="0"/>
          <w:i/>
        </w:rPr>
        <w:fldChar w:fldCharType="separate"/>
      </w:r>
      <w:r w:rsidR="00E95BD7">
        <w:rPr>
          <w:b w:val="0"/>
          <w:i/>
          <w:noProof/>
        </w:rPr>
        <w:t>3</w:t>
      </w:r>
      <w:r w:rsidRPr="003C1B12">
        <w:rPr>
          <w:b w:val="0"/>
          <w:i/>
        </w:rPr>
        <w:fldChar w:fldCharType="end"/>
      </w:r>
      <w:r w:rsidRPr="003C1B12">
        <w:rPr>
          <w:b w:val="0"/>
          <w:i/>
        </w:rPr>
        <w:t>. Tehnička opremljenost i područje djelovanja DVD-a Bedenec</w:t>
      </w:r>
      <w:bookmarkEnd w:id="38"/>
    </w:p>
    <w:tbl>
      <w:tblPr>
        <w:tblStyle w:val="Tablicapopisa3-isticanje1"/>
        <w:tblW w:w="5000" w:type="pct"/>
        <w:tblLayout w:type="fixed"/>
        <w:tblLook w:val="0000" w:firstRow="0" w:lastRow="0" w:firstColumn="0" w:lastColumn="0" w:noHBand="0" w:noVBand="0"/>
      </w:tblPr>
      <w:tblGrid>
        <w:gridCol w:w="3933"/>
        <w:gridCol w:w="5129"/>
      </w:tblGrid>
      <w:tr w:rsidR="004B60F2" w:rsidRPr="00180500" w14:paraId="01607285" w14:textId="77777777" w:rsidTr="00F71F12">
        <w:trPr>
          <w:cnfStyle w:val="000000100000" w:firstRow="0" w:lastRow="0" w:firstColumn="0" w:lastColumn="0" w:oddVBand="0" w:evenVBand="0" w:oddHBand="1" w:evenHBand="0" w:firstRowFirstColumn="0" w:firstRowLastColumn="0" w:lastRowFirstColumn="0" w:lastRowLastColumn="0"/>
          <w:trHeight w:val="408"/>
        </w:trPr>
        <w:tc>
          <w:tcPr>
            <w:cnfStyle w:val="000010000000" w:firstRow="0" w:lastRow="0" w:firstColumn="0" w:lastColumn="0" w:oddVBand="1" w:evenVBand="0" w:oddHBand="0" w:evenHBand="0" w:firstRowFirstColumn="0" w:firstRowLastColumn="0" w:lastRowFirstColumn="0" w:lastRowLastColumn="0"/>
            <w:tcW w:w="5000" w:type="pct"/>
            <w:gridSpan w:val="2"/>
            <w:shd w:val="clear" w:color="auto" w:fill="D9E2F3" w:themeFill="accent1" w:themeFillTint="33"/>
          </w:tcPr>
          <w:p w14:paraId="638506BD" w14:textId="17DDFC62" w:rsidR="004B60F2" w:rsidRPr="00613820" w:rsidRDefault="00F71F12" w:rsidP="00BF4451">
            <w:pPr>
              <w:pStyle w:val="Naslov4"/>
              <w:rPr>
                <w:rFonts w:ascii="Sitka Banner" w:eastAsia="Calibri" w:hAnsi="Sitka Banner" w:cstheme="majorHAnsi"/>
                <w:i/>
                <w:szCs w:val="24"/>
                <w:lang w:eastAsia="hr-HR"/>
              </w:rPr>
            </w:pPr>
            <w:r w:rsidRPr="00613820">
              <w:rPr>
                <w:rFonts w:ascii="Sitka Banner" w:hAnsi="Sitka Banner" w:cstheme="majorHAnsi"/>
                <w:szCs w:val="24"/>
              </w:rPr>
              <w:t>DVD BEDENEC</w:t>
            </w:r>
          </w:p>
        </w:tc>
      </w:tr>
      <w:tr w:rsidR="004B60F2" w:rsidRPr="00180500" w14:paraId="652A3FC1" w14:textId="77777777" w:rsidTr="00BF4451">
        <w:trPr>
          <w:trHeight w:val="314"/>
        </w:trPr>
        <w:tc>
          <w:tcPr>
            <w:cnfStyle w:val="000010000000" w:firstRow="0" w:lastRow="0" w:firstColumn="0" w:lastColumn="0" w:oddVBand="1" w:evenVBand="0" w:oddHBand="0" w:evenHBand="0" w:firstRowFirstColumn="0" w:firstRowLastColumn="0" w:lastRowFirstColumn="0" w:lastRowLastColumn="0"/>
            <w:tcW w:w="2170" w:type="pct"/>
          </w:tcPr>
          <w:p w14:paraId="6C15F8AF" w14:textId="77777777" w:rsidR="004B60F2" w:rsidRPr="00180500" w:rsidRDefault="004B60F2"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lang w:eastAsia="hr-HR"/>
              </w:rPr>
              <w:t>broj operativnih vatrogasaca</w:t>
            </w:r>
          </w:p>
        </w:tc>
        <w:tc>
          <w:tcPr>
            <w:tcW w:w="2830" w:type="pct"/>
          </w:tcPr>
          <w:p w14:paraId="21F23D66" w14:textId="53BC4A23" w:rsidR="004B60F2" w:rsidRPr="00180500" w:rsidRDefault="004B60F2"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lang w:eastAsia="hr-HR"/>
              </w:rPr>
              <w:t xml:space="preserve">≈ </w:t>
            </w:r>
            <w:r w:rsidR="00F71F12">
              <w:rPr>
                <w:rFonts w:asciiTheme="majorHAnsi" w:hAnsiTheme="majorHAnsi" w:cstheme="majorHAnsi"/>
                <w:szCs w:val="24"/>
                <w:lang w:eastAsia="hr-HR"/>
              </w:rPr>
              <w:t>1</w:t>
            </w:r>
            <w:r w:rsidR="00065E47">
              <w:rPr>
                <w:rFonts w:asciiTheme="majorHAnsi" w:hAnsiTheme="majorHAnsi" w:cstheme="majorHAnsi"/>
                <w:szCs w:val="24"/>
                <w:lang w:eastAsia="hr-HR"/>
              </w:rPr>
              <w:t>4</w:t>
            </w:r>
          </w:p>
        </w:tc>
      </w:tr>
      <w:tr w:rsidR="004B60F2" w:rsidRPr="00180500" w14:paraId="0EBFDE3A" w14:textId="77777777" w:rsidTr="00BF4451">
        <w:trPr>
          <w:cnfStyle w:val="000000100000" w:firstRow="0" w:lastRow="0" w:firstColumn="0" w:lastColumn="0" w:oddVBand="0" w:evenVBand="0" w:oddHBand="1" w:evenHBand="0" w:firstRowFirstColumn="0" w:firstRowLastColumn="0" w:lastRowFirstColumn="0" w:lastRowLastColumn="0"/>
          <w:trHeight w:val="249"/>
        </w:trPr>
        <w:tc>
          <w:tcPr>
            <w:cnfStyle w:val="000010000000" w:firstRow="0" w:lastRow="0" w:firstColumn="0" w:lastColumn="0" w:oddVBand="1" w:evenVBand="0" w:oddHBand="0" w:evenHBand="0" w:firstRowFirstColumn="0" w:firstRowLastColumn="0" w:lastRowFirstColumn="0" w:lastRowLastColumn="0"/>
            <w:tcW w:w="2170" w:type="pct"/>
          </w:tcPr>
          <w:p w14:paraId="20DCB6D1" w14:textId="77777777" w:rsidR="004B60F2" w:rsidRPr="00180500" w:rsidRDefault="004B60F2" w:rsidP="00BF4451">
            <w:pPr>
              <w:autoSpaceDE w:val="0"/>
              <w:autoSpaceDN w:val="0"/>
              <w:adjustRightInd w:val="0"/>
              <w:spacing w:before="20" w:after="20" w:line="276" w:lineRule="auto"/>
              <w:jc w:val="center"/>
              <w:rPr>
                <w:rFonts w:asciiTheme="majorHAnsi" w:hAnsiTheme="majorHAnsi" w:cstheme="majorHAnsi"/>
                <w:szCs w:val="24"/>
              </w:rPr>
            </w:pPr>
            <w:r w:rsidRPr="00180500">
              <w:rPr>
                <w:rFonts w:asciiTheme="majorHAnsi" w:hAnsiTheme="majorHAnsi" w:cstheme="majorHAnsi"/>
                <w:szCs w:val="24"/>
              </w:rPr>
              <w:t>područje odgovornosti</w:t>
            </w:r>
          </w:p>
        </w:tc>
        <w:tc>
          <w:tcPr>
            <w:tcW w:w="2830" w:type="pct"/>
          </w:tcPr>
          <w:p w14:paraId="4E5E3263" w14:textId="7012C3EF" w:rsidR="004B60F2" w:rsidRPr="00180500" w:rsidRDefault="00F71F12" w:rsidP="00BF4451">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nema</w:t>
            </w:r>
          </w:p>
        </w:tc>
      </w:tr>
      <w:tr w:rsidR="004B60F2" w:rsidRPr="00180500" w14:paraId="7175E896" w14:textId="77777777" w:rsidTr="00BF4451">
        <w:trPr>
          <w:trHeight w:val="324"/>
        </w:trPr>
        <w:tc>
          <w:tcPr>
            <w:cnfStyle w:val="000010000000" w:firstRow="0" w:lastRow="0" w:firstColumn="0" w:lastColumn="0" w:oddVBand="1" w:evenVBand="0" w:oddHBand="0" w:evenHBand="0" w:firstRowFirstColumn="0" w:firstRowLastColumn="0" w:lastRowFirstColumn="0" w:lastRowLastColumn="0"/>
            <w:tcW w:w="2170" w:type="pct"/>
          </w:tcPr>
          <w:p w14:paraId="71BD1DE0" w14:textId="77777777" w:rsidR="004B60F2" w:rsidRPr="00180500" w:rsidRDefault="004B60F2"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površina požarnog područja</w:t>
            </w:r>
          </w:p>
        </w:tc>
        <w:tc>
          <w:tcPr>
            <w:tcW w:w="2830" w:type="pct"/>
          </w:tcPr>
          <w:p w14:paraId="7F300D29" w14:textId="10CCA2EE" w:rsidR="004B60F2" w:rsidRPr="00180500" w:rsidRDefault="00F71F12"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Pr>
                <w:rFonts w:asciiTheme="majorHAnsi" w:hAnsiTheme="majorHAnsi" w:cstheme="majorHAnsi"/>
                <w:szCs w:val="24"/>
              </w:rPr>
              <w:t>6,95</w:t>
            </w:r>
            <w:r w:rsidR="004B60F2" w:rsidRPr="00180500">
              <w:rPr>
                <w:rFonts w:asciiTheme="majorHAnsi" w:hAnsiTheme="majorHAnsi" w:cstheme="majorHAnsi"/>
                <w:szCs w:val="24"/>
              </w:rPr>
              <w:t xml:space="preserve"> km</w:t>
            </w:r>
            <w:r w:rsidR="004B60F2" w:rsidRPr="00180500">
              <w:rPr>
                <w:rFonts w:asciiTheme="majorHAnsi" w:hAnsiTheme="majorHAnsi" w:cstheme="majorHAnsi"/>
                <w:szCs w:val="24"/>
                <w:vertAlign w:val="superscript"/>
              </w:rPr>
              <w:t>2</w:t>
            </w:r>
          </w:p>
        </w:tc>
      </w:tr>
      <w:tr w:rsidR="004B60F2" w:rsidRPr="00180500" w14:paraId="199E403D" w14:textId="77777777" w:rsidTr="00BF4451">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2170" w:type="pct"/>
          </w:tcPr>
          <w:p w14:paraId="5368A4B9" w14:textId="0FC0316A" w:rsidR="004B60F2" w:rsidRPr="00180500" w:rsidRDefault="004B60F2"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područje djelovanja</w:t>
            </w:r>
            <w:r w:rsidR="007515F2">
              <w:rPr>
                <w:rFonts w:asciiTheme="majorHAnsi" w:hAnsiTheme="majorHAnsi" w:cstheme="majorHAnsi"/>
                <w:szCs w:val="24"/>
              </w:rPr>
              <w:t>*</w:t>
            </w:r>
          </w:p>
        </w:tc>
        <w:tc>
          <w:tcPr>
            <w:tcW w:w="2830" w:type="pct"/>
          </w:tcPr>
          <w:p w14:paraId="70842C23" w14:textId="05DD7D37" w:rsidR="004B60F2" w:rsidRPr="00180500" w:rsidRDefault="00F71F12" w:rsidP="00BF4451">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lang w:eastAsia="hr-HR"/>
              </w:rPr>
            </w:pPr>
            <w:r>
              <w:rPr>
                <w:rFonts w:asciiTheme="majorHAnsi" w:hAnsiTheme="majorHAnsi" w:cstheme="majorHAnsi"/>
                <w:szCs w:val="24"/>
              </w:rPr>
              <w:t>Bedenec</w:t>
            </w:r>
          </w:p>
        </w:tc>
      </w:tr>
      <w:tr w:rsidR="004B60F2" w:rsidRPr="00180500" w14:paraId="4EB40C5E" w14:textId="77777777" w:rsidTr="00BF4451">
        <w:trPr>
          <w:trHeight w:val="348"/>
        </w:trPr>
        <w:tc>
          <w:tcPr>
            <w:cnfStyle w:val="000010000000" w:firstRow="0" w:lastRow="0" w:firstColumn="0" w:lastColumn="0" w:oddVBand="1" w:evenVBand="0" w:oddHBand="0" w:evenHBand="0" w:firstRowFirstColumn="0" w:firstRowLastColumn="0" w:lastRowFirstColumn="0" w:lastRowLastColumn="0"/>
            <w:tcW w:w="2170" w:type="pct"/>
          </w:tcPr>
          <w:p w14:paraId="67133202" w14:textId="77777777" w:rsidR="004B60F2" w:rsidRPr="00180500" w:rsidRDefault="004B60F2"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vatrogasno dežurstvo</w:t>
            </w:r>
          </w:p>
        </w:tc>
        <w:tc>
          <w:tcPr>
            <w:tcW w:w="2830" w:type="pct"/>
          </w:tcPr>
          <w:p w14:paraId="66726C5D" w14:textId="77777777" w:rsidR="004B60F2" w:rsidRPr="00180500" w:rsidRDefault="004B60F2"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rPr>
              <w:t>nema</w:t>
            </w:r>
          </w:p>
        </w:tc>
      </w:tr>
    </w:tbl>
    <w:p w14:paraId="5FDD238F" w14:textId="77777777" w:rsidR="004B60F2" w:rsidRDefault="004B60F2" w:rsidP="005E6C29"/>
    <w:p w14:paraId="4D704603" w14:textId="77777777" w:rsidR="00886877" w:rsidRDefault="00886877" w:rsidP="005E6C29"/>
    <w:p w14:paraId="5389897A" w14:textId="77777777" w:rsidR="00886877" w:rsidRDefault="00886877" w:rsidP="005E6C29"/>
    <w:p w14:paraId="6D42198C" w14:textId="77777777" w:rsidR="00886877" w:rsidRDefault="00886877" w:rsidP="005E6C29"/>
    <w:tbl>
      <w:tblPr>
        <w:tblStyle w:val="Svijetlareetkatablice"/>
        <w:tblW w:w="5136" w:type="pct"/>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000" w:firstRow="0" w:lastRow="0" w:firstColumn="0" w:lastColumn="0" w:noHBand="0" w:noVBand="0"/>
      </w:tblPr>
      <w:tblGrid>
        <w:gridCol w:w="1199"/>
        <w:gridCol w:w="1344"/>
        <w:gridCol w:w="1186"/>
        <w:gridCol w:w="974"/>
        <w:gridCol w:w="839"/>
        <w:gridCol w:w="906"/>
        <w:gridCol w:w="777"/>
        <w:gridCol w:w="880"/>
        <w:gridCol w:w="1186"/>
        <w:gridCol w:w="7"/>
      </w:tblGrid>
      <w:tr w:rsidR="00E01095" w:rsidRPr="00180500" w14:paraId="634D15BE" w14:textId="77777777" w:rsidTr="004B712A">
        <w:trPr>
          <w:trHeight w:val="567"/>
        </w:trPr>
        <w:tc>
          <w:tcPr>
            <w:tcW w:w="5000" w:type="pct"/>
            <w:gridSpan w:val="10"/>
            <w:shd w:val="clear" w:color="auto" w:fill="D9E2F3" w:themeFill="accent1" w:themeFillTint="33"/>
            <w:vAlign w:val="center"/>
          </w:tcPr>
          <w:p w14:paraId="1E274349" w14:textId="041D374F" w:rsidR="00E01095" w:rsidRPr="00F7218D" w:rsidRDefault="00E01095" w:rsidP="00F7218D">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lastRenderedPageBreak/>
              <w:t>VATROGASNA VOZILA</w:t>
            </w:r>
          </w:p>
        </w:tc>
      </w:tr>
      <w:tr w:rsidR="003302B3" w:rsidRPr="00180500" w14:paraId="2D5EE346" w14:textId="77777777" w:rsidTr="00065E47">
        <w:trPr>
          <w:gridAfter w:val="1"/>
          <w:wAfter w:w="4" w:type="pct"/>
          <w:trHeight w:val="567"/>
        </w:trPr>
        <w:tc>
          <w:tcPr>
            <w:tcW w:w="644" w:type="pct"/>
            <w:vMerge w:val="restart"/>
            <w:shd w:val="clear" w:color="auto" w:fill="D9E2F3" w:themeFill="accent1" w:themeFillTint="33"/>
            <w:vAlign w:val="center"/>
          </w:tcPr>
          <w:p w14:paraId="679D6B0B" w14:textId="77777777" w:rsidR="003302B3" w:rsidRPr="00F7218D" w:rsidRDefault="003302B3"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POZIVNA OZNAKA</w:t>
            </w:r>
          </w:p>
        </w:tc>
        <w:tc>
          <w:tcPr>
            <w:tcW w:w="723" w:type="pct"/>
            <w:vMerge w:val="restart"/>
            <w:shd w:val="clear" w:color="auto" w:fill="D9E2F3" w:themeFill="accent1" w:themeFillTint="33"/>
            <w:vAlign w:val="center"/>
          </w:tcPr>
          <w:p w14:paraId="1D206941" w14:textId="77777777" w:rsidR="003302B3" w:rsidRPr="00F7218D" w:rsidRDefault="003302B3"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TIP</w:t>
            </w:r>
          </w:p>
        </w:tc>
        <w:tc>
          <w:tcPr>
            <w:tcW w:w="638" w:type="pct"/>
            <w:vMerge w:val="restart"/>
            <w:shd w:val="clear" w:color="auto" w:fill="D9E2F3" w:themeFill="accent1" w:themeFillTint="33"/>
            <w:vAlign w:val="center"/>
          </w:tcPr>
          <w:p w14:paraId="7F72976F" w14:textId="77777777" w:rsidR="003302B3" w:rsidRPr="00F7218D" w:rsidRDefault="003302B3"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MARKA</w:t>
            </w:r>
          </w:p>
        </w:tc>
        <w:tc>
          <w:tcPr>
            <w:tcW w:w="524" w:type="pct"/>
            <w:vMerge w:val="restart"/>
            <w:shd w:val="clear" w:color="auto" w:fill="D9E2F3" w:themeFill="accent1" w:themeFillTint="33"/>
            <w:vAlign w:val="center"/>
          </w:tcPr>
          <w:p w14:paraId="6A287FB2" w14:textId="77777777" w:rsidR="003302B3" w:rsidRPr="00F7218D" w:rsidRDefault="003302B3"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GODIŠTE</w:t>
            </w:r>
          </w:p>
        </w:tc>
        <w:tc>
          <w:tcPr>
            <w:tcW w:w="451" w:type="pct"/>
            <w:vMerge w:val="restart"/>
            <w:shd w:val="clear" w:color="auto" w:fill="D9E2F3" w:themeFill="accent1" w:themeFillTint="33"/>
            <w:vAlign w:val="center"/>
          </w:tcPr>
          <w:p w14:paraId="2EB7D1F7" w14:textId="77777777" w:rsidR="003302B3" w:rsidRPr="00F7218D" w:rsidRDefault="003302B3" w:rsidP="00BF4451">
            <w:pPr>
              <w:spacing w:line="276" w:lineRule="auto"/>
              <w:jc w:val="center"/>
              <w:rPr>
                <w:rFonts w:ascii="Sitka Banner" w:hAnsi="Sitka Banner" w:cstheme="majorHAnsi"/>
                <w:b/>
                <w:sz w:val="18"/>
                <w:szCs w:val="18"/>
              </w:rPr>
            </w:pPr>
            <w:r w:rsidRPr="00F7218D">
              <w:rPr>
                <w:rFonts w:ascii="Sitka Banner" w:hAnsi="Sitka Banner" w:cstheme="majorHAnsi"/>
                <w:b/>
                <w:sz w:val="18"/>
                <w:szCs w:val="18"/>
              </w:rPr>
              <w:t>BROJ MJESTA</w:t>
            </w:r>
          </w:p>
        </w:tc>
        <w:tc>
          <w:tcPr>
            <w:tcW w:w="487" w:type="pct"/>
            <w:vMerge w:val="restart"/>
            <w:shd w:val="clear" w:color="auto" w:fill="D9E2F3" w:themeFill="accent1" w:themeFillTint="33"/>
            <w:vAlign w:val="center"/>
          </w:tcPr>
          <w:p w14:paraId="5CFEC5B3" w14:textId="77777777" w:rsidR="003302B3" w:rsidRPr="00F7218D" w:rsidRDefault="003302B3" w:rsidP="00BF4451">
            <w:pPr>
              <w:pStyle w:val="Naslov7"/>
              <w:rPr>
                <w:rFonts w:ascii="Sitka Banner" w:hAnsi="Sitka Banner"/>
                <w:sz w:val="19"/>
                <w:szCs w:val="19"/>
              </w:rPr>
            </w:pPr>
            <w:r w:rsidRPr="00F7218D">
              <w:rPr>
                <w:rFonts w:ascii="Sitka Banner" w:hAnsi="Sitka Banner"/>
                <w:sz w:val="19"/>
                <w:szCs w:val="19"/>
              </w:rPr>
              <w:t>PUMPA</w:t>
            </w:r>
          </w:p>
        </w:tc>
        <w:tc>
          <w:tcPr>
            <w:tcW w:w="891" w:type="pct"/>
            <w:gridSpan w:val="2"/>
            <w:shd w:val="clear" w:color="auto" w:fill="D9E2F3" w:themeFill="accent1" w:themeFillTint="33"/>
            <w:vAlign w:val="center"/>
          </w:tcPr>
          <w:p w14:paraId="34F33D1E" w14:textId="77777777" w:rsidR="003302B3" w:rsidRPr="00F7218D" w:rsidRDefault="003302B3"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SREDSTVO ZA GAŠENJE (l)</w:t>
            </w:r>
          </w:p>
        </w:tc>
        <w:tc>
          <w:tcPr>
            <w:tcW w:w="638" w:type="pct"/>
            <w:vMerge w:val="restart"/>
            <w:shd w:val="clear" w:color="auto" w:fill="D9E2F3" w:themeFill="accent1" w:themeFillTint="33"/>
            <w:vAlign w:val="center"/>
          </w:tcPr>
          <w:p w14:paraId="727C809C" w14:textId="77777777" w:rsidR="003302B3" w:rsidRPr="00F7218D" w:rsidRDefault="003302B3" w:rsidP="00BF4451">
            <w:pPr>
              <w:pStyle w:val="Naslov7"/>
              <w:rPr>
                <w:rFonts w:ascii="Sitka Banner" w:hAnsi="Sitka Banner"/>
                <w:sz w:val="19"/>
                <w:szCs w:val="19"/>
              </w:rPr>
            </w:pPr>
            <w:r w:rsidRPr="00F7218D">
              <w:rPr>
                <w:rFonts w:ascii="Sitka Banner" w:hAnsi="Sitka Banner"/>
                <w:sz w:val="19"/>
                <w:szCs w:val="19"/>
              </w:rPr>
              <w:t>NAPOMENA</w:t>
            </w:r>
          </w:p>
        </w:tc>
      </w:tr>
      <w:tr w:rsidR="003302B3" w:rsidRPr="00180500" w14:paraId="325DD38A" w14:textId="77777777" w:rsidTr="00065E47">
        <w:trPr>
          <w:gridAfter w:val="1"/>
          <w:wAfter w:w="4" w:type="pct"/>
          <w:trHeight w:val="567"/>
        </w:trPr>
        <w:tc>
          <w:tcPr>
            <w:tcW w:w="644" w:type="pct"/>
            <w:vMerge/>
          </w:tcPr>
          <w:p w14:paraId="2C41BEFC" w14:textId="77777777" w:rsidR="003302B3" w:rsidRPr="00F7218D" w:rsidRDefault="003302B3" w:rsidP="00BF4451">
            <w:pPr>
              <w:spacing w:line="276" w:lineRule="auto"/>
              <w:jc w:val="center"/>
              <w:rPr>
                <w:rFonts w:ascii="Sitka Banner" w:hAnsi="Sitka Banner" w:cstheme="majorHAnsi"/>
                <w:b/>
                <w:sz w:val="19"/>
                <w:szCs w:val="19"/>
              </w:rPr>
            </w:pPr>
          </w:p>
        </w:tc>
        <w:tc>
          <w:tcPr>
            <w:tcW w:w="723" w:type="pct"/>
            <w:vMerge/>
          </w:tcPr>
          <w:p w14:paraId="7148991E" w14:textId="77777777" w:rsidR="003302B3" w:rsidRPr="00F7218D" w:rsidRDefault="003302B3" w:rsidP="00BF4451">
            <w:pPr>
              <w:spacing w:line="276" w:lineRule="auto"/>
              <w:jc w:val="center"/>
              <w:rPr>
                <w:rFonts w:ascii="Sitka Banner" w:hAnsi="Sitka Banner" w:cstheme="majorHAnsi"/>
                <w:b/>
                <w:sz w:val="19"/>
                <w:szCs w:val="19"/>
              </w:rPr>
            </w:pPr>
          </w:p>
        </w:tc>
        <w:tc>
          <w:tcPr>
            <w:tcW w:w="638" w:type="pct"/>
            <w:vMerge/>
          </w:tcPr>
          <w:p w14:paraId="0927105C" w14:textId="77777777" w:rsidR="003302B3" w:rsidRPr="00F7218D" w:rsidRDefault="003302B3" w:rsidP="00BF4451">
            <w:pPr>
              <w:spacing w:line="276" w:lineRule="auto"/>
              <w:jc w:val="center"/>
              <w:rPr>
                <w:rFonts w:ascii="Sitka Banner" w:hAnsi="Sitka Banner" w:cstheme="majorHAnsi"/>
                <w:b/>
                <w:sz w:val="19"/>
                <w:szCs w:val="19"/>
              </w:rPr>
            </w:pPr>
          </w:p>
        </w:tc>
        <w:tc>
          <w:tcPr>
            <w:tcW w:w="524" w:type="pct"/>
            <w:vMerge/>
          </w:tcPr>
          <w:p w14:paraId="3AAB41A9" w14:textId="77777777" w:rsidR="003302B3" w:rsidRPr="00F7218D" w:rsidRDefault="003302B3" w:rsidP="00BF4451">
            <w:pPr>
              <w:spacing w:line="276" w:lineRule="auto"/>
              <w:jc w:val="center"/>
              <w:rPr>
                <w:rFonts w:ascii="Sitka Banner" w:hAnsi="Sitka Banner" w:cstheme="majorHAnsi"/>
                <w:b/>
                <w:sz w:val="19"/>
                <w:szCs w:val="19"/>
              </w:rPr>
            </w:pPr>
          </w:p>
        </w:tc>
        <w:tc>
          <w:tcPr>
            <w:tcW w:w="451" w:type="pct"/>
            <w:vMerge/>
          </w:tcPr>
          <w:p w14:paraId="5702B8A0" w14:textId="77777777" w:rsidR="003302B3" w:rsidRPr="00F7218D" w:rsidRDefault="003302B3" w:rsidP="00BF4451">
            <w:pPr>
              <w:spacing w:line="276" w:lineRule="auto"/>
              <w:rPr>
                <w:rFonts w:ascii="Sitka Banner" w:hAnsi="Sitka Banner" w:cstheme="majorHAnsi"/>
                <w:b/>
                <w:sz w:val="19"/>
                <w:szCs w:val="19"/>
              </w:rPr>
            </w:pPr>
          </w:p>
        </w:tc>
        <w:tc>
          <w:tcPr>
            <w:tcW w:w="487" w:type="pct"/>
            <w:vMerge/>
          </w:tcPr>
          <w:p w14:paraId="1E71AFDD" w14:textId="77777777" w:rsidR="003302B3" w:rsidRPr="00F7218D" w:rsidRDefault="003302B3" w:rsidP="00BF4451">
            <w:pPr>
              <w:spacing w:line="276" w:lineRule="auto"/>
              <w:jc w:val="center"/>
              <w:rPr>
                <w:rFonts w:ascii="Sitka Banner" w:hAnsi="Sitka Banner" w:cstheme="majorHAnsi"/>
                <w:b/>
                <w:sz w:val="19"/>
                <w:szCs w:val="19"/>
              </w:rPr>
            </w:pPr>
          </w:p>
        </w:tc>
        <w:tc>
          <w:tcPr>
            <w:tcW w:w="418" w:type="pct"/>
            <w:shd w:val="clear" w:color="auto" w:fill="D9E2F3" w:themeFill="accent1" w:themeFillTint="33"/>
            <w:vAlign w:val="center"/>
          </w:tcPr>
          <w:p w14:paraId="0A746DAE" w14:textId="77777777" w:rsidR="003302B3" w:rsidRPr="00F7218D" w:rsidRDefault="003302B3"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VODA</w:t>
            </w:r>
          </w:p>
        </w:tc>
        <w:tc>
          <w:tcPr>
            <w:tcW w:w="473" w:type="pct"/>
            <w:shd w:val="clear" w:color="auto" w:fill="D9E2F3" w:themeFill="accent1" w:themeFillTint="33"/>
            <w:vAlign w:val="center"/>
          </w:tcPr>
          <w:p w14:paraId="2FA06F20" w14:textId="77777777" w:rsidR="003302B3" w:rsidRPr="00F7218D" w:rsidRDefault="003302B3" w:rsidP="00F7218D">
            <w:pPr>
              <w:pStyle w:val="Naslov9"/>
            </w:pPr>
            <w:r w:rsidRPr="00F7218D">
              <w:t>PJENILO</w:t>
            </w:r>
          </w:p>
        </w:tc>
        <w:tc>
          <w:tcPr>
            <w:tcW w:w="638" w:type="pct"/>
            <w:vMerge/>
          </w:tcPr>
          <w:p w14:paraId="38D3D9F8" w14:textId="77777777" w:rsidR="003302B3" w:rsidRPr="00F7218D" w:rsidRDefault="003302B3" w:rsidP="00BF4451">
            <w:pPr>
              <w:spacing w:line="276" w:lineRule="auto"/>
              <w:rPr>
                <w:rFonts w:ascii="Sitka Banner" w:hAnsi="Sitka Banner" w:cstheme="majorHAnsi"/>
                <w:b/>
                <w:sz w:val="19"/>
                <w:szCs w:val="19"/>
              </w:rPr>
            </w:pPr>
          </w:p>
        </w:tc>
      </w:tr>
      <w:tr w:rsidR="003302B3" w:rsidRPr="00180500" w14:paraId="3A83196C" w14:textId="77777777" w:rsidTr="00065E47">
        <w:trPr>
          <w:gridAfter w:val="1"/>
          <w:wAfter w:w="4" w:type="pct"/>
          <w:trHeight w:val="567"/>
        </w:trPr>
        <w:tc>
          <w:tcPr>
            <w:tcW w:w="644" w:type="pct"/>
            <w:vAlign w:val="center"/>
          </w:tcPr>
          <w:p w14:paraId="548923CE" w14:textId="320F964C" w:rsidR="003302B3" w:rsidRPr="00065E47" w:rsidRDefault="003302B3" w:rsidP="00F7218D">
            <w:pPr>
              <w:spacing w:line="276" w:lineRule="auto"/>
              <w:jc w:val="center"/>
              <w:rPr>
                <w:rFonts w:asciiTheme="majorHAnsi" w:hAnsiTheme="majorHAnsi" w:cstheme="majorHAnsi"/>
                <w:i/>
                <w:iCs/>
                <w:sz w:val="22"/>
                <w:szCs w:val="22"/>
              </w:rPr>
            </w:pPr>
            <w:r w:rsidRPr="00065E47">
              <w:rPr>
                <w:rFonts w:asciiTheme="majorHAnsi" w:hAnsiTheme="majorHAnsi" w:cstheme="majorHAnsi"/>
                <w:i/>
                <w:iCs/>
                <w:sz w:val="22"/>
                <w:szCs w:val="22"/>
              </w:rPr>
              <w:t>Bedenec 1</w:t>
            </w:r>
          </w:p>
        </w:tc>
        <w:tc>
          <w:tcPr>
            <w:tcW w:w="723" w:type="pct"/>
            <w:vAlign w:val="center"/>
          </w:tcPr>
          <w:p w14:paraId="2C2F8B66" w14:textId="2DF47060" w:rsidR="003302B3" w:rsidRPr="00065E47" w:rsidRDefault="003302B3"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Autocisterna</w:t>
            </w:r>
          </w:p>
        </w:tc>
        <w:tc>
          <w:tcPr>
            <w:tcW w:w="638" w:type="pct"/>
            <w:vAlign w:val="center"/>
          </w:tcPr>
          <w:p w14:paraId="3703A1AB" w14:textId="3E367DD9" w:rsidR="003302B3"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M</w:t>
            </w:r>
            <w:r w:rsidR="00E01095" w:rsidRPr="00065E47">
              <w:rPr>
                <w:rFonts w:asciiTheme="majorHAnsi" w:hAnsiTheme="majorHAnsi" w:cstheme="majorHAnsi"/>
                <w:sz w:val="22"/>
                <w:szCs w:val="22"/>
              </w:rPr>
              <w:t>ercedes</w:t>
            </w:r>
            <w:r w:rsidRPr="00065E47">
              <w:rPr>
                <w:rFonts w:asciiTheme="majorHAnsi" w:hAnsiTheme="majorHAnsi" w:cstheme="majorHAnsi"/>
                <w:sz w:val="22"/>
                <w:szCs w:val="22"/>
              </w:rPr>
              <w:t xml:space="preserve"> Atego</w:t>
            </w:r>
          </w:p>
        </w:tc>
        <w:tc>
          <w:tcPr>
            <w:tcW w:w="524" w:type="pct"/>
            <w:vAlign w:val="center"/>
          </w:tcPr>
          <w:p w14:paraId="215E0041" w14:textId="33E46564" w:rsidR="003302B3"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2009</w:t>
            </w:r>
            <w:r w:rsidR="003302B3" w:rsidRPr="00065E47">
              <w:rPr>
                <w:rFonts w:asciiTheme="majorHAnsi" w:hAnsiTheme="majorHAnsi" w:cstheme="majorHAnsi"/>
                <w:sz w:val="22"/>
                <w:szCs w:val="22"/>
              </w:rPr>
              <w:t>.</w:t>
            </w:r>
          </w:p>
        </w:tc>
        <w:tc>
          <w:tcPr>
            <w:tcW w:w="451" w:type="pct"/>
            <w:vAlign w:val="center"/>
          </w:tcPr>
          <w:p w14:paraId="2E3C7D01" w14:textId="4C8ADD4B" w:rsidR="003302B3"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2</w:t>
            </w:r>
            <w:r w:rsidR="003302B3" w:rsidRPr="00065E47">
              <w:rPr>
                <w:rFonts w:asciiTheme="majorHAnsi" w:hAnsiTheme="majorHAnsi" w:cstheme="majorHAnsi"/>
                <w:sz w:val="22"/>
                <w:szCs w:val="22"/>
              </w:rPr>
              <w:t xml:space="preserve"> + 1</w:t>
            </w:r>
          </w:p>
        </w:tc>
        <w:tc>
          <w:tcPr>
            <w:tcW w:w="487" w:type="pct"/>
            <w:vAlign w:val="center"/>
          </w:tcPr>
          <w:p w14:paraId="61945C76" w14:textId="0A001FEC" w:rsidR="003302B3"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18/10</w:t>
            </w:r>
          </w:p>
        </w:tc>
        <w:tc>
          <w:tcPr>
            <w:tcW w:w="418" w:type="pct"/>
            <w:vAlign w:val="center"/>
          </w:tcPr>
          <w:p w14:paraId="13AC178D" w14:textId="31AA5AAB" w:rsidR="003302B3"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7 200</w:t>
            </w:r>
          </w:p>
        </w:tc>
        <w:tc>
          <w:tcPr>
            <w:tcW w:w="473" w:type="pct"/>
            <w:vAlign w:val="center"/>
          </w:tcPr>
          <w:p w14:paraId="4C10394A" w14:textId="77777777" w:rsidR="003302B3" w:rsidRPr="00065E47" w:rsidRDefault="003302B3"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w:t>
            </w:r>
          </w:p>
        </w:tc>
        <w:tc>
          <w:tcPr>
            <w:tcW w:w="638" w:type="pct"/>
            <w:vAlign w:val="center"/>
          </w:tcPr>
          <w:p w14:paraId="2572A726" w14:textId="77777777" w:rsidR="003302B3" w:rsidRPr="00065E47" w:rsidRDefault="003302B3" w:rsidP="00F7218D">
            <w:pPr>
              <w:spacing w:line="276" w:lineRule="auto"/>
              <w:jc w:val="center"/>
              <w:rPr>
                <w:rFonts w:asciiTheme="majorHAnsi" w:hAnsiTheme="majorHAnsi" w:cstheme="majorHAnsi"/>
                <w:sz w:val="22"/>
                <w:szCs w:val="22"/>
              </w:rPr>
            </w:pPr>
          </w:p>
        </w:tc>
      </w:tr>
      <w:tr w:rsidR="000D6291" w:rsidRPr="00180500" w14:paraId="41444677" w14:textId="77777777" w:rsidTr="00065E47">
        <w:trPr>
          <w:gridAfter w:val="1"/>
          <w:wAfter w:w="4" w:type="pct"/>
          <w:trHeight w:val="567"/>
        </w:trPr>
        <w:tc>
          <w:tcPr>
            <w:tcW w:w="644" w:type="pct"/>
            <w:vAlign w:val="center"/>
          </w:tcPr>
          <w:p w14:paraId="52731C0D" w14:textId="0F3E04C4" w:rsidR="000D6291" w:rsidRPr="00065E47" w:rsidRDefault="000D6291" w:rsidP="00F7218D">
            <w:pPr>
              <w:spacing w:line="276" w:lineRule="auto"/>
              <w:jc w:val="center"/>
              <w:rPr>
                <w:rFonts w:asciiTheme="majorHAnsi" w:hAnsiTheme="majorHAnsi" w:cstheme="majorHAnsi"/>
                <w:i/>
                <w:iCs/>
                <w:sz w:val="22"/>
                <w:szCs w:val="22"/>
              </w:rPr>
            </w:pPr>
            <w:r w:rsidRPr="00065E47">
              <w:rPr>
                <w:rFonts w:asciiTheme="majorHAnsi" w:hAnsiTheme="majorHAnsi" w:cstheme="majorHAnsi"/>
                <w:i/>
                <w:iCs/>
                <w:sz w:val="22"/>
                <w:szCs w:val="22"/>
              </w:rPr>
              <w:t>Bedenec 2</w:t>
            </w:r>
          </w:p>
        </w:tc>
        <w:tc>
          <w:tcPr>
            <w:tcW w:w="723" w:type="pct"/>
            <w:vAlign w:val="center"/>
          </w:tcPr>
          <w:p w14:paraId="2507F411" w14:textId="65688B35" w:rsidR="000D6291"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Kombi vozilo</w:t>
            </w:r>
          </w:p>
        </w:tc>
        <w:tc>
          <w:tcPr>
            <w:tcW w:w="638" w:type="pct"/>
            <w:vAlign w:val="center"/>
          </w:tcPr>
          <w:p w14:paraId="3688347F" w14:textId="0E45A06C" w:rsidR="000D6291"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 xml:space="preserve">Ford Transit </w:t>
            </w:r>
          </w:p>
        </w:tc>
        <w:tc>
          <w:tcPr>
            <w:tcW w:w="524" w:type="pct"/>
            <w:vAlign w:val="center"/>
          </w:tcPr>
          <w:p w14:paraId="2252CA40" w14:textId="2AFCF2FC" w:rsidR="000D6291"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2001.</w:t>
            </w:r>
          </w:p>
        </w:tc>
        <w:tc>
          <w:tcPr>
            <w:tcW w:w="451" w:type="pct"/>
            <w:vAlign w:val="center"/>
          </w:tcPr>
          <w:p w14:paraId="5D25B21E" w14:textId="14A0A9D2" w:rsidR="000D6291"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8 + 1</w:t>
            </w:r>
          </w:p>
        </w:tc>
        <w:tc>
          <w:tcPr>
            <w:tcW w:w="487" w:type="pct"/>
            <w:vAlign w:val="center"/>
          </w:tcPr>
          <w:p w14:paraId="0A2F23EF" w14:textId="71F6D90A" w:rsidR="000D6291"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w:t>
            </w:r>
          </w:p>
        </w:tc>
        <w:tc>
          <w:tcPr>
            <w:tcW w:w="418" w:type="pct"/>
            <w:vAlign w:val="center"/>
          </w:tcPr>
          <w:p w14:paraId="4D82450A" w14:textId="35C66DB3" w:rsidR="000D6291"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w:t>
            </w:r>
          </w:p>
        </w:tc>
        <w:tc>
          <w:tcPr>
            <w:tcW w:w="473" w:type="pct"/>
            <w:vAlign w:val="center"/>
          </w:tcPr>
          <w:p w14:paraId="199F79D6" w14:textId="628473F0" w:rsidR="000D6291" w:rsidRPr="00065E47" w:rsidRDefault="000D6291" w:rsidP="00F7218D">
            <w:pPr>
              <w:spacing w:line="276" w:lineRule="auto"/>
              <w:jc w:val="center"/>
              <w:rPr>
                <w:rFonts w:asciiTheme="majorHAnsi" w:hAnsiTheme="majorHAnsi" w:cstheme="majorHAnsi"/>
                <w:sz w:val="22"/>
                <w:szCs w:val="22"/>
              </w:rPr>
            </w:pPr>
            <w:r w:rsidRPr="00065E47">
              <w:rPr>
                <w:rFonts w:asciiTheme="majorHAnsi" w:hAnsiTheme="majorHAnsi" w:cstheme="majorHAnsi"/>
                <w:sz w:val="22"/>
                <w:szCs w:val="22"/>
              </w:rPr>
              <w:t>-</w:t>
            </w:r>
          </w:p>
        </w:tc>
        <w:tc>
          <w:tcPr>
            <w:tcW w:w="638" w:type="pct"/>
            <w:vAlign w:val="center"/>
          </w:tcPr>
          <w:p w14:paraId="1611BB1F" w14:textId="77777777" w:rsidR="000D6291" w:rsidRPr="00065E47" w:rsidRDefault="000D6291" w:rsidP="00F7218D">
            <w:pPr>
              <w:spacing w:line="276" w:lineRule="auto"/>
              <w:jc w:val="center"/>
              <w:rPr>
                <w:rFonts w:asciiTheme="majorHAnsi" w:hAnsiTheme="majorHAnsi" w:cstheme="majorHAnsi"/>
                <w:sz w:val="22"/>
                <w:szCs w:val="22"/>
              </w:rPr>
            </w:pPr>
          </w:p>
        </w:tc>
      </w:tr>
    </w:tbl>
    <w:p w14:paraId="41AA0A67" w14:textId="77777777" w:rsidR="004B60F2" w:rsidRDefault="004B60F2" w:rsidP="005E6C29"/>
    <w:p w14:paraId="117827DA" w14:textId="2D50D770" w:rsidR="000A3917" w:rsidRDefault="000A3917" w:rsidP="00F7218D">
      <w:pPr>
        <w:pStyle w:val="Naslov3"/>
        <w:numPr>
          <w:ilvl w:val="2"/>
          <w:numId w:val="15"/>
        </w:numPr>
      </w:pPr>
      <w:bookmarkStart w:id="39" w:name="_Toc80178147"/>
      <w:r>
        <w:t>DVD Gačice</w:t>
      </w:r>
      <w:bookmarkEnd w:id="39"/>
    </w:p>
    <w:p w14:paraId="7D50671F" w14:textId="5281C98A" w:rsidR="000A3917" w:rsidRPr="000A3917" w:rsidRDefault="000A3917" w:rsidP="000A3917">
      <w:pPr>
        <w:rPr>
          <w:szCs w:val="24"/>
        </w:rPr>
      </w:pPr>
      <w:r w:rsidRPr="000A3917">
        <w:rPr>
          <w:rFonts w:asciiTheme="majorHAnsi" w:hAnsiTheme="majorHAnsi" w:cstheme="majorHAnsi"/>
          <w:szCs w:val="24"/>
        </w:rPr>
        <w:t xml:space="preserve">Vatrogasni dom sa spremištem smješten je na adresi </w:t>
      </w:r>
      <w:r w:rsidRPr="000A3917">
        <w:rPr>
          <w:rFonts w:asciiTheme="majorHAnsi" w:hAnsiTheme="majorHAnsi" w:cstheme="majorHAnsi"/>
          <w:szCs w:val="24"/>
          <w:lang w:eastAsia="hr-HR"/>
        </w:rPr>
        <w:t xml:space="preserve">Gačice 132, 42 242 Radovan. </w:t>
      </w:r>
      <w:r w:rsidRPr="000A3917">
        <w:rPr>
          <w:rFonts w:asciiTheme="majorHAnsi" w:hAnsiTheme="majorHAnsi" w:cstheme="majorHAnsi"/>
          <w:szCs w:val="24"/>
        </w:rPr>
        <w:t>DVD Gačice posjeduje grijane garaže u kojima se nalaze vatrogasna vozila.</w:t>
      </w:r>
    </w:p>
    <w:p w14:paraId="6E95773E" w14:textId="3A184DD3" w:rsidR="00D753BE" w:rsidRPr="00D753BE" w:rsidRDefault="00D753BE" w:rsidP="00D753BE">
      <w:pPr>
        <w:pStyle w:val="Opisslike"/>
        <w:keepNext/>
        <w:jc w:val="center"/>
        <w:rPr>
          <w:b w:val="0"/>
          <w:i/>
        </w:rPr>
      </w:pPr>
      <w:bookmarkStart w:id="40" w:name="_Toc80178174"/>
      <w:r w:rsidRPr="00D753BE">
        <w:rPr>
          <w:b w:val="0"/>
          <w:i/>
        </w:rPr>
        <w:t xml:space="preserve">Tablica </w:t>
      </w:r>
      <w:r w:rsidRPr="00D753BE">
        <w:rPr>
          <w:b w:val="0"/>
          <w:i/>
        </w:rPr>
        <w:fldChar w:fldCharType="begin"/>
      </w:r>
      <w:r w:rsidRPr="00D753BE">
        <w:rPr>
          <w:b w:val="0"/>
          <w:i/>
        </w:rPr>
        <w:instrText xml:space="preserve"> SEQ Tablica \* ARABIC </w:instrText>
      </w:r>
      <w:r w:rsidRPr="00D753BE">
        <w:rPr>
          <w:b w:val="0"/>
          <w:i/>
        </w:rPr>
        <w:fldChar w:fldCharType="separate"/>
      </w:r>
      <w:r w:rsidR="00E95BD7">
        <w:rPr>
          <w:b w:val="0"/>
          <w:i/>
          <w:noProof/>
        </w:rPr>
        <w:t>4</w:t>
      </w:r>
      <w:r w:rsidRPr="00D753BE">
        <w:rPr>
          <w:b w:val="0"/>
          <w:i/>
        </w:rPr>
        <w:fldChar w:fldCharType="end"/>
      </w:r>
      <w:r w:rsidRPr="00D753BE">
        <w:rPr>
          <w:b w:val="0"/>
          <w:i/>
        </w:rPr>
        <w:t>. Tehnička opremljenost i područje djelovanja DVD-a Gačice</w:t>
      </w:r>
      <w:bookmarkEnd w:id="40"/>
    </w:p>
    <w:tbl>
      <w:tblPr>
        <w:tblStyle w:val="Tablicapopisa3-isticanje1"/>
        <w:tblW w:w="5000" w:type="pct"/>
        <w:tblLayout w:type="fixed"/>
        <w:tblLook w:val="0000" w:firstRow="0" w:lastRow="0" w:firstColumn="0" w:lastColumn="0" w:noHBand="0" w:noVBand="0"/>
      </w:tblPr>
      <w:tblGrid>
        <w:gridCol w:w="3933"/>
        <w:gridCol w:w="5129"/>
      </w:tblGrid>
      <w:tr w:rsidR="00E01095" w:rsidRPr="00180500" w14:paraId="6AA9B861" w14:textId="77777777" w:rsidTr="00BF4451">
        <w:trPr>
          <w:cnfStyle w:val="000000100000" w:firstRow="0" w:lastRow="0" w:firstColumn="0" w:lastColumn="0" w:oddVBand="0" w:evenVBand="0" w:oddHBand="1" w:evenHBand="0" w:firstRowFirstColumn="0" w:firstRowLastColumn="0" w:lastRowFirstColumn="0" w:lastRowLastColumn="0"/>
          <w:trHeight w:val="408"/>
        </w:trPr>
        <w:tc>
          <w:tcPr>
            <w:cnfStyle w:val="000010000000" w:firstRow="0" w:lastRow="0" w:firstColumn="0" w:lastColumn="0" w:oddVBand="1" w:evenVBand="0" w:oddHBand="0" w:evenHBand="0" w:firstRowFirstColumn="0" w:firstRowLastColumn="0" w:lastRowFirstColumn="0" w:lastRowLastColumn="0"/>
            <w:tcW w:w="5000" w:type="pct"/>
            <w:gridSpan w:val="2"/>
            <w:shd w:val="clear" w:color="auto" w:fill="D9E2F3" w:themeFill="accent1" w:themeFillTint="33"/>
          </w:tcPr>
          <w:p w14:paraId="1143A1FA" w14:textId="0487741F" w:rsidR="00E01095" w:rsidRPr="00613820" w:rsidRDefault="00E01095" w:rsidP="00E01095">
            <w:pPr>
              <w:pStyle w:val="Naslov4"/>
              <w:rPr>
                <w:rFonts w:ascii="Sitka Banner" w:eastAsia="Calibri" w:hAnsi="Sitka Banner" w:cstheme="majorHAnsi"/>
                <w:i/>
                <w:szCs w:val="24"/>
                <w:lang w:eastAsia="hr-HR"/>
              </w:rPr>
            </w:pPr>
            <w:r w:rsidRPr="00613820">
              <w:rPr>
                <w:rFonts w:ascii="Sitka Banner" w:hAnsi="Sitka Banner" w:cstheme="majorHAnsi"/>
                <w:szCs w:val="24"/>
              </w:rPr>
              <w:t xml:space="preserve">DVD </w:t>
            </w:r>
            <w:r>
              <w:rPr>
                <w:rFonts w:ascii="Sitka Banner" w:hAnsi="Sitka Banner" w:cstheme="majorHAnsi"/>
                <w:szCs w:val="24"/>
              </w:rPr>
              <w:t>GAČICE</w:t>
            </w:r>
          </w:p>
        </w:tc>
      </w:tr>
      <w:tr w:rsidR="00E01095" w:rsidRPr="00180500" w14:paraId="59CC4E50" w14:textId="77777777" w:rsidTr="00BF4451">
        <w:trPr>
          <w:trHeight w:val="314"/>
        </w:trPr>
        <w:tc>
          <w:tcPr>
            <w:cnfStyle w:val="000010000000" w:firstRow="0" w:lastRow="0" w:firstColumn="0" w:lastColumn="0" w:oddVBand="1" w:evenVBand="0" w:oddHBand="0" w:evenHBand="0" w:firstRowFirstColumn="0" w:firstRowLastColumn="0" w:lastRowFirstColumn="0" w:lastRowLastColumn="0"/>
            <w:tcW w:w="2170" w:type="pct"/>
          </w:tcPr>
          <w:p w14:paraId="0C1342CC" w14:textId="77777777" w:rsidR="00E01095" w:rsidRPr="00180500" w:rsidRDefault="00E01095"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lang w:eastAsia="hr-HR"/>
              </w:rPr>
              <w:t>broj operativnih vatrogasaca</w:t>
            </w:r>
          </w:p>
        </w:tc>
        <w:tc>
          <w:tcPr>
            <w:tcW w:w="2830" w:type="pct"/>
          </w:tcPr>
          <w:p w14:paraId="59F6529E" w14:textId="598F4463" w:rsidR="00E01095" w:rsidRPr="00180500" w:rsidRDefault="00E01095"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lang w:eastAsia="hr-HR"/>
              </w:rPr>
              <w:t xml:space="preserve">≈ </w:t>
            </w:r>
            <w:r w:rsidR="008634D6">
              <w:rPr>
                <w:rFonts w:asciiTheme="majorHAnsi" w:hAnsiTheme="majorHAnsi" w:cstheme="majorHAnsi"/>
                <w:szCs w:val="24"/>
                <w:lang w:eastAsia="hr-HR"/>
              </w:rPr>
              <w:t>16</w:t>
            </w:r>
          </w:p>
        </w:tc>
      </w:tr>
      <w:tr w:rsidR="00E01095" w:rsidRPr="00180500" w14:paraId="074941E3" w14:textId="77777777" w:rsidTr="00BF4451">
        <w:trPr>
          <w:cnfStyle w:val="000000100000" w:firstRow="0" w:lastRow="0" w:firstColumn="0" w:lastColumn="0" w:oddVBand="0" w:evenVBand="0" w:oddHBand="1" w:evenHBand="0" w:firstRowFirstColumn="0" w:firstRowLastColumn="0" w:lastRowFirstColumn="0" w:lastRowLastColumn="0"/>
          <w:trHeight w:val="249"/>
        </w:trPr>
        <w:tc>
          <w:tcPr>
            <w:cnfStyle w:val="000010000000" w:firstRow="0" w:lastRow="0" w:firstColumn="0" w:lastColumn="0" w:oddVBand="1" w:evenVBand="0" w:oddHBand="0" w:evenHBand="0" w:firstRowFirstColumn="0" w:firstRowLastColumn="0" w:lastRowFirstColumn="0" w:lastRowLastColumn="0"/>
            <w:tcW w:w="2170" w:type="pct"/>
          </w:tcPr>
          <w:p w14:paraId="0DE547E1" w14:textId="77777777" w:rsidR="00E01095" w:rsidRPr="00180500" w:rsidRDefault="00E01095" w:rsidP="00BF4451">
            <w:pPr>
              <w:autoSpaceDE w:val="0"/>
              <w:autoSpaceDN w:val="0"/>
              <w:adjustRightInd w:val="0"/>
              <w:spacing w:before="20" w:after="20" w:line="276" w:lineRule="auto"/>
              <w:jc w:val="center"/>
              <w:rPr>
                <w:rFonts w:asciiTheme="majorHAnsi" w:hAnsiTheme="majorHAnsi" w:cstheme="majorHAnsi"/>
                <w:szCs w:val="24"/>
              </w:rPr>
            </w:pPr>
            <w:r w:rsidRPr="00180500">
              <w:rPr>
                <w:rFonts w:asciiTheme="majorHAnsi" w:hAnsiTheme="majorHAnsi" w:cstheme="majorHAnsi"/>
                <w:szCs w:val="24"/>
              </w:rPr>
              <w:t>područje odgovornosti</w:t>
            </w:r>
          </w:p>
        </w:tc>
        <w:tc>
          <w:tcPr>
            <w:tcW w:w="2830" w:type="pct"/>
          </w:tcPr>
          <w:p w14:paraId="30033D09" w14:textId="77777777" w:rsidR="00E01095" w:rsidRPr="00180500" w:rsidRDefault="00E01095" w:rsidP="00BF4451">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nema</w:t>
            </w:r>
          </w:p>
        </w:tc>
      </w:tr>
      <w:tr w:rsidR="00E01095" w:rsidRPr="00180500" w14:paraId="0350412F" w14:textId="77777777" w:rsidTr="00BF4451">
        <w:trPr>
          <w:trHeight w:val="324"/>
        </w:trPr>
        <w:tc>
          <w:tcPr>
            <w:cnfStyle w:val="000010000000" w:firstRow="0" w:lastRow="0" w:firstColumn="0" w:lastColumn="0" w:oddVBand="1" w:evenVBand="0" w:oddHBand="0" w:evenHBand="0" w:firstRowFirstColumn="0" w:firstRowLastColumn="0" w:lastRowFirstColumn="0" w:lastRowLastColumn="0"/>
            <w:tcW w:w="2170" w:type="pct"/>
          </w:tcPr>
          <w:p w14:paraId="20715D1C" w14:textId="77777777" w:rsidR="00E01095" w:rsidRPr="00180500" w:rsidRDefault="00E01095"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površina požarnog područja</w:t>
            </w:r>
          </w:p>
        </w:tc>
        <w:tc>
          <w:tcPr>
            <w:tcW w:w="2830" w:type="pct"/>
          </w:tcPr>
          <w:p w14:paraId="380DC520" w14:textId="65152E4A" w:rsidR="00E01095" w:rsidRPr="00180500" w:rsidRDefault="008634D6"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Pr>
                <w:rFonts w:asciiTheme="majorHAnsi" w:hAnsiTheme="majorHAnsi" w:cstheme="majorHAnsi"/>
                <w:szCs w:val="24"/>
              </w:rPr>
              <w:t>10,18</w:t>
            </w:r>
            <w:r w:rsidR="00E01095" w:rsidRPr="00180500">
              <w:rPr>
                <w:rFonts w:asciiTheme="majorHAnsi" w:hAnsiTheme="majorHAnsi" w:cstheme="majorHAnsi"/>
                <w:szCs w:val="24"/>
              </w:rPr>
              <w:t xml:space="preserve"> km</w:t>
            </w:r>
            <w:r w:rsidR="00E01095" w:rsidRPr="00180500">
              <w:rPr>
                <w:rFonts w:asciiTheme="majorHAnsi" w:hAnsiTheme="majorHAnsi" w:cstheme="majorHAnsi"/>
                <w:szCs w:val="24"/>
                <w:vertAlign w:val="superscript"/>
              </w:rPr>
              <w:t>2</w:t>
            </w:r>
          </w:p>
        </w:tc>
      </w:tr>
      <w:tr w:rsidR="00E01095" w:rsidRPr="00180500" w14:paraId="610127EC" w14:textId="77777777" w:rsidTr="00BF4451">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2170" w:type="pct"/>
          </w:tcPr>
          <w:p w14:paraId="38E15269" w14:textId="00A331F5" w:rsidR="00E01095" w:rsidRPr="00180500" w:rsidRDefault="00E01095"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područje djelovanja</w:t>
            </w:r>
            <w:r w:rsidR="007515F2">
              <w:rPr>
                <w:rFonts w:asciiTheme="majorHAnsi" w:hAnsiTheme="majorHAnsi" w:cstheme="majorHAnsi"/>
                <w:szCs w:val="24"/>
              </w:rPr>
              <w:t>*</w:t>
            </w:r>
          </w:p>
        </w:tc>
        <w:tc>
          <w:tcPr>
            <w:tcW w:w="2830" w:type="pct"/>
          </w:tcPr>
          <w:p w14:paraId="372351AD" w14:textId="51BC2970" w:rsidR="00E01095" w:rsidRPr="00180500" w:rsidRDefault="008634D6" w:rsidP="00BF4451">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 w:val="22"/>
                <w:szCs w:val="22"/>
                <w:lang w:eastAsia="hr-HR"/>
              </w:rPr>
              <w:t>Cerje Tužno, Gačice, Lukavec</w:t>
            </w:r>
            <w:r w:rsidR="00065E47">
              <w:rPr>
                <w:rFonts w:asciiTheme="majorHAnsi" w:hAnsiTheme="majorHAnsi" w:cstheme="majorHAnsi"/>
                <w:sz w:val="22"/>
                <w:szCs w:val="22"/>
                <w:lang w:eastAsia="hr-HR"/>
              </w:rPr>
              <w:t>, dio Stažnjevca</w:t>
            </w:r>
          </w:p>
        </w:tc>
      </w:tr>
      <w:tr w:rsidR="00E01095" w:rsidRPr="00180500" w14:paraId="7FD78E33" w14:textId="77777777" w:rsidTr="00BF4451">
        <w:trPr>
          <w:trHeight w:val="348"/>
        </w:trPr>
        <w:tc>
          <w:tcPr>
            <w:cnfStyle w:val="000010000000" w:firstRow="0" w:lastRow="0" w:firstColumn="0" w:lastColumn="0" w:oddVBand="1" w:evenVBand="0" w:oddHBand="0" w:evenHBand="0" w:firstRowFirstColumn="0" w:firstRowLastColumn="0" w:lastRowFirstColumn="0" w:lastRowLastColumn="0"/>
            <w:tcW w:w="2170" w:type="pct"/>
          </w:tcPr>
          <w:p w14:paraId="04656CEB" w14:textId="77777777" w:rsidR="00E01095" w:rsidRPr="00180500" w:rsidRDefault="00E01095"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vatrogasno dežurstvo</w:t>
            </w:r>
          </w:p>
        </w:tc>
        <w:tc>
          <w:tcPr>
            <w:tcW w:w="2830" w:type="pct"/>
          </w:tcPr>
          <w:p w14:paraId="4210213A" w14:textId="77777777" w:rsidR="00E01095" w:rsidRPr="00180500" w:rsidRDefault="00E01095"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rPr>
              <w:t>nema</w:t>
            </w:r>
          </w:p>
        </w:tc>
      </w:tr>
    </w:tbl>
    <w:p w14:paraId="0B773C75" w14:textId="77777777" w:rsidR="00E01095" w:rsidRDefault="00E01095" w:rsidP="00E01095"/>
    <w:tbl>
      <w:tblPr>
        <w:tblStyle w:val="Svijetlareetkatablice"/>
        <w:tblW w:w="5136" w:type="pct"/>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000" w:firstRow="0" w:lastRow="0" w:firstColumn="0" w:lastColumn="0" w:noHBand="0" w:noVBand="0"/>
      </w:tblPr>
      <w:tblGrid>
        <w:gridCol w:w="1197"/>
        <w:gridCol w:w="1331"/>
        <w:gridCol w:w="1201"/>
        <w:gridCol w:w="974"/>
        <w:gridCol w:w="839"/>
        <w:gridCol w:w="906"/>
        <w:gridCol w:w="777"/>
        <w:gridCol w:w="880"/>
        <w:gridCol w:w="1186"/>
        <w:gridCol w:w="7"/>
      </w:tblGrid>
      <w:tr w:rsidR="00E01095" w:rsidRPr="00180500" w14:paraId="3DABFBED" w14:textId="77777777" w:rsidTr="004B712A">
        <w:trPr>
          <w:trHeight w:val="567"/>
        </w:trPr>
        <w:tc>
          <w:tcPr>
            <w:tcW w:w="5000" w:type="pct"/>
            <w:gridSpan w:val="10"/>
            <w:shd w:val="clear" w:color="auto" w:fill="D9E2F3" w:themeFill="accent1" w:themeFillTint="33"/>
            <w:vAlign w:val="center"/>
          </w:tcPr>
          <w:p w14:paraId="785706C7" w14:textId="77777777" w:rsidR="00E01095" w:rsidRPr="00E01095" w:rsidRDefault="00E01095" w:rsidP="00BF4451">
            <w:pPr>
              <w:pStyle w:val="Naslov7"/>
              <w:rPr>
                <w:rFonts w:ascii="Sitka Banner" w:hAnsi="Sitka Banner"/>
                <w:sz w:val="24"/>
                <w:szCs w:val="24"/>
              </w:rPr>
            </w:pPr>
            <w:r w:rsidRPr="00E01095">
              <w:rPr>
                <w:rFonts w:ascii="Sitka Banner" w:hAnsi="Sitka Banner"/>
                <w:sz w:val="24"/>
                <w:szCs w:val="24"/>
              </w:rPr>
              <w:t>VATROGASNA VOZILA</w:t>
            </w:r>
          </w:p>
        </w:tc>
      </w:tr>
      <w:tr w:rsidR="00E01095" w:rsidRPr="00180500" w14:paraId="3C750D49" w14:textId="77777777" w:rsidTr="004B712A">
        <w:trPr>
          <w:gridAfter w:val="1"/>
          <w:wAfter w:w="6" w:type="pct"/>
          <w:trHeight w:val="567"/>
        </w:trPr>
        <w:tc>
          <w:tcPr>
            <w:tcW w:w="643" w:type="pct"/>
            <w:vMerge w:val="restart"/>
            <w:shd w:val="clear" w:color="auto" w:fill="D9E2F3" w:themeFill="accent1" w:themeFillTint="33"/>
            <w:vAlign w:val="center"/>
          </w:tcPr>
          <w:p w14:paraId="09EC81DA" w14:textId="77777777" w:rsidR="00E01095" w:rsidRPr="00F7218D" w:rsidRDefault="00E01095"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POZIVNA OZNAKA</w:t>
            </w:r>
          </w:p>
        </w:tc>
        <w:tc>
          <w:tcPr>
            <w:tcW w:w="716" w:type="pct"/>
            <w:vMerge w:val="restart"/>
            <w:shd w:val="clear" w:color="auto" w:fill="D9E2F3" w:themeFill="accent1" w:themeFillTint="33"/>
            <w:vAlign w:val="center"/>
          </w:tcPr>
          <w:p w14:paraId="513E3800" w14:textId="77777777" w:rsidR="00E01095" w:rsidRPr="00F7218D" w:rsidRDefault="00E01095"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TIP</w:t>
            </w:r>
          </w:p>
        </w:tc>
        <w:tc>
          <w:tcPr>
            <w:tcW w:w="646" w:type="pct"/>
            <w:vMerge w:val="restart"/>
            <w:shd w:val="clear" w:color="auto" w:fill="D9E2F3" w:themeFill="accent1" w:themeFillTint="33"/>
            <w:vAlign w:val="center"/>
          </w:tcPr>
          <w:p w14:paraId="5AF72D7E" w14:textId="77777777" w:rsidR="00E01095" w:rsidRPr="00F7218D" w:rsidRDefault="00E01095"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MARKA</w:t>
            </w:r>
          </w:p>
        </w:tc>
        <w:tc>
          <w:tcPr>
            <w:tcW w:w="524" w:type="pct"/>
            <w:vMerge w:val="restart"/>
            <w:shd w:val="clear" w:color="auto" w:fill="D9E2F3" w:themeFill="accent1" w:themeFillTint="33"/>
            <w:vAlign w:val="center"/>
          </w:tcPr>
          <w:p w14:paraId="57991E47" w14:textId="77777777" w:rsidR="00E01095" w:rsidRPr="00F7218D" w:rsidRDefault="00E01095"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GODIŠTE</w:t>
            </w:r>
          </w:p>
        </w:tc>
        <w:tc>
          <w:tcPr>
            <w:tcW w:w="451" w:type="pct"/>
            <w:vMerge w:val="restart"/>
            <w:shd w:val="clear" w:color="auto" w:fill="D9E2F3" w:themeFill="accent1" w:themeFillTint="33"/>
            <w:vAlign w:val="center"/>
          </w:tcPr>
          <w:p w14:paraId="282B6C07" w14:textId="77777777" w:rsidR="00E01095" w:rsidRPr="00F04AC3" w:rsidRDefault="00E01095" w:rsidP="00BF4451">
            <w:pPr>
              <w:spacing w:line="276" w:lineRule="auto"/>
              <w:jc w:val="center"/>
              <w:rPr>
                <w:rFonts w:ascii="Sitka Banner" w:hAnsi="Sitka Banner" w:cstheme="majorHAnsi"/>
                <w:b/>
                <w:sz w:val="18"/>
                <w:szCs w:val="18"/>
              </w:rPr>
            </w:pPr>
            <w:r w:rsidRPr="00F04AC3">
              <w:rPr>
                <w:rFonts w:ascii="Sitka Banner" w:hAnsi="Sitka Banner" w:cstheme="majorHAnsi"/>
                <w:b/>
                <w:sz w:val="18"/>
                <w:szCs w:val="18"/>
              </w:rPr>
              <w:t>BROJ MJESTA</w:t>
            </w:r>
          </w:p>
        </w:tc>
        <w:tc>
          <w:tcPr>
            <w:tcW w:w="487" w:type="pct"/>
            <w:vMerge w:val="restart"/>
            <w:shd w:val="clear" w:color="auto" w:fill="D9E2F3" w:themeFill="accent1" w:themeFillTint="33"/>
            <w:vAlign w:val="center"/>
          </w:tcPr>
          <w:p w14:paraId="24DC010A" w14:textId="77777777" w:rsidR="00E01095" w:rsidRPr="00F7218D" w:rsidRDefault="00E01095" w:rsidP="00BF4451">
            <w:pPr>
              <w:pStyle w:val="Naslov7"/>
              <w:rPr>
                <w:rFonts w:ascii="Sitka Banner" w:hAnsi="Sitka Banner"/>
                <w:sz w:val="19"/>
                <w:szCs w:val="19"/>
              </w:rPr>
            </w:pPr>
            <w:r w:rsidRPr="00F7218D">
              <w:rPr>
                <w:rFonts w:ascii="Sitka Banner" w:hAnsi="Sitka Banner"/>
                <w:sz w:val="19"/>
                <w:szCs w:val="19"/>
              </w:rPr>
              <w:t>PUMPA</w:t>
            </w:r>
          </w:p>
        </w:tc>
        <w:tc>
          <w:tcPr>
            <w:tcW w:w="891" w:type="pct"/>
            <w:gridSpan w:val="2"/>
            <w:shd w:val="clear" w:color="auto" w:fill="D9E2F3" w:themeFill="accent1" w:themeFillTint="33"/>
            <w:vAlign w:val="center"/>
          </w:tcPr>
          <w:p w14:paraId="2720B4D3" w14:textId="77777777" w:rsidR="00E01095" w:rsidRPr="00F7218D" w:rsidRDefault="00E01095"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SREDSTVO ZA GAŠENJE (l)</w:t>
            </w:r>
          </w:p>
        </w:tc>
        <w:tc>
          <w:tcPr>
            <w:tcW w:w="638" w:type="pct"/>
            <w:vMerge w:val="restart"/>
            <w:shd w:val="clear" w:color="auto" w:fill="D9E2F3" w:themeFill="accent1" w:themeFillTint="33"/>
            <w:vAlign w:val="center"/>
          </w:tcPr>
          <w:p w14:paraId="2CC5D47A" w14:textId="77777777" w:rsidR="00E01095" w:rsidRPr="00F04AC3" w:rsidRDefault="00E01095" w:rsidP="00BF4451">
            <w:pPr>
              <w:pStyle w:val="Naslov7"/>
              <w:rPr>
                <w:rFonts w:ascii="Sitka Banner" w:hAnsi="Sitka Banner"/>
                <w:sz w:val="19"/>
                <w:szCs w:val="19"/>
              </w:rPr>
            </w:pPr>
            <w:r w:rsidRPr="00F04AC3">
              <w:rPr>
                <w:rFonts w:ascii="Sitka Banner" w:hAnsi="Sitka Banner"/>
                <w:sz w:val="19"/>
                <w:szCs w:val="19"/>
              </w:rPr>
              <w:t>NAPOMENA</w:t>
            </w:r>
          </w:p>
        </w:tc>
      </w:tr>
      <w:tr w:rsidR="00E01095" w:rsidRPr="00180500" w14:paraId="47B91B89" w14:textId="77777777" w:rsidTr="004B712A">
        <w:trPr>
          <w:gridAfter w:val="1"/>
          <w:wAfter w:w="6" w:type="pct"/>
          <w:trHeight w:val="567"/>
        </w:trPr>
        <w:tc>
          <w:tcPr>
            <w:tcW w:w="643" w:type="pct"/>
            <w:vMerge/>
          </w:tcPr>
          <w:p w14:paraId="718B6F80" w14:textId="77777777" w:rsidR="00E01095" w:rsidRPr="00180500" w:rsidRDefault="00E01095" w:rsidP="00BF4451">
            <w:pPr>
              <w:spacing w:line="276" w:lineRule="auto"/>
              <w:jc w:val="center"/>
              <w:rPr>
                <w:rFonts w:asciiTheme="majorHAnsi" w:hAnsiTheme="majorHAnsi" w:cstheme="majorHAnsi"/>
                <w:sz w:val="22"/>
                <w:szCs w:val="22"/>
              </w:rPr>
            </w:pPr>
          </w:p>
        </w:tc>
        <w:tc>
          <w:tcPr>
            <w:tcW w:w="716" w:type="pct"/>
            <w:vMerge/>
          </w:tcPr>
          <w:p w14:paraId="0D41745E" w14:textId="77777777" w:rsidR="00E01095" w:rsidRPr="00180500" w:rsidRDefault="00E01095" w:rsidP="00BF4451">
            <w:pPr>
              <w:spacing w:line="276" w:lineRule="auto"/>
              <w:jc w:val="center"/>
              <w:rPr>
                <w:rFonts w:asciiTheme="majorHAnsi" w:hAnsiTheme="majorHAnsi" w:cstheme="majorHAnsi"/>
                <w:sz w:val="22"/>
                <w:szCs w:val="22"/>
              </w:rPr>
            </w:pPr>
          </w:p>
        </w:tc>
        <w:tc>
          <w:tcPr>
            <w:tcW w:w="646" w:type="pct"/>
            <w:vMerge/>
          </w:tcPr>
          <w:p w14:paraId="2319FF29" w14:textId="77777777" w:rsidR="00E01095" w:rsidRPr="00180500" w:rsidRDefault="00E01095" w:rsidP="00BF4451">
            <w:pPr>
              <w:spacing w:line="276" w:lineRule="auto"/>
              <w:jc w:val="center"/>
              <w:rPr>
                <w:rFonts w:asciiTheme="majorHAnsi" w:hAnsiTheme="majorHAnsi" w:cstheme="majorHAnsi"/>
                <w:sz w:val="22"/>
                <w:szCs w:val="22"/>
              </w:rPr>
            </w:pPr>
          </w:p>
        </w:tc>
        <w:tc>
          <w:tcPr>
            <w:tcW w:w="524" w:type="pct"/>
            <w:vMerge/>
          </w:tcPr>
          <w:p w14:paraId="375E8689" w14:textId="77777777" w:rsidR="00E01095" w:rsidRPr="00180500" w:rsidRDefault="00E01095" w:rsidP="00BF4451">
            <w:pPr>
              <w:spacing w:line="276" w:lineRule="auto"/>
              <w:jc w:val="center"/>
              <w:rPr>
                <w:rFonts w:asciiTheme="majorHAnsi" w:hAnsiTheme="majorHAnsi" w:cstheme="majorHAnsi"/>
                <w:sz w:val="22"/>
                <w:szCs w:val="22"/>
              </w:rPr>
            </w:pPr>
          </w:p>
        </w:tc>
        <w:tc>
          <w:tcPr>
            <w:tcW w:w="451" w:type="pct"/>
            <w:vMerge/>
          </w:tcPr>
          <w:p w14:paraId="405C09EA" w14:textId="77777777" w:rsidR="00E01095" w:rsidRPr="00180500" w:rsidRDefault="00E01095" w:rsidP="00BF4451">
            <w:pPr>
              <w:spacing w:line="276" w:lineRule="auto"/>
              <w:rPr>
                <w:rFonts w:asciiTheme="majorHAnsi" w:hAnsiTheme="majorHAnsi" w:cstheme="majorHAnsi"/>
                <w:sz w:val="22"/>
                <w:szCs w:val="22"/>
              </w:rPr>
            </w:pPr>
          </w:p>
        </w:tc>
        <w:tc>
          <w:tcPr>
            <w:tcW w:w="487" w:type="pct"/>
            <w:vMerge/>
          </w:tcPr>
          <w:p w14:paraId="25F52F2D" w14:textId="77777777" w:rsidR="00E01095" w:rsidRPr="00180500" w:rsidRDefault="00E01095" w:rsidP="00BF4451">
            <w:pPr>
              <w:spacing w:line="276" w:lineRule="auto"/>
              <w:jc w:val="center"/>
              <w:rPr>
                <w:rFonts w:asciiTheme="majorHAnsi" w:hAnsiTheme="majorHAnsi" w:cstheme="majorHAnsi"/>
                <w:sz w:val="22"/>
                <w:szCs w:val="22"/>
              </w:rPr>
            </w:pPr>
          </w:p>
        </w:tc>
        <w:tc>
          <w:tcPr>
            <w:tcW w:w="418" w:type="pct"/>
            <w:shd w:val="clear" w:color="auto" w:fill="D9E2F3" w:themeFill="accent1" w:themeFillTint="33"/>
            <w:vAlign w:val="center"/>
          </w:tcPr>
          <w:p w14:paraId="4A1F8AAB" w14:textId="77777777" w:rsidR="00E01095" w:rsidRPr="00F7218D" w:rsidRDefault="00E01095" w:rsidP="00BF4451">
            <w:pPr>
              <w:spacing w:line="276" w:lineRule="auto"/>
              <w:jc w:val="center"/>
              <w:rPr>
                <w:rFonts w:ascii="Sitka Banner" w:hAnsi="Sitka Banner" w:cstheme="majorHAnsi"/>
                <w:b/>
                <w:sz w:val="19"/>
                <w:szCs w:val="19"/>
              </w:rPr>
            </w:pPr>
            <w:r w:rsidRPr="00F7218D">
              <w:rPr>
                <w:rFonts w:ascii="Sitka Banner" w:hAnsi="Sitka Banner" w:cstheme="majorHAnsi"/>
                <w:b/>
                <w:sz w:val="19"/>
                <w:szCs w:val="19"/>
              </w:rPr>
              <w:t>VODA</w:t>
            </w:r>
          </w:p>
        </w:tc>
        <w:tc>
          <w:tcPr>
            <w:tcW w:w="473" w:type="pct"/>
            <w:shd w:val="clear" w:color="auto" w:fill="D9E2F3" w:themeFill="accent1" w:themeFillTint="33"/>
            <w:vAlign w:val="center"/>
          </w:tcPr>
          <w:p w14:paraId="37179A3D" w14:textId="77777777" w:rsidR="00E01095" w:rsidRPr="00F04AC3" w:rsidRDefault="00E01095" w:rsidP="00F04AC3">
            <w:pPr>
              <w:pStyle w:val="Naslov9"/>
            </w:pPr>
            <w:r w:rsidRPr="00F04AC3">
              <w:t>PJENILO</w:t>
            </w:r>
          </w:p>
        </w:tc>
        <w:tc>
          <w:tcPr>
            <w:tcW w:w="638" w:type="pct"/>
            <w:vMerge/>
          </w:tcPr>
          <w:p w14:paraId="1F84E104" w14:textId="77777777" w:rsidR="00E01095" w:rsidRPr="00180500" w:rsidRDefault="00E01095" w:rsidP="00BF4451">
            <w:pPr>
              <w:spacing w:line="276" w:lineRule="auto"/>
              <w:rPr>
                <w:rFonts w:asciiTheme="majorHAnsi" w:hAnsiTheme="majorHAnsi" w:cstheme="majorHAnsi"/>
                <w:sz w:val="22"/>
                <w:szCs w:val="22"/>
              </w:rPr>
            </w:pPr>
          </w:p>
        </w:tc>
      </w:tr>
      <w:tr w:rsidR="00E01095" w:rsidRPr="00180500" w14:paraId="6F67FBE5" w14:textId="77777777" w:rsidTr="004B712A">
        <w:trPr>
          <w:gridAfter w:val="1"/>
          <w:wAfter w:w="6" w:type="pct"/>
          <w:trHeight w:val="567"/>
        </w:trPr>
        <w:tc>
          <w:tcPr>
            <w:tcW w:w="643" w:type="pct"/>
            <w:vAlign w:val="center"/>
          </w:tcPr>
          <w:p w14:paraId="236242BE" w14:textId="10AD0EB6" w:rsidR="00E01095" w:rsidRPr="00065E47" w:rsidRDefault="008634D6" w:rsidP="00BF4451">
            <w:pPr>
              <w:pStyle w:val="Naslov5"/>
              <w:spacing w:line="240" w:lineRule="auto"/>
              <w:rPr>
                <w:rFonts w:asciiTheme="majorHAnsi" w:hAnsiTheme="majorHAnsi" w:cstheme="majorHAnsi"/>
                <w:sz w:val="22"/>
                <w:szCs w:val="22"/>
              </w:rPr>
            </w:pPr>
            <w:r w:rsidRPr="00065E47">
              <w:rPr>
                <w:rFonts w:asciiTheme="majorHAnsi" w:hAnsiTheme="majorHAnsi" w:cstheme="majorHAnsi"/>
                <w:sz w:val="22"/>
                <w:szCs w:val="22"/>
              </w:rPr>
              <w:t xml:space="preserve">Gačice </w:t>
            </w:r>
            <w:r w:rsidR="00E01095" w:rsidRPr="00065E47">
              <w:rPr>
                <w:rFonts w:asciiTheme="majorHAnsi" w:hAnsiTheme="majorHAnsi" w:cstheme="majorHAnsi"/>
                <w:sz w:val="22"/>
                <w:szCs w:val="22"/>
              </w:rPr>
              <w:t>1</w:t>
            </w:r>
          </w:p>
        </w:tc>
        <w:tc>
          <w:tcPr>
            <w:tcW w:w="716" w:type="pct"/>
            <w:vAlign w:val="center"/>
          </w:tcPr>
          <w:p w14:paraId="0BA7430D" w14:textId="60AD8DBA" w:rsidR="00E01095" w:rsidRPr="00180500" w:rsidRDefault="008634D6"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Navalno vozilo</w:t>
            </w:r>
          </w:p>
        </w:tc>
        <w:tc>
          <w:tcPr>
            <w:tcW w:w="646" w:type="pct"/>
            <w:vAlign w:val="center"/>
          </w:tcPr>
          <w:p w14:paraId="2AC3FCE6" w14:textId="32031A60" w:rsidR="00E01095" w:rsidRPr="00180500" w:rsidRDefault="009A6B71"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Magirus 170 D</w:t>
            </w:r>
          </w:p>
        </w:tc>
        <w:tc>
          <w:tcPr>
            <w:tcW w:w="524" w:type="pct"/>
            <w:vAlign w:val="center"/>
          </w:tcPr>
          <w:p w14:paraId="3BC9DFB8" w14:textId="70A2762A" w:rsidR="00E01095" w:rsidRPr="00180500" w:rsidRDefault="009A6B71"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1974.</w:t>
            </w:r>
          </w:p>
        </w:tc>
        <w:tc>
          <w:tcPr>
            <w:tcW w:w="451" w:type="pct"/>
            <w:vAlign w:val="center"/>
          </w:tcPr>
          <w:p w14:paraId="4A98595B" w14:textId="349137FF" w:rsidR="00E01095" w:rsidRPr="00180500" w:rsidRDefault="009A6B71"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5</w:t>
            </w:r>
            <w:r w:rsidR="00E01095" w:rsidRPr="00180500">
              <w:rPr>
                <w:rFonts w:asciiTheme="majorHAnsi" w:hAnsiTheme="majorHAnsi" w:cstheme="majorHAnsi"/>
                <w:sz w:val="22"/>
                <w:szCs w:val="22"/>
                <w:lang w:eastAsia="hr-HR"/>
              </w:rPr>
              <w:t xml:space="preserve"> + 1</w:t>
            </w:r>
          </w:p>
        </w:tc>
        <w:tc>
          <w:tcPr>
            <w:tcW w:w="487" w:type="pct"/>
            <w:vAlign w:val="center"/>
          </w:tcPr>
          <w:p w14:paraId="51A8C4C9" w14:textId="16772FD0" w:rsidR="00E01095" w:rsidRPr="00180500" w:rsidRDefault="009A6B71"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16/8</w:t>
            </w:r>
          </w:p>
        </w:tc>
        <w:tc>
          <w:tcPr>
            <w:tcW w:w="418" w:type="pct"/>
            <w:vAlign w:val="center"/>
          </w:tcPr>
          <w:p w14:paraId="52922CDC" w14:textId="31730361" w:rsidR="00E01095" w:rsidRPr="00180500" w:rsidRDefault="009A6B71"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2 700</w:t>
            </w:r>
          </w:p>
        </w:tc>
        <w:tc>
          <w:tcPr>
            <w:tcW w:w="473" w:type="pct"/>
            <w:vAlign w:val="center"/>
          </w:tcPr>
          <w:p w14:paraId="4CCFC598" w14:textId="77777777" w:rsidR="00E01095" w:rsidRPr="00180500" w:rsidRDefault="00E01095"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638" w:type="pct"/>
            <w:vAlign w:val="center"/>
          </w:tcPr>
          <w:p w14:paraId="59DC319B" w14:textId="77777777" w:rsidR="00E01095" w:rsidRPr="00180500" w:rsidRDefault="00E01095" w:rsidP="00BF4451">
            <w:pPr>
              <w:autoSpaceDE w:val="0"/>
              <w:autoSpaceDN w:val="0"/>
              <w:adjustRightInd w:val="0"/>
              <w:spacing w:line="276" w:lineRule="auto"/>
              <w:jc w:val="center"/>
              <w:rPr>
                <w:rFonts w:asciiTheme="majorHAnsi" w:hAnsiTheme="majorHAnsi" w:cstheme="majorHAnsi"/>
                <w:sz w:val="22"/>
                <w:szCs w:val="22"/>
                <w:lang w:eastAsia="hr-HR"/>
              </w:rPr>
            </w:pPr>
          </w:p>
        </w:tc>
      </w:tr>
      <w:tr w:rsidR="00E01095" w:rsidRPr="00180500" w14:paraId="4C7A3E75" w14:textId="77777777" w:rsidTr="004B712A">
        <w:trPr>
          <w:gridAfter w:val="1"/>
          <w:wAfter w:w="6" w:type="pct"/>
          <w:trHeight w:val="567"/>
        </w:trPr>
        <w:tc>
          <w:tcPr>
            <w:tcW w:w="643" w:type="pct"/>
            <w:vAlign w:val="center"/>
          </w:tcPr>
          <w:p w14:paraId="03377250" w14:textId="1272CE41" w:rsidR="00E01095" w:rsidRPr="00065E47" w:rsidRDefault="00B557CD" w:rsidP="00BF4451">
            <w:pPr>
              <w:pStyle w:val="Naslov6"/>
              <w:spacing w:line="240" w:lineRule="auto"/>
              <w:rPr>
                <w:sz w:val="22"/>
                <w:szCs w:val="22"/>
              </w:rPr>
            </w:pPr>
            <w:r w:rsidRPr="00065E47">
              <w:rPr>
                <w:sz w:val="22"/>
                <w:szCs w:val="22"/>
              </w:rPr>
              <w:t>Gačice 2</w:t>
            </w:r>
          </w:p>
        </w:tc>
        <w:tc>
          <w:tcPr>
            <w:tcW w:w="716" w:type="pct"/>
            <w:vAlign w:val="center"/>
          </w:tcPr>
          <w:p w14:paraId="01290CC1" w14:textId="77777777" w:rsidR="00E01095" w:rsidRPr="00180500" w:rsidRDefault="00E01095"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Kombi vozilo</w:t>
            </w:r>
          </w:p>
        </w:tc>
        <w:tc>
          <w:tcPr>
            <w:tcW w:w="646" w:type="pct"/>
            <w:vAlign w:val="center"/>
          </w:tcPr>
          <w:p w14:paraId="1EDB099B" w14:textId="023602AD" w:rsidR="00E01095" w:rsidRPr="00180500" w:rsidRDefault="00B557CD"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Opel Vivaro</w:t>
            </w:r>
            <w:r w:rsidR="00E01095" w:rsidRPr="00180500">
              <w:rPr>
                <w:rFonts w:asciiTheme="majorHAnsi" w:hAnsiTheme="majorHAnsi" w:cstheme="majorHAnsi"/>
                <w:sz w:val="22"/>
                <w:szCs w:val="22"/>
                <w:lang w:eastAsia="hr-HR"/>
              </w:rPr>
              <w:t xml:space="preserve"> </w:t>
            </w:r>
          </w:p>
        </w:tc>
        <w:tc>
          <w:tcPr>
            <w:tcW w:w="524" w:type="pct"/>
            <w:vAlign w:val="center"/>
          </w:tcPr>
          <w:p w14:paraId="540C4057" w14:textId="4D6F9794" w:rsidR="00E01095" w:rsidRPr="00180500" w:rsidRDefault="00B557CD"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2021.</w:t>
            </w:r>
          </w:p>
        </w:tc>
        <w:tc>
          <w:tcPr>
            <w:tcW w:w="451" w:type="pct"/>
            <w:vAlign w:val="center"/>
          </w:tcPr>
          <w:p w14:paraId="750D29C6" w14:textId="77777777" w:rsidR="00E01095" w:rsidRPr="00180500" w:rsidRDefault="00E01095"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8 + 1</w:t>
            </w:r>
          </w:p>
        </w:tc>
        <w:tc>
          <w:tcPr>
            <w:tcW w:w="487" w:type="pct"/>
            <w:vAlign w:val="center"/>
          </w:tcPr>
          <w:p w14:paraId="15088320" w14:textId="77777777" w:rsidR="00E01095" w:rsidRPr="00180500" w:rsidRDefault="00E01095"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18" w:type="pct"/>
            <w:vAlign w:val="center"/>
          </w:tcPr>
          <w:p w14:paraId="029B0F36" w14:textId="77777777" w:rsidR="00E01095" w:rsidRPr="00180500" w:rsidRDefault="00E01095"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73" w:type="pct"/>
            <w:vAlign w:val="center"/>
          </w:tcPr>
          <w:p w14:paraId="11A34105" w14:textId="77777777" w:rsidR="00E01095" w:rsidRPr="00180500" w:rsidRDefault="00E01095"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638" w:type="pct"/>
            <w:vAlign w:val="center"/>
          </w:tcPr>
          <w:p w14:paraId="3F020B59" w14:textId="77777777" w:rsidR="00E01095" w:rsidRPr="00180500" w:rsidRDefault="00E01095" w:rsidP="00BF4451">
            <w:pPr>
              <w:autoSpaceDE w:val="0"/>
              <w:autoSpaceDN w:val="0"/>
              <w:adjustRightInd w:val="0"/>
              <w:spacing w:line="276" w:lineRule="auto"/>
              <w:jc w:val="center"/>
              <w:rPr>
                <w:rFonts w:asciiTheme="majorHAnsi" w:hAnsiTheme="majorHAnsi" w:cstheme="majorHAnsi"/>
                <w:sz w:val="22"/>
                <w:szCs w:val="22"/>
                <w:lang w:eastAsia="hr-HR"/>
              </w:rPr>
            </w:pPr>
          </w:p>
        </w:tc>
      </w:tr>
    </w:tbl>
    <w:p w14:paraId="234B0D22" w14:textId="01D7C87C" w:rsidR="00E01095" w:rsidRDefault="00E01095" w:rsidP="005E6C29"/>
    <w:p w14:paraId="4E32F218" w14:textId="783BAAC5" w:rsidR="00B041DE" w:rsidRDefault="00B041DE" w:rsidP="005E6C29"/>
    <w:p w14:paraId="24133D48" w14:textId="1E8917F4" w:rsidR="00B041DE" w:rsidRDefault="00B041DE" w:rsidP="005E6C29"/>
    <w:p w14:paraId="0C68B227" w14:textId="23F95AB1" w:rsidR="00B041DE" w:rsidRDefault="00B041DE" w:rsidP="005E6C29"/>
    <w:p w14:paraId="3FAD2760" w14:textId="0BB8861F" w:rsidR="00F80B3E" w:rsidRDefault="00F80B3E" w:rsidP="00F7218D">
      <w:pPr>
        <w:pStyle w:val="Naslov3"/>
        <w:numPr>
          <w:ilvl w:val="2"/>
          <w:numId w:val="15"/>
        </w:numPr>
      </w:pPr>
      <w:bookmarkStart w:id="41" w:name="_Toc80178148"/>
      <w:r>
        <w:lastRenderedPageBreak/>
        <w:t>DVD Margečan</w:t>
      </w:r>
      <w:bookmarkEnd w:id="41"/>
    </w:p>
    <w:p w14:paraId="61FEEC35" w14:textId="105F546E" w:rsidR="00F80B3E" w:rsidRPr="00F80B3E" w:rsidRDefault="00F80B3E" w:rsidP="00F80B3E">
      <w:pPr>
        <w:rPr>
          <w:szCs w:val="24"/>
        </w:rPr>
      </w:pPr>
      <w:r w:rsidRPr="000A3917">
        <w:rPr>
          <w:rFonts w:asciiTheme="majorHAnsi" w:hAnsiTheme="majorHAnsi" w:cstheme="majorHAnsi"/>
          <w:szCs w:val="24"/>
        </w:rPr>
        <w:t xml:space="preserve">Vatrogasni dom sa spremištem smješten je na adresi </w:t>
      </w:r>
      <w:r w:rsidRPr="00F80B3E">
        <w:rPr>
          <w:rFonts w:asciiTheme="majorHAnsi" w:hAnsiTheme="majorHAnsi" w:cstheme="majorHAnsi"/>
          <w:szCs w:val="24"/>
          <w:lang w:eastAsia="hr-HR"/>
        </w:rPr>
        <w:t xml:space="preserve">Trg Svete Margarete 12, 42 242 Radovan. </w:t>
      </w:r>
      <w:r w:rsidRPr="00F80B3E">
        <w:rPr>
          <w:rFonts w:asciiTheme="majorHAnsi" w:hAnsiTheme="majorHAnsi" w:cstheme="majorHAnsi"/>
          <w:szCs w:val="24"/>
        </w:rPr>
        <w:t>DVD Margečan posjeduje grijanu garažu u kojoj se nalazi vatrogasno navalno vozilo. Kombi vozilo nije garažirano.</w:t>
      </w:r>
    </w:p>
    <w:p w14:paraId="0475CD65" w14:textId="28D07FE3" w:rsidR="009627A7" w:rsidRPr="009627A7" w:rsidRDefault="009627A7" w:rsidP="009627A7">
      <w:pPr>
        <w:pStyle w:val="Opisslike"/>
        <w:keepNext/>
        <w:jc w:val="center"/>
        <w:rPr>
          <w:b w:val="0"/>
          <w:i/>
        </w:rPr>
      </w:pPr>
      <w:bookmarkStart w:id="42" w:name="_Toc80178175"/>
      <w:r w:rsidRPr="009627A7">
        <w:rPr>
          <w:b w:val="0"/>
          <w:i/>
        </w:rPr>
        <w:t xml:space="preserve">Tablica </w:t>
      </w:r>
      <w:r w:rsidRPr="009627A7">
        <w:rPr>
          <w:b w:val="0"/>
          <w:i/>
        </w:rPr>
        <w:fldChar w:fldCharType="begin"/>
      </w:r>
      <w:r w:rsidRPr="009627A7">
        <w:rPr>
          <w:b w:val="0"/>
          <w:i/>
        </w:rPr>
        <w:instrText xml:space="preserve"> SEQ Tablica \* ARABIC </w:instrText>
      </w:r>
      <w:r w:rsidRPr="009627A7">
        <w:rPr>
          <w:b w:val="0"/>
          <w:i/>
        </w:rPr>
        <w:fldChar w:fldCharType="separate"/>
      </w:r>
      <w:r w:rsidR="00E95BD7">
        <w:rPr>
          <w:b w:val="0"/>
          <w:i/>
          <w:noProof/>
        </w:rPr>
        <w:t>5</w:t>
      </w:r>
      <w:r w:rsidRPr="009627A7">
        <w:rPr>
          <w:b w:val="0"/>
          <w:i/>
        </w:rPr>
        <w:fldChar w:fldCharType="end"/>
      </w:r>
      <w:r w:rsidRPr="009627A7">
        <w:rPr>
          <w:b w:val="0"/>
          <w:i/>
        </w:rPr>
        <w:t>. Tehnička opremljenost i područje djelovanja DVD-a Margečan</w:t>
      </w:r>
      <w:bookmarkEnd w:id="42"/>
    </w:p>
    <w:tbl>
      <w:tblPr>
        <w:tblStyle w:val="Tablicapopisa3-isticanje1"/>
        <w:tblW w:w="5000" w:type="pct"/>
        <w:tblLayout w:type="fixed"/>
        <w:tblLook w:val="0000" w:firstRow="0" w:lastRow="0" w:firstColumn="0" w:lastColumn="0" w:noHBand="0" w:noVBand="0"/>
      </w:tblPr>
      <w:tblGrid>
        <w:gridCol w:w="3933"/>
        <w:gridCol w:w="5129"/>
      </w:tblGrid>
      <w:tr w:rsidR="009627A7" w:rsidRPr="00180500" w14:paraId="78A43C8B" w14:textId="77777777" w:rsidTr="00BF4451">
        <w:trPr>
          <w:cnfStyle w:val="000000100000" w:firstRow="0" w:lastRow="0" w:firstColumn="0" w:lastColumn="0" w:oddVBand="0" w:evenVBand="0" w:oddHBand="1" w:evenHBand="0" w:firstRowFirstColumn="0" w:firstRowLastColumn="0" w:lastRowFirstColumn="0" w:lastRowLastColumn="0"/>
          <w:trHeight w:val="408"/>
        </w:trPr>
        <w:tc>
          <w:tcPr>
            <w:cnfStyle w:val="000010000000" w:firstRow="0" w:lastRow="0" w:firstColumn="0" w:lastColumn="0" w:oddVBand="1" w:evenVBand="0" w:oddHBand="0" w:evenHBand="0" w:firstRowFirstColumn="0" w:firstRowLastColumn="0" w:lastRowFirstColumn="0" w:lastRowLastColumn="0"/>
            <w:tcW w:w="5000" w:type="pct"/>
            <w:gridSpan w:val="2"/>
            <w:shd w:val="clear" w:color="auto" w:fill="D9E2F3" w:themeFill="accent1" w:themeFillTint="33"/>
          </w:tcPr>
          <w:p w14:paraId="176AD619" w14:textId="6C382FF6" w:rsidR="009627A7" w:rsidRPr="00613820" w:rsidRDefault="009627A7" w:rsidP="009627A7">
            <w:pPr>
              <w:pStyle w:val="Naslov4"/>
              <w:rPr>
                <w:rFonts w:ascii="Sitka Banner" w:eastAsia="Calibri" w:hAnsi="Sitka Banner" w:cstheme="majorHAnsi"/>
                <w:i/>
                <w:szCs w:val="24"/>
                <w:lang w:eastAsia="hr-HR"/>
              </w:rPr>
            </w:pPr>
            <w:r w:rsidRPr="00613820">
              <w:rPr>
                <w:rFonts w:ascii="Sitka Banner" w:hAnsi="Sitka Banner" w:cstheme="majorHAnsi"/>
                <w:szCs w:val="24"/>
              </w:rPr>
              <w:t xml:space="preserve">DVD </w:t>
            </w:r>
            <w:r>
              <w:rPr>
                <w:rFonts w:ascii="Sitka Banner" w:hAnsi="Sitka Banner" w:cstheme="majorHAnsi"/>
                <w:szCs w:val="24"/>
              </w:rPr>
              <w:t>MARGEČAN</w:t>
            </w:r>
          </w:p>
        </w:tc>
      </w:tr>
      <w:tr w:rsidR="009627A7" w:rsidRPr="00180500" w14:paraId="40E6C694" w14:textId="77777777" w:rsidTr="00BF4451">
        <w:trPr>
          <w:trHeight w:val="314"/>
        </w:trPr>
        <w:tc>
          <w:tcPr>
            <w:cnfStyle w:val="000010000000" w:firstRow="0" w:lastRow="0" w:firstColumn="0" w:lastColumn="0" w:oddVBand="1" w:evenVBand="0" w:oddHBand="0" w:evenHBand="0" w:firstRowFirstColumn="0" w:firstRowLastColumn="0" w:lastRowFirstColumn="0" w:lastRowLastColumn="0"/>
            <w:tcW w:w="2170" w:type="pct"/>
          </w:tcPr>
          <w:p w14:paraId="4FB39AEE" w14:textId="77777777" w:rsidR="009627A7" w:rsidRPr="00180500" w:rsidRDefault="009627A7"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lang w:eastAsia="hr-HR"/>
              </w:rPr>
              <w:t>broj operativnih vatrogasaca</w:t>
            </w:r>
          </w:p>
        </w:tc>
        <w:tc>
          <w:tcPr>
            <w:tcW w:w="2830" w:type="pct"/>
          </w:tcPr>
          <w:p w14:paraId="384B6ECF" w14:textId="34EA756D" w:rsidR="009627A7" w:rsidRPr="00180500" w:rsidRDefault="009627A7"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lang w:eastAsia="hr-HR"/>
              </w:rPr>
              <w:t xml:space="preserve">≈ </w:t>
            </w:r>
            <w:r w:rsidR="006F75D2">
              <w:rPr>
                <w:rFonts w:asciiTheme="majorHAnsi" w:hAnsiTheme="majorHAnsi" w:cstheme="majorHAnsi"/>
                <w:szCs w:val="24"/>
                <w:lang w:eastAsia="hr-HR"/>
              </w:rPr>
              <w:t>1</w:t>
            </w:r>
            <w:r w:rsidR="00065E47">
              <w:rPr>
                <w:rFonts w:asciiTheme="majorHAnsi" w:hAnsiTheme="majorHAnsi" w:cstheme="majorHAnsi"/>
                <w:szCs w:val="24"/>
                <w:lang w:eastAsia="hr-HR"/>
              </w:rPr>
              <w:t>7</w:t>
            </w:r>
          </w:p>
        </w:tc>
      </w:tr>
      <w:tr w:rsidR="009627A7" w:rsidRPr="00180500" w14:paraId="03D4BDAA" w14:textId="77777777" w:rsidTr="00BF4451">
        <w:trPr>
          <w:cnfStyle w:val="000000100000" w:firstRow="0" w:lastRow="0" w:firstColumn="0" w:lastColumn="0" w:oddVBand="0" w:evenVBand="0" w:oddHBand="1" w:evenHBand="0" w:firstRowFirstColumn="0" w:firstRowLastColumn="0" w:lastRowFirstColumn="0" w:lastRowLastColumn="0"/>
          <w:trHeight w:val="249"/>
        </w:trPr>
        <w:tc>
          <w:tcPr>
            <w:cnfStyle w:val="000010000000" w:firstRow="0" w:lastRow="0" w:firstColumn="0" w:lastColumn="0" w:oddVBand="1" w:evenVBand="0" w:oddHBand="0" w:evenHBand="0" w:firstRowFirstColumn="0" w:firstRowLastColumn="0" w:lastRowFirstColumn="0" w:lastRowLastColumn="0"/>
            <w:tcW w:w="2170" w:type="pct"/>
          </w:tcPr>
          <w:p w14:paraId="705CEB43" w14:textId="77777777" w:rsidR="009627A7" w:rsidRPr="00180500" w:rsidRDefault="009627A7" w:rsidP="00BF4451">
            <w:pPr>
              <w:autoSpaceDE w:val="0"/>
              <w:autoSpaceDN w:val="0"/>
              <w:adjustRightInd w:val="0"/>
              <w:spacing w:before="20" w:after="20" w:line="276" w:lineRule="auto"/>
              <w:jc w:val="center"/>
              <w:rPr>
                <w:rFonts w:asciiTheme="majorHAnsi" w:hAnsiTheme="majorHAnsi" w:cstheme="majorHAnsi"/>
                <w:szCs w:val="24"/>
              </w:rPr>
            </w:pPr>
            <w:r w:rsidRPr="00180500">
              <w:rPr>
                <w:rFonts w:asciiTheme="majorHAnsi" w:hAnsiTheme="majorHAnsi" w:cstheme="majorHAnsi"/>
                <w:szCs w:val="24"/>
              </w:rPr>
              <w:t>područje odgovornosti</w:t>
            </w:r>
          </w:p>
        </w:tc>
        <w:tc>
          <w:tcPr>
            <w:tcW w:w="2830" w:type="pct"/>
          </w:tcPr>
          <w:p w14:paraId="37BA5ED4" w14:textId="77777777" w:rsidR="009627A7" w:rsidRPr="00180500" w:rsidRDefault="009627A7" w:rsidP="00BF4451">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nema</w:t>
            </w:r>
          </w:p>
        </w:tc>
      </w:tr>
      <w:tr w:rsidR="009627A7" w:rsidRPr="00180500" w14:paraId="6B031869" w14:textId="77777777" w:rsidTr="00BF4451">
        <w:trPr>
          <w:trHeight w:val="324"/>
        </w:trPr>
        <w:tc>
          <w:tcPr>
            <w:cnfStyle w:val="000010000000" w:firstRow="0" w:lastRow="0" w:firstColumn="0" w:lastColumn="0" w:oddVBand="1" w:evenVBand="0" w:oddHBand="0" w:evenHBand="0" w:firstRowFirstColumn="0" w:firstRowLastColumn="0" w:lastRowFirstColumn="0" w:lastRowLastColumn="0"/>
            <w:tcW w:w="2170" w:type="pct"/>
          </w:tcPr>
          <w:p w14:paraId="137CE3A6" w14:textId="77777777" w:rsidR="009627A7" w:rsidRPr="00180500" w:rsidRDefault="009627A7"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površina požarnog područja</w:t>
            </w:r>
          </w:p>
        </w:tc>
        <w:tc>
          <w:tcPr>
            <w:tcW w:w="2830" w:type="pct"/>
          </w:tcPr>
          <w:p w14:paraId="39361652" w14:textId="3ED9CE58" w:rsidR="009627A7" w:rsidRPr="00180500" w:rsidRDefault="006F75D2"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 w:val="22"/>
                <w:szCs w:val="22"/>
                <w:lang w:eastAsia="hr-HR"/>
              </w:rPr>
              <w:t>14,34 km</w:t>
            </w:r>
            <w:r w:rsidRPr="00180500">
              <w:rPr>
                <w:rFonts w:asciiTheme="majorHAnsi" w:hAnsiTheme="majorHAnsi" w:cstheme="majorHAnsi"/>
                <w:sz w:val="22"/>
                <w:szCs w:val="22"/>
                <w:vertAlign w:val="superscript"/>
                <w:lang w:eastAsia="hr-HR"/>
              </w:rPr>
              <w:t>2</w:t>
            </w:r>
          </w:p>
        </w:tc>
      </w:tr>
      <w:tr w:rsidR="009627A7" w:rsidRPr="00180500" w14:paraId="0D8E02C1" w14:textId="77777777" w:rsidTr="00BF4451">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2170" w:type="pct"/>
          </w:tcPr>
          <w:p w14:paraId="70CC5F11" w14:textId="3406B6E5" w:rsidR="009627A7" w:rsidRPr="00180500" w:rsidRDefault="009627A7"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područje djelovanja</w:t>
            </w:r>
            <w:r w:rsidR="007515F2">
              <w:rPr>
                <w:rFonts w:asciiTheme="majorHAnsi" w:hAnsiTheme="majorHAnsi" w:cstheme="majorHAnsi"/>
                <w:szCs w:val="24"/>
              </w:rPr>
              <w:t>*</w:t>
            </w:r>
          </w:p>
        </w:tc>
        <w:tc>
          <w:tcPr>
            <w:tcW w:w="2830" w:type="pct"/>
          </w:tcPr>
          <w:p w14:paraId="6B67F0CE" w14:textId="0FC973DA" w:rsidR="009627A7" w:rsidRPr="00180500" w:rsidRDefault="006F75D2" w:rsidP="00BF4451">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 w:val="22"/>
                <w:szCs w:val="22"/>
                <w:lang w:eastAsia="hr-HR"/>
              </w:rPr>
              <w:t>Margečan, Osečka, Seljanec</w:t>
            </w:r>
            <w:r w:rsidR="00D0435D">
              <w:rPr>
                <w:rFonts w:asciiTheme="majorHAnsi" w:hAnsiTheme="majorHAnsi" w:cstheme="majorHAnsi"/>
                <w:sz w:val="22"/>
                <w:szCs w:val="22"/>
                <w:lang w:eastAsia="hr-HR"/>
              </w:rPr>
              <w:t>, Željeznica</w:t>
            </w:r>
          </w:p>
        </w:tc>
      </w:tr>
      <w:tr w:rsidR="009627A7" w:rsidRPr="00180500" w14:paraId="44545F6F" w14:textId="77777777" w:rsidTr="00BF4451">
        <w:trPr>
          <w:trHeight w:val="348"/>
        </w:trPr>
        <w:tc>
          <w:tcPr>
            <w:cnfStyle w:val="000010000000" w:firstRow="0" w:lastRow="0" w:firstColumn="0" w:lastColumn="0" w:oddVBand="1" w:evenVBand="0" w:oddHBand="0" w:evenHBand="0" w:firstRowFirstColumn="0" w:firstRowLastColumn="0" w:lastRowFirstColumn="0" w:lastRowLastColumn="0"/>
            <w:tcW w:w="2170" w:type="pct"/>
          </w:tcPr>
          <w:p w14:paraId="1C0C5997" w14:textId="77777777" w:rsidR="009627A7" w:rsidRPr="00180500" w:rsidRDefault="009627A7"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vatrogasno dežurstvo</w:t>
            </w:r>
          </w:p>
        </w:tc>
        <w:tc>
          <w:tcPr>
            <w:tcW w:w="2830" w:type="pct"/>
          </w:tcPr>
          <w:p w14:paraId="20D5C788" w14:textId="77777777" w:rsidR="009627A7" w:rsidRPr="00180500" w:rsidRDefault="009627A7"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rPr>
              <w:t>nema</w:t>
            </w:r>
          </w:p>
        </w:tc>
      </w:tr>
    </w:tbl>
    <w:p w14:paraId="73DDF38C" w14:textId="77777777" w:rsidR="009627A7" w:rsidRDefault="009627A7" w:rsidP="009627A7"/>
    <w:tbl>
      <w:tblPr>
        <w:tblStyle w:val="Svijetlareetkatablice"/>
        <w:tblW w:w="5131" w:type="pct"/>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000" w:firstRow="0" w:lastRow="0" w:firstColumn="0" w:lastColumn="0" w:noHBand="0" w:noVBand="0"/>
      </w:tblPr>
      <w:tblGrid>
        <w:gridCol w:w="1359"/>
        <w:gridCol w:w="1167"/>
        <w:gridCol w:w="1202"/>
        <w:gridCol w:w="973"/>
        <w:gridCol w:w="838"/>
        <w:gridCol w:w="905"/>
        <w:gridCol w:w="777"/>
        <w:gridCol w:w="881"/>
        <w:gridCol w:w="1187"/>
      </w:tblGrid>
      <w:tr w:rsidR="009627A7" w:rsidRPr="00180500" w14:paraId="2237C9E0" w14:textId="77777777" w:rsidTr="00EF2E9D">
        <w:trPr>
          <w:trHeight w:val="567"/>
        </w:trPr>
        <w:tc>
          <w:tcPr>
            <w:tcW w:w="5000" w:type="pct"/>
            <w:gridSpan w:val="9"/>
            <w:shd w:val="clear" w:color="auto" w:fill="D9E2F3" w:themeFill="accent1" w:themeFillTint="33"/>
            <w:vAlign w:val="center"/>
          </w:tcPr>
          <w:p w14:paraId="24D533FA" w14:textId="77777777" w:rsidR="009627A7" w:rsidRPr="00E01095" w:rsidRDefault="009627A7" w:rsidP="00BF4451">
            <w:pPr>
              <w:pStyle w:val="Naslov7"/>
              <w:rPr>
                <w:rFonts w:ascii="Sitka Banner" w:hAnsi="Sitka Banner"/>
                <w:sz w:val="24"/>
                <w:szCs w:val="24"/>
              </w:rPr>
            </w:pPr>
            <w:r w:rsidRPr="00E01095">
              <w:rPr>
                <w:rFonts w:ascii="Sitka Banner" w:hAnsi="Sitka Banner"/>
                <w:sz w:val="24"/>
                <w:szCs w:val="24"/>
              </w:rPr>
              <w:t>VATROGASNA VOZILA</w:t>
            </w:r>
          </w:p>
        </w:tc>
      </w:tr>
      <w:tr w:rsidR="009627A7" w:rsidRPr="00180500" w14:paraId="738A5262" w14:textId="77777777" w:rsidTr="00065E47">
        <w:trPr>
          <w:trHeight w:val="567"/>
        </w:trPr>
        <w:tc>
          <w:tcPr>
            <w:tcW w:w="732" w:type="pct"/>
            <w:vMerge w:val="restart"/>
            <w:shd w:val="clear" w:color="auto" w:fill="D9E2F3" w:themeFill="accent1" w:themeFillTint="33"/>
            <w:vAlign w:val="center"/>
          </w:tcPr>
          <w:p w14:paraId="514857DD" w14:textId="77777777" w:rsidR="009627A7" w:rsidRPr="00F04AC3" w:rsidRDefault="009627A7" w:rsidP="00BF4451">
            <w:pPr>
              <w:spacing w:line="276" w:lineRule="auto"/>
              <w:jc w:val="center"/>
              <w:rPr>
                <w:rFonts w:ascii="Sitka Banner" w:hAnsi="Sitka Banner" w:cstheme="majorHAnsi"/>
                <w:b/>
                <w:sz w:val="19"/>
                <w:szCs w:val="19"/>
              </w:rPr>
            </w:pPr>
            <w:r w:rsidRPr="00F04AC3">
              <w:rPr>
                <w:rFonts w:ascii="Sitka Banner" w:hAnsi="Sitka Banner" w:cstheme="majorHAnsi"/>
                <w:b/>
                <w:sz w:val="19"/>
                <w:szCs w:val="19"/>
              </w:rPr>
              <w:t>POZIVNA OZNAKA</w:t>
            </w:r>
          </w:p>
        </w:tc>
        <w:tc>
          <w:tcPr>
            <w:tcW w:w="628" w:type="pct"/>
            <w:vMerge w:val="restart"/>
            <w:shd w:val="clear" w:color="auto" w:fill="D9E2F3" w:themeFill="accent1" w:themeFillTint="33"/>
            <w:vAlign w:val="center"/>
          </w:tcPr>
          <w:p w14:paraId="5F5F89AE" w14:textId="77777777" w:rsidR="009627A7" w:rsidRPr="00F04AC3" w:rsidRDefault="009627A7" w:rsidP="00BF4451">
            <w:pPr>
              <w:spacing w:line="276" w:lineRule="auto"/>
              <w:jc w:val="center"/>
              <w:rPr>
                <w:rFonts w:ascii="Sitka Banner" w:hAnsi="Sitka Banner" w:cstheme="majorHAnsi"/>
                <w:b/>
                <w:sz w:val="19"/>
                <w:szCs w:val="19"/>
              </w:rPr>
            </w:pPr>
            <w:r w:rsidRPr="00F04AC3">
              <w:rPr>
                <w:rFonts w:ascii="Sitka Banner" w:hAnsi="Sitka Banner" w:cstheme="majorHAnsi"/>
                <w:b/>
                <w:sz w:val="19"/>
                <w:szCs w:val="19"/>
              </w:rPr>
              <w:t>TIP</w:t>
            </w:r>
          </w:p>
        </w:tc>
        <w:tc>
          <w:tcPr>
            <w:tcW w:w="647" w:type="pct"/>
            <w:vMerge w:val="restart"/>
            <w:shd w:val="clear" w:color="auto" w:fill="D9E2F3" w:themeFill="accent1" w:themeFillTint="33"/>
            <w:vAlign w:val="center"/>
          </w:tcPr>
          <w:p w14:paraId="6F31D497" w14:textId="77777777" w:rsidR="009627A7" w:rsidRPr="00F04AC3" w:rsidRDefault="009627A7" w:rsidP="00BF4451">
            <w:pPr>
              <w:spacing w:line="276" w:lineRule="auto"/>
              <w:jc w:val="center"/>
              <w:rPr>
                <w:rFonts w:ascii="Sitka Banner" w:hAnsi="Sitka Banner" w:cstheme="majorHAnsi"/>
                <w:b/>
                <w:sz w:val="19"/>
                <w:szCs w:val="19"/>
              </w:rPr>
            </w:pPr>
            <w:r w:rsidRPr="00F04AC3">
              <w:rPr>
                <w:rFonts w:ascii="Sitka Banner" w:hAnsi="Sitka Banner" w:cstheme="majorHAnsi"/>
                <w:b/>
                <w:sz w:val="19"/>
                <w:szCs w:val="19"/>
              </w:rPr>
              <w:t>MARKA</w:t>
            </w:r>
          </w:p>
        </w:tc>
        <w:tc>
          <w:tcPr>
            <w:tcW w:w="524" w:type="pct"/>
            <w:vMerge w:val="restart"/>
            <w:shd w:val="clear" w:color="auto" w:fill="D9E2F3" w:themeFill="accent1" w:themeFillTint="33"/>
            <w:vAlign w:val="center"/>
          </w:tcPr>
          <w:p w14:paraId="65B592C6" w14:textId="77777777" w:rsidR="009627A7" w:rsidRPr="00F04AC3" w:rsidRDefault="009627A7" w:rsidP="00BF4451">
            <w:pPr>
              <w:spacing w:line="276" w:lineRule="auto"/>
              <w:jc w:val="center"/>
              <w:rPr>
                <w:rFonts w:ascii="Sitka Banner" w:hAnsi="Sitka Banner" w:cstheme="majorHAnsi"/>
                <w:b/>
                <w:sz w:val="19"/>
                <w:szCs w:val="19"/>
              </w:rPr>
            </w:pPr>
            <w:r w:rsidRPr="00F04AC3">
              <w:rPr>
                <w:rFonts w:ascii="Sitka Banner" w:hAnsi="Sitka Banner" w:cstheme="majorHAnsi"/>
                <w:b/>
                <w:sz w:val="19"/>
                <w:szCs w:val="19"/>
              </w:rPr>
              <w:t>GODIŠTE</w:t>
            </w:r>
          </w:p>
        </w:tc>
        <w:tc>
          <w:tcPr>
            <w:tcW w:w="451" w:type="pct"/>
            <w:vMerge w:val="restart"/>
            <w:shd w:val="clear" w:color="auto" w:fill="D9E2F3" w:themeFill="accent1" w:themeFillTint="33"/>
            <w:vAlign w:val="center"/>
          </w:tcPr>
          <w:p w14:paraId="01CCA1C1" w14:textId="77777777" w:rsidR="009627A7" w:rsidRPr="00F04AC3" w:rsidRDefault="009627A7" w:rsidP="00BF4451">
            <w:pPr>
              <w:spacing w:line="276" w:lineRule="auto"/>
              <w:jc w:val="center"/>
              <w:rPr>
                <w:rFonts w:ascii="Sitka Banner" w:hAnsi="Sitka Banner" w:cstheme="majorHAnsi"/>
                <w:b/>
                <w:sz w:val="18"/>
                <w:szCs w:val="18"/>
              </w:rPr>
            </w:pPr>
            <w:r w:rsidRPr="00F04AC3">
              <w:rPr>
                <w:rFonts w:ascii="Sitka Banner" w:hAnsi="Sitka Banner" w:cstheme="majorHAnsi"/>
                <w:b/>
                <w:sz w:val="18"/>
                <w:szCs w:val="18"/>
              </w:rPr>
              <w:t>BROJ MJESTA</w:t>
            </w:r>
          </w:p>
        </w:tc>
        <w:tc>
          <w:tcPr>
            <w:tcW w:w="487" w:type="pct"/>
            <w:vMerge w:val="restart"/>
            <w:shd w:val="clear" w:color="auto" w:fill="D9E2F3" w:themeFill="accent1" w:themeFillTint="33"/>
            <w:vAlign w:val="center"/>
          </w:tcPr>
          <w:p w14:paraId="22662B34" w14:textId="77777777" w:rsidR="009627A7" w:rsidRPr="00F04AC3" w:rsidRDefault="009627A7" w:rsidP="00BF4451">
            <w:pPr>
              <w:pStyle w:val="Naslov7"/>
              <w:rPr>
                <w:rFonts w:ascii="Sitka Banner" w:hAnsi="Sitka Banner"/>
                <w:sz w:val="19"/>
                <w:szCs w:val="19"/>
              </w:rPr>
            </w:pPr>
            <w:r w:rsidRPr="00F04AC3">
              <w:rPr>
                <w:rFonts w:ascii="Sitka Banner" w:hAnsi="Sitka Banner"/>
                <w:sz w:val="19"/>
                <w:szCs w:val="19"/>
              </w:rPr>
              <w:t>PUMPA</w:t>
            </w:r>
          </w:p>
        </w:tc>
        <w:tc>
          <w:tcPr>
            <w:tcW w:w="892" w:type="pct"/>
            <w:gridSpan w:val="2"/>
            <w:shd w:val="clear" w:color="auto" w:fill="D9E2F3" w:themeFill="accent1" w:themeFillTint="33"/>
            <w:vAlign w:val="center"/>
          </w:tcPr>
          <w:p w14:paraId="44942550" w14:textId="77777777" w:rsidR="009627A7" w:rsidRPr="00F04AC3" w:rsidRDefault="009627A7" w:rsidP="00BF4451">
            <w:pPr>
              <w:spacing w:line="276" w:lineRule="auto"/>
              <w:jc w:val="center"/>
              <w:rPr>
                <w:rFonts w:ascii="Sitka Banner" w:hAnsi="Sitka Banner" w:cstheme="majorHAnsi"/>
                <w:b/>
                <w:sz w:val="19"/>
                <w:szCs w:val="19"/>
              </w:rPr>
            </w:pPr>
            <w:r w:rsidRPr="00F04AC3">
              <w:rPr>
                <w:rFonts w:ascii="Sitka Banner" w:hAnsi="Sitka Banner" w:cstheme="majorHAnsi"/>
                <w:b/>
                <w:sz w:val="19"/>
                <w:szCs w:val="19"/>
              </w:rPr>
              <w:t>SREDSTVO ZA GAŠENJE (l)</w:t>
            </w:r>
          </w:p>
        </w:tc>
        <w:tc>
          <w:tcPr>
            <w:tcW w:w="639" w:type="pct"/>
            <w:vMerge w:val="restart"/>
            <w:shd w:val="clear" w:color="auto" w:fill="D9E2F3" w:themeFill="accent1" w:themeFillTint="33"/>
            <w:vAlign w:val="center"/>
          </w:tcPr>
          <w:p w14:paraId="02683A1E" w14:textId="77777777" w:rsidR="009627A7" w:rsidRPr="00F04AC3" w:rsidRDefault="009627A7" w:rsidP="00BF4451">
            <w:pPr>
              <w:pStyle w:val="Naslov7"/>
              <w:rPr>
                <w:rFonts w:ascii="Sitka Banner" w:hAnsi="Sitka Banner"/>
                <w:sz w:val="19"/>
                <w:szCs w:val="19"/>
              </w:rPr>
            </w:pPr>
            <w:r w:rsidRPr="00F04AC3">
              <w:rPr>
                <w:rFonts w:ascii="Sitka Banner" w:hAnsi="Sitka Banner"/>
                <w:sz w:val="19"/>
                <w:szCs w:val="19"/>
              </w:rPr>
              <w:t>NAPOMENA</w:t>
            </w:r>
          </w:p>
        </w:tc>
      </w:tr>
      <w:tr w:rsidR="009627A7" w:rsidRPr="00180500" w14:paraId="122A0E4C" w14:textId="77777777" w:rsidTr="00065E47">
        <w:trPr>
          <w:trHeight w:val="567"/>
        </w:trPr>
        <w:tc>
          <w:tcPr>
            <w:tcW w:w="732" w:type="pct"/>
            <w:vMerge/>
          </w:tcPr>
          <w:p w14:paraId="1C87705E" w14:textId="77777777" w:rsidR="009627A7" w:rsidRPr="00180500" w:rsidRDefault="009627A7" w:rsidP="00BF4451">
            <w:pPr>
              <w:spacing w:line="276" w:lineRule="auto"/>
              <w:jc w:val="center"/>
              <w:rPr>
                <w:rFonts w:asciiTheme="majorHAnsi" w:hAnsiTheme="majorHAnsi" w:cstheme="majorHAnsi"/>
                <w:sz w:val="22"/>
                <w:szCs w:val="22"/>
              </w:rPr>
            </w:pPr>
          </w:p>
        </w:tc>
        <w:tc>
          <w:tcPr>
            <w:tcW w:w="628" w:type="pct"/>
            <w:vMerge/>
          </w:tcPr>
          <w:p w14:paraId="12EE8CCF" w14:textId="77777777" w:rsidR="009627A7" w:rsidRPr="00180500" w:rsidRDefault="009627A7" w:rsidP="00BF4451">
            <w:pPr>
              <w:spacing w:line="276" w:lineRule="auto"/>
              <w:jc w:val="center"/>
              <w:rPr>
                <w:rFonts w:asciiTheme="majorHAnsi" w:hAnsiTheme="majorHAnsi" w:cstheme="majorHAnsi"/>
                <w:sz w:val="22"/>
                <w:szCs w:val="22"/>
              </w:rPr>
            </w:pPr>
          </w:p>
        </w:tc>
        <w:tc>
          <w:tcPr>
            <w:tcW w:w="647" w:type="pct"/>
            <w:vMerge/>
          </w:tcPr>
          <w:p w14:paraId="649C9FB0" w14:textId="77777777" w:rsidR="009627A7" w:rsidRPr="00180500" w:rsidRDefault="009627A7" w:rsidP="00BF4451">
            <w:pPr>
              <w:spacing w:line="276" w:lineRule="auto"/>
              <w:jc w:val="center"/>
              <w:rPr>
                <w:rFonts w:asciiTheme="majorHAnsi" w:hAnsiTheme="majorHAnsi" w:cstheme="majorHAnsi"/>
                <w:sz w:val="22"/>
                <w:szCs w:val="22"/>
              </w:rPr>
            </w:pPr>
          </w:p>
        </w:tc>
        <w:tc>
          <w:tcPr>
            <w:tcW w:w="524" w:type="pct"/>
            <w:vMerge/>
          </w:tcPr>
          <w:p w14:paraId="67A70F82" w14:textId="77777777" w:rsidR="009627A7" w:rsidRPr="00180500" w:rsidRDefault="009627A7" w:rsidP="00BF4451">
            <w:pPr>
              <w:spacing w:line="276" w:lineRule="auto"/>
              <w:jc w:val="center"/>
              <w:rPr>
                <w:rFonts w:asciiTheme="majorHAnsi" w:hAnsiTheme="majorHAnsi" w:cstheme="majorHAnsi"/>
                <w:sz w:val="22"/>
                <w:szCs w:val="22"/>
              </w:rPr>
            </w:pPr>
          </w:p>
        </w:tc>
        <w:tc>
          <w:tcPr>
            <w:tcW w:w="451" w:type="pct"/>
            <w:vMerge/>
          </w:tcPr>
          <w:p w14:paraId="0F0ACFA3" w14:textId="77777777" w:rsidR="009627A7" w:rsidRPr="00180500" w:rsidRDefault="009627A7" w:rsidP="00BF4451">
            <w:pPr>
              <w:spacing w:line="276" w:lineRule="auto"/>
              <w:rPr>
                <w:rFonts w:asciiTheme="majorHAnsi" w:hAnsiTheme="majorHAnsi" w:cstheme="majorHAnsi"/>
                <w:sz w:val="22"/>
                <w:szCs w:val="22"/>
              </w:rPr>
            </w:pPr>
          </w:p>
        </w:tc>
        <w:tc>
          <w:tcPr>
            <w:tcW w:w="487" w:type="pct"/>
            <w:vMerge/>
          </w:tcPr>
          <w:p w14:paraId="2CCC58CA" w14:textId="77777777" w:rsidR="009627A7" w:rsidRPr="00180500" w:rsidRDefault="009627A7" w:rsidP="00BF4451">
            <w:pPr>
              <w:spacing w:line="276" w:lineRule="auto"/>
              <w:jc w:val="center"/>
              <w:rPr>
                <w:rFonts w:asciiTheme="majorHAnsi" w:hAnsiTheme="majorHAnsi" w:cstheme="majorHAnsi"/>
                <w:sz w:val="22"/>
                <w:szCs w:val="22"/>
              </w:rPr>
            </w:pPr>
          </w:p>
        </w:tc>
        <w:tc>
          <w:tcPr>
            <w:tcW w:w="418" w:type="pct"/>
            <w:shd w:val="clear" w:color="auto" w:fill="D9E2F3" w:themeFill="accent1" w:themeFillTint="33"/>
            <w:vAlign w:val="center"/>
          </w:tcPr>
          <w:p w14:paraId="3676F62E" w14:textId="77777777" w:rsidR="009627A7" w:rsidRPr="00F04AC3" w:rsidRDefault="009627A7" w:rsidP="00BF4451">
            <w:pPr>
              <w:spacing w:line="276" w:lineRule="auto"/>
              <w:jc w:val="center"/>
              <w:rPr>
                <w:rFonts w:ascii="Sitka Banner" w:hAnsi="Sitka Banner" w:cstheme="majorHAnsi"/>
                <w:b/>
                <w:sz w:val="18"/>
                <w:szCs w:val="18"/>
              </w:rPr>
            </w:pPr>
            <w:r w:rsidRPr="00F04AC3">
              <w:rPr>
                <w:rFonts w:ascii="Sitka Banner" w:hAnsi="Sitka Banner" w:cstheme="majorHAnsi"/>
                <w:b/>
                <w:sz w:val="18"/>
                <w:szCs w:val="18"/>
              </w:rPr>
              <w:t>VODA</w:t>
            </w:r>
          </w:p>
        </w:tc>
        <w:tc>
          <w:tcPr>
            <w:tcW w:w="474" w:type="pct"/>
            <w:shd w:val="clear" w:color="auto" w:fill="D9E2F3" w:themeFill="accent1" w:themeFillTint="33"/>
            <w:vAlign w:val="center"/>
          </w:tcPr>
          <w:p w14:paraId="0CCF106A" w14:textId="77777777" w:rsidR="009627A7" w:rsidRPr="00F04AC3" w:rsidRDefault="009627A7" w:rsidP="00BF4451">
            <w:pPr>
              <w:spacing w:line="276" w:lineRule="auto"/>
              <w:jc w:val="center"/>
              <w:rPr>
                <w:rFonts w:ascii="Sitka Banner" w:hAnsi="Sitka Banner" w:cstheme="majorHAnsi"/>
                <w:b/>
                <w:sz w:val="18"/>
                <w:szCs w:val="18"/>
              </w:rPr>
            </w:pPr>
            <w:r w:rsidRPr="00F04AC3">
              <w:rPr>
                <w:rFonts w:ascii="Sitka Banner" w:hAnsi="Sitka Banner" w:cstheme="majorHAnsi"/>
                <w:b/>
                <w:sz w:val="18"/>
                <w:szCs w:val="18"/>
              </w:rPr>
              <w:t>PJENILO</w:t>
            </w:r>
          </w:p>
        </w:tc>
        <w:tc>
          <w:tcPr>
            <w:tcW w:w="639" w:type="pct"/>
            <w:vMerge/>
          </w:tcPr>
          <w:p w14:paraId="7EB573D7" w14:textId="77777777" w:rsidR="009627A7" w:rsidRPr="00180500" w:rsidRDefault="009627A7" w:rsidP="00BF4451">
            <w:pPr>
              <w:spacing w:line="276" w:lineRule="auto"/>
              <w:rPr>
                <w:rFonts w:asciiTheme="majorHAnsi" w:hAnsiTheme="majorHAnsi" w:cstheme="majorHAnsi"/>
                <w:sz w:val="22"/>
                <w:szCs w:val="22"/>
              </w:rPr>
            </w:pPr>
          </w:p>
        </w:tc>
      </w:tr>
      <w:tr w:rsidR="009627A7" w:rsidRPr="00180500" w14:paraId="1735AECB" w14:textId="77777777" w:rsidTr="00065E47">
        <w:trPr>
          <w:trHeight w:val="567"/>
        </w:trPr>
        <w:tc>
          <w:tcPr>
            <w:tcW w:w="732" w:type="pct"/>
            <w:vAlign w:val="center"/>
          </w:tcPr>
          <w:p w14:paraId="72733194" w14:textId="44EA0EF9" w:rsidR="009627A7" w:rsidRPr="00180500" w:rsidRDefault="006F75D2" w:rsidP="00BF4451">
            <w:pPr>
              <w:pStyle w:val="Naslov5"/>
              <w:spacing w:line="240" w:lineRule="auto"/>
              <w:rPr>
                <w:rFonts w:asciiTheme="majorHAnsi" w:hAnsiTheme="majorHAnsi" w:cstheme="majorHAnsi"/>
                <w:sz w:val="22"/>
                <w:szCs w:val="22"/>
              </w:rPr>
            </w:pPr>
            <w:r>
              <w:rPr>
                <w:rFonts w:asciiTheme="majorHAnsi" w:hAnsiTheme="majorHAnsi" w:cstheme="majorHAnsi"/>
                <w:sz w:val="22"/>
                <w:szCs w:val="22"/>
              </w:rPr>
              <w:t>Margečan</w:t>
            </w:r>
            <w:r w:rsidR="009627A7">
              <w:rPr>
                <w:rFonts w:asciiTheme="majorHAnsi" w:hAnsiTheme="majorHAnsi" w:cstheme="majorHAnsi"/>
                <w:sz w:val="22"/>
                <w:szCs w:val="22"/>
              </w:rPr>
              <w:t xml:space="preserve"> </w:t>
            </w:r>
            <w:r w:rsidR="009627A7" w:rsidRPr="00180500">
              <w:rPr>
                <w:rFonts w:asciiTheme="majorHAnsi" w:hAnsiTheme="majorHAnsi" w:cstheme="majorHAnsi"/>
                <w:sz w:val="22"/>
                <w:szCs w:val="22"/>
              </w:rPr>
              <w:t>1</w:t>
            </w:r>
          </w:p>
        </w:tc>
        <w:tc>
          <w:tcPr>
            <w:tcW w:w="628" w:type="pct"/>
            <w:vAlign w:val="center"/>
          </w:tcPr>
          <w:p w14:paraId="4841EEE8" w14:textId="77777777" w:rsidR="009627A7" w:rsidRPr="00180500" w:rsidRDefault="009627A7"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Navalno vozilo</w:t>
            </w:r>
          </w:p>
        </w:tc>
        <w:tc>
          <w:tcPr>
            <w:tcW w:w="647" w:type="pct"/>
            <w:vAlign w:val="center"/>
          </w:tcPr>
          <w:p w14:paraId="247702BD" w14:textId="3884F69C" w:rsidR="009627A7" w:rsidRPr="00180500" w:rsidRDefault="006F75D2"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Iveco Eurocargo</w:t>
            </w:r>
          </w:p>
        </w:tc>
        <w:tc>
          <w:tcPr>
            <w:tcW w:w="524" w:type="pct"/>
            <w:vAlign w:val="center"/>
          </w:tcPr>
          <w:p w14:paraId="04B0D8F1" w14:textId="6AEBB6A4" w:rsidR="009627A7" w:rsidRPr="00180500" w:rsidRDefault="006F75D2"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2000.</w:t>
            </w:r>
          </w:p>
        </w:tc>
        <w:tc>
          <w:tcPr>
            <w:tcW w:w="451" w:type="pct"/>
            <w:vAlign w:val="center"/>
          </w:tcPr>
          <w:p w14:paraId="0F7F4595" w14:textId="4B614EEF" w:rsidR="009627A7" w:rsidRPr="00180500" w:rsidRDefault="00931990"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7 + 1</w:t>
            </w:r>
          </w:p>
        </w:tc>
        <w:tc>
          <w:tcPr>
            <w:tcW w:w="487" w:type="pct"/>
            <w:vAlign w:val="center"/>
          </w:tcPr>
          <w:p w14:paraId="209D292B" w14:textId="5E5AF74E" w:rsidR="009627A7" w:rsidRPr="00180500" w:rsidRDefault="0044285E"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1600</w:t>
            </w:r>
          </w:p>
        </w:tc>
        <w:tc>
          <w:tcPr>
            <w:tcW w:w="418" w:type="pct"/>
            <w:vAlign w:val="center"/>
          </w:tcPr>
          <w:p w14:paraId="48410766" w14:textId="2237535F" w:rsidR="009627A7" w:rsidRPr="00180500" w:rsidRDefault="0044285E"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3 000</w:t>
            </w:r>
          </w:p>
        </w:tc>
        <w:tc>
          <w:tcPr>
            <w:tcW w:w="474" w:type="pct"/>
            <w:vAlign w:val="center"/>
          </w:tcPr>
          <w:p w14:paraId="01C5B76A" w14:textId="1691550F" w:rsidR="009627A7" w:rsidRPr="00180500" w:rsidRDefault="0044285E"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120</w:t>
            </w:r>
          </w:p>
        </w:tc>
        <w:tc>
          <w:tcPr>
            <w:tcW w:w="639" w:type="pct"/>
            <w:vAlign w:val="center"/>
          </w:tcPr>
          <w:p w14:paraId="191A0B71" w14:textId="77777777" w:rsidR="009627A7" w:rsidRPr="00F04AC3" w:rsidRDefault="009627A7" w:rsidP="00F04AC3">
            <w:pPr>
              <w:pStyle w:val="TableParagraph"/>
              <w:widowControl/>
              <w:adjustRightInd w:val="0"/>
              <w:spacing w:line="276" w:lineRule="auto"/>
              <w:rPr>
                <w:rFonts w:asciiTheme="majorHAnsi" w:eastAsia="Times New Roman" w:hAnsiTheme="majorHAnsi" w:cstheme="majorHAnsi"/>
                <w:lang w:bidi="ar-SA"/>
              </w:rPr>
            </w:pPr>
          </w:p>
        </w:tc>
      </w:tr>
      <w:tr w:rsidR="009627A7" w:rsidRPr="00180500" w14:paraId="17D53C46" w14:textId="77777777" w:rsidTr="00065E47">
        <w:trPr>
          <w:trHeight w:val="567"/>
        </w:trPr>
        <w:tc>
          <w:tcPr>
            <w:tcW w:w="732" w:type="pct"/>
            <w:vAlign w:val="center"/>
          </w:tcPr>
          <w:p w14:paraId="017F69D5" w14:textId="37AFA757" w:rsidR="009627A7" w:rsidRPr="00180500" w:rsidRDefault="0044285E" w:rsidP="00BF4451">
            <w:pPr>
              <w:pStyle w:val="Naslov6"/>
              <w:spacing w:line="240" w:lineRule="auto"/>
              <w:rPr>
                <w:sz w:val="22"/>
                <w:szCs w:val="22"/>
              </w:rPr>
            </w:pPr>
            <w:r>
              <w:rPr>
                <w:sz w:val="22"/>
                <w:szCs w:val="22"/>
              </w:rPr>
              <w:t>Margečan 2</w:t>
            </w:r>
          </w:p>
        </w:tc>
        <w:tc>
          <w:tcPr>
            <w:tcW w:w="628" w:type="pct"/>
            <w:vAlign w:val="center"/>
          </w:tcPr>
          <w:p w14:paraId="100BB9D1" w14:textId="77777777" w:rsidR="009627A7" w:rsidRPr="00180500" w:rsidRDefault="009627A7"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Kombi vozilo</w:t>
            </w:r>
          </w:p>
        </w:tc>
        <w:tc>
          <w:tcPr>
            <w:tcW w:w="647" w:type="pct"/>
            <w:vAlign w:val="center"/>
          </w:tcPr>
          <w:p w14:paraId="2CE44B90" w14:textId="4D1D5E90" w:rsidR="009627A7" w:rsidRPr="00180500" w:rsidRDefault="0044285E"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 xml:space="preserve">Renault </w:t>
            </w:r>
            <w:r w:rsidR="00065E47">
              <w:rPr>
                <w:rFonts w:asciiTheme="majorHAnsi" w:hAnsiTheme="majorHAnsi" w:cstheme="majorHAnsi"/>
                <w:sz w:val="22"/>
                <w:szCs w:val="22"/>
                <w:lang w:eastAsia="hr-HR"/>
              </w:rPr>
              <w:t>Trafic Passenger</w:t>
            </w:r>
            <w:r w:rsidR="009627A7" w:rsidRPr="00180500">
              <w:rPr>
                <w:rFonts w:asciiTheme="majorHAnsi" w:hAnsiTheme="majorHAnsi" w:cstheme="majorHAnsi"/>
                <w:sz w:val="22"/>
                <w:szCs w:val="22"/>
                <w:lang w:eastAsia="hr-HR"/>
              </w:rPr>
              <w:t xml:space="preserve"> </w:t>
            </w:r>
          </w:p>
        </w:tc>
        <w:tc>
          <w:tcPr>
            <w:tcW w:w="524" w:type="pct"/>
            <w:vAlign w:val="center"/>
          </w:tcPr>
          <w:p w14:paraId="4D33A0FA" w14:textId="59B4B412" w:rsidR="009627A7" w:rsidRPr="00180500" w:rsidRDefault="00065E47"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2023.</w:t>
            </w:r>
          </w:p>
        </w:tc>
        <w:tc>
          <w:tcPr>
            <w:tcW w:w="451" w:type="pct"/>
            <w:vAlign w:val="center"/>
          </w:tcPr>
          <w:p w14:paraId="50B367DB" w14:textId="77777777" w:rsidR="009627A7" w:rsidRPr="00180500" w:rsidRDefault="009627A7"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8 + 1</w:t>
            </w:r>
          </w:p>
        </w:tc>
        <w:tc>
          <w:tcPr>
            <w:tcW w:w="487" w:type="pct"/>
            <w:vAlign w:val="center"/>
          </w:tcPr>
          <w:p w14:paraId="0DA4143A" w14:textId="77777777" w:rsidR="009627A7" w:rsidRPr="00180500" w:rsidRDefault="009627A7"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18" w:type="pct"/>
            <w:vAlign w:val="center"/>
          </w:tcPr>
          <w:p w14:paraId="6AA8BC7A" w14:textId="77777777" w:rsidR="009627A7" w:rsidRPr="00180500" w:rsidRDefault="009627A7"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74" w:type="pct"/>
            <w:vAlign w:val="center"/>
          </w:tcPr>
          <w:p w14:paraId="66537221" w14:textId="77777777" w:rsidR="009627A7" w:rsidRPr="00180500" w:rsidRDefault="009627A7"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639" w:type="pct"/>
            <w:vAlign w:val="center"/>
          </w:tcPr>
          <w:p w14:paraId="2A4E45B7" w14:textId="77777777" w:rsidR="009627A7" w:rsidRPr="00180500" w:rsidRDefault="009627A7" w:rsidP="00BF4451">
            <w:pPr>
              <w:autoSpaceDE w:val="0"/>
              <w:autoSpaceDN w:val="0"/>
              <w:adjustRightInd w:val="0"/>
              <w:spacing w:line="276" w:lineRule="auto"/>
              <w:jc w:val="center"/>
              <w:rPr>
                <w:rFonts w:asciiTheme="majorHAnsi" w:hAnsiTheme="majorHAnsi" w:cstheme="majorHAnsi"/>
                <w:sz w:val="22"/>
                <w:szCs w:val="22"/>
                <w:lang w:eastAsia="hr-HR"/>
              </w:rPr>
            </w:pPr>
          </w:p>
        </w:tc>
      </w:tr>
      <w:tr w:rsidR="00065E47" w:rsidRPr="00180500" w14:paraId="7D86B41B" w14:textId="77777777" w:rsidTr="00065E47">
        <w:trPr>
          <w:trHeight w:val="567"/>
        </w:trPr>
        <w:tc>
          <w:tcPr>
            <w:tcW w:w="5000" w:type="pct"/>
            <w:gridSpan w:val="9"/>
            <w:vAlign w:val="center"/>
          </w:tcPr>
          <w:p w14:paraId="1D1D6183" w14:textId="77777777" w:rsidR="00065E47" w:rsidRPr="00180500" w:rsidRDefault="00065E47" w:rsidP="00065E47">
            <w:pPr>
              <w:autoSpaceDE w:val="0"/>
              <w:autoSpaceDN w:val="0"/>
              <w:adjustRightInd w:val="0"/>
              <w:spacing w:line="240" w:lineRule="auto"/>
              <w:jc w:val="left"/>
              <w:rPr>
                <w:rFonts w:asciiTheme="majorHAnsi" w:hAnsiTheme="majorHAnsi" w:cstheme="majorHAnsi"/>
                <w:sz w:val="22"/>
                <w:szCs w:val="22"/>
                <w:lang w:eastAsia="hr-HR"/>
              </w:rPr>
            </w:pPr>
            <w:r w:rsidRPr="00180500">
              <w:rPr>
                <w:rFonts w:asciiTheme="majorHAnsi" w:hAnsiTheme="majorHAnsi" w:cstheme="majorHAnsi"/>
                <w:sz w:val="22"/>
                <w:szCs w:val="22"/>
                <w:lang w:eastAsia="hr-HR"/>
              </w:rPr>
              <w:t xml:space="preserve">Napomena: </w:t>
            </w:r>
          </w:p>
          <w:p w14:paraId="0286841B" w14:textId="0B32A361" w:rsidR="00065E47" w:rsidRPr="00180500" w:rsidRDefault="00065E47" w:rsidP="00065E47">
            <w:pPr>
              <w:autoSpaceDE w:val="0"/>
              <w:autoSpaceDN w:val="0"/>
              <w:adjustRightInd w:val="0"/>
              <w:spacing w:line="276" w:lineRule="auto"/>
              <w:rPr>
                <w:rFonts w:asciiTheme="majorHAnsi" w:hAnsiTheme="majorHAnsi" w:cstheme="majorHAnsi"/>
                <w:sz w:val="22"/>
                <w:szCs w:val="22"/>
                <w:lang w:eastAsia="hr-HR"/>
              </w:rPr>
            </w:pPr>
            <w:r w:rsidRPr="00180500">
              <w:rPr>
                <w:rFonts w:asciiTheme="majorHAnsi" w:eastAsia="Calibri" w:hAnsiTheme="majorHAnsi" w:cstheme="majorHAnsi"/>
                <w:sz w:val="22"/>
                <w:szCs w:val="22"/>
                <w:lang w:eastAsia="hr-HR"/>
              </w:rPr>
              <w:t xml:space="preserve">* </w:t>
            </w:r>
            <w:r>
              <w:rPr>
                <w:rFonts w:asciiTheme="majorHAnsi" w:eastAsia="Calibri" w:hAnsiTheme="majorHAnsi" w:cstheme="majorHAnsi"/>
                <w:sz w:val="22"/>
                <w:szCs w:val="22"/>
                <w:lang w:eastAsia="hr-HR"/>
              </w:rPr>
              <w:t>DVD posjeduje i laku autoprikolicu za prijevoz vatrogasne opreme</w:t>
            </w:r>
          </w:p>
        </w:tc>
      </w:tr>
    </w:tbl>
    <w:p w14:paraId="702296D9" w14:textId="77777777" w:rsidR="00F80B3E" w:rsidRDefault="00F80B3E" w:rsidP="007A6CCA">
      <w:pPr>
        <w:jc w:val="center"/>
        <w:rPr>
          <w:rFonts w:asciiTheme="majorHAnsi" w:hAnsiTheme="majorHAnsi" w:cstheme="majorHAnsi"/>
          <w:i/>
          <w:iCs/>
          <w:sz w:val="22"/>
          <w:szCs w:val="22"/>
        </w:rPr>
      </w:pPr>
    </w:p>
    <w:p w14:paraId="4C1C3E81" w14:textId="77777777" w:rsidR="00BF4451" w:rsidRDefault="00BF4451" w:rsidP="007A6CCA">
      <w:pPr>
        <w:jc w:val="center"/>
        <w:rPr>
          <w:rFonts w:asciiTheme="majorHAnsi" w:hAnsiTheme="majorHAnsi" w:cstheme="majorHAnsi"/>
          <w:i/>
          <w:iCs/>
          <w:sz w:val="22"/>
          <w:szCs w:val="22"/>
        </w:rPr>
      </w:pPr>
    </w:p>
    <w:p w14:paraId="7296B2FA" w14:textId="77777777" w:rsidR="00BF4451" w:rsidRDefault="00BF4451" w:rsidP="007A6CCA">
      <w:pPr>
        <w:jc w:val="center"/>
        <w:rPr>
          <w:rFonts w:asciiTheme="majorHAnsi" w:hAnsiTheme="majorHAnsi" w:cstheme="majorHAnsi"/>
          <w:i/>
          <w:iCs/>
          <w:sz w:val="22"/>
          <w:szCs w:val="22"/>
        </w:rPr>
      </w:pPr>
    </w:p>
    <w:p w14:paraId="1A5D120A" w14:textId="77777777" w:rsidR="00BF4451" w:rsidRDefault="00BF4451" w:rsidP="007A6CCA">
      <w:pPr>
        <w:jc w:val="center"/>
        <w:rPr>
          <w:rFonts w:asciiTheme="majorHAnsi" w:hAnsiTheme="majorHAnsi" w:cstheme="majorHAnsi"/>
          <w:i/>
          <w:iCs/>
          <w:sz w:val="22"/>
          <w:szCs w:val="22"/>
        </w:rPr>
      </w:pPr>
    </w:p>
    <w:p w14:paraId="7F89CECA" w14:textId="77777777" w:rsidR="00BF4451" w:rsidRDefault="00BF4451" w:rsidP="007A6CCA">
      <w:pPr>
        <w:jc w:val="center"/>
        <w:rPr>
          <w:rFonts w:asciiTheme="majorHAnsi" w:hAnsiTheme="majorHAnsi" w:cstheme="majorHAnsi"/>
          <w:i/>
          <w:iCs/>
          <w:sz w:val="22"/>
          <w:szCs w:val="22"/>
        </w:rPr>
      </w:pPr>
    </w:p>
    <w:p w14:paraId="64CF0E52" w14:textId="77777777" w:rsidR="00BF4451" w:rsidRDefault="00BF4451" w:rsidP="007A6CCA">
      <w:pPr>
        <w:jc w:val="center"/>
        <w:rPr>
          <w:rFonts w:asciiTheme="majorHAnsi" w:hAnsiTheme="majorHAnsi" w:cstheme="majorHAnsi"/>
          <w:i/>
          <w:iCs/>
          <w:sz w:val="22"/>
          <w:szCs w:val="22"/>
        </w:rPr>
      </w:pPr>
    </w:p>
    <w:p w14:paraId="76655234" w14:textId="77777777" w:rsidR="00BF4451" w:rsidRDefault="00BF4451" w:rsidP="007A6CCA">
      <w:pPr>
        <w:jc w:val="center"/>
        <w:rPr>
          <w:rFonts w:asciiTheme="majorHAnsi" w:hAnsiTheme="majorHAnsi" w:cstheme="majorHAnsi"/>
          <w:i/>
          <w:iCs/>
          <w:sz w:val="22"/>
          <w:szCs w:val="22"/>
        </w:rPr>
      </w:pPr>
    </w:p>
    <w:p w14:paraId="280F7CBE" w14:textId="77777777" w:rsidR="00BF4451" w:rsidRDefault="00BF4451" w:rsidP="007A6CCA">
      <w:pPr>
        <w:jc w:val="center"/>
        <w:rPr>
          <w:rFonts w:asciiTheme="majorHAnsi" w:hAnsiTheme="majorHAnsi" w:cstheme="majorHAnsi"/>
          <w:i/>
          <w:iCs/>
          <w:sz w:val="22"/>
          <w:szCs w:val="22"/>
        </w:rPr>
      </w:pPr>
    </w:p>
    <w:p w14:paraId="75315592" w14:textId="77777777" w:rsidR="00BF4451" w:rsidRDefault="00BF4451" w:rsidP="007A6CCA">
      <w:pPr>
        <w:jc w:val="center"/>
        <w:rPr>
          <w:rFonts w:asciiTheme="majorHAnsi" w:hAnsiTheme="majorHAnsi" w:cstheme="majorHAnsi"/>
          <w:i/>
          <w:iCs/>
          <w:sz w:val="22"/>
          <w:szCs w:val="22"/>
        </w:rPr>
      </w:pPr>
    </w:p>
    <w:p w14:paraId="00ACA5FF" w14:textId="33ABACAA" w:rsidR="00BF4451" w:rsidRDefault="00BF4451" w:rsidP="007A6CCA">
      <w:pPr>
        <w:jc w:val="center"/>
        <w:rPr>
          <w:rFonts w:asciiTheme="majorHAnsi" w:hAnsiTheme="majorHAnsi" w:cstheme="majorHAnsi"/>
          <w:i/>
          <w:iCs/>
          <w:sz w:val="22"/>
          <w:szCs w:val="22"/>
        </w:rPr>
      </w:pPr>
    </w:p>
    <w:p w14:paraId="5C0BB931" w14:textId="499124F6" w:rsidR="00B041DE" w:rsidRDefault="00B041DE" w:rsidP="007A6CCA">
      <w:pPr>
        <w:jc w:val="center"/>
        <w:rPr>
          <w:rFonts w:asciiTheme="majorHAnsi" w:hAnsiTheme="majorHAnsi" w:cstheme="majorHAnsi"/>
          <w:i/>
          <w:iCs/>
          <w:sz w:val="22"/>
          <w:szCs w:val="22"/>
        </w:rPr>
      </w:pPr>
    </w:p>
    <w:p w14:paraId="7A02002F" w14:textId="77777777" w:rsidR="00F80B3E" w:rsidRDefault="00F80B3E" w:rsidP="00886877">
      <w:pPr>
        <w:rPr>
          <w:rFonts w:asciiTheme="majorHAnsi" w:hAnsiTheme="majorHAnsi" w:cstheme="majorHAnsi"/>
          <w:i/>
          <w:iCs/>
          <w:sz w:val="22"/>
          <w:szCs w:val="22"/>
        </w:rPr>
      </w:pPr>
    </w:p>
    <w:p w14:paraId="39CE06EE" w14:textId="6403A5DE" w:rsidR="00F80B3E" w:rsidRDefault="003845BD" w:rsidP="00F7218D">
      <w:pPr>
        <w:pStyle w:val="Naslov3"/>
        <w:numPr>
          <w:ilvl w:val="2"/>
          <w:numId w:val="15"/>
        </w:numPr>
      </w:pPr>
      <w:bookmarkStart w:id="43" w:name="_Toc80178149"/>
      <w:r>
        <w:lastRenderedPageBreak/>
        <w:t>DVD Radovan</w:t>
      </w:r>
      <w:bookmarkEnd w:id="43"/>
    </w:p>
    <w:p w14:paraId="32F7B5BB" w14:textId="51DC5031" w:rsidR="003845BD" w:rsidRDefault="001B2370" w:rsidP="003845BD">
      <w:pPr>
        <w:rPr>
          <w:rFonts w:asciiTheme="majorHAnsi" w:hAnsiTheme="majorHAnsi" w:cstheme="majorHAnsi"/>
          <w:szCs w:val="24"/>
        </w:rPr>
      </w:pPr>
      <w:r w:rsidRPr="001B2370">
        <w:rPr>
          <w:rFonts w:asciiTheme="majorHAnsi" w:hAnsiTheme="majorHAnsi" w:cstheme="majorHAnsi"/>
          <w:szCs w:val="24"/>
        </w:rPr>
        <w:t xml:space="preserve">Vatrogasni dom sa spremištem smješten je na adresi </w:t>
      </w:r>
      <w:r w:rsidR="003845BD" w:rsidRPr="001B2370">
        <w:rPr>
          <w:rFonts w:asciiTheme="majorHAnsi" w:hAnsiTheme="majorHAnsi" w:cstheme="majorHAnsi"/>
          <w:szCs w:val="24"/>
          <w:lang w:eastAsia="hr-HR"/>
        </w:rPr>
        <w:t xml:space="preserve">Varaždinska 17, 42 242 Radovan. </w:t>
      </w:r>
      <w:r w:rsidR="003845BD" w:rsidRPr="001B2370">
        <w:rPr>
          <w:rFonts w:asciiTheme="majorHAnsi" w:hAnsiTheme="majorHAnsi" w:cstheme="majorHAnsi"/>
          <w:szCs w:val="24"/>
        </w:rPr>
        <w:t xml:space="preserve">DVD Radovan posjeduje grijanu garažu u kojoj </w:t>
      </w:r>
      <w:r w:rsidR="001827A6">
        <w:rPr>
          <w:rFonts w:asciiTheme="majorHAnsi" w:hAnsiTheme="majorHAnsi" w:cstheme="majorHAnsi"/>
          <w:szCs w:val="24"/>
        </w:rPr>
        <w:t>su smještena vozila</w:t>
      </w:r>
      <w:r w:rsidR="003845BD" w:rsidRPr="001B2370">
        <w:rPr>
          <w:rFonts w:asciiTheme="majorHAnsi" w:hAnsiTheme="majorHAnsi" w:cstheme="majorHAnsi"/>
          <w:szCs w:val="24"/>
        </w:rPr>
        <w:t>.</w:t>
      </w:r>
      <w:r>
        <w:rPr>
          <w:rFonts w:asciiTheme="majorHAnsi" w:hAnsiTheme="majorHAnsi" w:cstheme="majorHAnsi"/>
          <w:szCs w:val="24"/>
        </w:rPr>
        <w:t xml:space="preserve"> </w:t>
      </w:r>
    </w:p>
    <w:p w14:paraId="4B9B7B47" w14:textId="437FA8B8" w:rsidR="00BF4451" w:rsidRPr="00BF4451" w:rsidRDefault="00BF4451" w:rsidP="00BF4451">
      <w:pPr>
        <w:pStyle w:val="Opisslike"/>
        <w:keepNext/>
        <w:jc w:val="center"/>
        <w:rPr>
          <w:b w:val="0"/>
          <w:i/>
        </w:rPr>
      </w:pPr>
      <w:bookmarkStart w:id="44" w:name="_Toc80178176"/>
      <w:r w:rsidRPr="00BF4451">
        <w:rPr>
          <w:b w:val="0"/>
          <w:i/>
        </w:rPr>
        <w:t xml:space="preserve">Tablica </w:t>
      </w:r>
      <w:r w:rsidRPr="00BF4451">
        <w:rPr>
          <w:b w:val="0"/>
          <w:i/>
        </w:rPr>
        <w:fldChar w:fldCharType="begin"/>
      </w:r>
      <w:r w:rsidRPr="00BF4451">
        <w:rPr>
          <w:b w:val="0"/>
          <w:i/>
        </w:rPr>
        <w:instrText xml:space="preserve"> SEQ Tablica \* ARABIC </w:instrText>
      </w:r>
      <w:r w:rsidRPr="00BF4451">
        <w:rPr>
          <w:b w:val="0"/>
          <w:i/>
        </w:rPr>
        <w:fldChar w:fldCharType="separate"/>
      </w:r>
      <w:r w:rsidR="00E95BD7">
        <w:rPr>
          <w:b w:val="0"/>
          <w:i/>
          <w:noProof/>
        </w:rPr>
        <w:t>6</w:t>
      </w:r>
      <w:r w:rsidRPr="00BF4451">
        <w:rPr>
          <w:b w:val="0"/>
          <w:i/>
        </w:rPr>
        <w:fldChar w:fldCharType="end"/>
      </w:r>
      <w:r w:rsidRPr="00BF4451">
        <w:rPr>
          <w:b w:val="0"/>
          <w:i/>
        </w:rPr>
        <w:t>. Tehnička opremljenost i područje djelovanja DVD-a Radovan</w:t>
      </w:r>
      <w:bookmarkEnd w:id="44"/>
    </w:p>
    <w:tbl>
      <w:tblPr>
        <w:tblStyle w:val="Tablicapopisa3-isticanje1"/>
        <w:tblW w:w="5000" w:type="pct"/>
        <w:tblLayout w:type="fixed"/>
        <w:tblLook w:val="0000" w:firstRow="0" w:lastRow="0" w:firstColumn="0" w:lastColumn="0" w:noHBand="0" w:noVBand="0"/>
      </w:tblPr>
      <w:tblGrid>
        <w:gridCol w:w="3933"/>
        <w:gridCol w:w="5129"/>
      </w:tblGrid>
      <w:tr w:rsidR="00BF4451" w:rsidRPr="00180500" w14:paraId="57F27F80" w14:textId="77777777" w:rsidTr="00BF4451">
        <w:trPr>
          <w:cnfStyle w:val="000000100000" w:firstRow="0" w:lastRow="0" w:firstColumn="0" w:lastColumn="0" w:oddVBand="0" w:evenVBand="0" w:oddHBand="1" w:evenHBand="0" w:firstRowFirstColumn="0" w:firstRowLastColumn="0" w:lastRowFirstColumn="0" w:lastRowLastColumn="0"/>
          <w:trHeight w:val="408"/>
        </w:trPr>
        <w:tc>
          <w:tcPr>
            <w:cnfStyle w:val="000010000000" w:firstRow="0" w:lastRow="0" w:firstColumn="0" w:lastColumn="0" w:oddVBand="1" w:evenVBand="0" w:oddHBand="0" w:evenHBand="0" w:firstRowFirstColumn="0" w:firstRowLastColumn="0" w:lastRowFirstColumn="0" w:lastRowLastColumn="0"/>
            <w:tcW w:w="5000" w:type="pct"/>
            <w:gridSpan w:val="2"/>
            <w:shd w:val="clear" w:color="auto" w:fill="D9E2F3" w:themeFill="accent1" w:themeFillTint="33"/>
          </w:tcPr>
          <w:p w14:paraId="10639908" w14:textId="79BF5025" w:rsidR="00BF4451" w:rsidRPr="00613820" w:rsidRDefault="00BF4451" w:rsidP="00BF4451">
            <w:pPr>
              <w:pStyle w:val="Naslov4"/>
              <w:rPr>
                <w:rFonts w:ascii="Sitka Banner" w:eastAsia="Calibri" w:hAnsi="Sitka Banner" w:cstheme="majorHAnsi"/>
                <w:i/>
                <w:szCs w:val="24"/>
                <w:lang w:eastAsia="hr-HR"/>
              </w:rPr>
            </w:pPr>
            <w:r w:rsidRPr="00613820">
              <w:rPr>
                <w:rFonts w:ascii="Sitka Banner" w:hAnsi="Sitka Banner" w:cstheme="majorHAnsi"/>
                <w:szCs w:val="24"/>
              </w:rPr>
              <w:t xml:space="preserve">DVD </w:t>
            </w:r>
            <w:r>
              <w:rPr>
                <w:rFonts w:ascii="Sitka Banner" w:hAnsi="Sitka Banner" w:cstheme="majorHAnsi"/>
                <w:szCs w:val="24"/>
              </w:rPr>
              <w:t>RADOVAN</w:t>
            </w:r>
          </w:p>
        </w:tc>
      </w:tr>
      <w:tr w:rsidR="00BF4451" w:rsidRPr="00180500" w14:paraId="7D796FAA" w14:textId="77777777" w:rsidTr="00BF4451">
        <w:trPr>
          <w:trHeight w:val="314"/>
        </w:trPr>
        <w:tc>
          <w:tcPr>
            <w:cnfStyle w:val="000010000000" w:firstRow="0" w:lastRow="0" w:firstColumn="0" w:lastColumn="0" w:oddVBand="1" w:evenVBand="0" w:oddHBand="0" w:evenHBand="0" w:firstRowFirstColumn="0" w:firstRowLastColumn="0" w:lastRowFirstColumn="0" w:lastRowLastColumn="0"/>
            <w:tcW w:w="2170" w:type="pct"/>
          </w:tcPr>
          <w:p w14:paraId="0D12492A" w14:textId="77777777" w:rsidR="00BF4451" w:rsidRPr="00180500" w:rsidRDefault="00BF4451"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lang w:eastAsia="hr-HR"/>
              </w:rPr>
              <w:t>broj operativnih vatrogasaca</w:t>
            </w:r>
          </w:p>
        </w:tc>
        <w:tc>
          <w:tcPr>
            <w:tcW w:w="2830" w:type="pct"/>
          </w:tcPr>
          <w:p w14:paraId="118D86CF" w14:textId="4081EB2D" w:rsidR="00BF4451" w:rsidRPr="00180500" w:rsidRDefault="00BF4451"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lang w:eastAsia="hr-HR"/>
              </w:rPr>
              <w:t xml:space="preserve">≈ </w:t>
            </w:r>
            <w:r w:rsidR="001827A6">
              <w:rPr>
                <w:rFonts w:asciiTheme="majorHAnsi" w:hAnsiTheme="majorHAnsi" w:cstheme="majorHAnsi"/>
                <w:szCs w:val="24"/>
                <w:lang w:eastAsia="hr-HR"/>
              </w:rPr>
              <w:t>17</w:t>
            </w:r>
          </w:p>
        </w:tc>
      </w:tr>
      <w:tr w:rsidR="00BF4451" w:rsidRPr="00180500" w14:paraId="6A25BD0D" w14:textId="77777777" w:rsidTr="00BF4451">
        <w:trPr>
          <w:cnfStyle w:val="000000100000" w:firstRow="0" w:lastRow="0" w:firstColumn="0" w:lastColumn="0" w:oddVBand="0" w:evenVBand="0" w:oddHBand="1" w:evenHBand="0" w:firstRowFirstColumn="0" w:firstRowLastColumn="0" w:lastRowFirstColumn="0" w:lastRowLastColumn="0"/>
          <w:trHeight w:val="249"/>
        </w:trPr>
        <w:tc>
          <w:tcPr>
            <w:cnfStyle w:val="000010000000" w:firstRow="0" w:lastRow="0" w:firstColumn="0" w:lastColumn="0" w:oddVBand="1" w:evenVBand="0" w:oddHBand="0" w:evenHBand="0" w:firstRowFirstColumn="0" w:firstRowLastColumn="0" w:lastRowFirstColumn="0" w:lastRowLastColumn="0"/>
            <w:tcW w:w="2170" w:type="pct"/>
          </w:tcPr>
          <w:p w14:paraId="36BDBD00" w14:textId="77777777" w:rsidR="00BF4451" w:rsidRPr="00180500" w:rsidRDefault="00BF4451" w:rsidP="00BF4451">
            <w:pPr>
              <w:autoSpaceDE w:val="0"/>
              <w:autoSpaceDN w:val="0"/>
              <w:adjustRightInd w:val="0"/>
              <w:spacing w:before="20" w:after="20" w:line="276" w:lineRule="auto"/>
              <w:jc w:val="center"/>
              <w:rPr>
                <w:rFonts w:asciiTheme="majorHAnsi" w:hAnsiTheme="majorHAnsi" w:cstheme="majorHAnsi"/>
                <w:szCs w:val="24"/>
              </w:rPr>
            </w:pPr>
            <w:r w:rsidRPr="00180500">
              <w:rPr>
                <w:rFonts w:asciiTheme="majorHAnsi" w:hAnsiTheme="majorHAnsi" w:cstheme="majorHAnsi"/>
                <w:szCs w:val="24"/>
              </w:rPr>
              <w:t>područje odgovornosti</w:t>
            </w:r>
          </w:p>
        </w:tc>
        <w:tc>
          <w:tcPr>
            <w:tcW w:w="2830" w:type="pct"/>
          </w:tcPr>
          <w:p w14:paraId="280886BD" w14:textId="77777777" w:rsidR="00BF4451" w:rsidRPr="00180500" w:rsidRDefault="00BF4451" w:rsidP="00BF4451">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nema</w:t>
            </w:r>
          </w:p>
        </w:tc>
      </w:tr>
      <w:tr w:rsidR="00BF4451" w:rsidRPr="00180500" w14:paraId="02F7606B" w14:textId="77777777" w:rsidTr="00BF4451">
        <w:trPr>
          <w:trHeight w:val="324"/>
        </w:trPr>
        <w:tc>
          <w:tcPr>
            <w:cnfStyle w:val="000010000000" w:firstRow="0" w:lastRow="0" w:firstColumn="0" w:lastColumn="0" w:oddVBand="1" w:evenVBand="0" w:oddHBand="0" w:evenHBand="0" w:firstRowFirstColumn="0" w:firstRowLastColumn="0" w:lastRowFirstColumn="0" w:lastRowLastColumn="0"/>
            <w:tcW w:w="2170" w:type="pct"/>
          </w:tcPr>
          <w:p w14:paraId="44D284FF" w14:textId="77777777" w:rsidR="00BF4451" w:rsidRPr="00180500" w:rsidRDefault="00BF4451"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površina požarnog područja</w:t>
            </w:r>
          </w:p>
        </w:tc>
        <w:tc>
          <w:tcPr>
            <w:tcW w:w="2830" w:type="pct"/>
          </w:tcPr>
          <w:p w14:paraId="5B450C58" w14:textId="6DC22220" w:rsidR="00BF4451" w:rsidRPr="00180500" w:rsidRDefault="007233B5"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 w:val="22"/>
                <w:szCs w:val="22"/>
              </w:rPr>
              <w:t>11,32 km</w:t>
            </w:r>
            <w:r w:rsidRPr="00180500">
              <w:rPr>
                <w:rFonts w:asciiTheme="majorHAnsi" w:hAnsiTheme="majorHAnsi" w:cstheme="majorHAnsi"/>
                <w:sz w:val="22"/>
                <w:szCs w:val="22"/>
                <w:vertAlign w:val="superscript"/>
              </w:rPr>
              <w:t>2</w:t>
            </w:r>
          </w:p>
        </w:tc>
      </w:tr>
      <w:tr w:rsidR="00BF4451" w:rsidRPr="00180500" w14:paraId="5CB2790C" w14:textId="77777777" w:rsidTr="00BF4451">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2170" w:type="pct"/>
          </w:tcPr>
          <w:p w14:paraId="673A912E" w14:textId="757F69B2" w:rsidR="00BF4451" w:rsidRPr="00180500" w:rsidRDefault="00BF4451"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područje djelovanja</w:t>
            </w:r>
            <w:r w:rsidR="007515F2">
              <w:rPr>
                <w:rFonts w:asciiTheme="majorHAnsi" w:hAnsiTheme="majorHAnsi" w:cstheme="majorHAnsi"/>
                <w:szCs w:val="24"/>
              </w:rPr>
              <w:t>*</w:t>
            </w:r>
          </w:p>
        </w:tc>
        <w:tc>
          <w:tcPr>
            <w:tcW w:w="2830" w:type="pct"/>
          </w:tcPr>
          <w:p w14:paraId="4CE08746" w14:textId="11BED628" w:rsidR="00BF4451" w:rsidRPr="00180500" w:rsidRDefault="007233B5" w:rsidP="00BF4451">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 w:val="22"/>
                <w:szCs w:val="22"/>
              </w:rPr>
              <w:t>Radovan, Pece, Lovrečan, Škriljev</w:t>
            </w:r>
            <w:r w:rsidR="00235E21">
              <w:rPr>
                <w:rFonts w:asciiTheme="majorHAnsi" w:hAnsiTheme="majorHAnsi" w:cstheme="majorHAnsi"/>
                <w:sz w:val="22"/>
                <w:szCs w:val="22"/>
              </w:rPr>
              <w:t>e</w:t>
            </w:r>
            <w:r w:rsidRPr="00180500">
              <w:rPr>
                <w:rFonts w:asciiTheme="majorHAnsi" w:hAnsiTheme="majorHAnsi" w:cstheme="majorHAnsi"/>
                <w:sz w:val="22"/>
                <w:szCs w:val="22"/>
              </w:rPr>
              <w:t>c</w:t>
            </w:r>
          </w:p>
        </w:tc>
      </w:tr>
      <w:tr w:rsidR="00BF4451" w:rsidRPr="00180500" w14:paraId="27ED4C97" w14:textId="77777777" w:rsidTr="00BF4451">
        <w:trPr>
          <w:trHeight w:val="348"/>
        </w:trPr>
        <w:tc>
          <w:tcPr>
            <w:cnfStyle w:val="000010000000" w:firstRow="0" w:lastRow="0" w:firstColumn="0" w:lastColumn="0" w:oddVBand="1" w:evenVBand="0" w:oddHBand="0" w:evenHBand="0" w:firstRowFirstColumn="0" w:firstRowLastColumn="0" w:lastRowFirstColumn="0" w:lastRowLastColumn="0"/>
            <w:tcW w:w="2170" w:type="pct"/>
          </w:tcPr>
          <w:p w14:paraId="45DA9B6C" w14:textId="77777777" w:rsidR="00BF4451" w:rsidRPr="00180500" w:rsidRDefault="00BF4451" w:rsidP="00BF4451">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vatrogasno dežurstvo</w:t>
            </w:r>
          </w:p>
        </w:tc>
        <w:tc>
          <w:tcPr>
            <w:tcW w:w="2830" w:type="pct"/>
          </w:tcPr>
          <w:p w14:paraId="6E8964CF" w14:textId="77777777" w:rsidR="00BF4451" w:rsidRPr="00180500" w:rsidRDefault="00BF4451" w:rsidP="00BF4451">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rPr>
              <w:t>nema</w:t>
            </w:r>
          </w:p>
        </w:tc>
      </w:tr>
    </w:tbl>
    <w:p w14:paraId="55A00C34" w14:textId="77777777" w:rsidR="00BF4451" w:rsidRDefault="00BF4451" w:rsidP="00BF4451"/>
    <w:tbl>
      <w:tblPr>
        <w:tblStyle w:val="Svijetlareetkatablice"/>
        <w:tblW w:w="5133" w:type="pct"/>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000" w:firstRow="0" w:lastRow="0" w:firstColumn="0" w:lastColumn="0" w:noHBand="0" w:noVBand="0"/>
      </w:tblPr>
      <w:tblGrid>
        <w:gridCol w:w="1263"/>
        <w:gridCol w:w="1262"/>
        <w:gridCol w:w="1203"/>
        <w:gridCol w:w="974"/>
        <w:gridCol w:w="838"/>
        <w:gridCol w:w="905"/>
        <w:gridCol w:w="777"/>
        <w:gridCol w:w="881"/>
        <w:gridCol w:w="1190"/>
      </w:tblGrid>
      <w:tr w:rsidR="00BF4451" w:rsidRPr="00180500" w14:paraId="5B93DFF0" w14:textId="77777777" w:rsidTr="00BF2C68">
        <w:trPr>
          <w:trHeight w:val="567"/>
        </w:trPr>
        <w:tc>
          <w:tcPr>
            <w:tcW w:w="5000" w:type="pct"/>
            <w:gridSpan w:val="9"/>
            <w:shd w:val="clear" w:color="auto" w:fill="D9E2F3" w:themeFill="accent1" w:themeFillTint="33"/>
            <w:vAlign w:val="center"/>
          </w:tcPr>
          <w:p w14:paraId="78010E70" w14:textId="77777777" w:rsidR="00BF4451" w:rsidRPr="00E01095" w:rsidRDefault="00BF4451" w:rsidP="00BF4451">
            <w:pPr>
              <w:pStyle w:val="Naslov7"/>
              <w:rPr>
                <w:rFonts w:ascii="Sitka Banner" w:hAnsi="Sitka Banner"/>
                <w:sz w:val="24"/>
                <w:szCs w:val="24"/>
              </w:rPr>
            </w:pPr>
            <w:r w:rsidRPr="00E01095">
              <w:rPr>
                <w:rFonts w:ascii="Sitka Banner" w:hAnsi="Sitka Banner"/>
                <w:sz w:val="24"/>
                <w:szCs w:val="24"/>
              </w:rPr>
              <w:t>VATROGASNA VOZILA</w:t>
            </w:r>
          </w:p>
        </w:tc>
      </w:tr>
      <w:tr w:rsidR="00BF4451" w:rsidRPr="00180500" w14:paraId="4623EEA9" w14:textId="77777777" w:rsidTr="00BF2C68">
        <w:trPr>
          <w:trHeight w:val="567"/>
        </w:trPr>
        <w:tc>
          <w:tcPr>
            <w:tcW w:w="680" w:type="pct"/>
            <w:vMerge w:val="restart"/>
            <w:shd w:val="clear" w:color="auto" w:fill="D9E2F3" w:themeFill="accent1" w:themeFillTint="33"/>
            <w:vAlign w:val="center"/>
          </w:tcPr>
          <w:p w14:paraId="5302E0C3" w14:textId="77777777" w:rsidR="00BF4451" w:rsidRPr="00F04AC3" w:rsidRDefault="00BF4451" w:rsidP="00BF4451">
            <w:pPr>
              <w:spacing w:line="276" w:lineRule="auto"/>
              <w:jc w:val="center"/>
              <w:rPr>
                <w:rFonts w:ascii="Sitka Banner" w:hAnsi="Sitka Banner" w:cstheme="majorHAnsi"/>
                <w:b/>
                <w:sz w:val="19"/>
                <w:szCs w:val="19"/>
              </w:rPr>
            </w:pPr>
            <w:r w:rsidRPr="00F04AC3">
              <w:rPr>
                <w:rFonts w:ascii="Sitka Banner" w:hAnsi="Sitka Banner" w:cstheme="majorHAnsi"/>
                <w:b/>
                <w:sz w:val="19"/>
                <w:szCs w:val="19"/>
              </w:rPr>
              <w:t>POZIVNA OZNAKA</w:t>
            </w:r>
          </w:p>
        </w:tc>
        <w:tc>
          <w:tcPr>
            <w:tcW w:w="679" w:type="pct"/>
            <w:vMerge w:val="restart"/>
            <w:shd w:val="clear" w:color="auto" w:fill="D9E2F3" w:themeFill="accent1" w:themeFillTint="33"/>
            <w:vAlign w:val="center"/>
          </w:tcPr>
          <w:p w14:paraId="30758C3B" w14:textId="77777777" w:rsidR="00BF4451" w:rsidRPr="00F04AC3" w:rsidRDefault="00BF4451" w:rsidP="00BF4451">
            <w:pPr>
              <w:spacing w:line="276" w:lineRule="auto"/>
              <w:jc w:val="center"/>
              <w:rPr>
                <w:rFonts w:ascii="Sitka Banner" w:hAnsi="Sitka Banner" w:cstheme="majorHAnsi"/>
                <w:b/>
                <w:sz w:val="19"/>
                <w:szCs w:val="19"/>
              </w:rPr>
            </w:pPr>
            <w:r w:rsidRPr="00F04AC3">
              <w:rPr>
                <w:rFonts w:ascii="Sitka Banner" w:hAnsi="Sitka Banner" w:cstheme="majorHAnsi"/>
                <w:b/>
                <w:sz w:val="19"/>
                <w:szCs w:val="19"/>
              </w:rPr>
              <w:t>TIP</w:t>
            </w:r>
          </w:p>
        </w:tc>
        <w:tc>
          <w:tcPr>
            <w:tcW w:w="647" w:type="pct"/>
            <w:vMerge w:val="restart"/>
            <w:shd w:val="clear" w:color="auto" w:fill="D9E2F3" w:themeFill="accent1" w:themeFillTint="33"/>
            <w:vAlign w:val="center"/>
          </w:tcPr>
          <w:p w14:paraId="289182C9" w14:textId="77777777" w:rsidR="00BF4451" w:rsidRPr="00F04AC3" w:rsidRDefault="00BF4451" w:rsidP="00BF4451">
            <w:pPr>
              <w:spacing w:line="276" w:lineRule="auto"/>
              <w:jc w:val="center"/>
              <w:rPr>
                <w:rFonts w:ascii="Sitka Banner" w:hAnsi="Sitka Banner" w:cstheme="majorHAnsi"/>
                <w:b/>
                <w:sz w:val="19"/>
                <w:szCs w:val="19"/>
              </w:rPr>
            </w:pPr>
            <w:r w:rsidRPr="00F04AC3">
              <w:rPr>
                <w:rFonts w:ascii="Sitka Banner" w:hAnsi="Sitka Banner" w:cstheme="majorHAnsi"/>
                <w:b/>
                <w:sz w:val="19"/>
                <w:szCs w:val="19"/>
              </w:rPr>
              <w:t>MARKA</w:t>
            </w:r>
          </w:p>
        </w:tc>
        <w:tc>
          <w:tcPr>
            <w:tcW w:w="524" w:type="pct"/>
            <w:vMerge w:val="restart"/>
            <w:shd w:val="clear" w:color="auto" w:fill="D9E2F3" w:themeFill="accent1" w:themeFillTint="33"/>
            <w:vAlign w:val="center"/>
          </w:tcPr>
          <w:p w14:paraId="71531A34" w14:textId="77777777" w:rsidR="00BF4451" w:rsidRPr="00F04AC3" w:rsidRDefault="00BF4451" w:rsidP="00BF4451">
            <w:pPr>
              <w:spacing w:line="276" w:lineRule="auto"/>
              <w:jc w:val="center"/>
              <w:rPr>
                <w:rFonts w:ascii="Sitka Banner" w:hAnsi="Sitka Banner" w:cstheme="majorHAnsi"/>
                <w:b/>
                <w:sz w:val="19"/>
                <w:szCs w:val="19"/>
              </w:rPr>
            </w:pPr>
            <w:r w:rsidRPr="00F04AC3">
              <w:rPr>
                <w:rFonts w:ascii="Sitka Banner" w:hAnsi="Sitka Banner" w:cstheme="majorHAnsi"/>
                <w:b/>
                <w:sz w:val="19"/>
                <w:szCs w:val="19"/>
              </w:rPr>
              <w:t>GODIŠTE</w:t>
            </w:r>
          </w:p>
        </w:tc>
        <w:tc>
          <w:tcPr>
            <w:tcW w:w="451" w:type="pct"/>
            <w:vMerge w:val="restart"/>
            <w:shd w:val="clear" w:color="auto" w:fill="D9E2F3" w:themeFill="accent1" w:themeFillTint="33"/>
            <w:vAlign w:val="center"/>
          </w:tcPr>
          <w:p w14:paraId="1C213E25" w14:textId="77777777" w:rsidR="00BF4451" w:rsidRPr="00B94AA3" w:rsidRDefault="00BF4451" w:rsidP="00BF4451">
            <w:pPr>
              <w:spacing w:line="276" w:lineRule="auto"/>
              <w:jc w:val="center"/>
              <w:rPr>
                <w:rFonts w:ascii="Sitka Banner" w:hAnsi="Sitka Banner" w:cstheme="majorHAnsi"/>
                <w:b/>
                <w:sz w:val="18"/>
                <w:szCs w:val="18"/>
              </w:rPr>
            </w:pPr>
            <w:r w:rsidRPr="00B94AA3">
              <w:rPr>
                <w:rFonts w:ascii="Sitka Banner" w:hAnsi="Sitka Banner" w:cstheme="majorHAnsi"/>
                <w:b/>
                <w:sz w:val="18"/>
                <w:szCs w:val="18"/>
              </w:rPr>
              <w:t>BROJ MJESTA</w:t>
            </w:r>
          </w:p>
        </w:tc>
        <w:tc>
          <w:tcPr>
            <w:tcW w:w="487" w:type="pct"/>
            <w:vMerge w:val="restart"/>
            <w:shd w:val="clear" w:color="auto" w:fill="D9E2F3" w:themeFill="accent1" w:themeFillTint="33"/>
            <w:vAlign w:val="center"/>
          </w:tcPr>
          <w:p w14:paraId="4259D1A8" w14:textId="77777777" w:rsidR="00BF4451" w:rsidRPr="00F04AC3" w:rsidRDefault="00BF4451" w:rsidP="00BF4451">
            <w:pPr>
              <w:pStyle w:val="Naslov7"/>
              <w:rPr>
                <w:rFonts w:ascii="Sitka Banner" w:hAnsi="Sitka Banner"/>
                <w:sz w:val="19"/>
                <w:szCs w:val="19"/>
              </w:rPr>
            </w:pPr>
            <w:r w:rsidRPr="00F04AC3">
              <w:rPr>
                <w:rFonts w:ascii="Sitka Banner" w:hAnsi="Sitka Banner"/>
                <w:sz w:val="19"/>
                <w:szCs w:val="19"/>
              </w:rPr>
              <w:t>PUMPA</w:t>
            </w:r>
          </w:p>
        </w:tc>
        <w:tc>
          <w:tcPr>
            <w:tcW w:w="892" w:type="pct"/>
            <w:gridSpan w:val="2"/>
            <w:shd w:val="clear" w:color="auto" w:fill="D9E2F3" w:themeFill="accent1" w:themeFillTint="33"/>
            <w:vAlign w:val="center"/>
          </w:tcPr>
          <w:p w14:paraId="0ACCE710" w14:textId="77777777" w:rsidR="00BF4451" w:rsidRPr="00F04AC3" w:rsidRDefault="00BF4451" w:rsidP="00BF4451">
            <w:pPr>
              <w:spacing w:line="276" w:lineRule="auto"/>
              <w:jc w:val="center"/>
              <w:rPr>
                <w:rFonts w:ascii="Sitka Banner" w:hAnsi="Sitka Banner" w:cstheme="majorHAnsi"/>
                <w:b/>
                <w:sz w:val="19"/>
                <w:szCs w:val="19"/>
              </w:rPr>
            </w:pPr>
            <w:r w:rsidRPr="00F04AC3">
              <w:rPr>
                <w:rFonts w:ascii="Sitka Banner" w:hAnsi="Sitka Banner" w:cstheme="majorHAnsi"/>
                <w:b/>
                <w:sz w:val="19"/>
                <w:szCs w:val="19"/>
              </w:rPr>
              <w:t>SREDSTVO ZA GAŠENJE (l)</w:t>
            </w:r>
          </w:p>
        </w:tc>
        <w:tc>
          <w:tcPr>
            <w:tcW w:w="638" w:type="pct"/>
            <w:vMerge w:val="restart"/>
            <w:shd w:val="clear" w:color="auto" w:fill="D9E2F3" w:themeFill="accent1" w:themeFillTint="33"/>
            <w:vAlign w:val="center"/>
          </w:tcPr>
          <w:p w14:paraId="71C8F9CC" w14:textId="77777777" w:rsidR="00BF4451" w:rsidRPr="00F04AC3" w:rsidRDefault="00BF4451" w:rsidP="00BF4451">
            <w:pPr>
              <w:pStyle w:val="Naslov7"/>
              <w:rPr>
                <w:rFonts w:ascii="Sitka Banner" w:hAnsi="Sitka Banner"/>
                <w:sz w:val="19"/>
                <w:szCs w:val="19"/>
              </w:rPr>
            </w:pPr>
            <w:r w:rsidRPr="00F04AC3">
              <w:rPr>
                <w:rFonts w:ascii="Sitka Banner" w:hAnsi="Sitka Banner"/>
                <w:sz w:val="19"/>
                <w:szCs w:val="19"/>
              </w:rPr>
              <w:t>NAPOMENA</w:t>
            </w:r>
          </w:p>
        </w:tc>
      </w:tr>
      <w:tr w:rsidR="00BF4451" w:rsidRPr="00180500" w14:paraId="5F55A1F1" w14:textId="77777777" w:rsidTr="00BF2C68">
        <w:trPr>
          <w:trHeight w:val="567"/>
        </w:trPr>
        <w:tc>
          <w:tcPr>
            <w:tcW w:w="680" w:type="pct"/>
            <w:vMerge/>
          </w:tcPr>
          <w:p w14:paraId="6B87A46E" w14:textId="77777777" w:rsidR="00BF4451" w:rsidRPr="00180500" w:rsidRDefault="00BF4451" w:rsidP="00BF4451">
            <w:pPr>
              <w:spacing w:line="276" w:lineRule="auto"/>
              <w:jc w:val="center"/>
              <w:rPr>
                <w:rFonts w:asciiTheme="majorHAnsi" w:hAnsiTheme="majorHAnsi" w:cstheme="majorHAnsi"/>
                <w:sz w:val="22"/>
                <w:szCs w:val="22"/>
              </w:rPr>
            </w:pPr>
          </w:p>
        </w:tc>
        <w:tc>
          <w:tcPr>
            <w:tcW w:w="679" w:type="pct"/>
            <w:vMerge/>
          </w:tcPr>
          <w:p w14:paraId="4DBC0466" w14:textId="77777777" w:rsidR="00BF4451" w:rsidRPr="00180500" w:rsidRDefault="00BF4451" w:rsidP="00BF4451">
            <w:pPr>
              <w:spacing w:line="276" w:lineRule="auto"/>
              <w:jc w:val="center"/>
              <w:rPr>
                <w:rFonts w:asciiTheme="majorHAnsi" w:hAnsiTheme="majorHAnsi" w:cstheme="majorHAnsi"/>
                <w:sz w:val="22"/>
                <w:szCs w:val="22"/>
              </w:rPr>
            </w:pPr>
          </w:p>
        </w:tc>
        <w:tc>
          <w:tcPr>
            <w:tcW w:w="647" w:type="pct"/>
            <w:vMerge/>
          </w:tcPr>
          <w:p w14:paraId="4101A162" w14:textId="77777777" w:rsidR="00BF4451" w:rsidRPr="00180500" w:rsidRDefault="00BF4451" w:rsidP="00BF4451">
            <w:pPr>
              <w:spacing w:line="276" w:lineRule="auto"/>
              <w:jc w:val="center"/>
              <w:rPr>
                <w:rFonts w:asciiTheme="majorHAnsi" w:hAnsiTheme="majorHAnsi" w:cstheme="majorHAnsi"/>
                <w:sz w:val="22"/>
                <w:szCs w:val="22"/>
              </w:rPr>
            </w:pPr>
          </w:p>
        </w:tc>
        <w:tc>
          <w:tcPr>
            <w:tcW w:w="524" w:type="pct"/>
            <w:vMerge/>
          </w:tcPr>
          <w:p w14:paraId="76990EC1" w14:textId="77777777" w:rsidR="00BF4451" w:rsidRPr="00180500" w:rsidRDefault="00BF4451" w:rsidP="00BF4451">
            <w:pPr>
              <w:spacing w:line="276" w:lineRule="auto"/>
              <w:jc w:val="center"/>
              <w:rPr>
                <w:rFonts w:asciiTheme="majorHAnsi" w:hAnsiTheme="majorHAnsi" w:cstheme="majorHAnsi"/>
                <w:sz w:val="22"/>
                <w:szCs w:val="22"/>
              </w:rPr>
            </w:pPr>
          </w:p>
        </w:tc>
        <w:tc>
          <w:tcPr>
            <w:tcW w:w="451" w:type="pct"/>
            <w:vMerge/>
          </w:tcPr>
          <w:p w14:paraId="68D8005E" w14:textId="77777777" w:rsidR="00BF4451" w:rsidRPr="00180500" w:rsidRDefault="00BF4451" w:rsidP="00BF4451">
            <w:pPr>
              <w:spacing w:line="276" w:lineRule="auto"/>
              <w:rPr>
                <w:rFonts w:asciiTheme="majorHAnsi" w:hAnsiTheme="majorHAnsi" w:cstheme="majorHAnsi"/>
                <w:sz w:val="22"/>
                <w:szCs w:val="22"/>
              </w:rPr>
            </w:pPr>
          </w:p>
        </w:tc>
        <w:tc>
          <w:tcPr>
            <w:tcW w:w="487" w:type="pct"/>
            <w:vMerge/>
          </w:tcPr>
          <w:p w14:paraId="4192F289" w14:textId="77777777" w:rsidR="00BF4451" w:rsidRPr="00180500" w:rsidRDefault="00BF4451" w:rsidP="00BF4451">
            <w:pPr>
              <w:spacing w:line="276" w:lineRule="auto"/>
              <w:jc w:val="center"/>
              <w:rPr>
                <w:rFonts w:asciiTheme="majorHAnsi" w:hAnsiTheme="majorHAnsi" w:cstheme="majorHAnsi"/>
                <w:sz w:val="22"/>
                <w:szCs w:val="22"/>
              </w:rPr>
            </w:pPr>
          </w:p>
        </w:tc>
        <w:tc>
          <w:tcPr>
            <w:tcW w:w="418" w:type="pct"/>
            <w:shd w:val="clear" w:color="auto" w:fill="D9E2F3" w:themeFill="accent1" w:themeFillTint="33"/>
            <w:vAlign w:val="center"/>
          </w:tcPr>
          <w:p w14:paraId="3D6F4A2F" w14:textId="77777777" w:rsidR="00BF4451" w:rsidRPr="00B94AA3" w:rsidRDefault="00BF4451" w:rsidP="00BF4451">
            <w:pPr>
              <w:spacing w:line="276" w:lineRule="auto"/>
              <w:jc w:val="center"/>
              <w:rPr>
                <w:rFonts w:ascii="Sitka Banner" w:hAnsi="Sitka Banner" w:cstheme="majorHAnsi"/>
                <w:b/>
                <w:sz w:val="18"/>
                <w:szCs w:val="18"/>
              </w:rPr>
            </w:pPr>
            <w:r w:rsidRPr="00B94AA3">
              <w:rPr>
                <w:rFonts w:ascii="Sitka Banner" w:hAnsi="Sitka Banner" w:cstheme="majorHAnsi"/>
                <w:b/>
                <w:sz w:val="18"/>
                <w:szCs w:val="18"/>
              </w:rPr>
              <w:t>VODA</w:t>
            </w:r>
          </w:p>
        </w:tc>
        <w:tc>
          <w:tcPr>
            <w:tcW w:w="473" w:type="pct"/>
            <w:shd w:val="clear" w:color="auto" w:fill="D9E2F3" w:themeFill="accent1" w:themeFillTint="33"/>
            <w:vAlign w:val="center"/>
          </w:tcPr>
          <w:p w14:paraId="717DD3CC" w14:textId="77777777" w:rsidR="00BF4451" w:rsidRPr="00B94AA3" w:rsidRDefault="00BF4451" w:rsidP="00BF4451">
            <w:pPr>
              <w:spacing w:line="276" w:lineRule="auto"/>
              <w:jc w:val="center"/>
              <w:rPr>
                <w:rFonts w:ascii="Sitka Banner" w:hAnsi="Sitka Banner" w:cstheme="majorHAnsi"/>
                <w:b/>
                <w:sz w:val="18"/>
                <w:szCs w:val="18"/>
              </w:rPr>
            </w:pPr>
            <w:r w:rsidRPr="00B94AA3">
              <w:rPr>
                <w:rFonts w:ascii="Sitka Banner" w:hAnsi="Sitka Banner" w:cstheme="majorHAnsi"/>
                <w:b/>
                <w:sz w:val="18"/>
                <w:szCs w:val="18"/>
              </w:rPr>
              <w:t>PJENILO</w:t>
            </w:r>
          </w:p>
        </w:tc>
        <w:tc>
          <w:tcPr>
            <w:tcW w:w="638" w:type="pct"/>
            <w:vMerge/>
          </w:tcPr>
          <w:p w14:paraId="03333A71" w14:textId="77777777" w:rsidR="00BF4451" w:rsidRPr="00180500" w:rsidRDefault="00BF4451" w:rsidP="00BF4451">
            <w:pPr>
              <w:spacing w:line="276" w:lineRule="auto"/>
              <w:rPr>
                <w:rFonts w:asciiTheme="majorHAnsi" w:hAnsiTheme="majorHAnsi" w:cstheme="majorHAnsi"/>
                <w:sz w:val="22"/>
                <w:szCs w:val="22"/>
              </w:rPr>
            </w:pPr>
          </w:p>
        </w:tc>
      </w:tr>
      <w:tr w:rsidR="00BF4451" w:rsidRPr="00180500" w14:paraId="3B0C95C6" w14:textId="77777777" w:rsidTr="00BF2C68">
        <w:trPr>
          <w:trHeight w:val="567"/>
        </w:trPr>
        <w:tc>
          <w:tcPr>
            <w:tcW w:w="680" w:type="pct"/>
            <w:vAlign w:val="center"/>
          </w:tcPr>
          <w:p w14:paraId="733290CA" w14:textId="2375D636" w:rsidR="00BF4451" w:rsidRPr="00180500" w:rsidRDefault="007233B5" w:rsidP="00BF4451">
            <w:pPr>
              <w:pStyle w:val="Naslov5"/>
              <w:spacing w:line="240" w:lineRule="auto"/>
              <w:rPr>
                <w:rFonts w:asciiTheme="majorHAnsi" w:hAnsiTheme="majorHAnsi" w:cstheme="majorHAnsi"/>
                <w:sz w:val="22"/>
                <w:szCs w:val="22"/>
              </w:rPr>
            </w:pPr>
            <w:r>
              <w:rPr>
                <w:rFonts w:asciiTheme="majorHAnsi" w:hAnsiTheme="majorHAnsi" w:cstheme="majorHAnsi"/>
                <w:sz w:val="22"/>
                <w:szCs w:val="22"/>
              </w:rPr>
              <w:t xml:space="preserve">Radovan </w:t>
            </w:r>
            <w:r w:rsidR="00BF2C68">
              <w:rPr>
                <w:rFonts w:asciiTheme="majorHAnsi" w:hAnsiTheme="majorHAnsi" w:cstheme="majorHAnsi"/>
                <w:sz w:val="22"/>
                <w:szCs w:val="22"/>
              </w:rPr>
              <w:t>1</w:t>
            </w:r>
          </w:p>
        </w:tc>
        <w:tc>
          <w:tcPr>
            <w:tcW w:w="679" w:type="pct"/>
            <w:vAlign w:val="center"/>
          </w:tcPr>
          <w:p w14:paraId="75E977FC" w14:textId="77777777" w:rsidR="00BF4451" w:rsidRPr="00180500" w:rsidRDefault="00BF4451"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Navalno vozilo</w:t>
            </w:r>
          </w:p>
        </w:tc>
        <w:tc>
          <w:tcPr>
            <w:tcW w:w="647" w:type="pct"/>
            <w:vAlign w:val="center"/>
          </w:tcPr>
          <w:p w14:paraId="18AD0040" w14:textId="4341A0B5" w:rsidR="00BF4451" w:rsidRPr="00180500" w:rsidRDefault="007233B5"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MAN TGM 13.290</w:t>
            </w:r>
          </w:p>
        </w:tc>
        <w:tc>
          <w:tcPr>
            <w:tcW w:w="524" w:type="pct"/>
            <w:vAlign w:val="center"/>
          </w:tcPr>
          <w:p w14:paraId="3FEF5AE9" w14:textId="755FF419" w:rsidR="00BF4451" w:rsidRPr="00180500" w:rsidRDefault="00922445"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2021</w:t>
            </w:r>
            <w:r w:rsidR="00BF4451">
              <w:rPr>
                <w:rFonts w:asciiTheme="majorHAnsi" w:hAnsiTheme="majorHAnsi" w:cstheme="majorHAnsi"/>
                <w:sz w:val="22"/>
                <w:szCs w:val="22"/>
                <w:lang w:eastAsia="hr-HR"/>
              </w:rPr>
              <w:t>.</w:t>
            </w:r>
          </w:p>
        </w:tc>
        <w:tc>
          <w:tcPr>
            <w:tcW w:w="451" w:type="pct"/>
            <w:vAlign w:val="center"/>
          </w:tcPr>
          <w:p w14:paraId="5C7F774E" w14:textId="77777777" w:rsidR="00BF4451" w:rsidRPr="00180500" w:rsidRDefault="00BF4451"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5</w:t>
            </w:r>
            <w:r w:rsidRPr="00180500">
              <w:rPr>
                <w:rFonts w:asciiTheme="majorHAnsi" w:hAnsiTheme="majorHAnsi" w:cstheme="majorHAnsi"/>
                <w:sz w:val="22"/>
                <w:szCs w:val="22"/>
                <w:lang w:eastAsia="hr-HR"/>
              </w:rPr>
              <w:t xml:space="preserve"> + 1</w:t>
            </w:r>
          </w:p>
        </w:tc>
        <w:tc>
          <w:tcPr>
            <w:tcW w:w="487" w:type="pct"/>
            <w:vAlign w:val="center"/>
          </w:tcPr>
          <w:p w14:paraId="2110E34C" w14:textId="3027E557" w:rsidR="00BF4451" w:rsidRPr="00180500" w:rsidRDefault="00922445" w:rsidP="00BF4451">
            <w:pPr>
              <w:autoSpaceDE w:val="0"/>
              <w:autoSpaceDN w:val="0"/>
              <w:adjustRightInd w:val="0"/>
              <w:spacing w:line="276" w:lineRule="auto"/>
              <w:jc w:val="center"/>
              <w:rPr>
                <w:rFonts w:asciiTheme="majorHAnsi" w:hAnsiTheme="majorHAnsi" w:cstheme="majorHAnsi"/>
                <w:sz w:val="22"/>
                <w:szCs w:val="22"/>
                <w:lang w:eastAsia="hr-HR"/>
              </w:rPr>
            </w:pPr>
            <w:r w:rsidRPr="00922445">
              <w:rPr>
                <w:rFonts w:asciiTheme="majorHAnsi" w:hAnsiTheme="majorHAnsi" w:cstheme="majorHAnsi"/>
                <w:sz w:val="22"/>
                <w:szCs w:val="22"/>
                <w:lang w:eastAsia="hr-HR"/>
              </w:rPr>
              <w:t>10-3000/FPH 40-25</w:t>
            </w:r>
          </w:p>
        </w:tc>
        <w:tc>
          <w:tcPr>
            <w:tcW w:w="418" w:type="pct"/>
            <w:vAlign w:val="center"/>
          </w:tcPr>
          <w:p w14:paraId="1FECAD08" w14:textId="77777777" w:rsidR="00BF4451" w:rsidRPr="00180500" w:rsidRDefault="00BF4451"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3 000</w:t>
            </w:r>
          </w:p>
        </w:tc>
        <w:tc>
          <w:tcPr>
            <w:tcW w:w="473" w:type="pct"/>
            <w:vAlign w:val="center"/>
          </w:tcPr>
          <w:p w14:paraId="55B6DE40" w14:textId="672B6726" w:rsidR="00BF4451" w:rsidRPr="00180500" w:rsidRDefault="00922445"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w:t>
            </w:r>
          </w:p>
        </w:tc>
        <w:tc>
          <w:tcPr>
            <w:tcW w:w="638" w:type="pct"/>
            <w:vAlign w:val="center"/>
          </w:tcPr>
          <w:p w14:paraId="63792EFD" w14:textId="77777777" w:rsidR="00BF4451" w:rsidRPr="00180500" w:rsidRDefault="00BF4451" w:rsidP="00BF4451">
            <w:pPr>
              <w:autoSpaceDE w:val="0"/>
              <w:autoSpaceDN w:val="0"/>
              <w:adjustRightInd w:val="0"/>
              <w:spacing w:line="276" w:lineRule="auto"/>
              <w:jc w:val="center"/>
              <w:rPr>
                <w:rFonts w:asciiTheme="majorHAnsi" w:hAnsiTheme="majorHAnsi" w:cstheme="majorHAnsi"/>
                <w:sz w:val="22"/>
                <w:szCs w:val="22"/>
                <w:lang w:eastAsia="hr-HR"/>
              </w:rPr>
            </w:pPr>
          </w:p>
        </w:tc>
      </w:tr>
      <w:tr w:rsidR="00BF4451" w:rsidRPr="00180500" w14:paraId="06662FCF" w14:textId="77777777" w:rsidTr="00BF2C68">
        <w:trPr>
          <w:trHeight w:val="567"/>
        </w:trPr>
        <w:tc>
          <w:tcPr>
            <w:tcW w:w="680" w:type="pct"/>
            <w:vAlign w:val="center"/>
          </w:tcPr>
          <w:p w14:paraId="6CDA9C0D" w14:textId="6AFE4EB2" w:rsidR="00BF4451" w:rsidRPr="00180500" w:rsidRDefault="00922445" w:rsidP="00BF4451">
            <w:pPr>
              <w:pStyle w:val="Naslov6"/>
              <w:spacing w:line="240" w:lineRule="auto"/>
              <w:rPr>
                <w:sz w:val="22"/>
                <w:szCs w:val="22"/>
              </w:rPr>
            </w:pPr>
            <w:r>
              <w:rPr>
                <w:sz w:val="22"/>
                <w:szCs w:val="22"/>
              </w:rPr>
              <w:t>Radovan 2</w:t>
            </w:r>
          </w:p>
        </w:tc>
        <w:tc>
          <w:tcPr>
            <w:tcW w:w="679" w:type="pct"/>
            <w:vAlign w:val="center"/>
          </w:tcPr>
          <w:p w14:paraId="19A197BC" w14:textId="77777777" w:rsidR="00BF4451" w:rsidRPr="00180500" w:rsidRDefault="00BF4451"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Kombi vozilo</w:t>
            </w:r>
          </w:p>
        </w:tc>
        <w:tc>
          <w:tcPr>
            <w:tcW w:w="647" w:type="pct"/>
            <w:vAlign w:val="center"/>
          </w:tcPr>
          <w:p w14:paraId="6746C842" w14:textId="77777777" w:rsidR="00BF4451" w:rsidRPr="00180500" w:rsidRDefault="00BF4451"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Renault Master</w:t>
            </w:r>
            <w:r w:rsidRPr="00180500">
              <w:rPr>
                <w:rFonts w:asciiTheme="majorHAnsi" w:hAnsiTheme="majorHAnsi" w:cstheme="majorHAnsi"/>
                <w:sz w:val="22"/>
                <w:szCs w:val="22"/>
                <w:lang w:eastAsia="hr-HR"/>
              </w:rPr>
              <w:t xml:space="preserve"> </w:t>
            </w:r>
          </w:p>
        </w:tc>
        <w:tc>
          <w:tcPr>
            <w:tcW w:w="524" w:type="pct"/>
            <w:vAlign w:val="center"/>
          </w:tcPr>
          <w:p w14:paraId="217D7853" w14:textId="00B8D5F4" w:rsidR="00BF4451" w:rsidRPr="00180500" w:rsidRDefault="00EE3995" w:rsidP="00BF4451">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2003</w:t>
            </w:r>
            <w:r w:rsidR="00BF4451">
              <w:rPr>
                <w:rFonts w:asciiTheme="majorHAnsi" w:hAnsiTheme="majorHAnsi" w:cstheme="majorHAnsi"/>
                <w:sz w:val="22"/>
                <w:szCs w:val="22"/>
                <w:lang w:eastAsia="hr-HR"/>
              </w:rPr>
              <w:t>.</w:t>
            </w:r>
          </w:p>
        </w:tc>
        <w:tc>
          <w:tcPr>
            <w:tcW w:w="451" w:type="pct"/>
            <w:vAlign w:val="center"/>
          </w:tcPr>
          <w:p w14:paraId="657DD4A7" w14:textId="77777777" w:rsidR="00BF4451" w:rsidRPr="00180500" w:rsidRDefault="00BF4451"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8 + 1</w:t>
            </w:r>
          </w:p>
        </w:tc>
        <w:tc>
          <w:tcPr>
            <w:tcW w:w="487" w:type="pct"/>
            <w:vAlign w:val="center"/>
          </w:tcPr>
          <w:p w14:paraId="2753F5F8" w14:textId="77777777" w:rsidR="00BF4451" w:rsidRPr="00180500" w:rsidRDefault="00BF4451"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18" w:type="pct"/>
            <w:vAlign w:val="center"/>
          </w:tcPr>
          <w:p w14:paraId="5B0FE2C4" w14:textId="77777777" w:rsidR="00BF4451" w:rsidRPr="00180500" w:rsidRDefault="00BF4451" w:rsidP="00BF4451">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73" w:type="pct"/>
            <w:vAlign w:val="center"/>
          </w:tcPr>
          <w:p w14:paraId="0B7B5179" w14:textId="77777777" w:rsidR="00BF4451" w:rsidRPr="00B94AA3" w:rsidRDefault="00BF4451" w:rsidP="00B94AA3">
            <w:pPr>
              <w:pStyle w:val="TableParagraph"/>
              <w:widowControl/>
              <w:adjustRightInd w:val="0"/>
              <w:spacing w:line="276" w:lineRule="auto"/>
              <w:rPr>
                <w:rFonts w:asciiTheme="majorHAnsi" w:eastAsia="Times New Roman" w:hAnsiTheme="majorHAnsi" w:cstheme="majorHAnsi"/>
                <w:lang w:bidi="ar-SA"/>
              </w:rPr>
            </w:pPr>
            <w:r w:rsidRPr="00B94AA3">
              <w:rPr>
                <w:rFonts w:asciiTheme="majorHAnsi" w:eastAsia="Times New Roman" w:hAnsiTheme="majorHAnsi" w:cstheme="majorHAnsi"/>
                <w:lang w:bidi="ar-SA"/>
              </w:rPr>
              <w:t>-</w:t>
            </w:r>
          </w:p>
        </w:tc>
        <w:tc>
          <w:tcPr>
            <w:tcW w:w="638" w:type="pct"/>
            <w:vAlign w:val="center"/>
          </w:tcPr>
          <w:p w14:paraId="14F14163" w14:textId="77777777" w:rsidR="00BF4451" w:rsidRPr="00180500" w:rsidRDefault="00BF4451" w:rsidP="00BF4451">
            <w:pPr>
              <w:autoSpaceDE w:val="0"/>
              <w:autoSpaceDN w:val="0"/>
              <w:adjustRightInd w:val="0"/>
              <w:spacing w:line="276" w:lineRule="auto"/>
              <w:jc w:val="center"/>
              <w:rPr>
                <w:rFonts w:asciiTheme="majorHAnsi" w:hAnsiTheme="majorHAnsi" w:cstheme="majorHAnsi"/>
                <w:sz w:val="22"/>
                <w:szCs w:val="22"/>
                <w:lang w:eastAsia="hr-HR"/>
              </w:rPr>
            </w:pPr>
          </w:p>
        </w:tc>
      </w:tr>
    </w:tbl>
    <w:p w14:paraId="6D007CE7" w14:textId="77777777" w:rsidR="00EE3995" w:rsidRDefault="00EE3995" w:rsidP="00EE3995">
      <w:pPr>
        <w:rPr>
          <w:rFonts w:asciiTheme="majorHAnsi" w:hAnsiTheme="majorHAnsi" w:cstheme="majorHAnsi"/>
          <w:i/>
          <w:iCs/>
          <w:sz w:val="22"/>
          <w:szCs w:val="22"/>
        </w:rPr>
      </w:pPr>
    </w:p>
    <w:p w14:paraId="3A5175F7" w14:textId="77777777" w:rsidR="00D0435D" w:rsidRDefault="00D0435D" w:rsidP="00EE3995">
      <w:pPr>
        <w:rPr>
          <w:rFonts w:asciiTheme="majorHAnsi" w:hAnsiTheme="majorHAnsi" w:cstheme="majorHAnsi"/>
          <w:i/>
          <w:iCs/>
          <w:sz w:val="22"/>
          <w:szCs w:val="22"/>
        </w:rPr>
      </w:pPr>
    </w:p>
    <w:p w14:paraId="411A28E6" w14:textId="77777777" w:rsidR="001827A6" w:rsidRDefault="001827A6" w:rsidP="00EE3995">
      <w:pPr>
        <w:rPr>
          <w:rFonts w:asciiTheme="majorHAnsi" w:hAnsiTheme="majorHAnsi" w:cstheme="majorHAnsi"/>
          <w:i/>
          <w:iCs/>
          <w:sz w:val="22"/>
          <w:szCs w:val="22"/>
        </w:rPr>
      </w:pPr>
    </w:p>
    <w:p w14:paraId="4885F0CB" w14:textId="77777777" w:rsidR="001827A6" w:rsidRDefault="001827A6" w:rsidP="00EE3995">
      <w:pPr>
        <w:rPr>
          <w:rFonts w:asciiTheme="majorHAnsi" w:hAnsiTheme="majorHAnsi" w:cstheme="majorHAnsi"/>
          <w:i/>
          <w:iCs/>
          <w:sz w:val="22"/>
          <w:szCs w:val="22"/>
        </w:rPr>
      </w:pPr>
    </w:p>
    <w:p w14:paraId="4705E919" w14:textId="77777777" w:rsidR="001827A6" w:rsidRDefault="001827A6" w:rsidP="00EE3995">
      <w:pPr>
        <w:rPr>
          <w:rFonts w:asciiTheme="majorHAnsi" w:hAnsiTheme="majorHAnsi" w:cstheme="majorHAnsi"/>
          <w:i/>
          <w:iCs/>
          <w:sz w:val="22"/>
          <w:szCs w:val="22"/>
        </w:rPr>
      </w:pPr>
    </w:p>
    <w:p w14:paraId="6227476A" w14:textId="77777777" w:rsidR="00D0435D" w:rsidRDefault="00D0435D" w:rsidP="00EE3995">
      <w:pPr>
        <w:rPr>
          <w:rFonts w:asciiTheme="majorHAnsi" w:hAnsiTheme="majorHAnsi" w:cstheme="majorHAnsi"/>
          <w:i/>
          <w:iCs/>
          <w:sz w:val="22"/>
          <w:szCs w:val="22"/>
        </w:rPr>
      </w:pPr>
    </w:p>
    <w:p w14:paraId="17EBA0AD" w14:textId="77777777" w:rsidR="00D0435D" w:rsidRDefault="00D0435D" w:rsidP="00EE3995">
      <w:pPr>
        <w:rPr>
          <w:rFonts w:asciiTheme="majorHAnsi" w:hAnsiTheme="majorHAnsi" w:cstheme="majorHAnsi"/>
          <w:i/>
          <w:iCs/>
          <w:sz w:val="22"/>
          <w:szCs w:val="22"/>
        </w:rPr>
      </w:pPr>
    </w:p>
    <w:p w14:paraId="457FC74B" w14:textId="77777777" w:rsidR="00D0435D" w:rsidRDefault="00D0435D" w:rsidP="00EE3995">
      <w:pPr>
        <w:rPr>
          <w:rFonts w:asciiTheme="majorHAnsi" w:hAnsiTheme="majorHAnsi" w:cstheme="majorHAnsi"/>
          <w:i/>
          <w:iCs/>
          <w:sz w:val="22"/>
          <w:szCs w:val="22"/>
        </w:rPr>
      </w:pPr>
    </w:p>
    <w:p w14:paraId="520D55CC" w14:textId="77777777" w:rsidR="00D0435D" w:rsidRDefault="00D0435D" w:rsidP="00EE3995">
      <w:pPr>
        <w:rPr>
          <w:rFonts w:asciiTheme="majorHAnsi" w:hAnsiTheme="majorHAnsi" w:cstheme="majorHAnsi"/>
          <w:i/>
          <w:iCs/>
          <w:sz w:val="22"/>
          <w:szCs w:val="22"/>
        </w:rPr>
      </w:pPr>
    </w:p>
    <w:p w14:paraId="64A14CDF" w14:textId="77777777" w:rsidR="00D0435D" w:rsidRDefault="00D0435D" w:rsidP="00EE3995">
      <w:pPr>
        <w:rPr>
          <w:rFonts w:asciiTheme="majorHAnsi" w:hAnsiTheme="majorHAnsi" w:cstheme="majorHAnsi"/>
          <w:i/>
          <w:iCs/>
          <w:sz w:val="22"/>
          <w:szCs w:val="22"/>
        </w:rPr>
      </w:pPr>
    </w:p>
    <w:p w14:paraId="1B0EF815" w14:textId="77777777" w:rsidR="00D0435D" w:rsidRDefault="00D0435D" w:rsidP="00EE3995">
      <w:pPr>
        <w:rPr>
          <w:rFonts w:asciiTheme="majorHAnsi" w:hAnsiTheme="majorHAnsi" w:cstheme="majorHAnsi"/>
          <w:i/>
          <w:iCs/>
          <w:sz w:val="22"/>
          <w:szCs w:val="22"/>
        </w:rPr>
      </w:pPr>
    </w:p>
    <w:p w14:paraId="284FF4C7" w14:textId="77777777" w:rsidR="00D0435D" w:rsidRDefault="00D0435D" w:rsidP="00EE3995">
      <w:pPr>
        <w:rPr>
          <w:rFonts w:asciiTheme="majorHAnsi" w:hAnsiTheme="majorHAnsi" w:cstheme="majorHAnsi"/>
          <w:i/>
          <w:iCs/>
          <w:sz w:val="22"/>
          <w:szCs w:val="22"/>
        </w:rPr>
      </w:pPr>
    </w:p>
    <w:p w14:paraId="46C48C60" w14:textId="275BC403" w:rsidR="00EE3995" w:rsidRDefault="00EE3995" w:rsidP="00F7218D">
      <w:pPr>
        <w:pStyle w:val="Naslov3"/>
        <w:numPr>
          <w:ilvl w:val="2"/>
          <w:numId w:val="15"/>
        </w:numPr>
      </w:pPr>
      <w:bookmarkStart w:id="45" w:name="_Toc80178150"/>
      <w:r>
        <w:lastRenderedPageBreak/>
        <w:t>DVD Salinovec</w:t>
      </w:r>
      <w:bookmarkEnd w:id="45"/>
    </w:p>
    <w:p w14:paraId="7B2DCE99" w14:textId="46CCCFEC" w:rsidR="00EE3995" w:rsidRDefault="00D0435D" w:rsidP="00EE3995">
      <w:pPr>
        <w:rPr>
          <w:rFonts w:asciiTheme="majorHAnsi" w:hAnsiTheme="majorHAnsi" w:cstheme="majorHAnsi"/>
          <w:szCs w:val="24"/>
        </w:rPr>
      </w:pPr>
      <w:r w:rsidRPr="00D0435D">
        <w:rPr>
          <w:rFonts w:asciiTheme="majorHAnsi" w:hAnsiTheme="majorHAnsi" w:cstheme="majorHAnsi"/>
          <w:szCs w:val="24"/>
        </w:rPr>
        <w:t xml:space="preserve">Vatrogasni dom sa spremištem smješten je na adresi </w:t>
      </w:r>
      <w:r w:rsidRPr="00D0435D">
        <w:rPr>
          <w:rFonts w:asciiTheme="majorHAnsi" w:hAnsiTheme="majorHAnsi" w:cstheme="majorHAnsi"/>
          <w:szCs w:val="24"/>
          <w:lang w:eastAsia="hr-HR"/>
        </w:rPr>
        <w:t xml:space="preserve">Salinovec 18, 42 240 Ivanec. </w:t>
      </w:r>
      <w:r w:rsidRPr="00D0435D">
        <w:rPr>
          <w:rFonts w:asciiTheme="majorHAnsi" w:hAnsiTheme="majorHAnsi" w:cstheme="majorHAnsi"/>
          <w:szCs w:val="24"/>
        </w:rPr>
        <w:t>DVD Salinovec posjeduje grijane garaže u kojima se nalaze vatrogasna vozila.</w:t>
      </w:r>
    </w:p>
    <w:p w14:paraId="4E05F08D" w14:textId="77777777" w:rsidR="00D0435D" w:rsidRPr="00D0435D" w:rsidRDefault="00D0435D" w:rsidP="00EE3995">
      <w:pPr>
        <w:rPr>
          <w:szCs w:val="24"/>
        </w:rPr>
      </w:pPr>
    </w:p>
    <w:p w14:paraId="3DC57877" w14:textId="5C746559" w:rsidR="00D0435D" w:rsidRPr="00D0435D" w:rsidRDefault="00D0435D" w:rsidP="00D0435D">
      <w:pPr>
        <w:pStyle w:val="Opisslike"/>
        <w:keepNext/>
        <w:jc w:val="center"/>
        <w:rPr>
          <w:b w:val="0"/>
          <w:i/>
        </w:rPr>
      </w:pPr>
      <w:bookmarkStart w:id="46" w:name="_Toc80178177"/>
      <w:r w:rsidRPr="00D0435D">
        <w:rPr>
          <w:b w:val="0"/>
          <w:i/>
        </w:rPr>
        <w:t xml:space="preserve">Tablica </w:t>
      </w:r>
      <w:r w:rsidRPr="00D0435D">
        <w:rPr>
          <w:b w:val="0"/>
          <w:i/>
        </w:rPr>
        <w:fldChar w:fldCharType="begin"/>
      </w:r>
      <w:r w:rsidRPr="00D0435D">
        <w:rPr>
          <w:b w:val="0"/>
          <w:i/>
        </w:rPr>
        <w:instrText xml:space="preserve"> SEQ Tablica \* ARABIC </w:instrText>
      </w:r>
      <w:r w:rsidRPr="00D0435D">
        <w:rPr>
          <w:b w:val="0"/>
          <w:i/>
        </w:rPr>
        <w:fldChar w:fldCharType="separate"/>
      </w:r>
      <w:r w:rsidR="00E95BD7">
        <w:rPr>
          <w:b w:val="0"/>
          <w:i/>
          <w:noProof/>
        </w:rPr>
        <w:t>7</w:t>
      </w:r>
      <w:r w:rsidRPr="00D0435D">
        <w:rPr>
          <w:b w:val="0"/>
          <w:i/>
        </w:rPr>
        <w:fldChar w:fldCharType="end"/>
      </w:r>
      <w:r w:rsidRPr="00D0435D">
        <w:rPr>
          <w:b w:val="0"/>
          <w:i/>
        </w:rPr>
        <w:t>. Tehnička opremljenost i područje djelovanja DVD-a Salinovec</w:t>
      </w:r>
      <w:bookmarkEnd w:id="46"/>
    </w:p>
    <w:tbl>
      <w:tblPr>
        <w:tblStyle w:val="Tablicapopisa3-isticanje1"/>
        <w:tblW w:w="5000" w:type="pct"/>
        <w:tblLayout w:type="fixed"/>
        <w:tblLook w:val="0000" w:firstRow="0" w:lastRow="0" w:firstColumn="0" w:lastColumn="0" w:noHBand="0" w:noVBand="0"/>
      </w:tblPr>
      <w:tblGrid>
        <w:gridCol w:w="3933"/>
        <w:gridCol w:w="5129"/>
      </w:tblGrid>
      <w:tr w:rsidR="00D0435D" w:rsidRPr="00180500" w14:paraId="09E59EB4" w14:textId="77777777" w:rsidTr="000F3A69">
        <w:trPr>
          <w:cnfStyle w:val="000000100000" w:firstRow="0" w:lastRow="0" w:firstColumn="0" w:lastColumn="0" w:oddVBand="0" w:evenVBand="0" w:oddHBand="1" w:evenHBand="0" w:firstRowFirstColumn="0" w:firstRowLastColumn="0" w:lastRowFirstColumn="0" w:lastRowLastColumn="0"/>
          <w:trHeight w:val="408"/>
        </w:trPr>
        <w:tc>
          <w:tcPr>
            <w:cnfStyle w:val="000010000000" w:firstRow="0" w:lastRow="0" w:firstColumn="0" w:lastColumn="0" w:oddVBand="1" w:evenVBand="0" w:oddHBand="0" w:evenHBand="0" w:firstRowFirstColumn="0" w:firstRowLastColumn="0" w:lastRowFirstColumn="0" w:lastRowLastColumn="0"/>
            <w:tcW w:w="5000" w:type="pct"/>
            <w:gridSpan w:val="2"/>
            <w:shd w:val="clear" w:color="auto" w:fill="D9E2F3" w:themeFill="accent1" w:themeFillTint="33"/>
          </w:tcPr>
          <w:p w14:paraId="0DC6422E" w14:textId="2CFF3DCD" w:rsidR="00D0435D" w:rsidRPr="00613820" w:rsidRDefault="00D0435D" w:rsidP="00D0435D">
            <w:pPr>
              <w:pStyle w:val="Naslov4"/>
              <w:rPr>
                <w:rFonts w:ascii="Sitka Banner" w:eastAsia="Calibri" w:hAnsi="Sitka Banner" w:cstheme="majorHAnsi"/>
                <w:i/>
                <w:szCs w:val="24"/>
                <w:lang w:eastAsia="hr-HR"/>
              </w:rPr>
            </w:pPr>
            <w:r w:rsidRPr="00613820">
              <w:rPr>
                <w:rFonts w:ascii="Sitka Banner" w:hAnsi="Sitka Banner" w:cstheme="majorHAnsi"/>
                <w:szCs w:val="24"/>
              </w:rPr>
              <w:t xml:space="preserve">DVD </w:t>
            </w:r>
            <w:r>
              <w:rPr>
                <w:rFonts w:ascii="Sitka Banner" w:hAnsi="Sitka Banner" w:cstheme="majorHAnsi"/>
                <w:szCs w:val="24"/>
              </w:rPr>
              <w:t>SALINOVEC</w:t>
            </w:r>
          </w:p>
        </w:tc>
      </w:tr>
      <w:tr w:rsidR="00D0435D" w:rsidRPr="00180500" w14:paraId="4636E866" w14:textId="77777777" w:rsidTr="000F3A69">
        <w:trPr>
          <w:trHeight w:val="314"/>
        </w:trPr>
        <w:tc>
          <w:tcPr>
            <w:cnfStyle w:val="000010000000" w:firstRow="0" w:lastRow="0" w:firstColumn="0" w:lastColumn="0" w:oddVBand="1" w:evenVBand="0" w:oddHBand="0" w:evenHBand="0" w:firstRowFirstColumn="0" w:firstRowLastColumn="0" w:lastRowFirstColumn="0" w:lastRowLastColumn="0"/>
            <w:tcW w:w="2170" w:type="pct"/>
          </w:tcPr>
          <w:p w14:paraId="49061783" w14:textId="77777777" w:rsidR="00D0435D" w:rsidRPr="00180500" w:rsidRDefault="00D0435D" w:rsidP="000F3A69">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lang w:eastAsia="hr-HR"/>
              </w:rPr>
              <w:t>broj operativnih vatrogasaca</w:t>
            </w:r>
          </w:p>
        </w:tc>
        <w:tc>
          <w:tcPr>
            <w:tcW w:w="2830" w:type="pct"/>
          </w:tcPr>
          <w:p w14:paraId="09C0D84E" w14:textId="5F8A0BBB" w:rsidR="00D0435D" w:rsidRPr="00180500" w:rsidRDefault="00D0435D" w:rsidP="000F3A69">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lang w:eastAsia="hr-HR"/>
              </w:rPr>
              <w:t xml:space="preserve">≈ </w:t>
            </w:r>
            <w:r>
              <w:rPr>
                <w:rFonts w:asciiTheme="majorHAnsi" w:hAnsiTheme="majorHAnsi" w:cstheme="majorHAnsi"/>
                <w:szCs w:val="24"/>
                <w:lang w:eastAsia="hr-HR"/>
              </w:rPr>
              <w:t>1</w:t>
            </w:r>
            <w:r w:rsidR="001827A6">
              <w:rPr>
                <w:rFonts w:asciiTheme="majorHAnsi" w:hAnsiTheme="majorHAnsi" w:cstheme="majorHAnsi"/>
                <w:szCs w:val="24"/>
                <w:lang w:eastAsia="hr-HR"/>
              </w:rPr>
              <w:t>6</w:t>
            </w:r>
          </w:p>
        </w:tc>
      </w:tr>
      <w:tr w:rsidR="00D0435D" w:rsidRPr="00180500" w14:paraId="277EA8BB" w14:textId="77777777" w:rsidTr="000F3A69">
        <w:trPr>
          <w:cnfStyle w:val="000000100000" w:firstRow="0" w:lastRow="0" w:firstColumn="0" w:lastColumn="0" w:oddVBand="0" w:evenVBand="0" w:oddHBand="1" w:evenHBand="0" w:firstRowFirstColumn="0" w:firstRowLastColumn="0" w:lastRowFirstColumn="0" w:lastRowLastColumn="0"/>
          <w:trHeight w:val="249"/>
        </w:trPr>
        <w:tc>
          <w:tcPr>
            <w:cnfStyle w:val="000010000000" w:firstRow="0" w:lastRow="0" w:firstColumn="0" w:lastColumn="0" w:oddVBand="1" w:evenVBand="0" w:oddHBand="0" w:evenHBand="0" w:firstRowFirstColumn="0" w:firstRowLastColumn="0" w:lastRowFirstColumn="0" w:lastRowLastColumn="0"/>
            <w:tcW w:w="2170" w:type="pct"/>
          </w:tcPr>
          <w:p w14:paraId="437E7682" w14:textId="77777777" w:rsidR="00D0435D" w:rsidRPr="00180500" w:rsidRDefault="00D0435D" w:rsidP="000F3A69">
            <w:pPr>
              <w:autoSpaceDE w:val="0"/>
              <w:autoSpaceDN w:val="0"/>
              <w:adjustRightInd w:val="0"/>
              <w:spacing w:before="20" w:after="20" w:line="276" w:lineRule="auto"/>
              <w:jc w:val="center"/>
              <w:rPr>
                <w:rFonts w:asciiTheme="majorHAnsi" w:hAnsiTheme="majorHAnsi" w:cstheme="majorHAnsi"/>
                <w:szCs w:val="24"/>
              </w:rPr>
            </w:pPr>
            <w:r w:rsidRPr="00180500">
              <w:rPr>
                <w:rFonts w:asciiTheme="majorHAnsi" w:hAnsiTheme="majorHAnsi" w:cstheme="majorHAnsi"/>
                <w:szCs w:val="24"/>
              </w:rPr>
              <w:t>područje odgovornosti</w:t>
            </w:r>
          </w:p>
        </w:tc>
        <w:tc>
          <w:tcPr>
            <w:tcW w:w="2830" w:type="pct"/>
          </w:tcPr>
          <w:p w14:paraId="659530D1" w14:textId="77777777" w:rsidR="00D0435D" w:rsidRPr="00180500" w:rsidRDefault="00D0435D" w:rsidP="000F3A69">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nema</w:t>
            </w:r>
          </w:p>
        </w:tc>
      </w:tr>
      <w:tr w:rsidR="00D0435D" w:rsidRPr="00180500" w14:paraId="52759982" w14:textId="77777777" w:rsidTr="000F3A69">
        <w:trPr>
          <w:trHeight w:val="324"/>
        </w:trPr>
        <w:tc>
          <w:tcPr>
            <w:cnfStyle w:val="000010000000" w:firstRow="0" w:lastRow="0" w:firstColumn="0" w:lastColumn="0" w:oddVBand="1" w:evenVBand="0" w:oddHBand="0" w:evenHBand="0" w:firstRowFirstColumn="0" w:firstRowLastColumn="0" w:lastRowFirstColumn="0" w:lastRowLastColumn="0"/>
            <w:tcW w:w="2170" w:type="pct"/>
          </w:tcPr>
          <w:p w14:paraId="411BC980" w14:textId="77777777" w:rsidR="00D0435D" w:rsidRPr="00180500" w:rsidRDefault="00D0435D" w:rsidP="000F3A69">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površina požarnog područja</w:t>
            </w:r>
          </w:p>
        </w:tc>
        <w:tc>
          <w:tcPr>
            <w:tcW w:w="2830" w:type="pct"/>
          </w:tcPr>
          <w:p w14:paraId="620E1CD9" w14:textId="471FEF44" w:rsidR="00D0435D" w:rsidRPr="00180500" w:rsidRDefault="00D0435D" w:rsidP="000F3A69">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 w:val="22"/>
                <w:szCs w:val="22"/>
                <w:lang w:eastAsia="hr-HR"/>
              </w:rPr>
              <w:t>14,</w:t>
            </w:r>
            <w:r w:rsidR="00235E21">
              <w:rPr>
                <w:rFonts w:asciiTheme="majorHAnsi" w:hAnsiTheme="majorHAnsi" w:cstheme="majorHAnsi"/>
                <w:sz w:val="22"/>
                <w:szCs w:val="22"/>
                <w:lang w:eastAsia="hr-HR"/>
              </w:rPr>
              <w:t>90</w:t>
            </w:r>
            <w:r w:rsidRPr="00180500">
              <w:rPr>
                <w:rFonts w:asciiTheme="majorHAnsi" w:hAnsiTheme="majorHAnsi" w:cstheme="majorHAnsi"/>
                <w:sz w:val="22"/>
                <w:szCs w:val="22"/>
                <w:lang w:eastAsia="hr-HR"/>
              </w:rPr>
              <w:t xml:space="preserve"> km</w:t>
            </w:r>
            <w:r w:rsidRPr="00180500">
              <w:rPr>
                <w:rFonts w:asciiTheme="majorHAnsi" w:hAnsiTheme="majorHAnsi" w:cstheme="majorHAnsi"/>
                <w:sz w:val="22"/>
                <w:szCs w:val="22"/>
                <w:vertAlign w:val="superscript"/>
                <w:lang w:eastAsia="hr-HR"/>
              </w:rPr>
              <w:t>2</w:t>
            </w:r>
          </w:p>
        </w:tc>
      </w:tr>
      <w:tr w:rsidR="00D0435D" w:rsidRPr="00180500" w14:paraId="2F99591C" w14:textId="77777777" w:rsidTr="000F3A69">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2170" w:type="pct"/>
          </w:tcPr>
          <w:p w14:paraId="048EE08E" w14:textId="40115F3C" w:rsidR="00D0435D" w:rsidRPr="00180500" w:rsidRDefault="00D0435D" w:rsidP="000F3A69">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područje djelovanja</w:t>
            </w:r>
            <w:r w:rsidR="007515F2">
              <w:rPr>
                <w:rFonts w:asciiTheme="majorHAnsi" w:hAnsiTheme="majorHAnsi" w:cstheme="majorHAnsi"/>
                <w:szCs w:val="24"/>
              </w:rPr>
              <w:t>*</w:t>
            </w:r>
          </w:p>
        </w:tc>
        <w:tc>
          <w:tcPr>
            <w:tcW w:w="2830" w:type="pct"/>
          </w:tcPr>
          <w:p w14:paraId="78495045" w14:textId="13A2636F" w:rsidR="00D0435D" w:rsidRPr="00180500" w:rsidRDefault="00D0435D" w:rsidP="000F3A69">
            <w:pPr>
              <w:autoSpaceDE w:val="0"/>
              <w:autoSpaceDN w:val="0"/>
              <w:adjustRightInd w:val="0"/>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 w:val="22"/>
                <w:szCs w:val="22"/>
                <w:lang w:eastAsia="hr-HR"/>
              </w:rPr>
              <w:t>Ivanečka Željeznica, Ivanečki Vrhovec, Salinovec</w:t>
            </w:r>
            <w:r w:rsidR="00235E21">
              <w:rPr>
                <w:rFonts w:asciiTheme="majorHAnsi" w:hAnsiTheme="majorHAnsi" w:cstheme="majorHAnsi"/>
                <w:sz w:val="22"/>
                <w:szCs w:val="22"/>
                <w:lang w:eastAsia="hr-HR"/>
              </w:rPr>
              <w:t xml:space="preserve">, </w:t>
            </w:r>
            <w:r w:rsidR="001827A6">
              <w:rPr>
                <w:rFonts w:asciiTheme="majorHAnsi" w:hAnsiTheme="majorHAnsi" w:cstheme="majorHAnsi"/>
                <w:sz w:val="22"/>
                <w:szCs w:val="22"/>
                <w:lang w:eastAsia="hr-HR"/>
              </w:rPr>
              <w:t xml:space="preserve">dio </w:t>
            </w:r>
            <w:r w:rsidR="00235E21">
              <w:rPr>
                <w:rFonts w:asciiTheme="majorHAnsi" w:hAnsiTheme="majorHAnsi" w:cstheme="majorHAnsi"/>
                <w:sz w:val="22"/>
                <w:szCs w:val="22"/>
                <w:lang w:eastAsia="hr-HR"/>
              </w:rPr>
              <w:t>Stažnjevec</w:t>
            </w:r>
            <w:r w:rsidR="001827A6">
              <w:rPr>
                <w:rFonts w:asciiTheme="majorHAnsi" w:hAnsiTheme="majorHAnsi" w:cstheme="majorHAnsi"/>
                <w:sz w:val="22"/>
                <w:szCs w:val="22"/>
                <w:lang w:eastAsia="hr-HR"/>
              </w:rPr>
              <w:t>a</w:t>
            </w:r>
          </w:p>
        </w:tc>
      </w:tr>
      <w:tr w:rsidR="00D0435D" w:rsidRPr="00180500" w14:paraId="63EEC568" w14:textId="77777777" w:rsidTr="000F3A69">
        <w:trPr>
          <w:trHeight w:val="348"/>
        </w:trPr>
        <w:tc>
          <w:tcPr>
            <w:cnfStyle w:val="000010000000" w:firstRow="0" w:lastRow="0" w:firstColumn="0" w:lastColumn="0" w:oddVBand="1" w:evenVBand="0" w:oddHBand="0" w:evenHBand="0" w:firstRowFirstColumn="0" w:firstRowLastColumn="0" w:lastRowFirstColumn="0" w:lastRowLastColumn="0"/>
            <w:tcW w:w="2170" w:type="pct"/>
          </w:tcPr>
          <w:p w14:paraId="28FC4C55" w14:textId="77777777" w:rsidR="00D0435D" w:rsidRPr="00180500" w:rsidRDefault="00D0435D" w:rsidP="000F3A69">
            <w:pPr>
              <w:autoSpaceDE w:val="0"/>
              <w:autoSpaceDN w:val="0"/>
              <w:adjustRightInd w:val="0"/>
              <w:spacing w:before="20" w:after="20" w:line="276" w:lineRule="auto"/>
              <w:jc w:val="center"/>
              <w:rPr>
                <w:rFonts w:asciiTheme="majorHAnsi" w:hAnsiTheme="majorHAnsi" w:cstheme="majorHAnsi"/>
                <w:szCs w:val="24"/>
                <w:lang w:eastAsia="hr-HR"/>
              </w:rPr>
            </w:pPr>
            <w:r w:rsidRPr="00180500">
              <w:rPr>
                <w:rFonts w:asciiTheme="majorHAnsi" w:hAnsiTheme="majorHAnsi" w:cstheme="majorHAnsi"/>
                <w:szCs w:val="24"/>
              </w:rPr>
              <w:t>vatrogasno dežurstvo</w:t>
            </w:r>
          </w:p>
        </w:tc>
        <w:tc>
          <w:tcPr>
            <w:tcW w:w="2830" w:type="pct"/>
          </w:tcPr>
          <w:p w14:paraId="72092574" w14:textId="77777777" w:rsidR="00D0435D" w:rsidRPr="00180500" w:rsidRDefault="00D0435D" w:rsidP="000F3A69">
            <w:pPr>
              <w:autoSpaceDE w:val="0"/>
              <w:autoSpaceDN w:val="0"/>
              <w:adjustRightInd w:val="0"/>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lang w:eastAsia="hr-HR"/>
              </w:rPr>
            </w:pPr>
            <w:r w:rsidRPr="00180500">
              <w:rPr>
                <w:rFonts w:asciiTheme="majorHAnsi" w:hAnsiTheme="majorHAnsi" w:cstheme="majorHAnsi"/>
                <w:szCs w:val="24"/>
              </w:rPr>
              <w:t>nema</w:t>
            </w:r>
          </w:p>
        </w:tc>
      </w:tr>
    </w:tbl>
    <w:p w14:paraId="5A1800C5" w14:textId="77777777" w:rsidR="00D0435D" w:rsidRDefault="00D0435D" w:rsidP="00D0435D"/>
    <w:tbl>
      <w:tblPr>
        <w:tblStyle w:val="Svijetlareetkatablice"/>
        <w:tblW w:w="5131" w:type="pct"/>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000" w:firstRow="0" w:lastRow="0" w:firstColumn="0" w:lastColumn="0" w:noHBand="0" w:noVBand="0"/>
      </w:tblPr>
      <w:tblGrid>
        <w:gridCol w:w="1359"/>
        <w:gridCol w:w="1167"/>
        <w:gridCol w:w="1202"/>
        <w:gridCol w:w="973"/>
        <w:gridCol w:w="838"/>
        <w:gridCol w:w="905"/>
        <w:gridCol w:w="777"/>
        <w:gridCol w:w="881"/>
        <w:gridCol w:w="1187"/>
      </w:tblGrid>
      <w:tr w:rsidR="00D0435D" w:rsidRPr="00180500" w14:paraId="3950407F" w14:textId="77777777" w:rsidTr="00216FE7">
        <w:trPr>
          <w:trHeight w:val="567"/>
        </w:trPr>
        <w:tc>
          <w:tcPr>
            <w:tcW w:w="5000" w:type="pct"/>
            <w:gridSpan w:val="9"/>
            <w:shd w:val="clear" w:color="auto" w:fill="D9E2F3" w:themeFill="accent1" w:themeFillTint="33"/>
            <w:vAlign w:val="center"/>
          </w:tcPr>
          <w:p w14:paraId="65E2652C" w14:textId="77777777" w:rsidR="00D0435D" w:rsidRPr="00E01095" w:rsidRDefault="00D0435D" w:rsidP="000F3A69">
            <w:pPr>
              <w:pStyle w:val="Naslov7"/>
              <w:rPr>
                <w:rFonts w:ascii="Sitka Banner" w:hAnsi="Sitka Banner"/>
                <w:sz w:val="24"/>
                <w:szCs w:val="24"/>
              </w:rPr>
            </w:pPr>
            <w:r w:rsidRPr="00E01095">
              <w:rPr>
                <w:rFonts w:ascii="Sitka Banner" w:hAnsi="Sitka Banner"/>
                <w:sz w:val="24"/>
                <w:szCs w:val="24"/>
              </w:rPr>
              <w:t>VATROGASNA VOZILA</w:t>
            </w:r>
          </w:p>
        </w:tc>
      </w:tr>
      <w:tr w:rsidR="00D0435D" w:rsidRPr="00180500" w14:paraId="5948C92E" w14:textId="77777777" w:rsidTr="00216FE7">
        <w:trPr>
          <w:trHeight w:val="567"/>
        </w:trPr>
        <w:tc>
          <w:tcPr>
            <w:tcW w:w="732" w:type="pct"/>
            <w:vMerge w:val="restart"/>
            <w:shd w:val="clear" w:color="auto" w:fill="D9E2F3" w:themeFill="accent1" w:themeFillTint="33"/>
            <w:vAlign w:val="center"/>
          </w:tcPr>
          <w:p w14:paraId="56C7171C" w14:textId="77777777" w:rsidR="00D0435D" w:rsidRPr="00B94AA3" w:rsidRDefault="00D0435D" w:rsidP="000F3A69">
            <w:pPr>
              <w:spacing w:line="276" w:lineRule="auto"/>
              <w:jc w:val="center"/>
              <w:rPr>
                <w:rFonts w:ascii="Sitka Banner" w:hAnsi="Sitka Banner" w:cstheme="majorHAnsi"/>
                <w:b/>
                <w:sz w:val="19"/>
                <w:szCs w:val="19"/>
              </w:rPr>
            </w:pPr>
            <w:r w:rsidRPr="00B94AA3">
              <w:rPr>
                <w:rFonts w:ascii="Sitka Banner" w:hAnsi="Sitka Banner" w:cstheme="majorHAnsi"/>
                <w:b/>
                <w:sz w:val="19"/>
                <w:szCs w:val="19"/>
              </w:rPr>
              <w:t>POZIVNA OZNAKA</w:t>
            </w:r>
          </w:p>
        </w:tc>
        <w:tc>
          <w:tcPr>
            <w:tcW w:w="628" w:type="pct"/>
            <w:vMerge w:val="restart"/>
            <w:shd w:val="clear" w:color="auto" w:fill="D9E2F3" w:themeFill="accent1" w:themeFillTint="33"/>
            <w:vAlign w:val="center"/>
          </w:tcPr>
          <w:p w14:paraId="2ECE783F" w14:textId="77777777" w:rsidR="00D0435D" w:rsidRPr="00B94AA3" w:rsidRDefault="00D0435D" w:rsidP="000F3A69">
            <w:pPr>
              <w:spacing w:line="276" w:lineRule="auto"/>
              <w:jc w:val="center"/>
              <w:rPr>
                <w:rFonts w:ascii="Sitka Banner" w:hAnsi="Sitka Banner" w:cstheme="majorHAnsi"/>
                <w:b/>
                <w:sz w:val="19"/>
                <w:szCs w:val="19"/>
              </w:rPr>
            </w:pPr>
            <w:r w:rsidRPr="00B94AA3">
              <w:rPr>
                <w:rFonts w:ascii="Sitka Banner" w:hAnsi="Sitka Banner" w:cstheme="majorHAnsi"/>
                <w:b/>
                <w:sz w:val="19"/>
                <w:szCs w:val="19"/>
              </w:rPr>
              <w:t>TIP</w:t>
            </w:r>
          </w:p>
        </w:tc>
        <w:tc>
          <w:tcPr>
            <w:tcW w:w="647" w:type="pct"/>
            <w:vMerge w:val="restart"/>
            <w:shd w:val="clear" w:color="auto" w:fill="D9E2F3" w:themeFill="accent1" w:themeFillTint="33"/>
            <w:vAlign w:val="center"/>
          </w:tcPr>
          <w:p w14:paraId="41E7D204" w14:textId="77777777" w:rsidR="00D0435D" w:rsidRPr="00B94AA3" w:rsidRDefault="00D0435D" w:rsidP="000F3A69">
            <w:pPr>
              <w:spacing w:line="276" w:lineRule="auto"/>
              <w:jc w:val="center"/>
              <w:rPr>
                <w:rFonts w:ascii="Sitka Banner" w:hAnsi="Sitka Banner" w:cstheme="majorHAnsi"/>
                <w:b/>
                <w:sz w:val="19"/>
                <w:szCs w:val="19"/>
              </w:rPr>
            </w:pPr>
            <w:r w:rsidRPr="00B94AA3">
              <w:rPr>
                <w:rFonts w:ascii="Sitka Banner" w:hAnsi="Sitka Banner" w:cstheme="majorHAnsi"/>
                <w:b/>
                <w:sz w:val="19"/>
                <w:szCs w:val="19"/>
              </w:rPr>
              <w:t>MARKA</w:t>
            </w:r>
          </w:p>
        </w:tc>
        <w:tc>
          <w:tcPr>
            <w:tcW w:w="524" w:type="pct"/>
            <w:vMerge w:val="restart"/>
            <w:shd w:val="clear" w:color="auto" w:fill="D9E2F3" w:themeFill="accent1" w:themeFillTint="33"/>
            <w:vAlign w:val="center"/>
          </w:tcPr>
          <w:p w14:paraId="7570C814" w14:textId="77777777" w:rsidR="00D0435D" w:rsidRPr="00B94AA3" w:rsidRDefault="00D0435D" w:rsidP="000F3A69">
            <w:pPr>
              <w:spacing w:line="276" w:lineRule="auto"/>
              <w:jc w:val="center"/>
              <w:rPr>
                <w:rFonts w:ascii="Sitka Banner" w:hAnsi="Sitka Banner" w:cstheme="majorHAnsi"/>
                <w:b/>
                <w:sz w:val="19"/>
                <w:szCs w:val="19"/>
              </w:rPr>
            </w:pPr>
            <w:r w:rsidRPr="00B94AA3">
              <w:rPr>
                <w:rFonts w:ascii="Sitka Banner" w:hAnsi="Sitka Banner" w:cstheme="majorHAnsi"/>
                <w:b/>
                <w:sz w:val="19"/>
                <w:szCs w:val="19"/>
              </w:rPr>
              <w:t>GODIŠTE</w:t>
            </w:r>
          </w:p>
        </w:tc>
        <w:tc>
          <w:tcPr>
            <w:tcW w:w="451" w:type="pct"/>
            <w:vMerge w:val="restart"/>
            <w:shd w:val="clear" w:color="auto" w:fill="D9E2F3" w:themeFill="accent1" w:themeFillTint="33"/>
            <w:vAlign w:val="center"/>
          </w:tcPr>
          <w:p w14:paraId="02B8A54D" w14:textId="77777777" w:rsidR="00D0435D" w:rsidRPr="00B94AA3" w:rsidRDefault="00D0435D" w:rsidP="000F3A69">
            <w:pPr>
              <w:spacing w:line="276" w:lineRule="auto"/>
              <w:jc w:val="center"/>
              <w:rPr>
                <w:rFonts w:ascii="Sitka Banner" w:hAnsi="Sitka Banner" w:cstheme="majorHAnsi"/>
                <w:b/>
                <w:sz w:val="18"/>
                <w:szCs w:val="18"/>
              </w:rPr>
            </w:pPr>
            <w:r w:rsidRPr="00B94AA3">
              <w:rPr>
                <w:rFonts w:ascii="Sitka Banner" w:hAnsi="Sitka Banner" w:cstheme="majorHAnsi"/>
                <w:b/>
                <w:sz w:val="18"/>
                <w:szCs w:val="18"/>
              </w:rPr>
              <w:t>BROJ MJESTA</w:t>
            </w:r>
          </w:p>
        </w:tc>
        <w:tc>
          <w:tcPr>
            <w:tcW w:w="487" w:type="pct"/>
            <w:vMerge w:val="restart"/>
            <w:shd w:val="clear" w:color="auto" w:fill="D9E2F3" w:themeFill="accent1" w:themeFillTint="33"/>
            <w:vAlign w:val="center"/>
          </w:tcPr>
          <w:p w14:paraId="00AA1C2C" w14:textId="77777777" w:rsidR="00D0435D" w:rsidRPr="00B94AA3" w:rsidRDefault="00D0435D" w:rsidP="000F3A69">
            <w:pPr>
              <w:pStyle w:val="Naslov7"/>
              <w:rPr>
                <w:rFonts w:ascii="Sitka Banner" w:hAnsi="Sitka Banner"/>
                <w:sz w:val="19"/>
                <w:szCs w:val="19"/>
              </w:rPr>
            </w:pPr>
            <w:r w:rsidRPr="00B94AA3">
              <w:rPr>
                <w:rFonts w:ascii="Sitka Banner" w:hAnsi="Sitka Banner"/>
                <w:sz w:val="19"/>
                <w:szCs w:val="19"/>
              </w:rPr>
              <w:t>PUMPA</w:t>
            </w:r>
          </w:p>
        </w:tc>
        <w:tc>
          <w:tcPr>
            <w:tcW w:w="892" w:type="pct"/>
            <w:gridSpan w:val="2"/>
            <w:shd w:val="clear" w:color="auto" w:fill="D9E2F3" w:themeFill="accent1" w:themeFillTint="33"/>
            <w:vAlign w:val="center"/>
          </w:tcPr>
          <w:p w14:paraId="19076302" w14:textId="77777777" w:rsidR="00D0435D" w:rsidRPr="00B94AA3" w:rsidRDefault="00D0435D" w:rsidP="000F3A69">
            <w:pPr>
              <w:spacing w:line="276" w:lineRule="auto"/>
              <w:jc w:val="center"/>
              <w:rPr>
                <w:rFonts w:ascii="Sitka Banner" w:hAnsi="Sitka Banner" w:cstheme="majorHAnsi"/>
                <w:b/>
                <w:sz w:val="19"/>
                <w:szCs w:val="19"/>
              </w:rPr>
            </w:pPr>
            <w:r w:rsidRPr="00B94AA3">
              <w:rPr>
                <w:rFonts w:ascii="Sitka Banner" w:hAnsi="Sitka Banner" w:cstheme="majorHAnsi"/>
                <w:b/>
                <w:sz w:val="19"/>
                <w:szCs w:val="19"/>
              </w:rPr>
              <w:t>SREDSTVO ZA GAŠENJE (l)</w:t>
            </w:r>
          </w:p>
        </w:tc>
        <w:tc>
          <w:tcPr>
            <w:tcW w:w="638" w:type="pct"/>
            <w:vMerge w:val="restart"/>
            <w:shd w:val="clear" w:color="auto" w:fill="D9E2F3" w:themeFill="accent1" w:themeFillTint="33"/>
            <w:vAlign w:val="center"/>
          </w:tcPr>
          <w:p w14:paraId="4B6E15D7" w14:textId="77777777" w:rsidR="00D0435D" w:rsidRPr="00B94AA3" w:rsidRDefault="00D0435D" w:rsidP="000F3A69">
            <w:pPr>
              <w:pStyle w:val="Naslov7"/>
              <w:rPr>
                <w:rFonts w:ascii="Sitka Banner" w:hAnsi="Sitka Banner"/>
                <w:sz w:val="19"/>
                <w:szCs w:val="19"/>
              </w:rPr>
            </w:pPr>
            <w:r w:rsidRPr="00B94AA3">
              <w:rPr>
                <w:rFonts w:ascii="Sitka Banner" w:hAnsi="Sitka Banner"/>
                <w:sz w:val="19"/>
                <w:szCs w:val="19"/>
              </w:rPr>
              <w:t>NAPOMENA</w:t>
            </w:r>
          </w:p>
        </w:tc>
      </w:tr>
      <w:tr w:rsidR="00D0435D" w:rsidRPr="00180500" w14:paraId="54BCC5C9" w14:textId="77777777" w:rsidTr="00216FE7">
        <w:trPr>
          <w:trHeight w:val="567"/>
        </w:trPr>
        <w:tc>
          <w:tcPr>
            <w:tcW w:w="732" w:type="pct"/>
            <w:vMerge/>
          </w:tcPr>
          <w:p w14:paraId="585AC13A" w14:textId="77777777" w:rsidR="00D0435D" w:rsidRPr="00180500" w:rsidRDefault="00D0435D" w:rsidP="000F3A69">
            <w:pPr>
              <w:spacing w:line="276" w:lineRule="auto"/>
              <w:jc w:val="center"/>
              <w:rPr>
                <w:rFonts w:asciiTheme="majorHAnsi" w:hAnsiTheme="majorHAnsi" w:cstheme="majorHAnsi"/>
                <w:sz w:val="22"/>
                <w:szCs w:val="22"/>
              </w:rPr>
            </w:pPr>
          </w:p>
        </w:tc>
        <w:tc>
          <w:tcPr>
            <w:tcW w:w="628" w:type="pct"/>
            <w:vMerge/>
          </w:tcPr>
          <w:p w14:paraId="2CB3ADE8" w14:textId="77777777" w:rsidR="00D0435D" w:rsidRPr="00180500" w:rsidRDefault="00D0435D" w:rsidP="000F3A69">
            <w:pPr>
              <w:spacing w:line="276" w:lineRule="auto"/>
              <w:jc w:val="center"/>
              <w:rPr>
                <w:rFonts w:asciiTheme="majorHAnsi" w:hAnsiTheme="majorHAnsi" w:cstheme="majorHAnsi"/>
                <w:sz w:val="22"/>
                <w:szCs w:val="22"/>
              </w:rPr>
            </w:pPr>
          </w:p>
        </w:tc>
        <w:tc>
          <w:tcPr>
            <w:tcW w:w="647" w:type="pct"/>
            <w:vMerge/>
          </w:tcPr>
          <w:p w14:paraId="04235CF9" w14:textId="77777777" w:rsidR="00D0435D" w:rsidRPr="00180500" w:rsidRDefault="00D0435D" w:rsidP="000F3A69">
            <w:pPr>
              <w:spacing w:line="276" w:lineRule="auto"/>
              <w:jc w:val="center"/>
              <w:rPr>
                <w:rFonts w:asciiTheme="majorHAnsi" w:hAnsiTheme="majorHAnsi" w:cstheme="majorHAnsi"/>
                <w:sz w:val="22"/>
                <w:szCs w:val="22"/>
              </w:rPr>
            </w:pPr>
          </w:p>
        </w:tc>
        <w:tc>
          <w:tcPr>
            <w:tcW w:w="524" w:type="pct"/>
            <w:vMerge/>
          </w:tcPr>
          <w:p w14:paraId="5BB27F11" w14:textId="77777777" w:rsidR="00D0435D" w:rsidRPr="00180500" w:rsidRDefault="00D0435D" w:rsidP="000F3A69">
            <w:pPr>
              <w:spacing w:line="276" w:lineRule="auto"/>
              <w:jc w:val="center"/>
              <w:rPr>
                <w:rFonts w:asciiTheme="majorHAnsi" w:hAnsiTheme="majorHAnsi" w:cstheme="majorHAnsi"/>
                <w:sz w:val="22"/>
                <w:szCs w:val="22"/>
              </w:rPr>
            </w:pPr>
          </w:p>
        </w:tc>
        <w:tc>
          <w:tcPr>
            <w:tcW w:w="451" w:type="pct"/>
            <w:vMerge/>
          </w:tcPr>
          <w:p w14:paraId="69C19B5F" w14:textId="77777777" w:rsidR="00D0435D" w:rsidRPr="00180500" w:rsidRDefault="00D0435D" w:rsidP="000F3A69">
            <w:pPr>
              <w:spacing w:line="276" w:lineRule="auto"/>
              <w:rPr>
                <w:rFonts w:asciiTheme="majorHAnsi" w:hAnsiTheme="majorHAnsi" w:cstheme="majorHAnsi"/>
                <w:sz w:val="22"/>
                <w:szCs w:val="22"/>
              </w:rPr>
            </w:pPr>
          </w:p>
        </w:tc>
        <w:tc>
          <w:tcPr>
            <w:tcW w:w="487" w:type="pct"/>
            <w:vMerge/>
          </w:tcPr>
          <w:p w14:paraId="43727071" w14:textId="77777777" w:rsidR="00D0435D" w:rsidRPr="00180500" w:rsidRDefault="00D0435D" w:rsidP="000F3A69">
            <w:pPr>
              <w:spacing w:line="276" w:lineRule="auto"/>
              <w:jc w:val="center"/>
              <w:rPr>
                <w:rFonts w:asciiTheme="majorHAnsi" w:hAnsiTheme="majorHAnsi" w:cstheme="majorHAnsi"/>
                <w:sz w:val="22"/>
                <w:szCs w:val="22"/>
              </w:rPr>
            </w:pPr>
          </w:p>
        </w:tc>
        <w:tc>
          <w:tcPr>
            <w:tcW w:w="418" w:type="pct"/>
            <w:shd w:val="clear" w:color="auto" w:fill="D9E2F3" w:themeFill="accent1" w:themeFillTint="33"/>
            <w:vAlign w:val="center"/>
          </w:tcPr>
          <w:p w14:paraId="18506C3B" w14:textId="77777777" w:rsidR="00D0435D" w:rsidRPr="00B94AA3" w:rsidRDefault="00D0435D" w:rsidP="00B94AA3">
            <w:pPr>
              <w:pStyle w:val="Naslov9"/>
            </w:pPr>
            <w:r w:rsidRPr="00B94AA3">
              <w:t>VODA</w:t>
            </w:r>
          </w:p>
        </w:tc>
        <w:tc>
          <w:tcPr>
            <w:tcW w:w="474" w:type="pct"/>
            <w:shd w:val="clear" w:color="auto" w:fill="D9E2F3" w:themeFill="accent1" w:themeFillTint="33"/>
            <w:vAlign w:val="center"/>
          </w:tcPr>
          <w:p w14:paraId="6054CA5B" w14:textId="77777777" w:rsidR="00D0435D" w:rsidRPr="00B94AA3" w:rsidRDefault="00D0435D" w:rsidP="000F3A69">
            <w:pPr>
              <w:spacing w:line="276" w:lineRule="auto"/>
              <w:jc w:val="center"/>
              <w:rPr>
                <w:rFonts w:ascii="Sitka Banner" w:hAnsi="Sitka Banner" w:cstheme="majorHAnsi"/>
                <w:b/>
                <w:sz w:val="18"/>
                <w:szCs w:val="18"/>
              </w:rPr>
            </w:pPr>
            <w:r w:rsidRPr="00B94AA3">
              <w:rPr>
                <w:rFonts w:ascii="Sitka Banner" w:hAnsi="Sitka Banner" w:cstheme="majorHAnsi"/>
                <w:b/>
                <w:sz w:val="18"/>
                <w:szCs w:val="18"/>
              </w:rPr>
              <w:t>PJENILO</w:t>
            </w:r>
          </w:p>
        </w:tc>
        <w:tc>
          <w:tcPr>
            <w:tcW w:w="638" w:type="pct"/>
            <w:vMerge/>
          </w:tcPr>
          <w:p w14:paraId="2FE3E45E" w14:textId="77777777" w:rsidR="00D0435D" w:rsidRPr="00180500" w:rsidRDefault="00D0435D" w:rsidP="000F3A69">
            <w:pPr>
              <w:spacing w:line="276" w:lineRule="auto"/>
              <w:rPr>
                <w:rFonts w:asciiTheme="majorHAnsi" w:hAnsiTheme="majorHAnsi" w:cstheme="majorHAnsi"/>
                <w:sz w:val="22"/>
                <w:szCs w:val="22"/>
              </w:rPr>
            </w:pPr>
          </w:p>
        </w:tc>
      </w:tr>
      <w:tr w:rsidR="00463A64" w:rsidRPr="00180500" w14:paraId="32212CC1" w14:textId="77777777" w:rsidTr="00216FE7">
        <w:trPr>
          <w:trHeight w:val="567"/>
        </w:trPr>
        <w:tc>
          <w:tcPr>
            <w:tcW w:w="732" w:type="pct"/>
            <w:vAlign w:val="center"/>
          </w:tcPr>
          <w:p w14:paraId="68FC8F7A" w14:textId="10FE4C3D" w:rsidR="00463A64" w:rsidRPr="00180500" w:rsidRDefault="00BF2C68" w:rsidP="00BF2C68">
            <w:pPr>
              <w:pStyle w:val="Naslov6"/>
              <w:spacing w:line="240" w:lineRule="auto"/>
              <w:rPr>
                <w:sz w:val="22"/>
                <w:szCs w:val="22"/>
              </w:rPr>
            </w:pPr>
            <w:r>
              <w:rPr>
                <w:sz w:val="22"/>
                <w:szCs w:val="22"/>
              </w:rPr>
              <w:t>Salinovec 1</w:t>
            </w:r>
          </w:p>
        </w:tc>
        <w:tc>
          <w:tcPr>
            <w:tcW w:w="628" w:type="pct"/>
            <w:vAlign w:val="center"/>
          </w:tcPr>
          <w:p w14:paraId="3C1924E5" w14:textId="23DC221D" w:rsidR="00463A64" w:rsidRPr="00180500" w:rsidRDefault="00216FE7" w:rsidP="00463A64">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Malo navalno vozilo</w:t>
            </w:r>
          </w:p>
        </w:tc>
        <w:tc>
          <w:tcPr>
            <w:tcW w:w="647" w:type="pct"/>
            <w:vAlign w:val="center"/>
          </w:tcPr>
          <w:p w14:paraId="2BA93C69" w14:textId="4F1574FF" w:rsidR="00463A64" w:rsidRPr="00180500" w:rsidRDefault="00463A64" w:rsidP="00463A64">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 xml:space="preserve">Iveco Dayli </w:t>
            </w:r>
          </w:p>
        </w:tc>
        <w:tc>
          <w:tcPr>
            <w:tcW w:w="524" w:type="pct"/>
            <w:vAlign w:val="center"/>
          </w:tcPr>
          <w:p w14:paraId="167F4C1B" w14:textId="1132436E" w:rsidR="00463A64" w:rsidRPr="00180500" w:rsidRDefault="00463A64" w:rsidP="00463A64">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2003.</w:t>
            </w:r>
          </w:p>
        </w:tc>
        <w:tc>
          <w:tcPr>
            <w:tcW w:w="451" w:type="pct"/>
            <w:vAlign w:val="center"/>
          </w:tcPr>
          <w:p w14:paraId="2C9777FC" w14:textId="63CA3AE8" w:rsidR="00463A64" w:rsidRPr="00B94AA3" w:rsidRDefault="00463A64" w:rsidP="00463A64">
            <w:pPr>
              <w:pStyle w:val="TableParagraph"/>
              <w:widowControl/>
              <w:adjustRightInd w:val="0"/>
              <w:spacing w:line="276" w:lineRule="auto"/>
              <w:rPr>
                <w:rFonts w:asciiTheme="majorHAnsi" w:eastAsia="Times New Roman" w:hAnsiTheme="majorHAnsi" w:cstheme="majorHAnsi"/>
                <w:lang w:bidi="ar-SA"/>
              </w:rPr>
            </w:pPr>
            <w:r w:rsidRPr="00180500">
              <w:rPr>
                <w:rFonts w:asciiTheme="majorHAnsi" w:hAnsiTheme="majorHAnsi" w:cstheme="majorHAnsi"/>
              </w:rPr>
              <w:t>5 + 1</w:t>
            </w:r>
          </w:p>
        </w:tc>
        <w:tc>
          <w:tcPr>
            <w:tcW w:w="487" w:type="pct"/>
            <w:vAlign w:val="center"/>
          </w:tcPr>
          <w:p w14:paraId="49E2BFA9" w14:textId="7E1CF0DF" w:rsidR="00463A64" w:rsidRPr="00180500" w:rsidRDefault="00463A64" w:rsidP="00463A64">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UHPS 100 - 40</w:t>
            </w:r>
          </w:p>
        </w:tc>
        <w:tc>
          <w:tcPr>
            <w:tcW w:w="418" w:type="pct"/>
            <w:vAlign w:val="center"/>
          </w:tcPr>
          <w:p w14:paraId="1ADF8A51" w14:textId="513AD909" w:rsidR="00463A64" w:rsidRPr="00180500" w:rsidRDefault="00463A64" w:rsidP="00463A64">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1 000</w:t>
            </w:r>
          </w:p>
        </w:tc>
        <w:tc>
          <w:tcPr>
            <w:tcW w:w="474" w:type="pct"/>
            <w:vAlign w:val="center"/>
          </w:tcPr>
          <w:p w14:paraId="0CCA09B0" w14:textId="2DC16E7D" w:rsidR="00463A64" w:rsidRPr="00180500" w:rsidRDefault="00463A64" w:rsidP="00463A64">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50</w:t>
            </w:r>
          </w:p>
        </w:tc>
        <w:tc>
          <w:tcPr>
            <w:tcW w:w="638" w:type="pct"/>
            <w:vAlign w:val="center"/>
          </w:tcPr>
          <w:p w14:paraId="3DE26A9F" w14:textId="55CD1768" w:rsidR="00463A64" w:rsidRPr="00216FE7" w:rsidRDefault="00216FE7" w:rsidP="00463A64">
            <w:pPr>
              <w:autoSpaceDE w:val="0"/>
              <w:autoSpaceDN w:val="0"/>
              <w:adjustRightInd w:val="0"/>
              <w:spacing w:line="276" w:lineRule="auto"/>
              <w:jc w:val="center"/>
              <w:rPr>
                <w:rFonts w:asciiTheme="majorHAnsi" w:hAnsiTheme="majorHAnsi" w:cstheme="majorHAnsi"/>
                <w:i/>
                <w:iCs/>
                <w:sz w:val="18"/>
                <w:szCs w:val="18"/>
                <w:lang w:eastAsia="hr-HR"/>
              </w:rPr>
            </w:pPr>
            <w:r w:rsidRPr="00216FE7">
              <w:rPr>
                <w:rFonts w:asciiTheme="majorHAnsi" w:hAnsiTheme="majorHAnsi" w:cstheme="majorHAnsi"/>
                <w:i/>
                <w:iCs/>
                <w:sz w:val="18"/>
                <w:szCs w:val="18"/>
                <w:lang w:eastAsia="hr-HR"/>
              </w:rPr>
              <w:t>Dano na korištenje iz DVD Ivanec</w:t>
            </w:r>
          </w:p>
        </w:tc>
      </w:tr>
      <w:tr w:rsidR="00D0435D" w:rsidRPr="00180500" w14:paraId="743FC8C4" w14:textId="77777777" w:rsidTr="00216FE7">
        <w:trPr>
          <w:trHeight w:val="567"/>
        </w:trPr>
        <w:tc>
          <w:tcPr>
            <w:tcW w:w="732" w:type="pct"/>
            <w:vAlign w:val="center"/>
          </w:tcPr>
          <w:p w14:paraId="3DBEBD88" w14:textId="75725F14" w:rsidR="00D0435D" w:rsidRPr="00180500" w:rsidRDefault="003F71D5" w:rsidP="000F3A69">
            <w:pPr>
              <w:pStyle w:val="Naslov6"/>
              <w:spacing w:line="240" w:lineRule="auto"/>
              <w:rPr>
                <w:sz w:val="22"/>
                <w:szCs w:val="22"/>
              </w:rPr>
            </w:pPr>
            <w:r>
              <w:rPr>
                <w:sz w:val="22"/>
                <w:szCs w:val="22"/>
              </w:rPr>
              <w:t>Salinovec 2</w:t>
            </w:r>
          </w:p>
        </w:tc>
        <w:tc>
          <w:tcPr>
            <w:tcW w:w="628" w:type="pct"/>
            <w:vAlign w:val="center"/>
          </w:tcPr>
          <w:p w14:paraId="5979E6F1" w14:textId="77777777" w:rsidR="00D0435D" w:rsidRPr="00180500" w:rsidRDefault="00D0435D" w:rsidP="000F3A69">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Kombi vozilo</w:t>
            </w:r>
          </w:p>
        </w:tc>
        <w:tc>
          <w:tcPr>
            <w:tcW w:w="647" w:type="pct"/>
            <w:vAlign w:val="center"/>
          </w:tcPr>
          <w:p w14:paraId="349D91E7" w14:textId="255D8949" w:rsidR="00D0435D" w:rsidRPr="00180500" w:rsidRDefault="003F71D5" w:rsidP="000F3A69">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Mercedes Sprinter</w:t>
            </w:r>
            <w:r w:rsidR="00D0435D" w:rsidRPr="00180500">
              <w:rPr>
                <w:rFonts w:asciiTheme="majorHAnsi" w:hAnsiTheme="majorHAnsi" w:cstheme="majorHAnsi"/>
                <w:sz w:val="22"/>
                <w:szCs w:val="22"/>
                <w:lang w:eastAsia="hr-HR"/>
              </w:rPr>
              <w:t xml:space="preserve"> </w:t>
            </w:r>
          </w:p>
        </w:tc>
        <w:tc>
          <w:tcPr>
            <w:tcW w:w="524" w:type="pct"/>
            <w:vAlign w:val="center"/>
          </w:tcPr>
          <w:p w14:paraId="1BF32968" w14:textId="77777777" w:rsidR="00D0435D" w:rsidRPr="00180500" w:rsidRDefault="00D0435D" w:rsidP="000F3A69">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2003.</w:t>
            </w:r>
          </w:p>
        </w:tc>
        <w:tc>
          <w:tcPr>
            <w:tcW w:w="451" w:type="pct"/>
            <w:vAlign w:val="center"/>
          </w:tcPr>
          <w:p w14:paraId="5A883021" w14:textId="565DC8C7" w:rsidR="00D0435D" w:rsidRPr="00180500" w:rsidRDefault="00FF6CB6" w:rsidP="000F3A69">
            <w:pPr>
              <w:autoSpaceDE w:val="0"/>
              <w:autoSpaceDN w:val="0"/>
              <w:adjustRightInd w:val="0"/>
              <w:spacing w:line="276" w:lineRule="auto"/>
              <w:jc w:val="center"/>
              <w:rPr>
                <w:rFonts w:asciiTheme="majorHAnsi" w:hAnsiTheme="majorHAnsi" w:cstheme="majorHAnsi"/>
                <w:sz w:val="22"/>
                <w:szCs w:val="22"/>
                <w:lang w:eastAsia="hr-HR"/>
              </w:rPr>
            </w:pPr>
            <w:r>
              <w:rPr>
                <w:rFonts w:asciiTheme="majorHAnsi" w:hAnsiTheme="majorHAnsi" w:cstheme="majorHAnsi"/>
                <w:sz w:val="22"/>
                <w:szCs w:val="22"/>
                <w:lang w:eastAsia="hr-HR"/>
              </w:rPr>
              <w:t>7</w:t>
            </w:r>
            <w:r w:rsidR="00D0435D" w:rsidRPr="00180500">
              <w:rPr>
                <w:rFonts w:asciiTheme="majorHAnsi" w:hAnsiTheme="majorHAnsi" w:cstheme="majorHAnsi"/>
                <w:sz w:val="22"/>
                <w:szCs w:val="22"/>
                <w:lang w:eastAsia="hr-HR"/>
              </w:rPr>
              <w:t xml:space="preserve"> + 1</w:t>
            </w:r>
          </w:p>
        </w:tc>
        <w:tc>
          <w:tcPr>
            <w:tcW w:w="487" w:type="pct"/>
            <w:vAlign w:val="center"/>
          </w:tcPr>
          <w:p w14:paraId="35AB486B" w14:textId="77777777" w:rsidR="00D0435D" w:rsidRPr="00180500" w:rsidRDefault="00D0435D" w:rsidP="000F3A69">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18" w:type="pct"/>
            <w:vAlign w:val="center"/>
          </w:tcPr>
          <w:p w14:paraId="0705EFF7" w14:textId="77777777" w:rsidR="00D0435D" w:rsidRPr="00180500" w:rsidRDefault="00D0435D" w:rsidP="000F3A69">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474" w:type="pct"/>
            <w:vAlign w:val="center"/>
          </w:tcPr>
          <w:p w14:paraId="09D387F6" w14:textId="77777777" w:rsidR="00D0435D" w:rsidRPr="00180500" w:rsidRDefault="00D0435D" w:rsidP="000F3A69">
            <w:pPr>
              <w:autoSpaceDE w:val="0"/>
              <w:autoSpaceDN w:val="0"/>
              <w:adjustRightInd w:val="0"/>
              <w:spacing w:line="276" w:lineRule="auto"/>
              <w:jc w:val="center"/>
              <w:rPr>
                <w:rFonts w:asciiTheme="majorHAnsi" w:hAnsiTheme="majorHAnsi" w:cstheme="majorHAnsi"/>
                <w:sz w:val="22"/>
                <w:szCs w:val="22"/>
                <w:lang w:eastAsia="hr-HR"/>
              </w:rPr>
            </w:pPr>
            <w:r w:rsidRPr="00180500">
              <w:rPr>
                <w:rFonts w:asciiTheme="majorHAnsi" w:hAnsiTheme="majorHAnsi" w:cstheme="majorHAnsi"/>
                <w:sz w:val="22"/>
                <w:szCs w:val="22"/>
                <w:lang w:eastAsia="hr-HR"/>
              </w:rPr>
              <w:t>-</w:t>
            </w:r>
          </w:p>
        </w:tc>
        <w:tc>
          <w:tcPr>
            <w:tcW w:w="638" w:type="pct"/>
            <w:vAlign w:val="center"/>
          </w:tcPr>
          <w:p w14:paraId="1313A8CF" w14:textId="77777777" w:rsidR="00D0435D" w:rsidRPr="00180500" w:rsidRDefault="00D0435D" w:rsidP="000F3A69">
            <w:pPr>
              <w:autoSpaceDE w:val="0"/>
              <w:autoSpaceDN w:val="0"/>
              <w:adjustRightInd w:val="0"/>
              <w:spacing w:line="276" w:lineRule="auto"/>
              <w:jc w:val="center"/>
              <w:rPr>
                <w:rFonts w:asciiTheme="majorHAnsi" w:hAnsiTheme="majorHAnsi" w:cstheme="majorHAnsi"/>
                <w:sz w:val="22"/>
                <w:szCs w:val="22"/>
                <w:lang w:eastAsia="hr-HR"/>
              </w:rPr>
            </w:pPr>
          </w:p>
        </w:tc>
      </w:tr>
    </w:tbl>
    <w:p w14:paraId="214DC5E2" w14:textId="77777777" w:rsidR="00F80B3E" w:rsidRPr="00180500" w:rsidRDefault="00F80B3E" w:rsidP="00672527">
      <w:pPr>
        <w:rPr>
          <w:rFonts w:asciiTheme="majorHAnsi" w:hAnsiTheme="majorHAnsi" w:cstheme="majorHAnsi"/>
          <w:i/>
          <w:iCs/>
          <w:sz w:val="22"/>
          <w:szCs w:val="22"/>
        </w:rPr>
      </w:pPr>
    </w:p>
    <w:p w14:paraId="0ED173F5" w14:textId="07C92994" w:rsidR="00590D68" w:rsidRPr="00180500" w:rsidRDefault="00590D68" w:rsidP="004C348A">
      <w:pPr>
        <w:spacing w:line="276" w:lineRule="auto"/>
        <w:rPr>
          <w:rFonts w:asciiTheme="majorHAnsi" w:hAnsiTheme="majorHAnsi" w:cstheme="majorHAnsi"/>
        </w:rPr>
      </w:pPr>
    </w:p>
    <w:p w14:paraId="102934ED" w14:textId="1D200691" w:rsidR="002E027D" w:rsidRPr="00B22E78" w:rsidRDefault="001A4345" w:rsidP="007A6CCA">
      <w:pPr>
        <w:spacing w:after="120" w:line="312" w:lineRule="auto"/>
        <w:ind w:firstLine="709"/>
        <w:rPr>
          <w:rFonts w:asciiTheme="majorHAnsi" w:hAnsiTheme="majorHAnsi" w:cstheme="majorHAnsi"/>
        </w:rPr>
      </w:pPr>
      <w:r w:rsidRPr="00B22E78">
        <w:rPr>
          <w:rFonts w:asciiTheme="majorHAnsi" w:hAnsiTheme="majorHAnsi" w:cstheme="majorHAnsi"/>
          <w:b/>
          <w:bCs/>
        </w:rPr>
        <w:t>*Napomena:</w:t>
      </w:r>
      <w:r w:rsidRPr="00B22E78">
        <w:rPr>
          <w:rFonts w:asciiTheme="majorHAnsi" w:hAnsiTheme="majorHAnsi" w:cstheme="majorHAnsi"/>
        </w:rPr>
        <w:t xml:space="preserve"> </w:t>
      </w:r>
      <w:r w:rsidR="002E027D" w:rsidRPr="00B22E78">
        <w:rPr>
          <w:rFonts w:asciiTheme="majorHAnsi" w:hAnsiTheme="majorHAnsi" w:cstheme="majorHAnsi"/>
        </w:rPr>
        <w:t>Neovisno o utvrđenom području djelovanja, gradski zapovjednik može narediti uzbunjivanje vatrogasnih društva izvan svog područja djelovanja</w:t>
      </w:r>
      <w:r w:rsidR="00B22E78" w:rsidRPr="00B22E78">
        <w:rPr>
          <w:rFonts w:asciiTheme="majorHAnsi" w:hAnsiTheme="majorHAnsi" w:cstheme="majorHAnsi"/>
        </w:rPr>
        <w:t>, a ovisno o tipu vatrogasne intervencije i oprem</w:t>
      </w:r>
      <w:r w:rsidR="001C2E1A">
        <w:rPr>
          <w:rFonts w:asciiTheme="majorHAnsi" w:hAnsiTheme="majorHAnsi" w:cstheme="majorHAnsi"/>
        </w:rPr>
        <w:t>i</w:t>
      </w:r>
      <w:r w:rsidR="00B22E78" w:rsidRPr="00B22E78">
        <w:rPr>
          <w:rFonts w:asciiTheme="majorHAnsi" w:hAnsiTheme="majorHAnsi" w:cstheme="majorHAnsi"/>
        </w:rPr>
        <w:t xml:space="preserve"> i tehnici koja je potrebna za odrađivanje </w:t>
      </w:r>
      <w:r w:rsidR="00C45F1D" w:rsidRPr="00B22E78">
        <w:rPr>
          <w:rFonts w:asciiTheme="majorHAnsi" w:hAnsiTheme="majorHAnsi" w:cstheme="majorHAnsi"/>
        </w:rPr>
        <w:t>intervencije</w:t>
      </w:r>
      <w:r w:rsidR="00B22E78" w:rsidRPr="00B22E78">
        <w:rPr>
          <w:rFonts w:asciiTheme="majorHAnsi" w:hAnsiTheme="majorHAnsi" w:cstheme="majorHAnsi"/>
        </w:rPr>
        <w:t xml:space="preserve">. </w:t>
      </w:r>
    </w:p>
    <w:p w14:paraId="563AA722" w14:textId="62761BDB" w:rsidR="000351D2" w:rsidRPr="00180500" w:rsidRDefault="000351D2" w:rsidP="007A6CCA">
      <w:pPr>
        <w:spacing w:after="120" w:line="312" w:lineRule="auto"/>
        <w:ind w:firstLine="709"/>
        <w:rPr>
          <w:rFonts w:asciiTheme="majorHAnsi" w:hAnsiTheme="majorHAnsi" w:cstheme="majorHAnsi"/>
          <w:szCs w:val="24"/>
        </w:rPr>
      </w:pPr>
      <w:r w:rsidRPr="00180500">
        <w:rPr>
          <w:rFonts w:asciiTheme="majorHAnsi" w:hAnsiTheme="majorHAnsi" w:cstheme="majorHAnsi"/>
        </w:rPr>
        <w:t xml:space="preserve">Dobrovoljna vatrogasna društva koja djeluju na području Grada, a nisu utvrđena kao središnja, moraju imati </w:t>
      </w:r>
      <w:r w:rsidRPr="00180500">
        <w:rPr>
          <w:rFonts w:asciiTheme="majorHAnsi" w:hAnsiTheme="majorHAnsi" w:cstheme="majorHAnsi"/>
          <w:u w:val="single"/>
        </w:rPr>
        <w:t>minimalno 10 operativnih vatrogasaca</w:t>
      </w:r>
      <w:r w:rsidRPr="00180500">
        <w:rPr>
          <w:rFonts w:asciiTheme="majorHAnsi" w:hAnsiTheme="majorHAnsi" w:cstheme="majorHAnsi"/>
          <w:szCs w:val="24"/>
        </w:rPr>
        <w:t xml:space="preserve"> koji moraju biti opremljeni sukladno </w:t>
      </w:r>
      <w:r w:rsidRPr="00180500">
        <w:rPr>
          <w:rFonts w:asciiTheme="majorHAnsi" w:hAnsiTheme="majorHAnsi" w:cstheme="majorHAnsi"/>
          <w:i/>
          <w:szCs w:val="22"/>
        </w:rPr>
        <w:t>Pravilniku o tehničkim zahtjevima za zaštitnu i drugu osobnu opremu koju pripadnici vatrogasnih postrojbi koriste prilikom vatrogasne intervencije (N</w:t>
      </w:r>
      <w:r w:rsidR="00672527">
        <w:rPr>
          <w:rFonts w:asciiTheme="majorHAnsi" w:hAnsiTheme="majorHAnsi" w:cstheme="majorHAnsi"/>
          <w:i/>
          <w:szCs w:val="22"/>
        </w:rPr>
        <w:t>.</w:t>
      </w:r>
      <w:r w:rsidRPr="00180500">
        <w:rPr>
          <w:rFonts w:asciiTheme="majorHAnsi" w:hAnsiTheme="majorHAnsi" w:cstheme="majorHAnsi"/>
          <w:i/>
          <w:szCs w:val="22"/>
        </w:rPr>
        <w:t>N</w:t>
      </w:r>
      <w:r w:rsidR="00672527">
        <w:rPr>
          <w:rFonts w:asciiTheme="majorHAnsi" w:hAnsiTheme="majorHAnsi" w:cstheme="majorHAnsi"/>
          <w:i/>
          <w:szCs w:val="22"/>
        </w:rPr>
        <w:t>. br.</w:t>
      </w:r>
      <w:r w:rsidRPr="00180500">
        <w:rPr>
          <w:rFonts w:asciiTheme="majorHAnsi" w:hAnsiTheme="majorHAnsi" w:cstheme="majorHAnsi"/>
          <w:i/>
          <w:szCs w:val="22"/>
        </w:rPr>
        <w:t xml:space="preserve"> 31/11).</w:t>
      </w:r>
    </w:p>
    <w:p w14:paraId="775DE1D6" w14:textId="70A8AA3C" w:rsidR="000351D2" w:rsidRPr="00180500" w:rsidRDefault="000351D2" w:rsidP="007A6CCA">
      <w:pPr>
        <w:spacing w:after="120" w:line="312" w:lineRule="auto"/>
        <w:ind w:firstLine="709"/>
        <w:rPr>
          <w:rFonts w:asciiTheme="majorHAnsi" w:hAnsiTheme="majorHAnsi" w:cstheme="majorHAnsi"/>
          <w:szCs w:val="24"/>
        </w:rPr>
      </w:pPr>
      <w:r w:rsidRPr="00180500">
        <w:rPr>
          <w:rFonts w:asciiTheme="majorHAnsi" w:hAnsiTheme="majorHAnsi" w:cstheme="majorHAnsi"/>
          <w:szCs w:val="22"/>
        </w:rPr>
        <w:t xml:space="preserve">Ostala oprema i tehnika koja prelazi zahtjeve minimalnog opremanja prema popisu kvalitetna je dopuna koju treba zadržati. </w:t>
      </w:r>
    </w:p>
    <w:p w14:paraId="55400641" w14:textId="321C1BE7" w:rsidR="000351D2" w:rsidRPr="00180500" w:rsidRDefault="000351D2" w:rsidP="00445523">
      <w:pPr>
        <w:pStyle w:val="Bezproreda"/>
        <w:rPr>
          <w:rFonts w:asciiTheme="majorHAnsi" w:hAnsiTheme="majorHAnsi" w:cstheme="majorHAnsi"/>
        </w:rPr>
      </w:pPr>
    </w:p>
    <w:p w14:paraId="7B672CC1" w14:textId="0AD7E8E6" w:rsidR="00445523" w:rsidRPr="00180500" w:rsidRDefault="00445523" w:rsidP="007D14F2">
      <w:pPr>
        <w:pStyle w:val="Naslov2"/>
      </w:pPr>
      <w:bookmarkStart w:id="47" w:name="_Toc80178151"/>
      <w:r w:rsidRPr="00180500">
        <w:lastRenderedPageBreak/>
        <w:t>4. Sustav uključivanja vatrogasnih postrojbi u akciju gašenja požara</w:t>
      </w:r>
      <w:bookmarkEnd w:id="47"/>
    </w:p>
    <w:p w14:paraId="01523B4E" w14:textId="413DD62F" w:rsidR="00445523" w:rsidRPr="00180500" w:rsidRDefault="0089309B" w:rsidP="007A6CCA">
      <w:pPr>
        <w:tabs>
          <w:tab w:val="left" w:pos="0"/>
          <w:tab w:val="left" w:pos="284"/>
          <w:tab w:val="left" w:pos="851"/>
        </w:tabs>
        <w:spacing w:after="120" w:line="312" w:lineRule="auto"/>
        <w:rPr>
          <w:rFonts w:asciiTheme="majorHAnsi" w:hAnsiTheme="majorHAnsi" w:cstheme="majorHAnsi"/>
          <w:szCs w:val="22"/>
        </w:rPr>
      </w:pPr>
      <w:r w:rsidRPr="00180500">
        <w:rPr>
          <w:rFonts w:asciiTheme="majorHAnsi" w:hAnsiTheme="majorHAnsi" w:cstheme="majorHAnsi"/>
          <w:szCs w:val="22"/>
        </w:rPr>
        <w:tab/>
      </w:r>
      <w:r w:rsidRPr="00180500">
        <w:rPr>
          <w:rFonts w:asciiTheme="majorHAnsi" w:hAnsiTheme="majorHAnsi" w:cstheme="majorHAnsi"/>
          <w:szCs w:val="22"/>
        </w:rPr>
        <w:tab/>
      </w:r>
      <w:r w:rsidR="00445523" w:rsidRPr="00180500">
        <w:rPr>
          <w:rFonts w:asciiTheme="majorHAnsi" w:hAnsiTheme="majorHAnsi" w:cstheme="majorHAnsi"/>
          <w:szCs w:val="22"/>
        </w:rPr>
        <w:t xml:space="preserve">Dojava o požaru ili nekom drugom tipu vatrogasne intervencije na području Grada zaprima operativno dežurni vatrogasac u </w:t>
      </w:r>
      <w:r w:rsidR="00D36B3C" w:rsidRPr="00180500">
        <w:rPr>
          <w:rFonts w:asciiTheme="majorHAnsi" w:hAnsiTheme="majorHAnsi" w:cstheme="majorHAnsi"/>
          <w:szCs w:val="22"/>
        </w:rPr>
        <w:t xml:space="preserve">vatrogasno operativnom centru </w:t>
      </w:r>
      <w:r w:rsidR="00445523" w:rsidRPr="00180500">
        <w:rPr>
          <w:rFonts w:asciiTheme="majorHAnsi" w:hAnsiTheme="majorHAnsi" w:cstheme="majorHAnsi"/>
          <w:szCs w:val="22"/>
        </w:rPr>
        <w:t xml:space="preserve">JVP </w:t>
      </w:r>
      <w:r w:rsidR="00B22E78">
        <w:rPr>
          <w:rFonts w:asciiTheme="majorHAnsi" w:hAnsiTheme="majorHAnsi" w:cstheme="majorHAnsi"/>
          <w:szCs w:val="22"/>
        </w:rPr>
        <w:t>Grada</w:t>
      </w:r>
      <w:r w:rsidR="0041565A">
        <w:rPr>
          <w:rFonts w:asciiTheme="majorHAnsi" w:hAnsiTheme="majorHAnsi" w:cstheme="majorHAnsi"/>
          <w:szCs w:val="22"/>
        </w:rPr>
        <w:t xml:space="preserve"> </w:t>
      </w:r>
      <w:r w:rsidR="00445523" w:rsidRPr="00180500">
        <w:rPr>
          <w:rFonts w:asciiTheme="majorHAnsi" w:hAnsiTheme="majorHAnsi" w:cstheme="majorHAnsi"/>
          <w:szCs w:val="22"/>
        </w:rPr>
        <w:t>Varaždin</w:t>
      </w:r>
      <w:r w:rsidR="0041565A">
        <w:rPr>
          <w:rFonts w:asciiTheme="majorHAnsi" w:hAnsiTheme="majorHAnsi" w:cstheme="majorHAnsi"/>
          <w:szCs w:val="22"/>
        </w:rPr>
        <w:t>a</w:t>
      </w:r>
      <w:r w:rsidR="00445523" w:rsidRPr="00180500">
        <w:rPr>
          <w:rFonts w:asciiTheme="majorHAnsi" w:hAnsiTheme="majorHAnsi" w:cstheme="majorHAnsi"/>
          <w:szCs w:val="22"/>
        </w:rPr>
        <w:t xml:space="preserve"> pozivom na:</w:t>
      </w:r>
    </w:p>
    <w:p w14:paraId="040E3571" w14:textId="5269D2F6" w:rsidR="006A581A" w:rsidRPr="00180500" w:rsidRDefault="00445523" w:rsidP="007A6CCA">
      <w:pPr>
        <w:tabs>
          <w:tab w:val="left" w:pos="0"/>
          <w:tab w:val="left" w:pos="284"/>
          <w:tab w:val="left" w:pos="851"/>
        </w:tabs>
        <w:spacing w:after="120" w:line="312" w:lineRule="auto"/>
        <w:rPr>
          <w:rFonts w:asciiTheme="majorHAnsi" w:hAnsiTheme="majorHAnsi" w:cstheme="majorHAnsi"/>
          <w:szCs w:val="22"/>
        </w:rPr>
      </w:pPr>
      <w:r w:rsidRPr="00180500">
        <w:rPr>
          <w:rFonts w:asciiTheme="majorHAnsi" w:hAnsiTheme="majorHAnsi" w:cstheme="majorHAnsi"/>
          <w:b/>
          <w:szCs w:val="22"/>
        </w:rPr>
        <w:tab/>
      </w:r>
      <w:r w:rsidRPr="00180500">
        <w:rPr>
          <w:rFonts w:asciiTheme="majorHAnsi" w:hAnsiTheme="majorHAnsi" w:cstheme="majorHAnsi"/>
          <w:b/>
          <w:szCs w:val="22"/>
        </w:rPr>
        <w:tab/>
        <w:t>193</w:t>
      </w:r>
      <w:r w:rsidRPr="00180500">
        <w:rPr>
          <w:rFonts w:asciiTheme="majorHAnsi" w:hAnsiTheme="majorHAnsi" w:cstheme="majorHAnsi"/>
          <w:szCs w:val="22"/>
        </w:rPr>
        <w:t xml:space="preserve"> – direktna veza sa vatrogasnim operativnim centrom JVP Varaždin</w:t>
      </w:r>
    </w:p>
    <w:p w14:paraId="3947C405" w14:textId="467EDA83" w:rsidR="00445523" w:rsidRPr="00180500" w:rsidRDefault="0089309B" w:rsidP="007A6CCA">
      <w:pPr>
        <w:tabs>
          <w:tab w:val="left" w:pos="0"/>
          <w:tab w:val="left" w:pos="284"/>
          <w:tab w:val="left" w:pos="851"/>
        </w:tabs>
        <w:spacing w:after="120" w:line="312" w:lineRule="auto"/>
        <w:rPr>
          <w:rFonts w:asciiTheme="majorHAnsi" w:hAnsiTheme="majorHAnsi" w:cstheme="majorHAnsi"/>
          <w:szCs w:val="22"/>
        </w:rPr>
      </w:pPr>
      <w:r w:rsidRPr="00180500">
        <w:rPr>
          <w:rFonts w:asciiTheme="majorHAnsi" w:hAnsiTheme="majorHAnsi" w:cstheme="majorHAnsi"/>
          <w:szCs w:val="22"/>
        </w:rPr>
        <w:tab/>
      </w:r>
      <w:r w:rsidRPr="00180500">
        <w:rPr>
          <w:rFonts w:asciiTheme="majorHAnsi" w:hAnsiTheme="majorHAnsi" w:cstheme="majorHAnsi"/>
          <w:szCs w:val="22"/>
        </w:rPr>
        <w:tab/>
      </w:r>
      <w:r w:rsidR="00445523" w:rsidRPr="00180500">
        <w:rPr>
          <w:rFonts w:asciiTheme="majorHAnsi" w:hAnsiTheme="majorHAnsi" w:cstheme="majorHAnsi"/>
          <w:szCs w:val="22"/>
        </w:rPr>
        <w:t xml:space="preserve">Osim navedenog dojava se može uputiti </w:t>
      </w:r>
      <w:r w:rsidR="006A581A" w:rsidRPr="00180500">
        <w:rPr>
          <w:rFonts w:asciiTheme="majorHAnsi" w:hAnsiTheme="majorHAnsi" w:cstheme="majorHAnsi"/>
          <w:szCs w:val="22"/>
        </w:rPr>
        <w:t xml:space="preserve">na Županijski centar 112 Varaždin, </w:t>
      </w:r>
      <w:r w:rsidR="00A444C5" w:rsidRPr="00180500">
        <w:rPr>
          <w:rFonts w:asciiTheme="majorHAnsi" w:hAnsiTheme="majorHAnsi" w:cstheme="majorHAnsi"/>
          <w:szCs w:val="22"/>
        </w:rPr>
        <w:t>Ministarstva unutarnjih poslova, Ravnateljstvo civilne zaštite,</w:t>
      </w:r>
      <w:r w:rsidR="006A581A" w:rsidRPr="00180500">
        <w:rPr>
          <w:rFonts w:asciiTheme="majorHAnsi" w:hAnsiTheme="majorHAnsi" w:cstheme="majorHAnsi"/>
          <w:szCs w:val="22"/>
        </w:rPr>
        <w:t xml:space="preserve"> </w:t>
      </w:r>
      <w:r w:rsidR="00445523" w:rsidRPr="00180500">
        <w:rPr>
          <w:rFonts w:asciiTheme="majorHAnsi" w:hAnsiTheme="majorHAnsi" w:cstheme="majorHAnsi"/>
          <w:szCs w:val="22"/>
        </w:rPr>
        <w:t xml:space="preserve">koji nakon zabilježbe </w:t>
      </w:r>
      <w:r w:rsidR="006A581A" w:rsidRPr="00180500">
        <w:rPr>
          <w:rFonts w:asciiTheme="majorHAnsi" w:hAnsiTheme="majorHAnsi" w:cstheme="majorHAnsi"/>
          <w:szCs w:val="22"/>
        </w:rPr>
        <w:t>dojavu</w:t>
      </w:r>
      <w:r w:rsidR="00445523" w:rsidRPr="00180500">
        <w:rPr>
          <w:rFonts w:asciiTheme="majorHAnsi" w:hAnsiTheme="majorHAnsi" w:cstheme="majorHAnsi"/>
          <w:szCs w:val="22"/>
        </w:rPr>
        <w:t xml:space="preserve"> prosljeđuju u vatrogasni operativni centar:</w:t>
      </w:r>
    </w:p>
    <w:p w14:paraId="339580FA" w14:textId="7F2708B5" w:rsidR="00445523" w:rsidRPr="00180500" w:rsidRDefault="00445523" w:rsidP="007A6CCA">
      <w:pPr>
        <w:tabs>
          <w:tab w:val="left" w:pos="0"/>
          <w:tab w:val="left" w:pos="284"/>
          <w:tab w:val="left" w:pos="851"/>
        </w:tabs>
        <w:spacing w:line="312" w:lineRule="auto"/>
        <w:rPr>
          <w:rFonts w:asciiTheme="majorHAnsi" w:hAnsiTheme="majorHAnsi" w:cstheme="majorHAnsi"/>
          <w:szCs w:val="22"/>
        </w:rPr>
      </w:pPr>
      <w:r w:rsidRPr="00180500">
        <w:rPr>
          <w:rFonts w:asciiTheme="majorHAnsi" w:hAnsiTheme="majorHAnsi" w:cstheme="majorHAnsi"/>
          <w:szCs w:val="22"/>
        </w:rPr>
        <w:tab/>
      </w:r>
      <w:r w:rsidR="0089309B" w:rsidRPr="00180500">
        <w:rPr>
          <w:rFonts w:asciiTheme="majorHAnsi" w:hAnsiTheme="majorHAnsi" w:cstheme="majorHAnsi"/>
          <w:szCs w:val="22"/>
        </w:rPr>
        <w:tab/>
      </w:r>
      <w:r w:rsidRPr="00180500">
        <w:rPr>
          <w:rFonts w:asciiTheme="majorHAnsi" w:hAnsiTheme="majorHAnsi" w:cstheme="majorHAnsi"/>
          <w:szCs w:val="22"/>
        </w:rPr>
        <w:t xml:space="preserve">Minimalne podaci </w:t>
      </w:r>
      <w:r w:rsidR="0089309B" w:rsidRPr="00180500">
        <w:rPr>
          <w:rFonts w:asciiTheme="majorHAnsi" w:hAnsiTheme="majorHAnsi" w:cstheme="majorHAnsi"/>
          <w:szCs w:val="22"/>
        </w:rPr>
        <w:t>koji se traže</w:t>
      </w:r>
      <w:r w:rsidRPr="00180500">
        <w:rPr>
          <w:rFonts w:asciiTheme="majorHAnsi" w:hAnsiTheme="majorHAnsi" w:cstheme="majorHAnsi"/>
          <w:szCs w:val="22"/>
        </w:rPr>
        <w:t xml:space="preserve"> od dojavitelja su:</w:t>
      </w:r>
    </w:p>
    <w:p w14:paraId="0981CE0A" w14:textId="77777777" w:rsidR="00445523" w:rsidRPr="00180500" w:rsidRDefault="00445523" w:rsidP="007A6CCA">
      <w:pPr>
        <w:numPr>
          <w:ilvl w:val="0"/>
          <w:numId w:val="2"/>
        </w:numPr>
        <w:tabs>
          <w:tab w:val="left" w:pos="0"/>
          <w:tab w:val="left" w:pos="284"/>
          <w:tab w:val="left" w:pos="851"/>
        </w:tabs>
        <w:spacing w:line="312" w:lineRule="auto"/>
        <w:rPr>
          <w:rFonts w:asciiTheme="majorHAnsi" w:hAnsiTheme="majorHAnsi" w:cstheme="majorHAnsi"/>
          <w:szCs w:val="22"/>
        </w:rPr>
      </w:pPr>
      <w:r w:rsidRPr="00180500">
        <w:rPr>
          <w:rFonts w:asciiTheme="majorHAnsi" w:hAnsiTheme="majorHAnsi" w:cstheme="majorHAnsi"/>
          <w:szCs w:val="22"/>
        </w:rPr>
        <w:t>vrsta događaja (požar, tehnička intervencija, nesreća…)</w:t>
      </w:r>
    </w:p>
    <w:p w14:paraId="53CA1998" w14:textId="3307549E" w:rsidR="00445523" w:rsidRPr="00180500" w:rsidRDefault="00445523" w:rsidP="007A6CCA">
      <w:pPr>
        <w:numPr>
          <w:ilvl w:val="0"/>
          <w:numId w:val="2"/>
        </w:numPr>
        <w:tabs>
          <w:tab w:val="left" w:pos="0"/>
          <w:tab w:val="left" w:pos="284"/>
          <w:tab w:val="left" w:pos="851"/>
        </w:tabs>
        <w:spacing w:line="312" w:lineRule="auto"/>
        <w:rPr>
          <w:rFonts w:asciiTheme="majorHAnsi" w:hAnsiTheme="majorHAnsi" w:cstheme="majorHAnsi"/>
          <w:szCs w:val="22"/>
        </w:rPr>
      </w:pPr>
      <w:r w:rsidRPr="00180500">
        <w:rPr>
          <w:rFonts w:asciiTheme="majorHAnsi" w:hAnsiTheme="majorHAnsi" w:cstheme="majorHAnsi"/>
          <w:szCs w:val="22"/>
        </w:rPr>
        <w:t xml:space="preserve">naziv mjesta (naselja) gdje je </w:t>
      </w:r>
      <w:r w:rsidR="006A581A" w:rsidRPr="00180500">
        <w:rPr>
          <w:rFonts w:asciiTheme="majorHAnsi" w:hAnsiTheme="majorHAnsi" w:cstheme="majorHAnsi"/>
          <w:szCs w:val="22"/>
        </w:rPr>
        <w:t>nastao izvanredni događaj</w:t>
      </w:r>
    </w:p>
    <w:p w14:paraId="0B44AC65" w14:textId="77777777" w:rsidR="00445523" w:rsidRPr="00180500" w:rsidRDefault="00445523" w:rsidP="007A6CCA">
      <w:pPr>
        <w:numPr>
          <w:ilvl w:val="0"/>
          <w:numId w:val="2"/>
        </w:numPr>
        <w:tabs>
          <w:tab w:val="left" w:pos="0"/>
          <w:tab w:val="left" w:pos="284"/>
          <w:tab w:val="left" w:pos="851"/>
        </w:tabs>
        <w:spacing w:line="312" w:lineRule="auto"/>
        <w:rPr>
          <w:rFonts w:asciiTheme="majorHAnsi" w:hAnsiTheme="majorHAnsi" w:cstheme="majorHAnsi"/>
          <w:szCs w:val="22"/>
        </w:rPr>
      </w:pPr>
      <w:r w:rsidRPr="00180500">
        <w:rPr>
          <w:rFonts w:asciiTheme="majorHAnsi" w:hAnsiTheme="majorHAnsi" w:cstheme="majorHAnsi"/>
          <w:szCs w:val="22"/>
        </w:rPr>
        <w:t>naziv ulice i po mogućnosti kućni broj građevine koja gori</w:t>
      </w:r>
    </w:p>
    <w:p w14:paraId="64965FCD" w14:textId="3B3B91A7" w:rsidR="00445523" w:rsidRPr="00180500" w:rsidRDefault="00445523" w:rsidP="007A6CCA">
      <w:pPr>
        <w:numPr>
          <w:ilvl w:val="0"/>
          <w:numId w:val="2"/>
        </w:numPr>
        <w:tabs>
          <w:tab w:val="left" w:pos="0"/>
          <w:tab w:val="left" w:pos="284"/>
          <w:tab w:val="left" w:pos="851"/>
        </w:tabs>
        <w:spacing w:line="312" w:lineRule="auto"/>
        <w:rPr>
          <w:rFonts w:asciiTheme="majorHAnsi" w:hAnsiTheme="majorHAnsi" w:cstheme="majorHAnsi"/>
          <w:szCs w:val="22"/>
        </w:rPr>
      </w:pPr>
      <w:r w:rsidRPr="00180500">
        <w:rPr>
          <w:rFonts w:asciiTheme="majorHAnsi" w:hAnsiTheme="majorHAnsi" w:cstheme="majorHAnsi"/>
          <w:szCs w:val="22"/>
        </w:rPr>
        <w:t>vrsta građevine (stambena zgrada</w:t>
      </w:r>
      <w:r w:rsidR="0089309B" w:rsidRPr="00180500">
        <w:rPr>
          <w:rFonts w:asciiTheme="majorHAnsi" w:hAnsiTheme="majorHAnsi" w:cstheme="majorHAnsi"/>
          <w:szCs w:val="22"/>
        </w:rPr>
        <w:t xml:space="preserve">, </w:t>
      </w:r>
      <w:r w:rsidRPr="00180500">
        <w:rPr>
          <w:rFonts w:asciiTheme="majorHAnsi" w:hAnsiTheme="majorHAnsi" w:cstheme="majorHAnsi"/>
          <w:szCs w:val="22"/>
        </w:rPr>
        <w:t>škola, dječji vrtić i sl.)</w:t>
      </w:r>
    </w:p>
    <w:p w14:paraId="77E635C1" w14:textId="56161489" w:rsidR="00445523" w:rsidRPr="00180500" w:rsidRDefault="00445523" w:rsidP="007A6CCA">
      <w:pPr>
        <w:numPr>
          <w:ilvl w:val="0"/>
          <w:numId w:val="2"/>
        </w:numPr>
        <w:tabs>
          <w:tab w:val="left" w:pos="0"/>
          <w:tab w:val="left" w:pos="284"/>
          <w:tab w:val="left" w:pos="851"/>
        </w:tabs>
        <w:spacing w:line="312" w:lineRule="auto"/>
        <w:rPr>
          <w:rFonts w:asciiTheme="majorHAnsi" w:hAnsiTheme="majorHAnsi" w:cstheme="majorHAnsi"/>
          <w:szCs w:val="22"/>
        </w:rPr>
      </w:pPr>
      <w:r w:rsidRPr="00180500">
        <w:rPr>
          <w:rFonts w:asciiTheme="majorHAnsi" w:hAnsiTheme="majorHAnsi" w:cstheme="majorHAnsi"/>
          <w:szCs w:val="22"/>
        </w:rPr>
        <w:t>što gori (stan, krovište, gospodarski objekt, sjenik i sl.)</w:t>
      </w:r>
    </w:p>
    <w:p w14:paraId="55A917BC" w14:textId="5CC15000" w:rsidR="00445523" w:rsidRPr="00180500" w:rsidRDefault="00445523" w:rsidP="007A6CCA">
      <w:pPr>
        <w:numPr>
          <w:ilvl w:val="0"/>
          <w:numId w:val="2"/>
        </w:numPr>
        <w:tabs>
          <w:tab w:val="left" w:pos="0"/>
          <w:tab w:val="left" w:pos="284"/>
          <w:tab w:val="left" w:pos="851"/>
        </w:tabs>
        <w:spacing w:line="312" w:lineRule="auto"/>
        <w:rPr>
          <w:rFonts w:asciiTheme="majorHAnsi" w:hAnsiTheme="majorHAnsi" w:cstheme="majorHAnsi"/>
          <w:szCs w:val="22"/>
        </w:rPr>
      </w:pPr>
      <w:r w:rsidRPr="00180500">
        <w:rPr>
          <w:rFonts w:asciiTheme="majorHAnsi" w:hAnsiTheme="majorHAnsi" w:cstheme="majorHAnsi"/>
          <w:szCs w:val="22"/>
        </w:rPr>
        <w:t>podaci o osobi koja je dojavila događaj</w:t>
      </w:r>
    </w:p>
    <w:p w14:paraId="5300736B" w14:textId="77777777" w:rsidR="00445523" w:rsidRPr="00180500" w:rsidRDefault="00445523" w:rsidP="007A6CCA">
      <w:pPr>
        <w:numPr>
          <w:ilvl w:val="0"/>
          <w:numId w:val="2"/>
        </w:numPr>
        <w:tabs>
          <w:tab w:val="left" w:pos="0"/>
          <w:tab w:val="left" w:pos="284"/>
          <w:tab w:val="left" w:pos="851"/>
        </w:tabs>
        <w:spacing w:after="120" w:line="312" w:lineRule="auto"/>
        <w:ind w:left="1208" w:hanging="357"/>
        <w:rPr>
          <w:rFonts w:asciiTheme="majorHAnsi" w:hAnsiTheme="majorHAnsi" w:cstheme="majorHAnsi"/>
          <w:szCs w:val="22"/>
        </w:rPr>
      </w:pPr>
      <w:r w:rsidRPr="00180500">
        <w:rPr>
          <w:rFonts w:asciiTheme="majorHAnsi" w:hAnsiTheme="majorHAnsi" w:cstheme="majorHAnsi"/>
          <w:szCs w:val="22"/>
        </w:rPr>
        <w:t>podaci o unesrećenim osobama (brojčano)</w:t>
      </w:r>
    </w:p>
    <w:p w14:paraId="6BA59E8D" w14:textId="26DE9D4C" w:rsidR="00445523" w:rsidRPr="00180500" w:rsidRDefault="0089309B" w:rsidP="007A6CCA">
      <w:pPr>
        <w:tabs>
          <w:tab w:val="left" w:pos="0"/>
          <w:tab w:val="left" w:pos="284"/>
          <w:tab w:val="left" w:pos="851"/>
        </w:tabs>
        <w:spacing w:after="120" w:line="312" w:lineRule="auto"/>
        <w:rPr>
          <w:rFonts w:asciiTheme="majorHAnsi" w:hAnsiTheme="majorHAnsi" w:cstheme="majorHAnsi"/>
          <w:szCs w:val="22"/>
        </w:rPr>
      </w:pPr>
      <w:r w:rsidRPr="00180500">
        <w:rPr>
          <w:rFonts w:asciiTheme="majorHAnsi" w:hAnsiTheme="majorHAnsi" w:cstheme="majorHAnsi"/>
          <w:szCs w:val="22"/>
        </w:rPr>
        <w:tab/>
      </w:r>
      <w:r w:rsidRPr="00180500">
        <w:rPr>
          <w:rFonts w:asciiTheme="majorHAnsi" w:hAnsiTheme="majorHAnsi" w:cstheme="majorHAnsi"/>
          <w:szCs w:val="22"/>
        </w:rPr>
        <w:tab/>
        <w:t xml:space="preserve">Nakon zaprimljene dojave, operativno dežurni vatrogasac u JVP </w:t>
      </w:r>
      <w:r w:rsidR="0041565A">
        <w:rPr>
          <w:rFonts w:asciiTheme="majorHAnsi" w:hAnsiTheme="majorHAnsi" w:cstheme="majorHAnsi"/>
          <w:szCs w:val="22"/>
        </w:rPr>
        <w:t xml:space="preserve">Grada </w:t>
      </w:r>
      <w:r w:rsidRPr="00180500">
        <w:rPr>
          <w:rFonts w:asciiTheme="majorHAnsi" w:hAnsiTheme="majorHAnsi" w:cstheme="majorHAnsi"/>
          <w:szCs w:val="22"/>
        </w:rPr>
        <w:t>Varaždin</w:t>
      </w:r>
      <w:r w:rsidR="0041565A">
        <w:rPr>
          <w:rFonts w:asciiTheme="majorHAnsi" w:hAnsiTheme="majorHAnsi" w:cstheme="majorHAnsi"/>
          <w:szCs w:val="22"/>
        </w:rPr>
        <w:t>a</w:t>
      </w:r>
      <w:r w:rsidRPr="00180500">
        <w:rPr>
          <w:rFonts w:asciiTheme="majorHAnsi" w:hAnsiTheme="majorHAnsi" w:cstheme="majorHAnsi"/>
          <w:szCs w:val="22"/>
        </w:rPr>
        <w:t xml:space="preserve">  uzbunjuje središnju vatrogasne postrojbu DVD Ivanec te </w:t>
      </w:r>
      <w:r w:rsidR="00A73FB5" w:rsidRPr="00180500">
        <w:rPr>
          <w:rFonts w:asciiTheme="majorHAnsi" w:hAnsiTheme="majorHAnsi" w:cstheme="majorHAnsi"/>
          <w:szCs w:val="22"/>
        </w:rPr>
        <w:t>dobrovoljno vatrogasno društvo</w:t>
      </w:r>
      <w:r w:rsidRPr="00180500">
        <w:rPr>
          <w:rFonts w:asciiTheme="majorHAnsi" w:hAnsiTheme="majorHAnsi" w:cstheme="majorHAnsi"/>
          <w:szCs w:val="22"/>
        </w:rPr>
        <w:t xml:space="preserve"> na čijem području </w:t>
      </w:r>
      <w:r w:rsidR="00A73FB5" w:rsidRPr="00180500">
        <w:rPr>
          <w:rFonts w:asciiTheme="majorHAnsi" w:hAnsiTheme="majorHAnsi" w:cstheme="majorHAnsi"/>
          <w:szCs w:val="22"/>
        </w:rPr>
        <w:t xml:space="preserve">djelovanja </w:t>
      </w:r>
      <w:r w:rsidRPr="00180500">
        <w:rPr>
          <w:rFonts w:asciiTheme="majorHAnsi" w:hAnsiTheme="majorHAnsi" w:cstheme="majorHAnsi"/>
          <w:szCs w:val="22"/>
        </w:rPr>
        <w:t xml:space="preserve">je nastao </w:t>
      </w:r>
      <w:r w:rsidR="00A444C5" w:rsidRPr="00180500">
        <w:rPr>
          <w:rFonts w:asciiTheme="majorHAnsi" w:hAnsiTheme="majorHAnsi" w:cstheme="majorHAnsi"/>
          <w:szCs w:val="22"/>
        </w:rPr>
        <w:t>događaj</w:t>
      </w:r>
      <w:r w:rsidRPr="00180500">
        <w:rPr>
          <w:rFonts w:asciiTheme="majorHAnsi" w:hAnsiTheme="majorHAnsi" w:cstheme="majorHAnsi"/>
          <w:szCs w:val="22"/>
        </w:rPr>
        <w:t>.</w:t>
      </w:r>
    </w:p>
    <w:p w14:paraId="4B4CC93D" w14:textId="55238443" w:rsidR="00B8298E" w:rsidRPr="00180500" w:rsidRDefault="00623AFD" w:rsidP="007A6CCA">
      <w:pPr>
        <w:tabs>
          <w:tab w:val="left" w:pos="0"/>
          <w:tab w:val="left" w:pos="284"/>
          <w:tab w:val="left" w:pos="851"/>
        </w:tabs>
        <w:spacing w:after="120" w:line="312" w:lineRule="auto"/>
        <w:rPr>
          <w:rFonts w:asciiTheme="majorHAnsi" w:hAnsiTheme="majorHAnsi" w:cstheme="majorHAnsi"/>
          <w:szCs w:val="22"/>
        </w:rPr>
      </w:pPr>
      <w:r w:rsidRPr="00180500">
        <w:rPr>
          <w:rFonts w:asciiTheme="majorHAnsi" w:hAnsiTheme="majorHAnsi" w:cstheme="majorHAnsi"/>
          <w:szCs w:val="22"/>
        </w:rPr>
        <w:tab/>
      </w:r>
      <w:r w:rsidR="0089309B" w:rsidRPr="00180500">
        <w:rPr>
          <w:rFonts w:asciiTheme="majorHAnsi" w:hAnsiTheme="majorHAnsi" w:cstheme="majorHAnsi"/>
          <w:szCs w:val="22"/>
        </w:rPr>
        <w:tab/>
        <w:t>Društva se uzbunjuju putem vatrogasnih sirena te Sustav</w:t>
      </w:r>
      <w:r w:rsidR="0041565A">
        <w:rPr>
          <w:rFonts w:asciiTheme="majorHAnsi" w:hAnsiTheme="majorHAnsi" w:cstheme="majorHAnsi"/>
          <w:szCs w:val="22"/>
        </w:rPr>
        <w:t>om</w:t>
      </w:r>
      <w:r w:rsidR="0089309B" w:rsidRPr="00180500">
        <w:rPr>
          <w:rFonts w:asciiTheme="majorHAnsi" w:hAnsiTheme="majorHAnsi" w:cstheme="majorHAnsi"/>
          <w:szCs w:val="22"/>
        </w:rPr>
        <w:t xml:space="preserve"> za uzbunjivanje Hrvatske vatrogasne zajednice</w:t>
      </w:r>
      <w:r w:rsidR="006A581A" w:rsidRPr="00180500">
        <w:rPr>
          <w:rFonts w:asciiTheme="majorHAnsi" w:hAnsiTheme="majorHAnsi" w:cstheme="majorHAnsi"/>
          <w:szCs w:val="22"/>
        </w:rPr>
        <w:t xml:space="preserve"> – „UVI“</w:t>
      </w:r>
      <w:r w:rsidR="0089309B" w:rsidRPr="00180500">
        <w:rPr>
          <w:rFonts w:asciiTheme="majorHAnsi" w:hAnsiTheme="majorHAnsi" w:cstheme="majorHAnsi"/>
          <w:szCs w:val="22"/>
        </w:rPr>
        <w:t xml:space="preserve"> koji se sastoji od glasovne poruke i SMS-a s opisom intervencije. Glasovna poruka daje mogućnost odgovora, stoga zapovjednik i voditelji vatrogasne intervencije dobivaju povratnu informaciju </w:t>
      </w:r>
      <w:r w:rsidR="00D36B3C" w:rsidRPr="00180500">
        <w:rPr>
          <w:rFonts w:asciiTheme="majorHAnsi" w:hAnsiTheme="majorHAnsi" w:cstheme="majorHAnsi"/>
          <w:szCs w:val="22"/>
        </w:rPr>
        <w:t>o broju vatrogasaca i vozača koji</w:t>
      </w:r>
      <w:r w:rsidR="0089309B" w:rsidRPr="00180500">
        <w:rPr>
          <w:rFonts w:asciiTheme="majorHAnsi" w:hAnsiTheme="majorHAnsi" w:cstheme="majorHAnsi"/>
          <w:szCs w:val="22"/>
        </w:rPr>
        <w:t xml:space="preserve"> su potvrdil</w:t>
      </w:r>
      <w:r w:rsidR="00D36B3C" w:rsidRPr="00180500">
        <w:rPr>
          <w:rFonts w:asciiTheme="majorHAnsi" w:hAnsiTheme="majorHAnsi" w:cstheme="majorHAnsi"/>
          <w:szCs w:val="22"/>
        </w:rPr>
        <w:t>i</w:t>
      </w:r>
      <w:r w:rsidR="0089309B" w:rsidRPr="00180500">
        <w:rPr>
          <w:rFonts w:asciiTheme="majorHAnsi" w:hAnsiTheme="majorHAnsi" w:cstheme="majorHAnsi"/>
          <w:szCs w:val="22"/>
        </w:rPr>
        <w:t xml:space="preserve"> dolazak.</w:t>
      </w:r>
    </w:p>
    <w:p w14:paraId="29DAFA78" w14:textId="2B317FA9" w:rsidR="0089309B" w:rsidRPr="00180500" w:rsidRDefault="00623AFD" w:rsidP="007A6CCA">
      <w:pPr>
        <w:tabs>
          <w:tab w:val="left" w:pos="0"/>
          <w:tab w:val="left" w:pos="284"/>
          <w:tab w:val="left" w:pos="851"/>
        </w:tabs>
        <w:spacing w:after="120" w:line="312" w:lineRule="auto"/>
        <w:rPr>
          <w:rFonts w:asciiTheme="majorHAnsi" w:hAnsiTheme="majorHAnsi" w:cstheme="majorHAnsi"/>
          <w:szCs w:val="22"/>
        </w:rPr>
      </w:pPr>
      <w:r w:rsidRPr="00180500">
        <w:rPr>
          <w:rFonts w:asciiTheme="majorHAnsi" w:hAnsiTheme="majorHAnsi" w:cstheme="majorHAnsi"/>
          <w:szCs w:val="22"/>
        </w:rPr>
        <w:tab/>
      </w:r>
      <w:r w:rsidR="0089309B" w:rsidRPr="00180500">
        <w:rPr>
          <w:rFonts w:asciiTheme="majorHAnsi" w:hAnsiTheme="majorHAnsi" w:cstheme="majorHAnsi"/>
          <w:szCs w:val="22"/>
        </w:rPr>
        <w:tab/>
        <w:t xml:space="preserve">Operativno dežurni </w:t>
      </w:r>
      <w:r w:rsidR="0041565A">
        <w:rPr>
          <w:rFonts w:asciiTheme="majorHAnsi" w:hAnsiTheme="majorHAnsi" w:cstheme="majorHAnsi"/>
          <w:szCs w:val="22"/>
        </w:rPr>
        <w:t xml:space="preserve">vatrogasac </w:t>
      </w:r>
      <w:r w:rsidR="0089309B" w:rsidRPr="00180500">
        <w:rPr>
          <w:rFonts w:asciiTheme="majorHAnsi" w:hAnsiTheme="majorHAnsi" w:cstheme="majorHAnsi"/>
          <w:szCs w:val="22"/>
        </w:rPr>
        <w:t xml:space="preserve">telefonski kontaktira </w:t>
      </w:r>
      <w:r w:rsidRPr="00180500">
        <w:rPr>
          <w:rFonts w:asciiTheme="majorHAnsi" w:hAnsiTheme="majorHAnsi" w:cstheme="majorHAnsi"/>
          <w:szCs w:val="22"/>
        </w:rPr>
        <w:t>zapovjednika središnje postrojbe/zajednice. Ovisno o vrsti dojavljene intervencije, a po procjeni zapovjednika/voditelja intervencije na terenu, vrši se angažiranje dodatnih snaga</w:t>
      </w:r>
      <w:r w:rsidR="00A73FB5" w:rsidRPr="00180500">
        <w:rPr>
          <w:rFonts w:asciiTheme="majorHAnsi" w:hAnsiTheme="majorHAnsi" w:cstheme="majorHAnsi"/>
          <w:szCs w:val="22"/>
        </w:rPr>
        <w:t xml:space="preserve"> prema shemi</w:t>
      </w:r>
      <w:r w:rsidR="00D30B08" w:rsidRPr="00180500">
        <w:rPr>
          <w:rFonts w:asciiTheme="majorHAnsi" w:hAnsiTheme="majorHAnsi" w:cstheme="majorHAnsi"/>
          <w:szCs w:val="22"/>
        </w:rPr>
        <w:t xml:space="preserve"> u nastavku (slika 2)</w:t>
      </w:r>
      <w:r w:rsidRPr="00180500">
        <w:rPr>
          <w:rFonts w:asciiTheme="majorHAnsi" w:hAnsiTheme="majorHAnsi" w:cstheme="majorHAnsi"/>
          <w:szCs w:val="22"/>
        </w:rPr>
        <w:t>.</w:t>
      </w:r>
    </w:p>
    <w:p w14:paraId="156102B0" w14:textId="605C9483" w:rsidR="00BE6033" w:rsidRPr="00180500" w:rsidRDefault="00D85005" w:rsidP="007A6CCA">
      <w:pPr>
        <w:tabs>
          <w:tab w:val="left" w:pos="0"/>
          <w:tab w:val="left" w:pos="284"/>
          <w:tab w:val="left" w:pos="851"/>
        </w:tabs>
        <w:spacing w:after="120" w:line="312" w:lineRule="auto"/>
        <w:rPr>
          <w:rFonts w:asciiTheme="majorHAnsi" w:hAnsiTheme="majorHAnsi" w:cstheme="majorHAnsi"/>
          <w:szCs w:val="22"/>
        </w:rPr>
      </w:pPr>
      <w:r w:rsidRPr="00180500">
        <w:rPr>
          <w:rFonts w:asciiTheme="majorHAnsi" w:hAnsiTheme="majorHAnsi" w:cstheme="majorHAnsi"/>
          <w:szCs w:val="22"/>
        </w:rPr>
        <w:tab/>
      </w:r>
      <w:r w:rsidRPr="00180500">
        <w:rPr>
          <w:rFonts w:asciiTheme="majorHAnsi" w:hAnsiTheme="majorHAnsi" w:cstheme="majorHAnsi"/>
          <w:szCs w:val="22"/>
        </w:rPr>
        <w:tab/>
        <w:t xml:space="preserve">Odluku i zapovijed o uključivanju vatrogasnih postrojbi izvan područja Grada u akciju gašenja požara donosi županijski vatrogasni zapovjednik ili osoba koju on ovlasti, na temelju uvida u situaciju i na prijedlog voditelja vatrogasne intervencije. Daljnje zapovijedanje vatrogasnom intervencijom provodi se sukladno </w:t>
      </w:r>
      <w:r w:rsidRPr="00180500">
        <w:rPr>
          <w:rFonts w:asciiTheme="majorHAnsi" w:hAnsiTheme="majorHAnsi" w:cstheme="majorHAnsi"/>
          <w:i/>
          <w:iCs/>
          <w:szCs w:val="22"/>
        </w:rPr>
        <w:t xml:space="preserve">Zakonu o </w:t>
      </w:r>
      <w:r w:rsidR="00D30B08" w:rsidRPr="00180500">
        <w:rPr>
          <w:rFonts w:asciiTheme="majorHAnsi" w:hAnsiTheme="majorHAnsi" w:cstheme="majorHAnsi"/>
          <w:i/>
          <w:iCs/>
          <w:szCs w:val="22"/>
        </w:rPr>
        <w:t>v</w:t>
      </w:r>
      <w:r w:rsidRPr="00180500">
        <w:rPr>
          <w:rFonts w:asciiTheme="majorHAnsi" w:hAnsiTheme="majorHAnsi" w:cstheme="majorHAnsi"/>
          <w:i/>
          <w:iCs/>
          <w:szCs w:val="22"/>
        </w:rPr>
        <w:t>atrogastvu (</w:t>
      </w:r>
      <w:r w:rsidR="003F14A8">
        <w:rPr>
          <w:rFonts w:asciiTheme="majorHAnsi" w:hAnsiTheme="majorHAnsi" w:cstheme="majorHAnsi"/>
          <w:i/>
          <w:iCs/>
          <w:szCs w:val="22"/>
        </w:rPr>
        <w:t xml:space="preserve">N.N. br. </w:t>
      </w:r>
      <w:r w:rsidRPr="00180500">
        <w:rPr>
          <w:rFonts w:asciiTheme="majorHAnsi" w:hAnsiTheme="majorHAnsi" w:cstheme="majorHAnsi"/>
          <w:i/>
          <w:iCs/>
          <w:szCs w:val="22"/>
        </w:rPr>
        <w:t>125/19)</w:t>
      </w:r>
      <w:r w:rsidRPr="00180500">
        <w:rPr>
          <w:rFonts w:asciiTheme="majorHAnsi" w:hAnsiTheme="majorHAnsi" w:cstheme="majorHAnsi"/>
          <w:szCs w:val="22"/>
        </w:rPr>
        <w:t xml:space="preserve"> navedeno u </w:t>
      </w:r>
      <w:r w:rsidR="00142DEF" w:rsidRPr="00180500">
        <w:rPr>
          <w:rFonts w:asciiTheme="majorHAnsi" w:hAnsiTheme="majorHAnsi" w:cstheme="majorHAnsi"/>
          <w:szCs w:val="22"/>
        </w:rPr>
        <w:t>poglavlju</w:t>
      </w:r>
      <w:r w:rsidRPr="00180500">
        <w:rPr>
          <w:rFonts w:asciiTheme="majorHAnsi" w:hAnsiTheme="majorHAnsi" w:cstheme="majorHAnsi"/>
          <w:szCs w:val="22"/>
        </w:rPr>
        <w:t xml:space="preserve"> 6. ovog plana.</w:t>
      </w:r>
    </w:p>
    <w:p w14:paraId="735DBF78" w14:textId="77777777" w:rsidR="0038522A" w:rsidRDefault="0038522A" w:rsidP="00D85005">
      <w:pPr>
        <w:tabs>
          <w:tab w:val="left" w:pos="0"/>
          <w:tab w:val="left" w:pos="284"/>
          <w:tab w:val="left" w:pos="851"/>
        </w:tabs>
        <w:spacing w:after="120" w:line="276" w:lineRule="auto"/>
        <w:rPr>
          <w:rFonts w:asciiTheme="majorHAnsi" w:hAnsiTheme="majorHAnsi" w:cstheme="majorHAnsi"/>
          <w:sz w:val="8"/>
          <w:szCs w:val="8"/>
        </w:rPr>
      </w:pPr>
    </w:p>
    <w:p w14:paraId="5ABA43B3" w14:textId="77777777" w:rsidR="003F14A8" w:rsidRDefault="003F14A8" w:rsidP="00D85005">
      <w:pPr>
        <w:tabs>
          <w:tab w:val="left" w:pos="0"/>
          <w:tab w:val="left" w:pos="284"/>
          <w:tab w:val="left" w:pos="851"/>
        </w:tabs>
        <w:spacing w:after="120" w:line="276" w:lineRule="auto"/>
        <w:rPr>
          <w:rFonts w:asciiTheme="majorHAnsi" w:hAnsiTheme="majorHAnsi" w:cstheme="majorHAnsi"/>
          <w:sz w:val="8"/>
          <w:szCs w:val="8"/>
        </w:rPr>
      </w:pPr>
    </w:p>
    <w:p w14:paraId="36C40943" w14:textId="77777777" w:rsidR="003F14A8" w:rsidRDefault="003F14A8" w:rsidP="00D85005">
      <w:pPr>
        <w:tabs>
          <w:tab w:val="left" w:pos="0"/>
          <w:tab w:val="left" w:pos="284"/>
          <w:tab w:val="left" w:pos="851"/>
        </w:tabs>
        <w:spacing w:after="120" w:line="276" w:lineRule="auto"/>
        <w:rPr>
          <w:rFonts w:asciiTheme="majorHAnsi" w:hAnsiTheme="majorHAnsi" w:cstheme="majorHAnsi"/>
          <w:sz w:val="8"/>
          <w:szCs w:val="8"/>
        </w:rPr>
      </w:pPr>
    </w:p>
    <w:p w14:paraId="19A42403" w14:textId="77777777" w:rsidR="003F14A8" w:rsidRDefault="003F14A8" w:rsidP="00D85005">
      <w:pPr>
        <w:tabs>
          <w:tab w:val="left" w:pos="0"/>
          <w:tab w:val="left" w:pos="284"/>
          <w:tab w:val="left" w:pos="851"/>
        </w:tabs>
        <w:spacing w:after="120" w:line="276" w:lineRule="auto"/>
        <w:rPr>
          <w:rFonts w:asciiTheme="majorHAnsi" w:hAnsiTheme="majorHAnsi" w:cstheme="majorHAnsi"/>
          <w:sz w:val="8"/>
          <w:szCs w:val="8"/>
        </w:rPr>
      </w:pPr>
    </w:p>
    <w:p w14:paraId="4906444E" w14:textId="77777777" w:rsidR="003F14A8" w:rsidRDefault="003F14A8" w:rsidP="00D85005">
      <w:pPr>
        <w:tabs>
          <w:tab w:val="left" w:pos="0"/>
          <w:tab w:val="left" w:pos="284"/>
          <w:tab w:val="left" w:pos="851"/>
        </w:tabs>
        <w:spacing w:after="120" w:line="276" w:lineRule="auto"/>
        <w:rPr>
          <w:rFonts w:asciiTheme="majorHAnsi" w:hAnsiTheme="majorHAnsi" w:cstheme="majorHAnsi"/>
          <w:sz w:val="8"/>
          <w:szCs w:val="8"/>
        </w:rPr>
      </w:pPr>
    </w:p>
    <w:p w14:paraId="66F88334" w14:textId="0D89FB7F" w:rsidR="003F14A8" w:rsidRPr="003F14A8" w:rsidRDefault="003F14A8" w:rsidP="003F14A8">
      <w:pPr>
        <w:pStyle w:val="Opisslike"/>
        <w:keepNext/>
        <w:jc w:val="center"/>
        <w:rPr>
          <w:b w:val="0"/>
          <w:i/>
        </w:rPr>
      </w:pPr>
      <w:bookmarkStart w:id="48" w:name="_Toc80178178"/>
      <w:r w:rsidRPr="003F14A8">
        <w:rPr>
          <w:b w:val="0"/>
          <w:i/>
        </w:rPr>
        <w:lastRenderedPageBreak/>
        <w:t xml:space="preserve">Tablica </w:t>
      </w:r>
      <w:r w:rsidRPr="003F14A8">
        <w:rPr>
          <w:b w:val="0"/>
          <w:i/>
        </w:rPr>
        <w:fldChar w:fldCharType="begin"/>
      </w:r>
      <w:r w:rsidRPr="003F14A8">
        <w:rPr>
          <w:b w:val="0"/>
          <w:i/>
        </w:rPr>
        <w:instrText xml:space="preserve"> SEQ Tablica \* ARABIC </w:instrText>
      </w:r>
      <w:r w:rsidRPr="003F14A8">
        <w:rPr>
          <w:b w:val="0"/>
          <w:i/>
        </w:rPr>
        <w:fldChar w:fldCharType="separate"/>
      </w:r>
      <w:r w:rsidR="00E95BD7">
        <w:rPr>
          <w:b w:val="0"/>
          <w:i/>
          <w:noProof/>
        </w:rPr>
        <w:t>8</w:t>
      </w:r>
      <w:r w:rsidRPr="003F14A8">
        <w:rPr>
          <w:b w:val="0"/>
          <w:i/>
        </w:rPr>
        <w:fldChar w:fldCharType="end"/>
      </w:r>
      <w:r w:rsidRPr="003F14A8">
        <w:rPr>
          <w:b w:val="0"/>
          <w:i/>
        </w:rPr>
        <w:t>. Stupnjevi uzbunjivanja vatrogasnih postrojbi</w:t>
      </w:r>
      <w:bookmarkEnd w:id="48"/>
    </w:p>
    <w:tbl>
      <w:tblPr>
        <w:tblStyle w:val="Svijetlatablicareetke1-isticanje5"/>
        <w:tblW w:w="5000" w:type="pct"/>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ook w:val="04A0" w:firstRow="1" w:lastRow="0" w:firstColumn="1" w:lastColumn="0" w:noHBand="0" w:noVBand="1"/>
      </w:tblPr>
      <w:tblGrid>
        <w:gridCol w:w="3393"/>
        <w:gridCol w:w="5659"/>
      </w:tblGrid>
      <w:tr w:rsidR="00D85005" w:rsidRPr="00286073" w14:paraId="42230842" w14:textId="77777777" w:rsidTr="00A84E55">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1874" w:type="pct"/>
            <w:tcBorders>
              <w:bottom w:val="none" w:sz="0" w:space="0" w:color="auto"/>
            </w:tcBorders>
            <w:shd w:val="clear" w:color="auto" w:fill="D9E2F3" w:themeFill="accent1" w:themeFillTint="33"/>
          </w:tcPr>
          <w:p w14:paraId="2DF58874" w14:textId="59DFA5E3" w:rsidR="00D85005" w:rsidRPr="00286073" w:rsidRDefault="00286073" w:rsidP="00BE6033">
            <w:pPr>
              <w:spacing w:line="240" w:lineRule="auto"/>
              <w:jc w:val="center"/>
              <w:rPr>
                <w:rFonts w:ascii="Sitka Banner" w:hAnsi="Sitka Banner" w:cstheme="majorHAnsi"/>
                <w:szCs w:val="24"/>
              </w:rPr>
            </w:pPr>
            <w:r w:rsidRPr="00286073">
              <w:rPr>
                <w:rFonts w:ascii="Sitka Banner" w:hAnsi="Sitka Banner" w:cstheme="majorHAnsi"/>
                <w:bCs w:val="0"/>
                <w:iCs/>
                <w:szCs w:val="24"/>
              </w:rPr>
              <w:t>STUPANJ UZBUNJIVANJA</w:t>
            </w:r>
          </w:p>
        </w:tc>
        <w:tc>
          <w:tcPr>
            <w:tcW w:w="3126" w:type="pct"/>
            <w:tcBorders>
              <w:bottom w:val="none" w:sz="0" w:space="0" w:color="auto"/>
            </w:tcBorders>
            <w:shd w:val="clear" w:color="auto" w:fill="D9E2F3" w:themeFill="accent1" w:themeFillTint="33"/>
          </w:tcPr>
          <w:p w14:paraId="3F80900D" w14:textId="3B98F12F" w:rsidR="00D85005" w:rsidRPr="00286073" w:rsidRDefault="00286073" w:rsidP="000368AF">
            <w:pPr>
              <w:spacing w:line="240" w:lineRule="auto"/>
              <w:jc w:val="center"/>
              <w:cnfStyle w:val="100000000000" w:firstRow="1" w:lastRow="0" w:firstColumn="0" w:lastColumn="0" w:oddVBand="0" w:evenVBand="0" w:oddHBand="0" w:evenHBand="0" w:firstRowFirstColumn="0" w:firstRowLastColumn="0" w:lastRowFirstColumn="0" w:lastRowLastColumn="0"/>
              <w:rPr>
                <w:rFonts w:ascii="Sitka Banner" w:hAnsi="Sitka Banner" w:cstheme="majorHAnsi"/>
                <w:szCs w:val="24"/>
              </w:rPr>
            </w:pPr>
            <w:r w:rsidRPr="00286073">
              <w:rPr>
                <w:rFonts w:ascii="Sitka Banner" w:hAnsi="Sitka Banner" w:cstheme="majorHAnsi"/>
                <w:szCs w:val="24"/>
              </w:rPr>
              <w:t>ANGAŽIRANE SNAGE</w:t>
            </w:r>
          </w:p>
        </w:tc>
      </w:tr>
      <w:tr w:rsidR="00D85005" w:rsidRPr="00286073" w14:paraId="15389344" w14:textId="77777777" w:rsidTr="00BD09AB">
        <w:trPr>
          <w:trHeight w:val="523"/>
        </w:trPr>
        <w:tc>
          <w:tcPr>
            <w:cnfStyle w:val="001000000000" w:firstRow="0" w:lastRow="0" w:firstColumn="1" w:lastColumn="0" w:oddVBand="0" w:evenVBand="0" w:oddHBand="0" w:evenHBand="0" w:firstRowFirstColumn="0" w:firstRowLastColumn="0" w:lastRowFirstColumn="0" w:lastRowLastColumn="0"/>
            <w:tcW w:w="1874" w:type="pct"/>
            <w:vAlign w:val="center"/>
          </w:tcPr>
          <w:p w14:paraId="55009508" w14:textId="77777777" w:rsidR="00D85005" w:rsidRPr="00286073" w:rsidRDefault="00D85005" w:rsidP="007A6CCA">
            <w:pPr>
              <w:spacing w:line="276" w:lineRule="auto"/>
              <w:jc w:val="center"/>
              <w:rPr>
                <w:rFonts w:asciiTheme="majorHAnsi" w:hAnsiTheme="majorHAnsi" w:cstheme="majorHAnsi"/>
                <w:b w:val="0"/>
                <w:bCs w:val="0"/>
                <w:szCs w:val="24"/>
              </w:rPr>
            </w:pPr>
            <w:r w:rsidRPr="00286073">
              <w:rPr>
                <w:rFonts w:asciiTheme="majorHAnsi" w:hAnsiTheme="majorHAnsi" w:cstheme="majorHAnsi"/>
                <w:b w:val="0"/>
                <w:bCs w:val="0"/>
                <w:szCs w:val="24"/>
              </w:rPr>
              <w:t>1. stupanj</w:t>
            </w:r>
          </w:p>
          <w:p w14:paraId="12623192" w14:textId="61836950" w:rsidR="00D85005" w:rsidRPr="00286073" w:rsidRDefault="00D85005" w:rsidP="007A6CCA">
            <w:pPr>
              <w:spacing w:line="276" w:lineRule="auto"/>
              <w:jc w:val="center"/>
              <w:rPr>
                <w:rFonts w:asciiTheme="majorHAnsi" w:hAnsiTheme="majorHAnsi" w:cstheme="majorHAnsi"/>
                <w:b w:val="0"/>
                <w:bCs w:val="0"/>
                <w:szCs w:val="24"/>
              </w:rPr>
            </w:pPr>
            <w:r w:rsidRPr="00286073">
              <w:rPr>
                <w:rFonts w:asciiTheme="majorHAnsi" w:hAnsiTheme="majorHAnsi" w:cstheme="majorHAnsi"/>
                <w:b w:val="0"/>
                <w:bCs w:val="0"/>
                <w:szCs w:val="24"/>
              </w:rPr>
              <w:t>središnje vatrogasno</w:t>
            </w:r>
            <w:r w:rsidR="000368AF" w:rsidRPr="00286073">
              <w:rPr>
                <w:rFonts w:asciiTheme="majorHAnsi" w:hAnsiTheme="majorHAnsi" w:cstheme="majorHAnsi"/>
                <w:b w:val="0"/>
                <w:bCs w:val="0"/>
                <w:szCs w:val="24"/>
              </w:rPr>
              <w:t xml:space="preserve"> </w:t>
            </w:r>
            <w:r w:rsidRPr="00286073">
              <w:rPr>
                <w:rFonts w:asciiTheme="majorHAnsi" w:hAnsiTheme="majorHAnsi" w:cstheme="majorHAnsi"/>
                <w:b w:val="0"/>
                <w:bCs w:val="0"/>
                <w:szCs w:val="24"/>
              </w:rPr>
              <w:t>društvo</w:t>
            </w:r>
          </w:p>
        </w:tc>
        <w:tc>
          <w:tcPr>
            <w:tcW w:w="3126" w:type="pct"/>
          </w:tcPr>
          <w:p w14:paraId="5C146376" w14:textId="6EB2EC84" w:rsidR="00D85005" w:rsidRPr="00286073" w:rsidRDefault="00D85005" w:rsidP="00170D32">
            <w:pPr>
              <w:autoSpaceDE w:val="0"/>
              <w:autoSpaceDN w:val="0"/>
              <w:adjustRightInd w:val="0"/>
              <w:spacing w:line="276" w:lineRule="auto"/>
              <w:ind w:left="177" w:hanging="17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286073">
              <w:rPr>
                <w:rFonts w:asciiTheme="majorHAnsi" w:hAnsiTheme="majorHAnsi" w:cstheme="majorHAnsi"/>
                <w:szCs w:val="24"/>
              </w:rPr>
              <w:t>- DVD Ivanec</w:t>
            </w:r>
            <w:r w:rsidR="000072E3" w:rsidRPr="00286073">
              <w:rPr>
                <w:rFonts w:asciiTheme="majorHAnsi" w:hAnsiTheme="majorHAnsi" w:cstheme="majorHAnsi"/>
                <w:szCs w:val="24"/>
              </w:rPr>
              <w:t xml:space="preserve"> i DVD na čijem području djelovanja je nastao</w:t>
            </w:r>
            <w:r w:rsidR="00170D32" w:rsidRPr="00286073">
              <w:rPr>
                <w:rFonts w:asciiTheme="majorHAnsi" w:hAnsiTheme="majorHAnsi" w:cstheme="majorHAnsi"/>
                <w:szCs w:val="24"/>
              </w:rPr>
              <w:t xml:space="preserve"> događaj</w:t>
            </w:r>
          </w:p>
        </w:tc>
      </w:tr>
      <w:tr w:rsidR="00D85005" w:rsidRPr="00286073" w14:paraId="57098947" w14:textId="77777777" w:rsidTr="00BD09AB">
        <w:trPr>
          <w:trHeight w:val="1118"/>
        </w:trPr>
        <w:tc>
          <w:tcPr>
            <w:cnfStyle w:val="001000000000" w:firstRow="0" w:lastRow="0" w:firstColumn="1" w:lastColumn="0" w:oddVBand="0" w:evenVBand="0" w:oddHBand="0" w:evenHBand="0" w:firstRowFirstColumn="0" w:firstRowLastColumn="0" w:lastRowFirstColumn="0" w:lastRowLastColumn="0"/>
            <w:tcW w:w="1874" w:type="pct"/>
            <w:vAlign w:val="center"/>
          </w:tcPr>
          <w:p w14:paraId="367652AC" w14:textId="77777777" w:rsidR="00D85005" w:rsidRPr="00286073" w:rsidRDefault="00D85005" w:rsidP="007A6CCA">
            <w:pPr>
              <w:spacing w:line="276" w:lineRule="auto"/>
              <w:jc w:val="center"/>
              <w:rPr>
                <w:rFonts w:asciiTheme="majorHAnsi" w:hAnsiTheme="majorHAnsi" w:cstheme="majorHAnsi"/>
                <w:b w:val="0"/>
                <w:bCs w:val="0"/>
                <w:szCs w:val="24"/>
              </w:rPr>
            </w:pPr>
            <w:r w:rsidRPr="00286073">
              <w:rPr>
                <w:rFonts w:asciiTheme="majorHAnsi" w:hAnsiTheme="majorHAnsi" w:cstheme="majorHAnsi"/>
                <w:b w:val="0"/>
                <w:bCs w:val="0"/>
                <w:szCs w:val="24"/>
              </w:rPr>
              <w:t>2. stupanj</w:t>
            </w:r>
          </w:p>
          <w:p w14:paraId="744E6873" w14:textId="77777777" w:rsidR="00D85005" w:rsidRPr="00286073" w:rsidRDefault="00D85005" w:rsidP="007A6CCA">
            <w:pPr>
              <w:spacing w:line="276" w:lineRule="auto"/>
              <w:jc w:val="center"/>
              <w:rPr>
                <w:rFonts w:asciiTheme="majorHAnsi" w:hAnsiTheme="majorHAnsi" w:cstheme="majorHAnsi"/>
                <w:b w:val="0"/>
                <w:bCs w:val="0"/>
                <w:szCs w:val="24"/>
              </w:rPr>
            </w:pPr>
            <w:r w:rsidRPr="00286073">
              <w:rPr>
                <w:rFonts w:asciiTheme="majorHAnsi" w:hAnsiTheme="majorHAnsi" w:cstheme="majorHAnsi"/>
                <w:b w:val="0"/>
                <w:bCs w:val="0"/>
                <w:szCs w:val="24"/>
              </w:rPr>
              <w:t>ostale vatrogasne postrojbe u sastavu VZG Ivanec</w:t>
            </w:r>
          </w:p>
        </w:tc>
        <w:tc>
          <w:tcPr>
            <w:tcW w:w="3126" w:type="pct"/>
          </w:tcPr>
          <w:p w14:paraId="39F1F7DA" w14:textId="5755E018" w:rsidR="00D85005" w:rsidRPr="00286073" w:rsidRDefault="00D85005" w:rsidP="007A6CCA">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Cs/>
                <w:szCs w:val="24"/>
              </w:rPr>
            </w:pPr>
            <w:r w:rsidRPr="00286073">
              <w:rPr>
                <w:rFonts w:asciiTheme="majorHAnsi" w:hAnsiTheme="majorHAnsi" w:cstheme="majorHAnsi"/>
                <w:szCs w:val="24"/>
              </w:rPr>
              <w:t xml:space="preserve">- </w:t>
            </w:r>
            <w:r w:rsidRPr="00286073">
              <w:rPr>
                <w:rFonts w:asciiTheme="majorHAnsi" w:hAnsiTheme="majorHAnsi" w:cstheme="majorHAnsi"/>
                <w:iCs/>
                <w:szCs w:val="24"/>
              </w:rPr>
              <w:t xml:space="preserve">snage iz 1. stupnja </w:t>
            </w:r>
            <w:r w:rsidR="000368AF" w:rsidRPr="00286073">
              <w:rPr>
                <w:rFonts w:asciiTheme="majorHAnsi" w:hAnsiTheme="majorHAnsi" w:cstheme="majorHAnsi"/>
                <w:iCs/>
                <w:szCs w:val="24"/>
              </w:rPr>
              <w:t xml:space="preserve">+ </w:t>
            </w:r>
            <w:r w:rsidRPr="00286073">
              <w:rPr>
                <w:rFonts w:asciiTheme="majorHAnsi" w:hAnsiTheme="majorHAnsi" w:cstheme="majorHAnsi"/>
                <w:iCs/>
                <w:szCs w:val="24"/>
              </w:rPr>
              <w:t>zapovjednik VZG Ivanec</w:t>
            </w:r>
          </w:p>
          <w:p w14:paraId="2594C2FF" w14:textId="45064CF6" w:rsidR="00D85005" w:rsidRPr="00286073" w:rsidRDefault="00D85005" w:rsidP="00693104">
            <w:pPr>
              <w:autoSpaceDE w:val="0"/>
              <w:autoSpaceDN w:val="0"/>
              <w:adjustRightInd w:val="0"/>
              <w:spacing w:line="276" w:lineRule="auto"/>
              <w:ind w:left="177" w:hanging="17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286073">
              <w:rPr>
                <w:rFonts w:asciiTheme="majorHAnsi" w:hAnsiTheme="majorHAnsi" w:cstheme="majorHAnsi"/>
                <w:szCs w:val="24"/>
              </w:rPr>
              <w:t>- DVD Bedenec, DVD Gačice, DVD Margečan, DVD Radovan i DVD Salinovec</w:t>
            </w:r>
          </w:p>
        </w:tc>
      </w:tr>
      <w:tr w:rsidR="00D85005" w:rsidRPr="00286073" w14:paraId="1C7D6E63" w14:textId="77777777" w:rsidTr="00BD09AB">
        <w:tc>
          <w:tcPr>
            <w:cnfStyle w:val="001000000000" w:firstRow="0" w:lastRow="0" w:firstColumn="1" w:lastColumn="0" w:oddVBand="0" w:evenVBand="0" w:oddHBand="0" w:evenHBand="0" w:firstRowFirstColumn="0" w:firstRowLastColumn="0" w:lastRowFirstColumn="0" w:lastRowLastColumn="0"/>
            <w:tcW w:w="1874" w:type="pct"/>
            <w:vAlign w:val="center"/>
          </w:tcPr>
          <w:p w14:paraId="23E43E10" w14:textId="77777777" w:rsidR="00D85005" w:rsidRPr="00286073" w:rsidRDefault="00D85005" w:rsidP="007A6CCA">
            <w:pPr>
              <w:spacing w:line="276" w:lineRule="auto"/>
              <w:jc w:val="center"/>
              <w:rPr>
                <w:rFonts w:asciiTheme="majorHAnsi" w:hAnsiTheme="majorHAnsi" w:cstheme="majorHAnsi"/>
                <w:b w:val="0"/>
                <w:bCs w:val="0"/>
                <w:szCs w:val="24"/>
              </w:rPr>
            </w:pPr>
            <w:r w:rsidRPr="00286073">
              <w:rPr>
                <w:rFonts w:asciiTheme="majorHAnsi" w:hAnsiTheme="majorHAnsi" w:cstheme="majorHAnsi"/>
                <w:b w:val="0"/>
                <w:bCs w:val="0"/>
                <w:szCs w:val="24"/>
              </w:rPr>
              <w:t>3. stupanj</w:t>
            </w:r>
          </w:p>
          <w:p w14:paraId="062DBA6B" w14:textId="77777777" w:rsidR="00D85005" w:rsidRPr="00286073" w:rsidRDefault="00D85005" w:rsidP="007A6CCA">
            <w:pPr>
              <w:spacing w:line="276" w:lineRule="auto"/>
              <w:jc w:val="center"/>
              <w:rPr>
                <w:rFonts w:asciiTheme="majorHAnsi" w:hAnsiTheme="majorHAnsi" w:cstheme="majorHAnsi"/>
                <w:b w:val="0"/>
                <w:bCs w:val="0"/>
                <w:szCs w:val="24"/>
              </w:rPr>
            </w:pPr>
            <w:r w:rsidRPr="00286073">
              <w:rPr>
                <w:rFonts w:asciiTheme="majorHAnsi" w:hAnsiTheme="majorHAnsi" w:cstheme="majorHAnsi"/>
                <w:b w:val="0"/>
                <w:bCs w:val="0"/>
                <w:szCs w:val="24"/>
              </w:rPr>
              <w:t xml:space="preserve">ostale vatrogasne postrojbe </w:t>
            </w:r>
          </w:p>
        </w:tc>
        <w:tc>
          <w:tcPr>
            <w:tcW w:w="3126" w:type="pct"/>
          </w:tcPr>
          <w:p w14:paraId="1807FC66" w14:textId="22899E8D" w:rsidR="00D85005" w:rsidRPr="00286073" w:rsidRDefault="00D85005" w:rsidP="007A6CCA">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Cs/>
                <w:szCs w:val="24"/>
              </w:rPr>
            </w:pPr>
            <w:r w:rsidRPr="00286073">
              <w:rPr>
                <w:rFonts w:asciiTheme="majorHAnsi" w:hAnsiTheme="majorHAnsi" w:cstheme="majorHAnsi"/>
                <w:szCs w:val="24"/>
              </w:rPr>
              <w:t xml:space="preserve">- </w:t>
            </w:r>
            <w:r w:rsidRPr="00286073">
              <w:rPr>
                <w:rFonts w:asciiTheme="majorHAnsi" w:hAnsiTheme="majorHAnsi" w:cstheme="majorHAnsi"/>
                <w:iCs/>
                <w:szCs w:val="24"/>
              </w:rPr>
              <w:t>snage iz 2. stupnja</w:t>
            </w:r>
            <w:r w:rsidR="000368AF" w:rsidRPr="00286073">
              <w:rPr>
                <w:rFonts w:asciiTheme="majorHAnsi" w:hAnsiTheme="majorHAnsi" w:cstheme="majorHAnsi"/>
                <w:iCs/>
                <w:szCs w:val="24"/>
              </w:rPr>
              <w:t xml:space="preserve"> + </w:t>
            </w:r>
            <w:r w:rsidRPr="00286073">
              <w:rPr>
                <w:rFonts w:asciiTheme="majorHAnsi" w:hAnsiTheme="majorHAnsi" w:cstheme="majorHAnsi"/>
                <w:szCs w:val="24"/>
              </w:rPr>
              <w:t>županijski vatrogasni zapovjednik</w:t>
            </w:r>
          </w:p>
          <w:p w14:paraId="645AABB0" w14:textId="1C6AC3D6" w:rsidR="00D85005" w:rsidRPr="00286073" w:rsidRDefault="00D85005" w:rsidP="00EF7BE3">
            <w:pPr>
              <w:autoSpaceDE w:val="0"/>
              <w:autoSpaceDN w:val="0"/>
              <w:adjustRightInd w:val="0"/>
              <w:spacing w:line="276" w:lineRule="auto"/>
              <w:ind w:left="177" w:hanging="17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286073">
              <w:rPr>
                <w:rFonts w:asciiTheme="majorHAnsi" w:hAnsiTheme="majorHAnsi" w:cstheme="majorHAnsi"/>
                <w:szCs w:val="24"/>
              </w:rPr>
              <w:t>- uključivanje dijela vatrogasnih postrojbi s područja županije</w:t>
            </w:r>
          </w:p>
          <w:p w14:paraId="057960A6" w14:textId="77777777" w:rsidR="00D85005" w:rsidRPr="00286073" w:rsidRDefault="00D85005" w:rsidP="007A6CCA">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286073">
              <w:rPr>
                <w:rFonts w:asciiTheme="majorHAnsi" w:hAnsiTheme="majorHAnsi" w:cstheme="majorHAnsi"/>
                <w:szCs w:val="24"/>
              </w:rPr>
              <w:t>- postrojbe civilne zaštite s područja županije</w:t>
            </w:r>
          </w:p>
        </w:tc>
      </w:tr>
      <w:tr w:rsidR="00D85005" w:rsidRPr="00286073" w14:paraId="2F57DFC9" w14:textId="77777777" w:rsidTr="00BD09AB">
        <w:trPr>
          <w:trHeight w:val="566"/>
        </w:trPr>
        <w:tc>
          <w:tcPr>
            <w:cnfStyle w:val="001000000000" w:firstRow="0" w:lastRow="0" w:firstColumn="1" w:lastColumn="0" w:oddVBand="0" w:evenVBand="0" w:oddHBand="0" w:evenHBand="0" w:firstRowFirstColumn="0" w:firstRowLastColumn="0" w:lastRowFirstColumn="0" w:lastRowLastColumn="0"/>
            <w:tcW w:w="1874" w:type="pct"/>
            <w:vAlign w:val="center"/>
          </w:tcPr>
          <w:p w14:paraId="13009AA5" w14:textId="77777777" w:rsidR="00D85005" w:rsidRPr="00286073" w:rsidRDefault="00D85005" w:rsidP="007A6CCA">
            <w:pPr>
              <w:spacing w:line="276" w:lineRule="auto"/>
              <w:jc w:val="center"/>
              <w:rPr>
                <w:rFonts w:asciiTheme="majorHAnsi" w:hAnsiTheme="majorHAnsi" w:cstheme="majorHAnsi"/>
                <w:b w:val="0"/>
                <w:bCs w:val="0"/>
                <w:szCs w:val="24"/>
              </w:rPr>
            </w:pPr>
            <w:r w:rsidRPr="00286073">
              <w:rPr>
                <w:rFonts w:asciiTheme="majorHAnsi" w:hAnsiTheme="majorHAnsi" w:cstheme="majorHAnsi"/>
                <w:b w:val="0"/>
                <w:bCs w:val="0"/>
                <w:szCs w:val="24"/>
              </w:rPr>
              <w:t>4. stupanj</w:t>
            </w:r>
          </w:p>
        </w:tc>
        <w:tc>
          <w:tcPr>
            <w:tcW w:w="3126" w:type="pct"/>
          </w:tcPr>
          <w:p w14:paraId="47762FE8" w14:textId="4B7E3982" w:rsidR="00D85005" w:rsidRPr="00286073" w:rsidRDefault="00D85005" w:rsidP="00EF7BE3">
            <w:pPr>
              <w:autoSpaceDE w:val="0"/>
              <w:autoSpaceDN w:val="0"/>
              <w:adjustRightInd w:val="0"/>
              <w:spacing w:line="276" w:lineRule="auto"/>
              <w:ind w:left="177" w:hanging="177"/>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Cs/>
                <w:szCs w:val="24"/>
              </w:rPr>
            </w:pPr>
            <w:r w:rsidRPr="00286073">
              <w:rPr>
                <w:rFonts w:asciiTheme="majorHAnsi" w:hAnsiTheme="majorHAnsi" w:cstheme="majorHAnsi"/>
                <w:szCs w:val="24"/>
              </w:rPr>
              <w:t xml:space="preserve">- </w:t>
            </w:r>
            <w:r w:rsidRPr="00286073">
              <w:rPr>
                <w:rFonts w:asciiTheme="majorHAnsi" w:hAnsiTheme="majorHAnsi" w:cstheme="majorHAnsi"/>
                <w:iCs/>
                <w:szCs w:val="24"/>
              </w:rPr>
              <w:t>snage iz 3. stupnja</w:t>
            </w:r>
            <w:r w:rsidR="000368AF" w:rsidRPr="00286073">
              <w:rPr>
                <w:rFonts w:asciiTheme="majorHAnsi" w:hAnsiTheme="majorHAnsi" w:cstheme="majorHAnsi"/>
                <w:iCs/>
                <w:szCs w:val="24"/>
              </w:rPr>
              <w:t xml:space="preserve"> +</w:t>
            </w:r>
            <w:r w:rsidRPr="00286073">
              <w:rPr>
                <w:rFonts w:asciiTheme="majorHAnsi" w:hAnsiTheme="majorHAnsi" w:cstheme="majorHAnsi"/>
                <w:szCs w:val="24"/>
              </w:rPr>
              <w:t xml:space="preserve"> uključivanje ukupnih vatrogasnih snaga s područja županije</w:t>
            </w:r>
          </w:p>
          <w:p w14:paraId="7BB433E5" w14:textId="0DD4FFF3" w:rsidR="00D85005" w:rsidRPr="00286073" w:rsidRDefault="00EF7BE3" w:rsidP="007A6CCA">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286073">
              <w:rPr>
                <w:rFonts w:asciiTheme="majorHAnsi" w:hAnsiTheme="majorHAnsi" w:cstheme="majorHAnsi"/>
                <w:szCs w:val="24"/>
              </w:rPr>
              <w:t>- vatrogasno zapovjedništvo RH</w:t>
            </w:r>
          </w:p>
          <w:p w14:paraId="4B37CBA8" w14:textId="239D9FFC" w:rsidR="00D85005" w:rsidRPr="00286073" w:rsidRDefault="00EF7BE3" w:rsidP="007A6CCA">
            <w:pPr>
              <w:autoSpaceDE w:val="0"/>
              <w:autoSpaceDN w:val="0"/>
              <w:adjustRightInd w:val="0"/>
              <w:spacing w:line="276" w:lineRule="auto"/>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286073">
              <w:rPr>
                <w:rFonts w:asciiTheme="majorHAnsi" w:hAnsiTheme="majorHAnsi" w:cstheme="majorHAnsi"/>
                <w:szCs w:val="24"/>
              </w:rPr>
              <w:t>- k</w:t>
            </w:r>
            <w:r w:rsidR="00D85005" w:rsidRPr="00286073">
              <w:rPr>
                <w:rFonts w:asciiTheme="majorHAnsi" w:hAnsiTheme="majorHAnsi" w:cstheme="majorHAnsi"/>
                <w:szCs w:val="24"/>
              </w:rPr>
              <w:t>rizni stožer Vlade RH</w:t>
            </w:r>
          </w:p>
          <w:p w14:paraId="510B93A2" w14:textId="1244BDCE" w:rsidR="00D85005" w:rsidRPr="00286073" w:rsidRDefault="00D85005" w:rsidP="007A6CCA">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286073">
              <w:rPr>
                <w:rFonts w:asciiTheme="majorHAnsi" w:hAnsiTheme="majorHAnsi" w:cstheme="majorHAnsi"/>
                <w:szCs w:val="24"/>
              </w:rPr>
              <w:t>- državne intervencijske postrojbe</w:t>
            </w:r>
            <w:r w:rsidR="000368AF" w:rsidRPr="00286073">
              <w:rPr>
                <w:rFonts w:asciiTheme="majorHAnsi" w:hAnsiTheme="majorHAnsi" w:cstheme="majorHAnsi"/>
                <w:szCs w:val="24"/>
              </w:rPr>
              <w:t xml:space="preserve"> i</w:t>
            </w:r>
            <w:r w:rsidRPr="00286073">
              <w:rPr>
                <w:rFonts w:asciiTheme="majorHAnsi" w:hAnsiTheme="majorHAnsi" w:cstheme="majorHAnsi"/>
                <w:szCs w:val="24"/>
              </w:rPr>
              <w:t xml:space="preserve"> zračne snage</w:t>
            </w:r>
          </w:p>
          <w:p w14:paraId="442B84FE" w14:textId="77777777" w:rsidR="00D85005" w:rsidRPr="00286073" w:rsidRDefault="00D85005" w:rsidP="007A6CCA">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286073">
              <w:rPr>
                <w:rFonts w:asciiTheme="majorHAnsi" w:hAnsiTheme="majorHAnsi" w:cstheme="majorHAnsi"/>
                <w:szCs w:val="24"/>
              </w:rPr>
              <w:t>- OS RH (Hrvatska vojska)</w:t>
            </w:r>
          </w:p>
          <w:p w14:paraId="5499E7A1" w14:textId="77777777" w:rsidR="00D85005" w:rsidRPr="00286073" w:rsidRDefault="00D85005" w:rsidP="00EF7BE3">
            <w:pPr>
              <w:autoSpaceDE w:val="0"/>
              <w:autoSpaceDN w:val="0"/>
              <w:adjustRightInd w:val="0"/>
              <w:spacing w:line="276" w:lineRule="auto"/>
              <w:ind w:left="177" w:hanging="17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286073">
              <w:rPr>
                <w:rFonts w:asciiTheme="majorHAnsi" w:hAnsiTheme="majorHAnsi" w:cstheme="majorHAnsi"/>
                <w:szCs w:val="24"/>
              </w:rPr>
              <w:t>- priprema dodatnih snaga za ispomoć iz drugih županija</w:t>
            </w:r>
          </w:p>
        </w:tc>
      </w:tr>
    </w:tbl>
    <w:p w14:paraId="5F6D8BB8" w14:textId="7E7108EF" w:rsidR="007A6CCA" w:rsidRPr="00180500" w:rsidRDefault="007A6CCA" w:rsidP="007A6CCA">
      <w:pPr>
        <w:keepNext/>
        <w:spacing w:line="276" w:lineRule="auto"/>
        <w:jc w:val="center"/>
        <w:rPr>
          <w:rFonts w:asciiTheme="majorHAnsi" w:hAnsiTheme="majorHAnsi" w:cstheme="majorHAnsi"/>
          <w:noProof/>
          <w:lang w:eastAsia="hr-HR"/>
        </w:rPr>
      </w:pPr>
    </w:p>
    <w:p w14:paraId="5170A2B2" w14:textId="103ECAA8" w:rsidR="000072E3" w:rsidRPr="00180500" w:rsidRDefault="000072E3" w:rsidP="007A6CCA">
      <w:pPr>
        <w:keepNext/>
        <w:spacing w:line="276" w:lineRule="auto"/>
        <w:jc w:val="center"/>
        <w:rPr>
          <w:rFonts w:asciiTheme="majorHAnsi" w:hAnsiTheme="majorHAnsi" w:cstheme="majorHAnsi"/>
        </w:rPr>
      </w:pPr>
      <w:r w:rsidRPr="00180500">
        <w:rPr>
          <w:rFonts w:asciiTheme="majorHAnsi" w:hAnsiTheme="majorHAnsi" w:cstheme="majorHAnsi"/>
          <w:noProof/>
          <w:lang w:eastAsia="hr-HR"/>
        </w:rPr>
        <w:drawing>
          <wp:inline distT="0" distB="0" distL="0" distR="0" wp14:anchorId="53F159BC" wp14:editId="78D425C0">
            <wp:extent cx="6138239" cy="8239125"/>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 uzbunjivanja.jpg"/>
                    <pic:cNvPicPr/>
                  </pic:nvPicPr>
                  <pic:blipFill>
                    <a:blip r:embed="rId10">
                      <a:extLst>
                        <a:ext uri="{28A0092B-C50C-407E-A947-70E740481C1C}">
                          <a14:useLocalDpi xmlns:a14="http://schemas.microsoft.com/office/drawing/2010/main" val="0"/>
                        </a:ext>
                      </a:extLst>
                    </a:blip>
                    <a:stretch>
                      <a:fillRect/>
                    </a:stretch>
                  </pic:blipFill>
                  <pic:spPr>
                    <a:xfrm>
                      <a:off x="0" y="0"/>
                      <a:ext cx="6148955" cy="8253508"/>
                    </a:xfrm>
                    <a:prstGeom prst="rect">
                      <a:avLst/>
                    </a:prstGeom>
                  </pic:spPr>
                </pic:pic>
              </a:graphicData>
            </a:graphic>
          </wp:inline>
        </w:drawing>
      </w:r>
    </w:p>
    <w:p w14:paraId="15A8BB37" w14:textId="0EC318B5" w:rsidR="00623AFD" w:rsidRPr="00180500" w:rsidRDefault="007A6CCA" w:rsidP="007A6CCA">
      <w:pPr>
        <w:pStyle w:val="Opisslike"/>
        <w:jc w:val="center"/>
        <w:rPr>
          <w:rFonts w:asciiTheme="majorHAnsi" w:hAnsiTheme="majorHAnsi" w:cstheme="majorHAnsi"/>
          <w:b w:val="0"/>
          <w:bCs w:val="0"/>
          <w:i/>
          <w:iCs/>
          <w:sz w:val="22"/>
          <w:szCs w:val="22"/>
        </w:rPr>
      </w:pPr>
      <w:bookmarkStart w:id="49" w:name="_Toc32471483"/>
      <w:r w:rsidRPr="00180500">
        <w:rPr>
          <w:rFonts w:asciiTheme="majorHAnsi" w:hAnsiTheme="majorHAnsi" w:cstheme="majorHAnsi"/>
          <w:b w:val="0"/>
          <w:bCs w:val="0"/>
          <w:i/>
          <w:iCs/>
          <w:sz w:val="22"/>
          <w:szCs w:val="22"/>
        </w:rPr>
        <w:t xml:space="preserve">Slika </w:t>
      </w:r>
      <w:r w:rsidRPr="00180500">
        <w:rPr>
          <w:rFonts w:asciiTheme="majorHAnsi" w:hAnsiTheme="majorHAnsi" w:cstheme="majorHAnsi"/>
          <w:b w:val="0"/>
          <w:bCs w:val="0"/>
          <w:i/>
          <w:iCs/>
          <w:sz w:val="22"/>
          <w:szCs w:val="22"/>
        </w:rPr>
        <w:fldChar w:fldCharType="begin"/>
      </w:r>
      <w:r w:rsidRPr="00180500">
        <w:rPr>
          <w:rFonts w:asciiTheme="majorHAnsi" w:hAnsiTheme="majorHAnsi" w:cstheme="majorHAnsi"/>
          <w:b w:val="0"/>
          <w:bCs w:val="0"/>
          <w:i/>
          <w:iCs/>
          <w:sz w:val="22"/>
          <w:szCs w:val="22"/>
        </w:rPr>
        <w:instrText xml:space="preserve"> SEQ Slika \* ARABIC </w:instrText>
      </w:r>
      <w:r w:rsidRPr="00180500">
        <w:rPr>
          <w:rFonts w:asciiTheme="majorHAnsi" w:hAnsiTheme="majorHAnsi" w:cstheme="majorHAnsi"/>
          <w:b w:val="0"/>
          <w:bCs w:val="0"/>
          <w:i/>
          <w:iCs/>
          <w:sz w:val="22"/>
          <w:szCs w:val="22"/>
        </w:rPr>
        <w:fldChar w:fldCharType="separate"/>
      </w:r>
      <w:r w:rsidR="00E95BD7">
        <w:rPr>
          <w:rFonts w:asciiTheme="majorHAnsi" w:hAnsiTheme="majorHAnsi" w:cstheme="majorHAnsi"/>
          <w:b w:val="0"/>
          <w:bCs w:val="0"/>
          <w:i/>
          <w:iCs/>
          <w:noProof/>
          <w:sz w:val="22"/>
          <w:szCs w:val="22"/>
        </w:rPr>
        <w:t>2</w:t>
      </w:r>
      <w:r w:rsidRPr="00180500">
        <w:rPr>
          <w:rFonts w:asciiTheme="majorHAnsi" w:hAnsiTheme="majorHAnsi" w:cstheme="majorHAnsi"/>
          <w:b w:val="0"/>
          <w:bCs w:val="0"/>
          <w:i/>
          <w:iCs/>
          <w:sz w:val="22"/>
          <w:szCs w:val="22"/>
        </w:rPr>
        <w:fldChar w:fldCharType="end"/>
      </w:r>
      <w:r w:rsidRPr="00180500">
        <w:rPr>
          <w:rFonts w:asciiTheme="majorHAnsi" w:hAnsiTheme="majorHAnsi" w:cstheme="majorHAnsi"/>
          <w:b w:val="0"/>
          <w:bCs w:val="0"/>
          <w:i/>
          <w:iCs/>
          <w:sz w:val="22"/>
          <w:szCs w:val="22"/>
        </w:rPr>
        <w:t xml:space="preserve">. </w:t>
      </w:r>
      <w:r w:rsidRPr="00180500">
        <w:rPr>
          <w:rStyle w:val="Neupadljivoisticanje"/>
          <w:rFonts w:asciiTheme="majorHAnsi" w:hAnsiTheme="majorHAnsi" w:cstheme="majorHAnsi"/>
          <w:b w:val="0"/>
          <w:bCs w:val="0"/>
          <w:i/>
          <w:iCs w:val="0"/>
          <w:sz w:val="22"/>
          <w:szCs w:val="22"/>
        </w:rPr>
        <w:t>Shema uzbunjivanja vatrogasnih postrojbi</w:t>
      </w:r>
      <w:bookmarkEnd w:id="49"/>
    </w:p>
    <w:p w14:paraId="0A5761B2" w14:textId="77777777" w:rsidR="00FF399A" w:rsidRPr="00180500" w:rsidRDefault="00FF399A" w:rsidP="00F857E9">
      <w:pPr>
        <w:spacing w:line="276" w:lineRule="auto"/>
        <w:jc w:val="center"/>
        <w:rPr>
          <w:rStyle w:val="Neupadljivoisticanje"/>
          <w:rFonts w:asciiTheme="majorHAnsi" w:hAnsiTheme="majorHAnsi" w:cstheme="majorHAnsi"/>
        </w:rPr>
        <w:sectPr w:rsidR="00FF399A" w:rsidRPr="00180500" w:rsidSect="000F3A69">
          <w:headerReference w:type="default" r:id="rId11"/>
          <w:footerReference w:type="default" r:id="rId12"/>
          <w:pgSz w:w="11906" w:h="16838"/>
          <w:pgMar w:top="1417" w:right="1417" w:bottom="1417" w:left="1417" w:header="708" w:footer="708" w:gutter="0"/>
          <w:cols w:space="708"/>
          <w:titlePg/>
          <w:docGrid w:linePitch="360"/>
        </w:sectPr>
      </w:pPr>
    </w:p>
    <w:p w14:paraId="67A75B79" w14:textId="27BC832F" w:rsidR="00D55404" w:rsidRPr="00180500" w:rsidRDefault="00D55404" w:rsidP="007D14F2">
      <w:pPr>
        <w:pStyle w:val="Naslov2"/>
        <w:rPr>
          <w:iCs/>
        </w:rPr>
      </w:pPr>
      <w:bookmarkStart w:id="50" w:name="_Toc80178152"/>
      <w:r w:rsidRPr="00180500">
        <w:lastRenderedPageBreak/>
        <w:t>5. Odgovorne osobe u vatrogastvu koje se ovisno o potrebi uključuju u vatrogasne intervencije na području grada</w:t>
      </w:r>
      <w:bookmarkEnd w:id="50"/>
      <w:r w:rsidRPr="00180500">
        <w:rPr>
          <w:iCs/>
        </w:rPr>
        <w:t xml:space="preserve"> </w:t>
      </w:r>
    </w:p>
    <w:p w14:paraId="1C97BC76" w14:textId="0326B1C4" w:rsidR="00D55404" w:rsidRPr="00180500" w:rsidRDefault="00D55404" w:rsidP="00663DA2">
      <w:pPr>
        <w:pStyle w:val="Bezproreda"/>
        <w:rPr>
          <w:rFonts w:asciiTheme="majorHAnsi" w:hAnsiTheme="majorHAnsi" w:cstheme="majorHAnsi"/>
        </w:rPr>
      </w:pPr>
    </w:p>
    <w:p w14:paraId="41B226DC" w14:textId="7E362595" w:rsidR="00166FCA" w:rsidRPr="00B77D92" w:rsidRDefault="00166FCA" w:rsidP="00B77D92">
      <w:pPr>
        <w:pStyle w:val="Opisslike"/>
        <w:keepNext/>
        <w:jc w:val="center"/>
        <w:rPr>
          <w:b w:val="0"/>
          <w:i/>
        </w:rPr>
      </w:pPr>
      <w:bookmarkStart w:id="51" w:name="_Toc80178179"/>
      <w:r w:rsidRPr="00B77D92">
        <w:rPr>
          <w:b w:val="0"/>
          <w:i/>
        </w:rPr>
        <w:t xml:space="preserve">Tablica </w:t>
      </w:r>
      <w:r w:rsidRPr="00B77D92">
        <w:rPr>
          <w:b w:val="0"/>
          <w:i/>
        </w:rPr>
        <w:fldChar w:fldCharType="begin"/>
      </w:r>
      <w:r w:rsidRPr="00B77D92">
        <w:rPr>
          <w:b w:val="0"/>
          <w:i/>
        </w:rPr>
        <w:instrText xml:space="preserve"> SEQ Tablica \* ARABIC </w:instrText>
      </w:r>
      <w:r w:rsidRPr="00B77D92">
        <w:rPr>
          <w:b w:val="0"/>
          <w:i/>
        </w:rPr>
        <w:fldChar w:fldCharType="separate"/>
      </w:r>
      <w:r w:rsidR="00E95BD7">
        <w:rPr>
          <w:b w:val="0"/>
          <w:i/>
          <w:noProof/>
        </w:rPr>
        <w:t>9</w:t>
      </w:r>
      <w:r w:rsidRPr="00B77D92">
        <w:rPr>
          <w:b w:val="0"/>
          <w:i/>
        </w:rPr>
        <w:fldChar w:fldCharType="end"/>
      </w:r>
      <w:r w:rsidRPr="00B77D92">
        <w:rPr>
          <w:b w:val="0"/>
          <w:i/>
        </w:rPr>
        <w:t>. Kontakt podaci odgovornih osoba u vatrogastvu</w:t>
      </w:r>
      <w:bookmarkEnd w:id="51"/>
    </w:p>
    <w:tbl>
      <w:tblPr>
        <w:tblStyle w:val="Svijetlatablicareetke-isticanje1"/>
        <w:tblW w:w="5000" w:type="pct"/>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ook w:val="04A0" w:firstRow="1" w:lastRow="0" w:firstColumn="1" w:lastColumn="0" w:noHBand="0" w:noVBand="1"/>
      </w:tblPr>
      <w:tblGrid>
        <w:gridCol w:w="3535"/>
        <w:gridCol w:w="2126"/>
        <w:gridCol w:w="2693"/>
        <w:gridCol w:w="2548"/>
        <w:gridCol w:w="3082"/>
      </w:tblGrid>
      <w:tr w:rsidR="000718DD" w:rsidRPr="00180500" w14:paraId="1E4E5C61" w14:textId="572732A3" w:rsidTr="00B77D92">
        <w:trPr>
          <w:cnfStyle w:val="100000000000" w:firstRow="1" w:lastRow="0" w:firstColumn="0" w:lastColumn="0" w:oddVBand="0" w:evenVBand="0" w:oddHBand="0"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1264" w:type="pct"/>
            <w:tcBorders>
              <w:bottom w:val="none" w:sz="0" w:space="0" w:color="auto"/>
            </w:tcBorders>
            <w:shd w:val="clear" w:color="auto" w:fill="D9E2F3" w:themeFill="accent1" w:themeFillTint="33"/>
            <w:vAlign w:val="center"/>
          </w:tcPr>
          <w:p w14:paraId="26D663E8" w14:textId="77777777" w:rsidR="00E90F06" w:rsidRPr="00180500" w:rsidRDefault="00E90F06" w:rsidP="00E90F06">
            <w:pPr>
              <w:spacing w:line="240" w:lineRule="auto"/>
              <w:jc w:val="center"/>
              <w:rPr>
                <w:rFonts w:asciiTheme="majorHAnsi" w:hAnsiTheme="majorHAnsi" w:cstheme="majorHAnsi"/>
                <w:sz w:val="22"/>
                <w:szCs w:val="22"/>
              </w:rPr>
            </w:pPr>
            <w:r w:rsidRPr="00180500">
              <w:rPr>
                <w:rFonts w:asciiTheme="majorHAnsi" w:hAnsiTheme="majorHAnsi" w:cstheme="majorHAnsi"/>
                <w:sz w:val="22"/>
                <w:szCs w:val="22"/>
              </w:rPr>
              <w:t>VATROGASNA ZAJEDNICA/POSTROJBA</w:t>
            </w:r>
          </w:p>
        </w:tc>
        <w:tc>
          <w:tcPr>
            <w:tcW w:w="760" w:type="pct"/>
            <w:tcBorders>
              <w:bottom w:val="none" w:sz="0" w:space="0" w:color="auto"/>
            </w:tcBorders>
            <w:shd w:val="clear" w:color="auto" w:fill="D9E2F3" w:themeFill="accent1" w:themeFillTint="33"/>
            <w:vAlign w:val="center"/>
          </w:tcPr>
          <w:p w14:paraId="09C38EE8" w14:textId="77777777" w:rsidR="00E90F06" w:rsidRPr="00180500" w:rsidRDefault="00E90F06" w:rsidP="00E90F06">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DUŽNOST</w:t>
            </w:r>
          </w:p>
        </w:tc>
        <w:tc>
          <w:tcPr>
            <w:tcW w:w="963" w:type="pct"/>
            <w:tcBorders>
              <w:bottom w:val="none" w:sz="0" w:space="0" w:color="auto"/>
            </w:tcBorders>
            <w:shd w:val="clear" w:color="auto" w:fill="D9E2F3" w:themeFill="accent1" w:themeFillTint="33"/>
            <w:vAlign w:val="center"/>
          </w:tcPr>
          <w:p w14:paraId="2E4E02AB" w14:textId="77777777" w:rsidR="00E90F06" w:rsidRPr="00180500" w:rsidRDefault="00E90F06" w:rsidP="00E90F06">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IME I PREZIME</w:t>
            </w:r>
          </w:p>
        </w:tc>
        <w:tc>
          <w:tcPr>
            <w:tcW w:w="911" w:type="pct"/>
            <w:tcBorders>
              <w:bottom w:val="none" w:sz="0" w:space="0" w:color="auto"/>
            </w:tcBorders>
            <w:shd w:val="clear" w:color="auto" w:fill="D9E2F3" w:themeFill="accent1" w:themeFillTint="33"/>
            <w:vAlign w:val="center"/>
          </w:tcPr>
          <w:p w14:paraId="01C9304B" w14:textId="77777777" w:rsidR="00E90F06" w:rsidRPr="00180500" w:rsidRDefault="00E90F06" w:rsidP="00E90F06">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TELEFON</w:t>
            </w:r>
          </w:p>
        </w:tc>
        <w:tc>
          <w:tcPr>
            <w:tcW w:w="1102" w:type="pct"/>
            <w:tcBorders>
              <w:bottom w:val="none" w:sz="0" w:space="0" w:color="auto"/>
            </w:tcBorders>
            <w:shd w:val="clear" w:color="auto" w:fill="D9E2F3" w:themeFill="accent1" w:themeFillTint="33"/>
            <w:vAlign w:val="center"/>
          </w:tcPr>
          <w:p w14:paraId="15CE7F98" w14:textId="4F89BFFC" w:rsidR="00E90F06" w:rsidRPr="00180500" w:rsidRDefault="00E90F06" w:rsidP="00E90F06">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E-MAIL</w:t>
            </w:r>
          </w:p>
        </w:tc>
      </w:tr>
      <w:tr w:rsidR="000718DD" w:rsidRPr="00180500" w14:paraId="05A2EC70" w14:textId="2E019EAC" w:rsidTr="00B77D92">
        <w:trPr>
          <w:trHeight w:val="397"/>
        </w:trPr>
        <w:tc>
          <w:tcPr>
            <w:cnfStyle w:val="001000000000" w:firstRow="0" w:lastRow="0" w:firstColumn="1" w:lastColumn="0" w:oddVBand="0" w:evenVBand="0" w:oddHBand="0" w:evenHBand="0" w:firstRowFirstColumn="0" w:firstRowLastColumn="0" w:lastRowFirstColumn="0" w:lastRowLastColumn="0"/>
            <w:tcW w:w="1264" w:type="pct"/>
            <w:vMerge w:val="restart"/>
            <w:vAlign w:val="center"/>
          </w:tcPr>
          <w:p w14:paraId="7D1E22E1" w14:textId="27585202" w:rsidR="00E90F06" w:rsidRPr="00180500" w:rsidRDefault="00E90F06" w:rsidP="00302E80">
            <w:pPr>
              <w:spacing w:line="240" w:lineRule="auto"/>
              <w:jc w:val="center"/>
              <w:rPr>
                <w:rFonts w:asciiTheme="majorHAnsi" w:hAnsiTheme="majorHAnsi" w:cstheme="majorHAnsi"/>
                <w:sz w:val="22"/>
                <w:szCs w:val="22"/>
              </w:rPr>
            </w:pPr>
            <w:r w:rsidRPr="00180500">
              <w:rPr>
                <w:rFonts w:asciiTheme="majorHAnsi" w:hAnsiTheme="majorHAnsi" w:cstheme="majorHAnsi"/>
                <w:sz w:val="22"/>
                <w:szCs w:val="22"/>
                <w:lang w:eastAsia="hr-HR"/>
              </w:rPr>
              <w:t>Vatrogasna zajednica grada Ivanec</w:t>
            </w:r>
          </w:p>
        </w:tc>
        <w:tc>
          <w:tcPr>
            <w:tcW w:w="760" w:type="pct"/>
            <w:vAlign w:val="center"/>
          </w:tcPr>
          <w:p w14:paraId="082D080E" w14:textId="557CCE4F" w:rsidR="00E90F06" w:rsidRPr="00180500" w:rsidRDefault="00E90F06" w:rsidP="00302E80">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2"/>
                <w:szCs w:val="22"/>
              </w:rPr>
            </w:pPr>
            <w:r w:rsidRPr="00180500">
              <w:rPr>
                <w:rFonts w:asciiTheme="majorHAnsi" w:hAnsiTheme="majorHAnsi" w:cstheme="majorHAnsi"/>
                <w:b/>
                <w:sz w:val="22"/>
                <w:szCs w:val="22"/>
              </w:rPr>
              <w:t>Zapovjednik</w:t>
            </w:r>
          </w:p>
        </w:tc>
        <w:tc>
          <w:tcPr>
            <w:tcW w:w="963" w:type="pct"/>
            <w:vAlign w:val="center"/>
          </w:tcPr>
          <w:p w14:paraId="429AAD5E" w14:textId="30039EF7" w:rsidR="00E90F06" w:rsidRPr="00180500" w:rsidRDefault="00E90F06" w:rsidP="00302E80">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Ivan Putarek</w:t>
            </w:r>
          </w:p>
        </w:tc>
        <w:tc>
          <w:tcPr>
            <w:tcW w:w="911" w:type="pct"/>
            <w:vAlign w:val="center"/>
          </w:tcPr>
          <w:p w14:paraId="42F9D666" w14:textId="15F643A6" w:rsidR="00E90F06" w:rsidRPr="00180500" w:rsidRDefault="00E90F06" w:rsidP="00302E80">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theme="majorHAnsi"/>
                <w:sz w:val="22"/>
                <w:szCs w:val="22"/>
              </w:rPr>
            </w:pPr>
            <w:r w:rsidRPr="00180500">
              <w:rPr>
                <w:rFonts w:asciiTheme="majorHAnsi" w:eastAsiaTheme="minorHAnsi" w:hAnsiTheme="majorHAnsi" w:cstheme="majorHAnsi"/>
                <w:sz w:val="22"/>
                <w:szCs w:val="22"/>
              </w:rPr>
              <w:t>092/3428-982</w:t>
            </w:r>
          </w:p>
        </w:tc>
        <w:tc>
          <w:tcPr>
            <w:tcW w:w="1102" w:type="pct"/>
            <w:vAlign w:val="center"/>
          </w:tcPr>
          <w:p w14:paraId="0F30E5A8" w14:textId="3C149DAF" w:rsidR="00E90F06" w:rsidRPr="00180500" w:rsidRDefault="00E90F06" w:rsidP="00302E80">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r w:rsidRPr="00180500">
              <w:rPr>
                <w:rFonts w:asciiTheme="majorHAnsi" w:hAnsiTheme="majorHAnsi" w:cstheme="majorHAnsi"/>
                <w:i/>
                <w:color w:val="0070C0"/>
                <w:sz w:val="22"/>
                <w:szCs w:val="22"/>
                <w:u w:val="single"/>
              </w:rPr>
              <w:t>ivan.putarek@gmail.com</w:t>
            </w:r>
          </w:p>
        </w:tc>
      </w:tr>
      <w:tr w:rsidR="000718DD" w:rsidRPr="00180500" w14:paraId="083F39FE" w14:textId="61E72835" w:rsidTr="00B77D92">
        <w:trPr>
          <w:trHeight w:val="397"/>
        </w:trPr>
        <w:tc>
          <w:tcPr>
            <w:cnfStyle w:val="001000000000" w:firstRow="0" w:lastRow="0" w:firstColumn="1" w:lastColumn="0" w:oddVBand="0" w:evenVBand="0" w:oddHBand="0" w:evenHBand="0" w:firstRowFirstColumn="0" w:firstRowLastColumn="0" w:lastRowFirstColumn="0" w:lastRowLastColumn="0"/>
            <w:tcW w:w="1264" w:type="pct"/>
            <w:vMerge/>
            <w:vAlign w:val="center"/>
          </w:tcPr>
          <w:p w14:paraId="0E022012" w14:textId="77777777" w:rsidR="00E90F06" w:rsidRPr="00180500" w:rsidRDefault="00E90F06" w:rsidP="00E90F06">
            <w:pPr>
              <w:spacing w:line="240" w:lineRule="auto"/>
              <w:jc w:val="center"/>
              <w:rPr>
                <w:rFonts w:asciiTheme="majorHAnsi" w:hAnsiTheme="majorHAnsi" w:cstheme="majorHAnsi"/>
                <w:sz w:val="22"/>
                <w:szCs w:val="22"/>
              </w:rPr>
            </w:pPr>
          </w:p>
        </w:tc>
        <w:tc>
          <w:tcPr>
            <w:tcW w:w="760" w:type="pct"/>
            <w:vAlign w:val="center"/>
          </w:tcPr>
          <w:p w14:paraId="0295038C" w14:textId="15720E44" w:rsidR="00E90F06" w:rsidRPr="00180500" w:rsidRDefault="00E90F06" w:rsidP="00E90F06">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 xml:space="preserve">Zamjenik </w:t>
            </w:r>
          </w:p>
        </w:tc>
        <w:tc>
          <w:tcPr>
            <w:tcW w:w="963" w:type="pct"/>
            <w:vAlign w:val="center"/>
          </w:tcPr>
          <w:p w14:paraId="29B5BD65" w14:textId="5399FE13" w:rsidR="00E90F06" w:rsidRPr="00180500" w:rsidRDefault="00E90F06" w:rsidP="00E90F06">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Matija Brežni</w:t>
            </w:r>
          </w:p>
        </w:tc>
        <w:tc>
          <w:tcPr>
            <w:tcW w:w="911" w:type="pct"/>
            <w:vAlign w:val="center"/>
          </w:tcPr>
          <w:p w14:paraId="3C2F93A0" w14:textId="55B501A8" w:rsidR="00E90F06" w:rsidRPr="00180500" w:rsidRDefault="00E90F06" w:rsidP="00E90F06">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theme="majorHAnsi"/>
                <w:sz w:val="22"/>
                <w:szCs w:val="22"/>
              </w:rPr>
            </w:pPr>
            <w:r w:rsidRPr="00180500">
              <w:rPr>
                <w:rFonts w:asciiTheme="majorHAnsi" w:eastAsiaTheme="minorHAnsi" w:hAnsiTheme="majorHAnsi" w:cstheme="majorHAnsi"/>
                <w:sz w:val="22"/>
                <w:szCs w:val="22"/>
              </w:rPr>
              <w:t>091/5468-896</w:t>
            </w:r>
          </w:p>
        </w:tc>
        <w:tc>
          <w:tcPr>
            <w:tcW w:w="1102" w:type="pct"/>
            <w:vAlign w:val="center"/>
          </w:tcPr>
          <w:p w14:paraId="7BFE72B6" w14:textId="253574FD" w:rsidR="00E90F06" w:rsidRPr="00180500" w:rsidRDefault="00E90F06" w:rsidP="00E90F06">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theme="majorHAnsi"/>
                <w:sz w:val="22"/>
                <w:szCs w:val="22"/>
              </w:rPr>
            </w:pPr>
            <w:r w:rsidRPr="00180500">
              <w:rPr>
                <w:rFonts w:asciiTheme="majorHAnsi" w:hAnsiTheme="majorHAnsi" w:cstheme="majorHAnsi"/>
                <w:i/>
                <w:color w:val="0070C0"/>
                <w:sz w:val="22"/>
                <w:szCs w:val="22"/>
                <w:u w:val="single"/>
              </w:rPr>
              <w:t>breznim@gmail.com</w:t>
            </w:r>
          </w:p>
        </w:tc>
      </w:tr>
      <w:tr w:rsidR="000718DD" w:rsidRPr="00180500" w14:paraId="0C5C87B7" w14:textId="6B839AD0" w:rsidTr="00B77D92">
        <w:trPr>
          <w:trHeight w:val="397"/>
        </w:trPr>
        <w:tc>
          <w:tcPr>
            <w:cnfStyle w:val="001000000000" w:firstRow="0" w:lastRow="0" w:firstColumn="1" w:lastColumn="0" w:oddVBand="0" w:evenVBand="0" w:oddHBand="0" w:evenHBand="0" w:firstRowFirstColumn="0" w:firstRowLastColumn="0" w:lastRowFirstColumn="0" w:lastRowLastColumn="0"/>
            <w:tcW w:w="1264" w:type="pct"/>
            <w:vMerge w:val="restart"/>
            <w:vAlign w:val="center"/>
          </w:tcPr>
          <w:p w14:paraId="3F3AB262" w14:textId="192EAEF6" w:rsidR="00E90F06" w:rsidRPr="00180500" w:rsidRDefault="00E90F06" w:rsidP="00E90F06">
            <w:pPr>
              <w:spacing w:line="240" w:lineRule="auto"/>
              <w:jc w:val="center"/>
              <w:rPr>
                <w:rFonts w:asciiTheme="majorHAnsi" w:hAnsiTheme="majorHAnsi" w:cstheme="majorHAnsi"/>
                <w:sz w:val="22"/>
                <w:szCs w:val="22"/>
              </w:rPr>
            </w:pPr>
            <w:r w:rsidRPr="00180500">
              <w:rPr>
                <w:rFonts w:asciiTheme="majorHAnsi" w:hAnsiTheme="majorHAnsi" w:cstheme="majorHAnsi"/>
                <w:sz w:val="22"/>
                <w:szCs w:val="22"/>
              </w:rPr>
              <w:t>DVD Ivanec</w:t>
            </w:r>
          </w:p>
          <w:p w14:paraId="49DA2C79" w14:textId="308CB8D3" w:rsidR="00E90F06" w:rsidRPr="00180500" w:rsidRDefault="00E90F06" w:rsidP="00E90F06">
            <w:pPr>
              <w:spacing w:line="240" w:lineRule="auto"/>
              <w:jc w:val="center"/>
              <w:rPr>
                <w:rFonts w:asciiTheme="majorHAnsi" w:hAnsiTheme="majorHAnsi" w:cstheme="majorHAnsi"/>
                <w:b w:val="0"/>
                <w:bCs w:val="0"/>
                <w:sz w:val="22"/>
                <w:szCs w:val="22"/>
              </w:rPr>
            </w:pPr>
            <w:r w:rsidRPr="00180500">
              <w:rPr>
                <w:rFonts w:asciiTheme="majorHAnsi" w:hAnsiTheme="majorHAnsi" w:cstheme="majorHAnsi"/>
                <w:b w:val="0"/>
                <w:bCs w:val="0"/>
                <w:sz w:val="22"/>
                <w:szCs w:val="22"/>
              </w:rPr>
              <w:t>(središnja vatrogasna postrojba grada Ivanca)</w:t>
            </w:r>
          </w:p>
        </w:tc>
        <w:tc>
          <w:tcPr>
            <w:tcW w:w="760" w:type="pct"/>
            <w:vAlign w:val="center"/>
          </w:tcPr>
          <w:p w14:paraId="51E8F3C0" w14:textId="77777777" w:rsidR="00E90F06" w:rsidRPr="00180500" w:rsidRDefault="00E90F06" w:rsidP="00E90F06">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2"/>
                <w:szCs w:val="22"/>
              </w:rPr>
            </w:pPr>
            <w:r w:rsidRPr="00180500">
              <w:rPr>
                <w:rFonts w:asciiTheme="majorHAnsi" w:hAnsiTheme="majorHAnsi" w:cstheme="majorHAnsi"/>
                <w:b/>
                <w:sz w:val="22"/>
                <w:szCs w:val="22"/>
              </w:rPr>
              <w:t>Zapovjednik</w:t>
            </w:r>
          </w:p>
        </w:tc>
        <w:tc>
          <w:tcPr>
            <w:tcW w:w="963" w:type="pct"/>
            <w:vAlign w:val="center"/>
          </w:tcPr>
          <w:p w14:paraId="70DBE5C3" w14:textId="486C3525" w:rsidR="00E90F06" w:rsidRPr="00180500" w:rsidRDefault="00E90F06" w:rsidP="00E90F06">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Mario Rogina</w:t>
            </w:r>
          </w:p>
        </w:tc>
        <w:tc>
          <w:tcPr>
            <w:tcW w:w="911" w:type="pct"/>
            <w:vAlign w:val="center"/>
          </w:tcPr>
          <w:p w14:paraId="3F0A61F3" w14:textId="3342010F" w:rsidR="00E90F06" w:rsidRPr="00180500" w:rsidRDefault="00E90F06" w:rsidP="00E90F06">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FF"/>
                <w:sz w:val="22"/>
                <w:szCs w:val="22"/>
              </w:rPr>
            </w:pPr>
            <w:r w:rsidRPr="00180500">
              <w:rPr>
                <w:rFonts w:asciiTheme="majorHAnsi" w:eastAsiaTheme="minorHAnsi" w:hAnsiTheme="majorHAnsi" w:cstheme="majorHAnsi"/>
                <w:sz w:val="22"/>
                <w:szCs w:val="22"/>
              </w:rPr>
              <w:t>091/4693-222</w:t>
            </w:r>
          </w:p>
        </w:tc>
        <w:tc>
          <w:tcPr>
            <w:tcW w:w="1102" w:type="pct"/>
            <w:vAlign w:val="center"/>
          </w:tcPr>
          <w:p w14:paraId="32D71094" w14:textId="3451A7C6" w:rsidR="00E90F06" w:rsidRPr="009B7645" w:rsidRDefault="002119FD" w:rsidP="002119FD">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hyperlink r:id="rId13" w:tgtFrame="_blank" w:history="1">
              <w:r w:rsidRPr="009B7645">
                <w:rPr>
                  <w:rFonts w:asciiTheme="majorHAnsi" w:hAnsiTheme="majorHAnsi" w:cstheme="majorHAnsi"/>
                  <w:i/>
                  <w:color w:val="0070C0"/>
                  <w:sz w:val="22"/>
                  <w:szCs w:val="22"/>
                  <w:u w:val="single"/>
                </w:rPr>
                <w:t>rogina.mario@gmail.com</w:t>
              </w:r>
            </w:hyperlink>
          </w:p>
        </w:tc>
      </w:tr>
      <w:tr w:rsidR="000718DD" w:rsidRPr="00180500" w14:paraId="015C858D" w14:textId="7FA3D0B5" w:rsidTr="00B77D92">
        <w:trPr>
          <w:trHeight w:val="397"/>
        </w:trPr>
        <w:tc>
          <w:tcPr>
            <w:cnfStyle w:val="001000000000" w:firstRow="0" w:lastRow="0" w:firstColumn="1" w:lastColumn="0" w:oddVBand="0" w:evenVBand="0" w:oddHBand="0" w:evenHBand="0" w:firstRowFirstColumn="0" w:firstRowLastColumn="0" w:lastRowFirstColumn="0" w:lastRowLastColumn="0"/>
            <w:tcW w:w="1264" w:type="pct"/>
            <w:vMerge/>
            <w:vAlign w:val="center"/>
          </w:tcPr>
          <w:p w14:paraId="54CF2230" w14:textId="77777777" w:rsidR="002119FD" w:rsidRPr="00180500" w:rsidRDefault="002119FD" w:rsidP="002119FD">
            <w:pPr>
              <w:spacing w:line="240" w:lineRule="auto"/>
              <w:jc w:val="center"/>
              <w:rPr>
                <w:rFonts w:asciiTheme="majorHAnsi" w:hAnsiTheme="majorHAnsi" w:cstheme="majorHAnsi"/>
                <w:sz w:val="22"/>
                <w:szCs w:val="22"/>
              </w:rPr>
            </w:pPr>
          </w:p>
        </w:tc>
        <w:tc>
          <w:tcPr>
            <w:tcW w:w="760" w:type="pct"/>
            <w:vAlign w:val="center"/>
          </w:tcPr>
          <w:p w14:paraId="295F79CF" w14:textId="1B262A6B" w:rsidR="002119FD" w:rsidRPr="00180500" w:rsidRDefault="002119FD" w:rsidP="002119FD">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 xml:space="preserve">Zamjenik </w:t>
            </w:r>
          </w:p>
        </w:tc>
        <w:tc>
          <w:tcPr>
            <w:tcW w:w="963" w:type="pct"/>
            <w:vAlign w:val="center"/>
          </w:tcPr>
          <w:p w14:paraId="4ED0C307" w14:textId="55402780" w:rsidR="002119FD" w:rsidRPr="00180500" w:rsidRDefault="002119FD" w:rsidP="002119FD">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Ivan Putarek</w:t>
            </w:r>
          </w:p>
        </w:tc>
        <w:tc>
          <w:tcPr>
            <w:tcW w:w="911" w:type="pct"/>
            <w:vAlign w:val="center"/>
          </w:tcPr>
          <w:p w14:paraId="39D6D2AA" w14:textId="07716CC8" w:rsidR="002119FD" w:rsidRPr="00180500" w:rsidRDefault="002119FD" w:rsidP="002119FD">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FF"/>
                <w:sz w:val="22"/>
                <w:szCs w:val="22"/>
              </w:rPr>
            </w:pPr>
            <w:r w:rsidRPr="00180500">
              <w:rPr>
                <w:rFonts w:asciiTheme="majorHAnsi" w:eastAsiaTheme="minorHAnsi" w:hAnsiTheme="majorHAnsi" w:cstheme="majorHAnsi"/>
                <w:sz w:val="22"/>
                <w:szCs w:val="22"/>
              </w:rPr>
              <w:t>092/3428-982</w:t>
            </w:r>
          </w:p>
        </w:tc>
        <w:tc>
          <w:tcPr>
            <w:tcW w:w="1102" w:type="pct"/>
            <w:vAlign w:val="center"/>
          </w:tcPr>
          <w:p w14:paraId="4A8AB2E1" w14:textId="2B3A096F" w:rsidR="002119FD" w:rsidRPr="00180500" w:rsidRDefault="002119FD" w:rsidP="002119FD">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theme="majorHAnsi"/>
                <w:sz w:val="22"/>
                <w:szCs w:val="22"/>
              </w:rPr>
            </w:pPr>
            <w:r w:rsidRPr="00180500">
              <w:rPr>
                <w:rFonts w:asciiTheme="majorHAnsi" w:hAnsiTheme="majorHAnsi" w:cstheme="majorHAnsi"/>
                <w:i/>
                <w:color w:val="0070C0"/>
                <w:sz w:val="22"/>
                <w:szCs w:val="22"/>
                <w:u w:val="single"/>
              </w:rPr>
              <w:t>ivan.putarek@gmail.com</w:t>
            </w:r>
          </w:p>
        </w:tc>
      </w:tr>
      <w:tr w:rsidR="000718DD" w:rsidRPr="00180500" w14:paraId="39E09DF6" w14:textId="45FD36C8" w:rsidTr="00B77D92">
        <w:trPr>
          <w:trHeight w:val="397"/>
        </w:trPr>
        <w:tc>
          <w:tcPr>
            <w:cnfStyle w:val="001000000000" w:firstRow="0" w:lastRow="0" w:firstColumn="1" w:lastColumn="0" w:oddVBand="0" w:evenVBand="0" w:oddHBand="0" w:evenHBand="0" w:firstRowFirstColumn="0" w:firstRowLastColumn="0" w:lastRowFirstColumn="0" w:lastRowLastColumn="0"/>
            <w:tcW w:w="1264" w:type="pct"/>
            <w:vMerge w:val="restart"/>
            <w:vAlign w:val="center"/>
          </w:tcPr>
          <w:p w14:paraId="6FD04581" w14:textId="0DCE8778" w:rsidR="002119FD" w:rsidRPr="00180500" w:rsidRDefault="002119FD" w:rsidP="002119FD">
            <w:pPr>
              <w:spacing w:line="240" w:lineRule="auto"/>
              <w:jc w:val="center"/>
              <w:rPr>
                <w:rFonts w:asciiTheme="majorHAnsi" w:hAnsiTheme="majorHAnsi" w:cstheme="majorHAnsi"/>
                <w:sz w:val="22"/>
                <w:szCs w:val="22"/>
              </w:rPr>
            </w:pPr>
            <w:r w:rsidRPr="00180500">
              <w:rPr>
                <w:rFonts w:asciiTheme="majorHAnsi" w:hAnsiTheme="majorHAnsi" w:cstheme="majorHAnsi"/>
                <w:sz w:val="22"/>
                <w:szCs w:val="22"/>
              </w:rPr>
              <w:t>Vatrogasna zajednica Varaždinske županije</w:t>
            </w:r>
          </w:p>
        </w:tc>
        <w:tc>
          <w:tcPr>
            <w:tcW w:w="760" w:type="pct"/>
            <w:vAlign w:val="center"/>
          </w:tcPr>
          <w:p w14:paraId="2407494C" w14:textId="77777777" w:rsidR="002119FD" w:rsidRPr="00180500" w:rsidRDefault="002119FD" w:rsidP="002119FD">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2"/>
                <w:szCs w:val="22"/>
              </w:rPr>
            </w:pPr>
            <w:r w:rsidRPr="00180500">
              <w:rPr>
                <w:rFonts w:asciiTheme="majorHAnsi" w:hAnsiTheme="majorHAnsi" w:cstheme="majorHAnsi"/>
                <w:b/>
                <w:sz w:val="22"/>
                <w:szCs w:val="22"/>
              </w:rPr>
              <w:t>Zapovjednik</w:t>
            </w:r>
          </w:p>
        </w:tc>
        <w:tc>
          <w:tcPr>
            <w:tcW w:w="963" w:type="pct"/>
            <w:vAlign w:val="center"/>
          </w:tcPr>
          <w:p w14:paraId="46939D95" w14:textId="593A2A95" w:rsidR="002119FD" w:rsidRPr="00180500" w:rsidRDefault="002119FD" w:rsidP="002119FD">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theme="majorHAnsi"/>
                <w:sz w:val="22"/>
                <w:szCs w:val="22"/>
              </w:rPr>
            </w:pPr>
          </w:p>
        </w:tc>
        <w:tc>
          <w:tcPr>
            <w:tcW w:w="911" w:type="pct"/>
            <w:vAlign w:val="center"/>
          </w:tcPr>
          <w:p w14:paraId="28114714" w14:textId="309B8496" w:rsidR="002119FD" w:rsidRPr="00180500" w:rsidRDefault="002119FD" w:rsidP="002119FD">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theme="majorHAnsi"/>
                <w:sz w:val="22"/>
                <w:szCs w:val="22"/>
              </w:rPr>
            </w:pPr>
          </w:p>
        </w:tc>
        <w:tc>
          <w:tcPr>
            <w:tcW w:w="1102" w:type="pct"/>
            <w:vAlign w:val="center"/>
          </w:tcPr>
          <w:p w14:paraId="1E2B76B7" w14:textId="3AA03EF1" w:rsidR="002119FD" w:rsidRPr="00180500" w:rsidRDefault="002119FD" w:rsidP="002119FD">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p>
        </w:tc>
      </w:tr>
      <w:tr w:rsidR="00751D7B" w:rsidRPr="00180500" w14:paraId="0DB6B1B7" w14:textId="04761F14" w:rsidTr="00B77D92">
        <w:trPr>
          <w:trHeight w:val="397"/>
        </w:trPr>
        <w:tc>
          <w:tcPr>
            <w:cnfStyle w:val="001000000000" w:firstRow="0" w:lastRow="0" w:firstColumn="1" w:lastColumn="0" w:oddVBand="0" w:evenVBand="0" w:oddHBand="0" w:evenHBand="0" w:firstRowFirstColumn="0" w:firstRowLastColumn="0" w:lastRowFirstColumn="0" w:lastRowLastColumn="0"/>
            <w:tcW w:w="1264" w:type="pct"/>
            <w:vMerge/>
            <w:vAlign w:val="center"/>
          </w:tcPr>
          <w:p w14:paraId="7918BC15" w14:textId="77777777" w:rsidR="00751D7B" w:rsidRPr="00180500" w:rsidRDefault="00751D7B" w:rsidP="00751D7B">
            <w:pPr>
              <w:autoSpaceDE w:val="0"/>
              <w:autoSpaceDN w:val="0"/>
              <w:adjustRightInd w:val="0"/>
              <w:spacing w:line="240" w:lineRule="auto"/>
              <w:jc w:val="center"/>
              <w:rPr>
                <w:rFonts w:asciiTheme="majorHAnsi" w:hAnsiTheme="majorHAnsi" w:cstheme="majorHAnsi"/>
                <w:sz w:val="22"/>
                <w:szCs w:val="22"/>
                <w:lang w:eastAsia="hr-HR"/>
              </w:rPr>
            </w:pPr>
          </w:p>
        </w:tc>
        <w:tc>
          <w:tcPr>
            <w:tcW w:w="760" w:type="pct"/>
            <w:vAlign w:val="center"/>
          </w:tcPr>
          <w:p w14:paraId="44F46A0A" w14:textId="33207355" w:rsidR="00751D7B" w:rsidRPr="00180500" w:rsidRDefault="00751D7B" w:rsidP="00751D7B">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 xml:space="preserve">Zamjenik </w:t>
            </w:r>
          </w:p>
        </w:tc>
        <w:tc>
          <w:tcPr>
            <w:tcW w:w="963" w:type="pct"/>
            <w:vAlign w:val="center"/>
          </w:tcPr>
          <w:p w14:paraId="6F94D793" w14:textId="30971292" w:rsidR="00751D7B" w:rsidRPr="00180500" w:rsidRDefault="00751D7B" w:rsidP="00751D7B">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Mario Rogina</w:t>
            </w:r>
          </w:p>
        </w:tc>
        <w:tc>
          <w:tcPr>
            <w:tcW w:w="911" w:type="pct"/>
            <w:vAlign w:val="center"/>
          </w:tcPr>
          <w:p w14:paraId="3C1F095B" w14:textId="3907B7AA" w:rsidR="00751D7B" w:rsidRPr="00180500" w:rsidRDefault="00751D7B" w:rsidP="00751D7B">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eastAsiaTheme="minorHAnsi" w:hAnsiTheme="majorHAnsi" w:cstheme="majorHAnsi"/>
                <w:sz w:val="22"/>
                <w:szCs w:val="22"/>
              </w:rPr>
              <w:t>091/4693-222</w:t>
            </w:r>
          </w:p>
        </w:tc>
        <w:tc>
          <w:tcPr>
            <w:tcW w:w="1102" w:type="pct"/>
            <w:vAlign w:val="center"/>
          </w:tcPr>
          <w:p w14:paraId="4292F884" w14:textId="295DC2D6" w:rsidR="00751D7B" w:rsidRPr="009B7645" w:rsidRDefault="00751D7B" w:rsidP="00751D7B">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theme="majorHAnsi"/>
                <w:sz w:val="22"/>
                <w:szCs w:val="22"/>
                <w:u w:val="single"/>
              </w:rPr>
            </w:pPr>
            <w:hyperlink r:id="rId14" w:tgtFrame="_blank" w:history="1">
              <w:r w:rsidRPr="009B7645">
                <w:rPr>
                  <w:rFonts w:asciiTheme="majorHAnsi" w:hAnsiTheme="majorHAnsi" w:cstheme="majorHAnsi"/>
                  <w:i/>
                  <w:color w:val="0070C0"/>
                  <w:sz w:val="22"/>
                  <w:szCs w:val="22"/>
                  <w:u w:val="single"/>
                </w:rPr>
                <w:t>rogina.mario@gmail.com</w:t>
              </w:r>
            </w:hyperlink>
          </w:p>
        </w:tc>
      </w:tr>
    </w:tbl>
    <w:p w14:paraId="4B54E67B" w14:textId="7DC18DC0" w:rsidR="00D55404" w:rsidRPr="00180500" w:rsidRDefault="00D55404" w:rsidP="00D55404">
      <w:pPr>
        <w:rPr>
          <w:rFonts w:asciiTheme="majorHAnsi" w:hAnsiTheme="majorHAnsi" w:cstheme="majorHAnsi"/>
        </w:rPr>
      </w:pPr>
    </w:p>
    <w:p w14:paraId="006311CE" w14:textId="77777777" w:rsidR="00170D32" w:rsidRPr="00180500" w:rsidRDefault="00170D32" w:rsidP="00142DEF">
      <w:pPr>
        <w:jc w:val="center"/>
        <w:rPr>
          <w:rFonts w:asciiTheme="majorHAnsi" w:hAnsiTheme="majorHAnsi" w:cstheme="majorHAnsi"/>
          <w:i/>
          <w:iCs/>
          <w:sz w:val="22"/>
          <w:szCs w:val="22"/>
        </w:rPr>
      </w:pPr>
    </w:p>
    <w:p w14:paraId="73AEC2D5" w14:textId="77777777" w:rsidR="00170D32" w:rsidRPr="00180500" w:rsidRDefault="00170D32" w:rsidP="00142DEF">
      <w:pPr>
        <w:jc w:val="center"/>
        <w:rPr>
          <w:rFonts w:asciiTheme="majorHAnsi" w:hAnsiTheme="majorHAnsi" w:cstheme="majorHAnsi"/>
          <w:i/>
          <w:iCs/>
          <w:sz w:val="22"/>
          <w:szCs w:val="22"/>
        </w:rPr>
      </w:pPr>
    </w:p>
    <w:p w14:paraId="12754BA9" w14:textId="77777777" w:rsidR="00170D32" w:rsidRPr="00180500" w:rsidRDefault="00170D32" w:rsidP="00142DEF">
      <w:pPr>
        <w:jc w:val="center"/>
        <w:rPr>
          <w:rFonts w:asciiTheme="majorHAnsi" w:hAnsiTheme="majorHAnsi" w:cstheme="majorHAnsi"/>
          <w:i/>
          <w:iCs/>
          <w:sz w:val="22"/>
          <w:szCs w:val="22"/>
        </w:rPr>
      </w:pPr>
    </w:p>
    <w:p w14:paraId="38E45202" w14:textId="77777777" w:rsidR="00170D32" w:rsidRPr="00180500" w:rsidRDefault="00170D32" w:rsidP="00142DEF">
      <w:pPr>
        <w:jc w:val="center"/>
        <w:rPr>
          <w:rFonts w:asciiTheme="majorHAnsi" w:hAnsiTheme="majorHAnsi" w:cstheme="majorHAnsi"/>
          <w:i/>
          <w:iCs/>
          <w:sz w:val="22"/>
          <w:szCs w:val="22"/>
        </w:rPr>
      </w:pPr>
    </w:p>
    <w:p w14:paraId="2A2AF8BC" w14:textId="77777777" w:rsidR="00170D32" w:rsidRPr="00180500" w:rsidRDefault="00170D32" w:rsidP="00142DEF">
      <w:pPr>
        <w:jc w:val="center"/>
        <w:rPr>
          <w:rFonts w:asciiTheme="majorHAnsi" w:hAnsiTheme="majorHAnsi" w:cstheme="majorHAnsi"/>
          <w:i/>
          <w:iCs/>
          <w:sz w:val="22"/>
          <w:szCs w:val="22"/>
        </w:rPr>
      </w:pPr>
    </w:p>
    <w:p w14:paraId="4D950E40" w14:textId="77777777" w:rsidR="00170D32" w:rsidRPr="00180500" w:rsidRDefault="00170D32" w:rsidP="00142DEF">
      <w:pPr>
        <w:jc w:val="center"/>
        <w:rPr>
          <w:rFonts w:asciiTheme="majorHAnsi" w:hAnsiTheme="majorHAnsi" w:cstheme="majorHAnsi"/>
          <w:i/>
          <w:iCs/>
          <w:sz w:val="22"/>
          <w:szCs w:val="22"/>
        </w:rPr>
      </w:pPr>
    </w:p>
    <w:p w14:paraId="6A5091CD" w14:textId="77777777" w:rsidR="00170D32" w:rsidRPr="00180500" w:rsidRDefault="00170D32" w:rsidP="00142DEF">
      <w:pPr>
        <w:jc w:val="center"/>
        <w:rPr>
          <w:rFonts w:asciiTheme="majorHAnsi" w:hAnsiTheme="majorHAnsi" w:cstheme="majorHAnsi"/>
          <w:i/>
          <w:iCs/>
          <w:sz w:val="22"/>
          <w:szCs w:val="22"/>
        </w:rPr>
      </w:pPr>
    </w:p>
    <w:p w14:paraId="2FF65C89" w14:textId="77777777" w:rsidR="00170D32" w:rsidRPr="00180500" w:rsidRDefault="00170D32" w:rsidP="00142DEF">
      <w:pPr>
        <w:jc w:val="center"/>
        <w:rPr>
          <w:rFonts w:asciiTheme="majorHAnsi" w:hAnsiTheme="majorHAnsi" w:cstheme="majorHAnsi"/>
          <w:i/>
          <w:iCs/>
          <w:sz w:val="22"/>
          <w:szCs w:val="22"/>
        </w:rPr>
      </w:pPr>
    </w:p>
    <w:p w14:paraId="1948BF4D" w14:textId="77777777" w:rsidR="00170D32" w:rsidRPr="00180500" w:rsidRDefault="00170D32" w:rsidP="00142DEF">
      <w:pPr>
        <w:jc w:val="center"/>
        <w:rPr>
          <w:rFonts w:asciiTheme="majorHAnsi" w:hAnsiTheme="majorHAnsi" w:cstheme="majorHAnsi"/>
          <w:i/>
          <w:iCs/>
          <w:sz w:val="22"/>
          <w:szCs w:val="22"/>
        </w:rPr>
      </w:pPr>
    </w:p>
    <w:p w14:paraId="0CC24D22" w14:textId="7408BA3C" w:rsidR="00206F4B" w:rsidRDefault="00206F4B" w:rsidP="00206F4B">
      <w:pPr>
        <w:pStyle w:val="Opisslike"/>
        <w:keepNext/>
      </w:pPr>
    </w:p>
    <w:p w14:paraId="55945D9E" w14:textId="517B8C9C" w:rsidR="00206F4B" w:rsidRPr="00206F4B" w:rsidRDefault="00206F4B" w:rsidP="00206F4B">
      <w:pPr>
        <w:pStyle w:val="Opisslike"/>
        <w:keepNext/>
        <w:jc w:val="center"/>
        <w:rPr>
          <w:b w:val="0"/>
          <w:i/>
        </w:rPr>
      </w:pPr>
      <w:bookmarkStart w:id="52" w:name="_Toc80178180"/>
      <w:r w:rsidRPr="00206F4B">
        <w:rPr>
          <w:b w:val="0"/>
          <w:i/>
        </w:rPr>
        <w:t xml:space="preserve">Tablica </w:t>
      </w:r>
      <w:r w:rsidRPr="00206F4B">
        <w:rPr>
          <w:b w:val="0"/>
          <w:i/>
        </w:rPr>
        <w:fldChar w:fldCharType="begin"/>
      </w:r>
      <w:r w:rsidRPr="00206F4B">
        <w:rPr>
          <w:b w:val="0"/>
          <w:i/>
        </w:rPr>
        <w:instrText xml:space="preserve"> SEQ Tablica \* ARABIC </w:instrText>
      </w:r>
      <w:r w:rsidRPr="00206F4B">
        <w:rPr>
          <w:b w:val="0"/>
          <w:i/>
        </w:rPr>
        <w:fldChar w:fldCharType="separate"/>
      </w:r>
      <w:r w:rsidR="00E95BD7">
        <w:rPr>
          <w:b w:val="0"/>
          <w:i/>
          <w:noProof/>
        </w:rPr>
        <w:t>10</w:t>
      </w:r>
      <w:r w:rsidRPr="00206F4B">
        <w:rPr>
          <w:b w:val="0"/>
          <w:i/>
        </w:rPr>
        <w:fldChar w:fldCharType="end"/>
      </w:r>
      <w:r w:rsidRPr="00206F4B">
        <w:rPr>
          <w:b w:val="0"/>
          <w:i/>
        </w:rPr>
        <w:t>. Kontakt vatrogasnih društva na području grada koja nisu utvrđena kao središnja</w:t>
      </w:r>
      <w:bookmarkEnd w:id="52"/>
    </w:p>
    <w:tbl>
      <w:tblPr>
        <w:tblStyle w:val="Svijetlatablicareetke-isticanje1"/>
        <w:tblW w:w="5000" w:type="pct"/>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ook w:val="04A0" w:firstRow="1" w:lastRow="0" w:firstColumn="1" w:lastColumn="0" w:noHBand="0" w:noVBand="1"/>
      </w:tblPr>
      <w:tblGrid>
        <w:gridCol w:w="2545"/>
        <w:gridCol w:w="2265"/>
        <w:gridCol w:w="2976"/>
        <w:gridCol w:w="2408"/>
        <w:gridCol w:w="3790"/>
      </w:tblGrid>
      <w:tr w:rsidR="000306E5" w:rsidRPr="00180500" w14:paraId="5A2A226D" w14:textId="1DB311C3" w:rsidTr="00206F4B">
        <w:trPr>
          <w:cnfStyle w:val="100000000000" w:firstRow="1" w:lastRow="0" w:firstColumn="0" w:lastColumn="0" w:oddVBand="0" w:evenVBand="0" w:oddHBand="0"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910" w:type="pct"/>
            <w:tcBorders>
              <w:bottom w:val="none" w:sz="0" w:space="0" w:color="auto"/>
            </w:tcBorders>
            <w:shd w:val="clear" w:color="auto" w:fill="D9E2F3" w:themeFill="accent1" w:themeFillTint="33"/>
            <w:vAlign w:val="center"/>
          </w:tcPr>
          <w:p w14:paraId="7237F592" w14:textId="662A334F" w:rsidR="000A3982" w:rsidRPr="00180500" w:rsidRDefault="000A3982" w:rsidP="00302E80">
            <w:pPr>
              <w:spacing w:line="240" w:lineRule="auto"/>
              <w:jc w:val="center"/>
              <w:rPr>
                <w:rFonts w:asciiTheme="majorHAnsi" w:hAnsiTheme="majorHAnsi" w:cstheme="majorHAnsi"/>
                <w:sz w:val="22"/>
                <w:szCs w:val="22"/>
              </w:rPr>
            </w:pPr>
            <w:r w:rsidRPr="00180500">
              <w:rPr>
                <w:rFonts w:asciiTheme="majorHAnsi" w:hAnsiTheme="majorHAnsi" w:cstheme="majorHAnsi"/>
                <w:sz w:val="22"/>
                <w:szCs w:val="22"/>
              </w:rPr>
              <w:t>VATROGASNA POSTROJBA</w:t>
            </w:r>
          </w:p>
        </w:tc>
        <w:tc>
          <w:tcPr>
            <w:tcW w:w="810" w:type="pct"/>
            <w:tcBorders>
              <w:bottom w:val="none" w:sz="0" w:space="0" w:color="auto"/>
            </w:tcBorders>
            <w:shd w:val="clear" w:color="auto" w:fill="D9E2F3" w:themeFill="accent1" w:themeFillTint="33"/>
            <w:vAlign w:val="center"/>
          </w:tcPr>
          <w:p w14:paraId="67D4CD7C" w14:textId="77777777" w:rsidR="000A3982" w:rsidRPr="00180500" w:rsidRDefault="000A3982" w:rsidP="00302E80">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DUŽNOST</w:t>
            </w:r>
          </w:p>
        </w:tc>
        <w:tc>
          <w:tcPr>
            <w:tcW w:w="1064" w:type="pct"/>
            <w:tcBorders>
              <w:bottom w:val="none" w:sz="0" w:space="0" w:color="auto"/>
            </w:tcBorders>
            <w:shd w:val="clear" w:color="auto" w:fill="D9E2F3" w:themeFill="accent1" w:themeFillTint="33"/>
            <w:vAlign w:val="center"/>
          </w:tcPr>
          <w:p w14:paraId="69DBFA2B" w14:textId="77777777" w:rsidR="000A3982" w:rsidRPr="00D67D43" w:rsidRDefault="000A3982" w:rsidP="00D67D43">
            <w:pPr>
              <w:pStyle w:val="Naslov7"/>
              <w:spacing w:line="240" w:lineRule="auto"/>
              <w:cnfStyle w:val="100000000000" w:firstRow="1" w:lastRow="0" w:firstColumn="0" w:lastColumn="0" w:oddVBand="0" w:evenVBand="0" w:oddHBand="0" w:evenHBand="0" w:firstRowFirstColumn="0" w:firstRowLastColumn="0" w:lastRowFirstColumn="0" w:lastRowLastColumn="0"/>
            </w:pPr>
            <w:r w:rsidRPr="00D67D43">
              <w:t>IME I PREZIME</w:t>
            </w:r>
          </w:p>
        </w:tc>
        <w:tc>
          <w:tcPr>
            <w:tcW w:w="861" w:type="pct"/>
            <w:tcBorders>
              <w:bottom w:val="none" w:sz="0" w:space="0" w:color="auto"/>
            </w:tcBorders>
            <w:shd w:val="clear" w:color="auto" w:fill="D9E2F3" w:themeFill="accent1" w:themeFillTint="33"/>
            <w:vAlign w:val="center"/>
          </w:tcPr>
          <w:p w14:paraId="37192195" w14:textId="77777777" w:rsidR="000A3982" w:rsidRPr="00180500" w:rsidRDefault="000A3982" w:rsidP="00302E80">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TELEFON</w:t>
            </w:r>
          </w:p>
        </w:tc>
        <w:tc>
          <w:tcPr>
            <w:tcW w:w="1355" w:type="pct"/>
            <w:tcBorders>
              <w:bottom w:val="none" w:sz="0" w:space="0" w:color="auto"/>
            </w:tcBorders>
            <w:shd w:val="clear" w:color="auto" w:fill="D9E2F3" w:themeFill="accent1" w:themeFillTint="33"/>
            <w:vAlign w:val="center"/>
          </w:tcPr>
          <w:p w14:paraId="79BD1A49" w14:textId="020070F9" w:rsidR="000A3982" w:rsidRPr="00180500" w:rsidRDefault="00FF399A" w:rsidP="00302E80">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180500">
              <w:rPr>
                <w:rFonts w:asciiTheme="majorHAnsi" w:hAnsiTheme="majorHAnsi" w:cstheme="majorHAnsi"/>
                <w:sz w:val="22"/>
                <w:szCs w:val="22"/>
              </w:rPr>
              <w:t>E-MAIL</w:t>
            </w:r>
          </w:p>
        </w:tc>
      </w:tr>
      <w:tr w:rsidR="000306E5" w:rsidRPr="00180500" w14:paraId="607528DB" w14:textId="66A6686A" w:rsidTr="00206F4B">
        <w:trPr>
          <w:trHeight w:val="397"/>
        </w:trPr>
        <w:tc>
          <w:tcPr>
            <w:cnfStyle w:val="001000000000" w:firstRow="0" w:lastRow="0" w:firstColumn="1" w:lastColumn="0" w:oddVBand="0" w:evenVBand="0" w:oddHBand="0" w:evenHBand="0" w:firstRowFirstColumn="0" w:firstRowLastColumn="0" w:lastRowFirstColumn="0" w:lastRowLastColumn="0"/>
            <w:tcW w:w="910" w:type="pct"/>
            <w:vMerge w:val="restart"/>
          </w:tcPr>
          <w:p w14:paraId="1D778C83" w14:textId="68A8B7B1" w:rsidR="000A3982" w:rsidRPr="00180500" w:rsidRDefault="000A3982" w:rsidP="00302E80">
            <w:pPr>
              <w:spacing w:beforeLines="30" w:before="72" w:afterLines="20" w:after="48" w:line="240" w:lineRule="auto"/>
              <w:jc w:val="center"/>
              <w:rPr>
                <w:rFonts w:asciiTheme="majorHAnsi" w:hAnsiTheme="majorHAnsi" w:cstheme="majorHAnsi"/>
                <w:sz w:val="22"/>
                <w:szCs w:val="22"/>
              </w:rPr>
            </w:pPr>
            <w:r w:rsidRPr="00180500">
              <w:rPr>
                <w:rFonts w:asciiTheme="majorHAnsi" w:hAnsiTheme="majorHAnsi" w:cstheme="majorHAnsi"/>
                <w:sz w:val="22"/>
                <w:szCs w:val="22"/>
              </w:rPr>
              <w:t>DVD Bedenec</w:t>
            </w:r>
          </w:p>
          <w:p w14:paraId="0E563A0F" w14:textId="252A7408" w:rsidR="000A3982" w:rsidRPr="00180500" w:rsidRDefault="000A3982" w:rsidP="00302E80">
            <w:pPr>
              <w:spacing w:beforeLines="30" w:before="72" w:afterLines="20" w:after="48" w:line="240" w:lineRule="auto"/>
              <w:jc w:val="center"/>
              <w:rPr>
                <w:rFonts w:asciiTheme="majorHAnsi" w:hAnsiTheme="majorHAnsi" w:cstheme="majorHAnsi"/>
                <w:b w:val="0"/>
                <w:bCs w:val="0"/>
                <w:sz w:val="22"/>
                <w:szCs w:val="22"/>
              </w:rPr>
            </w:pPr>
            <w:r w:rsidRPr="00180500">
              <w:rPr>
                <w:rFonts w:asciiTheme="majorHAnsi" w:hAnsiTheme="majorHAnsi" w:cstheme="majorHAnsi"/>
                <w:b w:val="0"/>
                <w:bCs w:val="0"/>
                <w:sz w:val="22"/>
                <w:szCs w:val="22"/>
              </w:rPr>
              <w:t>tel. 042 701 777</w:t>
            </w:r>
          </w:p>
        </w:tc>
        <w:tc>
          <w:tcPr>
            <w:tcW w:w="810" w:type="pct"/>
          </w:tcPr>
          <w:p w14:paraId="1CFE1B55" w14:textId="77777777"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Cs w:val="24"/>
              </w:rPr>
            </w:pPr>
            <w:r w:rsidRPr="00180500">
              <w:rPr>
                <w:rFonts w:asciiTheme="majorHAnsi" w:hAnsiTheme="majorHAnsi" w:cstheme="majorHAnsi"/>
                <w:b/>
                <w:szCs w:val="24"/>
              </w:rPr>
              <w:t>Zapovjednik</w:t>
            </w:r>
          </w:p>
        </w:tc>
        <w:tc>
          <w:tcPr>
            <w:tcW w:w="1064" w:type="pct"/>
          </w:tcPr>
          <w:p w14:paraId="5B6B431A" w14:textId="69F8B8EC"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Ljubomir Cikač</w:t>
            </w:r>
          </w:p>
        </w:tc>
        <w:tc>
          <w:tcPr>
            <w:tcW w:w="861" w:type="pct"/>
          </w:tcPr>
          <w:p w14:paraId="3CFA1144" w14:textId="42789DDD"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091/2236 756</w:t>
            </w:r>
          </w:p>
        </w:tc>
        <w:tc>
          <w:tcPr>
            <w:tcW w:w="1355" w:type="pct"/>
          </w:tcPr>
          <w:p w14:paraId="19009B21" w14:textId="05F2BA69" w:rsidR="00EE358F" w:rsidRPr="00180500" w:rsidRDefault="0002150F"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r w:rsidRPr="00180500">
              <w:rPr>
                <w:rFonts w:asciiTheme="majorHAnsi" w:hAnsiTheme="majorHAnsi" w:cstheme="majorHAnsi"/>
                <w:i/>
                <w:color w:val="0070C0"/>
                <w:sz w:val="22"/>
                <w:szCs w:val="22"/>
                <w:u w:val="single"/>
              </w:rPr>
              <w:t>cikac.ljubo@gmail.com</w:t>
            </w:r>
          </w:p>
        </w:tc>
      </w:tr>
      <w:tr w:rsidR="00302E80" w:rsidRPr="00180500" w14:paraId="5BD93B06" w14:textId="474BF4B0" w:rsidTr="00206F4B">
        <w:trPr>
          <w:trHeight w:val="397"/>
        </w:trPr>
        <w:tc>
          <w:tcPr>
            <w:cnfStyle w:val="001000000000" w:firstRow="0" w:lastRow="0" w:firstColumn="1" w:lastColumn="0" w:oddVBand="0" w:evenVBand="0" w:oddHBand="0" w:evenHBand="0" w:firstRowFirstColumn="0" w:firstRowLastColumn="0" w:lastRowFirstColumn="0" w:lastRowLastColumn="0"/>
            <w:tcW w:w="910" w:type="pct"/>
            <w:vMerge/>
          </w:tcPr>
          <w:p w14:paraId="09AD3A85" w14:textId="77777777" w:rsidR="000A3982" w:rsidRPr="00180500" w:rsidRDefault="000A3982" w:rsidP="00302E80">
            <w:pPr>
              <w:spacing w:beforeLines="30" w:before="72" w:afterLines="20" w:after="48" w:line="240" w:lineRule="auto"/>
              <w:jc w:val="center"/>
              <w:rPr>
                <w:rFonts w:asciiTheme="majorHAnsi" w:hAnsiTheme="majorHAnsi" w:cstheme="majorHAnsi"/>
                <w:b w:val="0"/>
                <w:bCs w:val="0"/>
                <w:sz w:val="22"/>
                <w:szCs w:val="22"/>
              </w:rPr>
            </w:pPr>
          </w:p>
        </w:tc>
        <w:tc>
          <w:tcPr>
            <w:tcW w:w="810" w:type="pct"/>
          </w:tcPr>
          <w:p w14:paraId="55AAB571" w14:textId="7EF54A02"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 xml:space="preserve">Zamjenik </w:t>
            </w:r>
          </w:p>
        </w:tc>
        <w:tc>
          <w:tcPr>
            <w:tcW w:w="1064" w:type="pct"/>
          </w:tcPr>
          <w:p w14:paraId="10FF8193" w14:textId="5E2651B7" w:rsidR="000A3982" w:rsidRPr="00180500" w:rsidRDefault="00C468C6"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Doroteja Željezić</w:t>
            </w:r>
          </w:p>
        </w:tc>
        <w:tc>
          <w:tcPr>
            <w:tcW w:w="861" w:type="pct"/>
          </w:tcPr>
          <w:p w14:paraId="351AAFDB" w14:textId="637D3B8E"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09</w:t>
            </w:r>
            <w:r w:rsidR="00C468C6">
              <w:rPr>
                <w:rFonts w:asciiTheme="majorHAnsi" w:hAnsiTheme="majorHAnsi" w:cstheme="majorHAnsi"/>
                <w:szCs w:val="24"/>
              </w:rPr>
              <w:t>8</w:t>
            </w:r>
            <w:r w:rsidRPr="00180500">
              <w:rPr>
                <w:rFonts w:asciiTheme="majorHAnsi" w:hAnsiTheme="majorHAnsi" w:cstheme="majorHAnsi"/>
                <w:szCs w:val="24"/>
              </w:rPr>
              <w:t>/</w:t>
            </w:r>
            <w:r w:rsidR="00C468C6">
              <w:t xml:space="preserve"> </w:t>
            </w:r>
            <w:r w:rsidR="00C468C6" w:rsidRPr="00C468C6">
              <w:rPr>
                <w:rFonts w:asciiTheme="majorHAnsi" w:hAnsiTheme="majorHAnsi" w:cstheme="majorHAnsi"/>
                <w:szCs w:val="24"/>
              </w:rPr>
              <w:t>639</w:t>
            </w:r>
            <w:r w:rsidR="00C468C6">
              <w:rPr>
                <w:rFonts w:asciiTheme="majorHAnsi" w:hAnsiTheme="majorHAnsi" w:cstheme="majorHAnsi"/>
                <w:szCs w:val="24"/>
              </w:rPr>
              <w:t xml:space="preserve"> </w:t>
            </w:r>
            <w:r w:rsidR="00C468C6" w:rsidRPr="00C468C6">
              <w:rPr>
                <w:rFonts w:asciiTheme="majorHAnsi" w:hAnsiTheme="majorHAnsi" w:cstheme="majorHAnsi"/>
                <w:szCs w:val="24"/>
              </w:rPr>
              <w:t>375</w:t>
            </w:r>
          </w:p>
        </w:tc>
        <w:tc>
          <w:tcPr>
            <w:tcW w:w="1355" w:type="pct"/>
          </w:tcPr>
          <w:p w14:paraId="47F6EA84" w14:textId="56DF45E2" w:rsidR="000A3982" w:rsidRPr="00180500" w:rsidRDefault="00E00818"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r>
              <w:rPr>
                <w:rFonts w:asciiTheme="majorHAnsi" w:hAnsiTheme="majorHAnsi" w:cstheme="majorHAnsi"/>
                <w:i/>
                <w:color w:val="0070C0"/>
                <w:sz w:val="22"/>
                <w:szCs w:val="22"/>
                <w:u w:val="single"/>
              </w:rPr>
              <w:t>-</w:t>
            </w:r>
          </w:p>
        </w:tc>
      </w:tr>
      <w:tr w:rsidR="00886877" w:rsidRPr="00180500" w14:paraId="04A7ED09" w14:textId="668F96FA" w:rsidTr="00886877">
        <w:trPr>
          <w:trHeight w:val="397"/>
        </w:trPr>
        <w:tc>
          <w:tcPr>
            <w:cnfStyle w:val="001000000000" w:firstRow="0" w:lastRow="0" w:firstColumn="1" w:lastColumn="0" w:oddVBand="0" w:evenVBand="0" w:oddHBand="0" w:evenHBand="0" w:firstRowFirstColumn="0" w:firstRowLastColumn="0" w:lastRowFirstColumn="0" w:lastRowLastColumn="0"/>
            <w:tcW w:w="910" w:type="pct"/>
            <w:vMerge w:val="restart"/>
            <w:vAlign w:val="center"/>
          </w:tcPr>
          <w:p w14:paraId="35D06F2E" w14:textId="6B14E1C5" w:rsidR="00886877" w:rsidRPr="00180500" w:rsidRDefault="00886877" w:rsidP="00302E80">
            <w:pPr>
              <w:spacing w:beforeLines="30" w:before="72" w:afterLines="20" w:after="48" w:line="240" w:lineRule="auto"/>
              <w:jc w:val="center"/>
              <w:rPr>
                <w:rFonts w:asciiTheme="majorHAnsi" w:hAnsiTheme="majorHAnsi" w:cstheme="majorHAnsi"/>
                <w:sz w:val="22"/>
                <w:szCs w:val="22"/>
              </w:rPr>
            </w:pPr>
            <w:r w:rsidRPr="00180500">
              <w:rPr>
                <w:rFonts w:asciiTheme="majorHAnsi" w:hAnsiTheme="majorHAnsi" w:cstheme="majorHAnsi"/>
                <w:sz w:val="22"/>
                <w:szCs w:val="22"/>
              </w:rPr>
              <w:t>DVD Gačice</w:t>
            </w:r>
          </w:p>
          <w:p w14:paraId="37BA468C" w14:textId="3EEDA671" w:rsidR="00886877" w:rsidRPr="00180500" w:rsidRDefault="00886877" w:rsidP="00302E80">
            <w:pPr>
              <w:autoSpaceDE w:val="0"/>
              <w:autoSpaceDN w:val="0"/>
              <w:adjustRightInd w:val="0"/>
              <w:spacing w:beforeLines="30" w:before="72" w:afterLines="20" w:after="48" w:line="240" w:lineRule="auto"/>
              <w:jc w:val="center"/>
              <w:rPr>
                <w:rFonts w:asciiTheme="majorHAnsi" w:hAnsiTheme="majorHAnsi" w:cstheme="majorHAnsi"/>
                <w:b w:val="0"/>
                <w:bCs w:val="0"/>
                <w:sz w:val="22"/>
                <w:szCs w:val="22"/>
              </w:rPr>
            </w:pPr>
            <w:r w:rsidRPr="00180500">
              <w:rPr>
                <w:rFonts w:asciiTheme="majorHAnsi" w:hAnsiTheme="majorHAnsi" w:cstheme="majorHAnsi"/>
                <w:b w:val="0"/>
                <w:bCs w:val="0"/>
                <w:sz w:val="22"/>
                <w:szCs w:val="22"/>
              </w:rPr>
              <w:t>tel. 042 747 980</w:t>
            </w:r>
          </w:p>
        </w:tc>
        <w:tc>
          <w:tcPr>
            <w:tcW w:w="810" w:type="pct"/>
          </w:tcPr>
          <w:p w14:paraId="00313BE2" w14:textId="77777777"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Cs w:val="24"/>
              </w:rPr>
            </w:pPr>
            <w:r w:rsidRPr="00180500">
              <w:rPr>
                <w:rFonts w:asciiTheme="majorHAnsi" w:hAnsiTheme="majorHAnsi" w:cstheme="majorHAnsi"/>
                <w:b/>
                <w:szCs w:val="24"/>
              </w:rPr>
              <w:t>Zapovjednik</w:t>
            </w:r>
          </w:p>
        </w:tc>
        <w:tc>
          <w:tcPr>
            <w:tcW w:w="1064" w:type="pct"/>
          </w:tcPr>
          <w:p w14:paraId="7BD30A77" w14:textId="39D608CC"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Anđelko Brezovec</w:t>
            </w:r>
          </w:p>
        </w:tc>
        <w:tc>
          <w:tcPr>
            <w:tcW w:w="861" w:type="pct"/>
          </w:tcPr>
          <w:p w14:paraId="6A456E5E" w14:textId="7AB4F9F9"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099/6627 748</w:t>
            </w:r>
          </w:p>
        </w:tc>
        <w:tc>
          <w:tcPr>
            <w:tcW w:w="1355" w:type="pct"/>
          </w:tcPr>
          <w:p w14:paraId="2D9FEA89" w14:textId="59C63845"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r w:rsidRPr="00180500">
              <w:rPr>
                <w:rFonts w:asciiTheme="majorHAnsi" w:hAnsiTheme="majorHAnsi" w:cstheme="majorHAnsi"/>
                <w:i/>
                <w:color w:val="0070C0"/>
                <w:sz w:val="22"/>
                <w:szCs w:val="22"/>
                <w:u w:val="single"/>
              </w:rPr>
              <w:t>andelko.brezovec@gmail.com</w:t>
            </w:r>
          </w:p>
        </w:tc>
      </w:tr>
      <w:tr w:rsidR="00886877" w:rsidRPr="00180500" w14:paraId="1E39FD2D" w14:textId="6AF54AF4" w:rsidTr="00206F4B">
        <w:trPr>
          <w:trHeight w:val="397"/>
        </w:trPr>
        <w:tc>
          <w:tcPr>
            <w:cnfStyle w:val="001000000000" w:firstRow="0" w:lastRow="0" w:firstColumn="1" w:lastColumn="0" w:oddVBand="0" w:evenVBand="0" w:oddHBand="0" w:evenHBand="0" w:firstRowFirstColumn="0" w:firstRowLastColumn="0" w:lastRowFirstColumn="0" w:lastRowLastColumn="0"/>
            <w:tcW w:w="910" w:type="pct"/>
            <w:vMerge/>
          </w:tcPr>
          <w:p w14:paraId="393D206D" w14:textId="77777777" w:rsidR="00886877" w:rsidRPr="00180500" w:rsidRDefault="00886877" w:rsidP="00302E80">
            <w:pPr>
              <w:autoSpaceDE w:val="0"/>
              <w:autoSpaceDN w:val="0"/>
              <w:adjustRightInd w:val="0"/>
              <w:spacing w:beforeLines="30" w:before="72" w:afterLines="20" w:after="48" w:line="240" w:lineRule="auto"/>
              <w:jc w:val="center"/>
              <w:rPr>
                <w:rFonts w:asciiTheme="majorHAnsi" w:hAnsiTheme="majorHAnsi" w:cstheme="majorHAnsi"/>
                <w:b w:val="0"/>
                <w:bCs w:val="0"/>
                <w:sz w:val="22"/>
                <w:szCs w:val="22"/>
                <w:lang w:eastAsia="hr-HR"/>
              </w:rPr>
            </w:pPr>
          </w:p>
        </w:tc>
        <w:tc>
          <w:tcPr>
            <w:tcW w:w="810" w:type="pct"/>
          </w:tcPr>
          <w:p w14:paraId="7911CB3D" w14:textId="23252F88"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 xml:space="preserve">Zamjenik </w:t>
            </w:r>
          </w:p>
        </w:tc>
        <w:tc>
          <w:tcPr>
            <w:tcW w:w="1064" w:type="pct"/>
          </w:tcPr>
          <w:p w14:paraId="3AAED49A" w14:textId="0191DA96"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Josip Črnjak</w:t>
            </w:r>
          </w:p>
        </w:tc>
        <w:tc>
          <w:tcPr>
            <w:tcW w:w="861" w:type="pct"/>
          </w:tcPr>
          <w:p w14:paraId="601EF215" w14:textId="06D5E69B"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091/2533 565</w:t>
            </w:r>
          </w:p>
        </w:tc>
        <w:tc>
          <w:tcPr>
            <w:tcW w:w="1355" w:type="pct"/>
          </w:tcPr>
          <w:p w14:paraId="5F4973E4" w14:textId="133290A7"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r w:rsidRPr="00180500">
              <w:rPr>
                <w:rFonts w:asciiTheme="majorHAnsi" w:hAnsiTheme="majorHAnsi" w:cstheme="majorHAnsi"/>
                <w:i/>
                <w:color w:val="0070C0"/>
                <w:sz w:val="22"/>
                <w:szCs w:val="22"/>
                <w:u w:val="single"/>
              </w:rPr>
              <w:t>josip.crnjak123@gmail.com</w:t>
            </w:r>
          </w:p>
        </w:tc>
      </w:tr>
      <w:tr w:rsidR="00886877" w:rsidRPr="00180500" w14:paraId="76E44F2B" w14:textId="77777777" w:rsidTr="00206F4B">
        <w:trPr>
          <w:trHeight w:val="397"/>
        </w:trPr>
        <w:tc>
          <w:tcPr>
            <w:cnfStyle w:val="001000000000" w:firstRow="0" w:lastRow="0" w:firstColumn="1" w:lastColumn="0" w:oddVBand="0" w:evenVBand="0" w:oddHBand="0" w:evenHBand="0" w:firstRowFirstColumn="0" w:firstRowLastColumn="0" w:lastRowFirstColumn="0" w:lastRowLastColumn="0"/>
            <w:tcW w:w="910" w:type="pct"/>
            <w:vMerge/>
          </w:tcPr>
          <w:p w14:paraId="1C2BB702" w14:textId="77777777" w:rsidR="00886877" w:rsidRPr="00180500" w:rsidRDefault="00886877" w:rsidP="00302E80">
            <w:pPr>
              <w:autoSpaceDE w:val="0"/>
              <w:autoSpaceDN w:val="0"/>
              <w:adjustRightInd w:val="0"/>
              <w:spacing w:beforeLines="30" w:before="72" w:afterLines="20" w:after="48" w:line="240" w:lineRule="auto"/>
              <w:jc w:val="center"/>
              <w:rPr>
                <w:rFonts w:asciiTheme="majorHAnsi" w:hAnsiTheme="majorHAnsi" w:cstheme="majorHAnsi"/>
                <w:b w:val="0"/>
                <w:bCs w:val="0"/>
                <w:sz w:val="22"/>
                <w:szCs w:val="22"/>
                <w:lang w:eastAsia="hr-HR"/>
              </w:rPr>
            </w:pPr>
          </w:p>
        </w:tc>
        <w:tc>
          <w:tcPr>
            <w:tcW w:w="810" w:type="pct"/>
          </w:tcPr>
          <w:p w14:paraId="54188C6F" w14:textId="32AB1122"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Zamjenik</w:t>
            </w:r>
          </w:p>
        </w:tc>
        <w:tc>
          <w:tcPr>
            <w:tcW w:w="1064" w:type="pct"/>
          </w:tcPr>
          <w:p w14:paraId="4CD06DD1" w14:textId="47F3178F"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Danijel Copak</w:t>
            </w:r>
          </w:p>
        </w:tc>
        <w:tc>
          <w:tcPr>
            <w:tcW w:w="861" w:type="pct"/>
          </w:tcPr>
          <w:p w14:paraId="7311CF8D" w14:textId="2014494C" w:rsidR="00886877" w:rsidRPr="00180500" w:rsidRDefault="00886877"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 xml:space="preserve">098/ </w:t>
            </w:r>
            <w:r w:rsidRPr="00C468C6">
              <w:rPr>
                <w:rFonts w:asciiTheme="majorHAnsi" w:hAnsiTheme="majorHAnsi" w:cstheme="majorHAnsi"/>
                <w:szCs w:val="24"/>
              </w:rPr>
              <w:t>9038</w:t>
            </w:r>
            <w:r>
              <w:rPr>
                <w:rFonts w:asciiTheme="majorHAnsi" w:hAnsiTheme="majorHAnsi" w:cstheme="majorHAnsi"/>
                <w:szCs w:val="24"/>
              </w:rPr>
              <w:t xml:space="preserve"> </w:t>
            </w:r>
            <w:r w:rsidRPr="00C468C6">
              <w:rPr>
                <w:rFonts w:asciiTheme="majorHAnsi" w:hAnsiTheme="majorHAnsi" w:cstheme="majorHAnsi"/>
                <w:szCs w:val="24"/>
              </w:rPr>
              <w:t>710</w:t>
            </w:r>
          </w:p>
        </w:tc>
        <w:tc>
          <w:tcPr>
            <w:tcW w:w="1355" w:type="pct"/>
          </w:tcPr>
          <w:p w14:paraId="0D545241" w14:textId="5B270CED" w:rsidR="00886877" w:rsidRPr="00180500" w:rsidRDefault="00886877" w:rsidP="00E00818">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r>
              <w:rPr>
                <w:rFonts w:asciiTheme="majorHAnsi" w:hAnsiTheme="majorHAnsi" w:cstheme="majorHAnsi"/>
                <w:i/>
                <w:color w:val="0070C0"/>
                <w:sz w:val="22"/>
                <w:szCs w:val="22"/>
                <w:u w:val="single"/>
              </w:rPr>
              <w:t>dcopak92@gmail.com</w:t>
            </w:r>
          </w:p>
        </w:tc>
      </w:tr>
      <w:tr w:rsidR="000306E5" w:rsidRPr="00180500" w14:paraId="680165AB" w14:textId="1FEFD868" w:rsidTr="00206F4B">
        <w:trPr>
          <w:trHeight w:val="397"/>
        </w:trPr>
        <w:tc>
          <w:tcPr>
            <w:cnfStyle w:val="001000000000" w:firstRow="0" w:lastRow="0" w:firstColumn="1" w:lastColumn="0" w:oddVBand="0" w:evenVBand="0" w:oddHBand="0" w:evenHBand="0" w:firstRowFirstColumn="0" w:firstRowLastColumn="0" w:lastRowFirstColumn="0" w:lastRowLastColumn="0"/>
            <w:tcW w:w="910" w:type="pct"/>
            <w:vMerge w:val="restart"/>
          </w:tcPr>
          <w:p w14:paraId="03757234" w14:textId="293ADF2B" w:rsidR="000A3982" w:rsidRPr="00180500" w:rsidRDefault="000A3982" w:rsidP="00302E80">
            <w:pPr>
              <w:spacing w:beforeLines="30" w:before="72" w:afterLines="20" w:after="48" w:line="240" w:lineRule="auto"/>
              <w:jc w:val="center"/>
              <w:rPr>
                <w:rFonts w:asciiTheme="majorHAnsi" w:hAnsiTheme="majorHAnsi" w:cstheme="majorHAnsi"/>
                <w:sz w:val="22"/>
                <w:szCs w:val="22"/>
              </w:rPr>
            </w:pPr>
            <w:r w:rsidRPr="00180500">
              <w:rPr>
                <w:rFonts w:asciiTheme="majorHAnsi" w:hAnsiTheme="majorHAnsi" w:cstheme="majorHAnsi"/>
                <w:sz w:val="22"/>
                <w:szCs w:val="22"/>
              </w:rPr>
              <w:t>DVD Margečan</w:t>
            </w:r>
          </w:p>
          <w:p w14:paraId="0AD5BD97" w14:textId="024CFB08" w:rsidR="000A3982" w:rsidRPr="00180500" w:rsidRDefault="000A3982" w:rsidP="00302E80">
            <w:pPr>
              <w:spacing w:beforeLines="30" w:before="72" w:afterLines="20" w:after="48" w:line="240" w:lineRule="auto"/>
              <w:jc w:val="center"/>
              <w:rPr>
                <w:rFonts w:asciiTheme="majorHAnsi" w:hAnsiTheme="majorHAnsi" w:cstheme="majorHAnsi"/>
                <w:b w:val="0"/>
                <w:bCs w:val="0"/>
                <w:sz w:val="22"/>
                <w:szCs w:val="22"/>
              </w:rPr>
            </w:pPr>
            <w:r w:rsidRPr="00180500">
              <w:rPr>
                <w:rFonts w:asciiTheme="majorHAnsi" w:hAnsiTheme="majorHAnsi" w:cstheme="majorHAnsi"/>
                <w:b w:val="0"/>
                <w:bCs w:val="0"/>
                <w:sz w:val="22"/>
                <w:szCs w:val="22"/>
              </w:rPr>
              <w:t>tel. 042 747 900</w:t>
            </w:r>
          </w:p>
        </w:tc>
        <w:tc>
          <w:tcPr>
            <w:tcW w:w="810" w:type="pct"/>
          </w:tcPr>
          <w:p w14:paraId="44D70307" w14:textId="77777777"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Cs w:val="24"/>
              </w:rPr>
            </w:pPr>
            <w:r w:rsidRPr="00180500">
              <w:rPr>
                <w:rFonts w:asciiTheme="majorHAnsi" w:hAnsiTheme="majorHAnsi" w:cstheme="majorHAnsi"/>
                <w:b/>
                <w:szCs w:val="24"/>
              </w:rPr>
              <w:t>Zapovjednik</w:t>
            </w:r>
          </w:p>
        </w:tc>
        <w:tc>
          <w:tcPr>
            <w:tcW w:w="1064" w:type="pct"/>
          </w:tcPr>
          <w:p w14:paraId="079BEDBA" w14:textId="58F0D678"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Mario Lacković</w:t>
            </w:r>
          </w:p>
        </w:tc>
        <w:tc>
          <w:tcPr>
            <w:tcW w:w="861" w:type="pct"/>
          </w:tcPr>
          <w:p w14:paraId="03FBA54E" w14:textId="333BF185" w:rsidR="000A3982" w:rsidRPr="00BC039C" w:rsidRDefault="00BC039C"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C039C">
              <w:rPr>
                <w:rFonts w:asciiTheme="majorHAnsi" w:hAnsiTheme="majorHAnsi" w:cstheme="majorHAnsi"/>
                <w:szCs w:val="24"/>
              </w:rPr>
              <w:t>098</w:t>
            </w:r>
            <w:r>
              <w:rPr>
                <w:rFonts w:asciiTheme="majorHAnsi" w:hAnsiTheme="majorHAnsi" w:cstheme="majorHAnsi"/>
                <w:szCs w:val="24"/>
              </w:rPr>
              <w:t>/</w:t>
            </w:r>
            <w:r w:rsidRPr="00BC039C">
              <w:rPr>
                <w:rFonts w:asciiTheme="majorHAnsi" w:hAnsiTheme="majorHAnsi" w:cstheme="majorHAnsi"/>
                <w:szCs w:val="24"/>
              </w:rPr>
              <w:t>9094</w:t>
            </w:r>
            <w:r>
              <w:rPr>
                <w:rFonts w:asciiTheme="majorHAnsi" w:hAnsiTheme="majorHAnsi" w:cstheme="majorHAnsi"/>
                <w:szCs w:val="24"/>
              </w:rPr>
              <w:t xml:space="preserve"> </w:t>
            </w:r>
            <w:r w:rsidRPr="00BC039C">
              <w:rPr>
                <w:rFonts w:asciiTheme="majorHAnsi" w:hAnsiTheme="majorHAnsi" w:cstheme="majorHAnsi"/>
                <w:szCs w:val="24"/>
              </w:rPr>
              <w:t>427</w:t>
            </w:r>
          </w:p>
        </w:tc>
        <w:tc>
          <w:tcPr>
            <w:tcW w:w="1355" w:type="pct"/>
          </w:tcPr>
          <w:p w14:paraId="4F4DDACF" w14:textId="07CF9811" w:rsidR="000A3982" w:rsidRPr="00180500" w:rsidRDefault="00FF399A"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r w:rsidRPr="00180500">
              <w:rPr>
                <w:rFonts w:asciiTheme="majorHAnsi" w:hAnsiTheme="majorHAnsi" w:cstheme="majorHAnsi"/>
                <w:i/>
                <w:color w:val="0070C0"/>
                <w:sz w:val="22"/>
                <w:szCs w:val="22"/>
                <w:u w:val="single"/>
              </w:rPr>
              <w:t>mr.lackovic@gmail.com</w:t>
            </w:r>
          </w:p>
        </w:tc>
      </w:tr>
      <w:tr w:rsidR="00302E80" w:rsidRPr="00180500" w14:paraId="38210784" w14:textId="78D0068C" w:rsidTr="00206F4B">
        <w:trPr>
          <w:trHeight w:val="397"/>
        </w:trPr>
        <w:tc>
          <w:tcPr>
            <w:cnfStyle w:val="001000000000" w:firstRow="0" w:lastRow="0" w:firstColumn="1" w:lastColumn="0" w:oddVBand="0" w:evenVBand="0" w:oddHBand="0" w:evenHBand="0" w:firstRowFirstColumn="0" w:firstRowLastColumn="0" w:lastRowFirstColumn="0" w:lastRowLastColumn="0"/>
            <w:tcW w:w="910" w:type="pct"/>
            <w:vMerge/>
          </w:tcPr>
          <w:p w14:paraId="18A64424" w14:textId="77777777" w:rsidR="000A3982" w:rsidRPr="00180500" w:rsidRDefault="000A3982" w:rsidP="00302E80">
            <w:pPr>
              <w:autoSpaceDE w:val="0"/>
              <w:autoSpaceDN w:val="0"/>
              <w:adjustRightInd w:val="0"/>
              <w:spacing w:beforeLines="30" w:before="72" w:afterLines="20" w:after="48" w:line="240" w:lineRule="auto"/>
              <w:jc w:val="center"/>
              <w:rPr>
                <w:rFonts w:asciiTheme="majorHAnsi" w:hAnsiTheme="majorHAnsi" w:cstheme="majorHAnsi"/>
                <w:b w:val="0"/>
                <w:bCs w:val="0"/>
                <w:sz w:val="22"/>
                <w:szCs w:val="22"/>
                <w:lang w:eastAsia="hr-HR"/>
              </w:rPr>
            </w:pPr>
          </w:p>
        </w:tc>
        <w:tc>
          <w:tcPr>
            <w:tcW w:w="810" w:type="pct"/>
          </w:tcPr>
          <w:p w14:paraId="3D90C596" w14:textId="5A5953CE"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 xml:space="preserve">Zamjenik </w:t>
            </w:r>
          </w:p>
        </w:tc>
        <w:tc>
          <w:tcPr>
            <w:tcW w:w="1064" w:type="pct"/>
          </w:tcPr>
          <w:p w14:paraId="75F8E148" w14:textId="6B1B6698"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Velimir Vidaček</w:t>
            </w:r>
          </w:p>
        </w:tc>
        <w:tc>
          <w:tcPr>
            <w:tcW w:w="861" w:type="pct"/>
          </w:tcPr>
          <w:p w14:paraId="67E78688" w14:textId="6AF6FF9F"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098/9109 012</w:t>
            </w:r>
          </w:p>
        </w:tc>
        <w:tc>
          <w:tcPr>
            <w:tcW w:w="1355" w:type="pct"/>
          </w:tcPr>
          <w:p w14:paraId="5F981069" w14:textId="765FCF12" w:rsidR="000A3982" w:rsidRPr="00180500" w:rsidRDefault="000306E5"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r w:rsidRPr="00180500">
              <w:rPr>
                <w:rFonts w:asciiTheme="majorHAnsi" w:hAnsiTheme="majorHAnsi" w:cstheme="majorHAnsi"/>
                <w:i/>
                <w:color w:val="0070C0"/>
                <w:sz w:val="22"/>
                <w:szCs w:val="22"/>
                <w:u w:val="single"/>
              </w:rPr>
              <w:t>velimirvidacek34@gmail.</w:t>
            </w:r>
            <w:r w:rsidR="00F75636" w:rsidRPr="00180500">
              <w:rPr>
                <w:rFonts w:asciiTheme="majorHAnsi" w:hAnsiTheme="majorHAnsi" w:cstheme="majorHAnsi"/>
                <w:i/>
                <w:color w:val="0070C0"/>
                <w:sz w:val="22"/>
                <w:szCs w:val="22"/>
                <w:u w:val="single"/>
              </w:rPr>
              <w:t>com</w:t>
            </w:r>
          </w:p>
        </w:tc>
      </w:tr>
      <w:tr w:rsidR="000306E5" w:rsidRPr="00180500" w14:paraId="39ADCA61" w14:textId="67BA672E" w:rsidTr="00206F4B">
        <w:trPr>
          <w:trHeight w:val="397"/>
        </w:trPr>
        <w:tc>
          <w:tcPr>
            <w:cnfStyle w:val="001000000000" w:firstRow="0" w:lastRow="0" w:firstColumn="1" w:lastColumn="0" w:oddVBand="0" w:evenVBand="0" w:oddHBand="0" w:evenHBand="0" w:firstRowFirstColumn="0" w:firstRowLastColumn="0" w:lastRowFirstColumn="0" w:lastRowLastColumn="0"/>
            <w:tcW w:w="910" w:type="pct"/>
            <w:vMerge w:val="restart"/>
          </w:tcPr>
          <w:p w14:paraId="795701D1" w14:textId="3DD9A689" w:rsidR="000A3982" w:rsidRPr="00180500" w:rsidRDefault="000A3982" w:rsidP="00302E80">
            <w:pPr>
              <w:spacing w:beforeLines="30" w:before="72" w:afterLines="20" w:after="48" w:line="240" w:lineRule="auto"/>
              <w:jc w:val="center"/>
              <w:rPr>
                <w:rFonts w:asciiTheme="majorHAnsi" w:hAnsiTheme="majorHAnsi" w:cstheme="majorHAnsi"/>
                <w:sz w:val="22"/>
                <w:szCs w:val="22"/>
              </w:rPr>
            </w:pPr>
            <w:r w:rsidRPr="00180500">
              <w:rPr>
                <w:rFonts w:asciiTheme="majorHAnsi" w:hAnsiTheme="majorHAnsi" w:cstheme="majorHAnsi"/>
                <w:sz w:val="22"/>
                <w:szCs w:val="22"/>
              </w:rPr>
              <w:t>DVD Radovan</w:t>
            </w:r>
          </w:p>
          <w:p w14:paraId="30BB23E0" w14:textId="7A8A29FA" w:rsidR="000A3982" w:rsidRPr="00180500" w:rsidRDefault="000A3982" w:rsidP="00302E80">
            <w:pPr>
              <w:autoSpaceDE w:val="0"/>
              <w:autoSpaceDN w:val="0"/>
              <w:adjustRightInd w:val="0"/>
              <w:spacing w:beforeLines="30" w:before="72" w:afterLines="20" w:after="48" w:line="240" w:lineRule="auto"/>
              <w:jc w:val="center"/>
              <w:rPr>
                <w:rFonts w:asciiTheme="majorHAnsi" w:hAnsiTheme="majorHAnsi" w:cstheme="majorHAnsi"/>
                <w:b w:val="0"/>
                <w:bCs w:val="0"/>
                <w:sz w:val="22"/>
                <w:szCs w:val="22"/>
                <w:lang w:eastAsia="hr-HR"/>
              </w:rPr>
            </w:pPr>
            <w:r w:rsidRPr="00180500">
              <w:rPr>
                <w:rFonts w:asciiTheme="majorHAnsi" w:hAnsiTheme="majorHAnsi" w:cstheme="majorHAnsi"/>
                <w:b w:val="0"/>
                <w:bCs w:val="0"/>
                <w:sz w:val="22"/>
                <w:szCs w:val="22"/>
              </w:rPr>
              <w:t>tel. 042 747 460</w:t>
            </w:r>
          </w:p>
        </w:tc>
        <w:tc>
          <w:tcPr>
            <w:tcW w:w="810" w:type="pct"/>
          </w:tcPr>
          <w:p w14:paraId="165C14CE" w14:textId="4AF1DE5D"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Cs w:val="24"/>
              </w:rPr>
            </w:pPr>
            <w:r w:rsidRPr="00180500">
              <w:rPr>
                <w:rFonts w:asciiTheme="majorHAnsi" w:hAnsiTheme="majorHAnsi" w:cstheme="majorHAnsi"/>
                <w:b/>
                <w:szCs w:val="24"/>
              </w:rPr>
              <w:t>Zapovjednik</w:t>
            </w:r>
          </w:p>
        </w:tc>
        <w:tc>
          <w:tcPr>
            <w:tcW w:w="1064" w:type="pct"/>
          </w:tcPr>
          <w:p w14:paraId="6596E0CD" w14:textId="681C8BAD"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Vlado Sedlar</w:t>
            </w:r>
          </w:p>
        </w:tc>
        <w:tc>
          <w:tcPr>
            <w:tcW w:w="861" w:type="pct"/>
          </w:tcPr>
          <w:p w14:paraId="683AFAA0" w14:textId="5018EA4B"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098/783 070</w:t>
            </w:r>
          </w:p>
        </w:tc>
        <w:tc>
          <w:tcPr>
            <w:tcW w:w="1355" w:type="pct"/>
          </w:tcPr>
          <w:p w14:paraId="75154426" w14:textId="3EE19DE6" w:rsidR="000A3982" w:rsidRPr="00180500" w:rsidRDefault="00EE358F"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r w:rsidRPr="00180500">
              <w:rPr>
                <w:rFonts w:asciiTheme="majorHAnsi" w:hAnsiTheme="majorHAnsi" w:cstheme="majorHAnsi"/>
                <w:i/>
                <w:color w:val="0070C0"/>
                <w:sz w:val="22"/>
                <w:szCs w:val="22"/>
                <w:u w:val="single"/>
              </w:rPr>
              <w:t>kolumbo.vatrogasci@gmail.com</w:t>
            </w:r>
          </w:p>
        </w:tc>
      </w:tr>
      <w:tr w:rsidR="000A3982" w:rsidRPr="00180500" w14:paraId="40050334" w14:textId="4BE449FC" w:rsidTr="00206F4B">
        <w:trPr>
          <w:trHeight w:val="397"/>
        </w:trPr>
        <w:tc>
          <w:tcPr>
            <w:cnfStyle w:val="001000000000" w:firstRow="0" w:lastRow="0" w:firstColumn="1" w:lastColumn="0" w:oddVBand="0" w:evenVBand="0" w:oddHBand="0" w:evenHBand="0" w:firstRowFirstColumn="0" w:firstRowLastColumn="0" w:lastRowFirstColumn="0" w:lastRowLastColumn="0"/>
            <w:tcW w:w="910" w:type="pct"/>
            <w:vMerge/>
          </w:tcPr>
          <w:p w14:paraId="5B39C78C" w14:textId="77777777" w:rsidR="000A3982" w:rsidRPr="00180500" w:rsidRDefault="000A3982" w:rsidP="00302E80">
            <w:pPr>
              <w:autoSpaceDE w:val="0"/>
              <w:autoSpaceDN w:val="0"/>
              <w:adjustRightInd w:val="0"/>
              <w:spacing w:beforeLines="30" w:before="72" w:afterLines="20" w:after="48" w:line="240" w:lineRule="auto"/>
              <w:jc w:val="center"/>
              <w:rPr>
                <w:rFonts w:asciiTheme="majorHAnsi" w:hAnsiTheme="majorHAnsi" w:cstheme="majorHAnsi"/>
                <w:b w:val="0"/>
                <w:bCs w:val="0"/>
                <w:sz w:val="22"/>
                <w:szCs w:val="22"/>
                <w:lang w:eastAsia="hr-HR"/>
              </w:rPr>
            </w:pPr>
          </w:p>
        </w:tc>
        <w:tc>
          <w:tcPr>
            <w:tcW w:w="810" w:type="pct"/>
          </w:tcPr>
          <w:p w14:paraId="52A93DAB" w14:textId="0694495D"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 xml:space="preserve">Zamjenik </w:t>
            </w:r>
          </w:p>
        </w:tc>
        <w:tc>
          <w:tcPr>
            <w:tcW w:w="1064" w:type="pct"/>
          </w:tcPr>
          <w:p w14:paraId="41AFB3F8" w14:textId="098D40D0"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Mario Vudrag</w:t>
            </w:r>
          </w:p>
        </w:tc>
        <w:tc>
          <w:tcPr>
            <w:tcW w:w="861" w:type="pct"/>
          </w:tcPr>
          <w:p w14:paraId="0C980BAF" w14:textId="471A1929"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099 4237 737</w:t>
            </w:r>
          </w:p>
        </w:tc>
        <w:tc>
          <w:tcPr>
            <w:tcW w:w="1355" w:type="pct"/>
          </w:tcPr>
          <w:p w14:paraId="0FF71CD8" w14:textId="64564DAC" w:rsidR="000A3982" w:rsidRPr="00180500" w:rsidRDefault="00EE358F"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2"/>
                <w:szCs w:val="22"/>
              </w:rPr>
            </w:pPr>
            <w:r w:rsidRPr="00180500">
              <w:rPr>
                <w:rFonts w:asciiTheme="majorHAnsi" w:hAnsiTheme="majorHAnsi" w:cstheme="majorHAnsi"/>
                <w:i/>
                <w:color w:val="0070C0"/>
                <w:sz w:val="22"/>
                <w:szCs w:val="22"/>
                <w:u w:val="single"/>
              </w:rPr>
              <w:t>vudragmario@gmail.com</w:t>
            </w:r>
          </w:p>
        </w:tc>
      </w:tr>
      <w:tr w:rsidR="000306E5" w:rsidRPr="00180500" w14:paraId="4D705394" w14:textId="161A4B36" w:rsidTr="00206F4B">
        <w:trPr>
          <w:trHeight w:val="397"/>
        </w:trPr>
        <w:tc>
          <w:tcPr>
            <w:cnfStyle w:val="001000000000" w:firstRow="0" w:lastRow="0" w:firstColumn="1" w:lastColumn="0" w:oddVBand="0" w:evenVBand="0" w:oddHBand="0" w:evenHBand="0" w:firstRowFirstColumn="0" w:firstRowLastColumn="0" w:lastRowFirstColumn="0" w:lastRowLastColumn="0"/>
            <w:tcW w:w="910" w:type="pct"/>
            <w:vMerge w:val="restart"/>
          </w:tcPr>
          <w:p w14:paraId="25788643" w14:textId="4429754B" w:rsidR="000A3982" w:rsidRPr="00180500" w:rsidRDefault="000A3982" w:rsidP="00302E80">
            <w:pPr>
              <w:spacing w:beforeLines="30" w:before="72" w:afterLines="20" w:after="48" w:line="240" w:lineRule="auto"/>
              <w:jc w:val="center"/>
              <w:rPr>
                <w:rFonts w:asciiTheme="majorHAnsi" w:hAnsiTheme="majorHAnsi" w:cstheme="majorHAnsi"/>
                <w:sz w:val="22"/>
                <w:szCs w:val="22"/>
              </w:rPr>
            </w:pPr>
            <w:r w:rsidRPr="00180500">
              <w:rPr>
                <w:rFonts w:asciiTheme="majorHAnsi" w:hAnsiTheme="majorHAnsi" w:cstheme="majorHAnsi"/>
                <w:sz w:val="22"/>
                <w:szCs w:val="22"/>
              </w:rPr>
              <w:t>DVD Salinovec</w:t>
            </w:r>
          </w:p>
          <w:p w14:paraId="07B0BE6D" w14:textId="7E508B09" w:rsidR="000A3982" w:rsidRPr="00180500" w:rsidRDefault="000A3982" w:rsidP="00302E80">
            <w:pPr>
              <w:autoSpaceDE w:val="0"/>
              <w:autoSpaceDN w:val="0"/>
              <w:adjustRightInd w:val="0"/>
              <w:spacing w:beforeLines="30" w:before="72" w:afterLines="20" w:after="48" w:line="240" w:lineRule="auto"/>
              <w:jc w:val="center"/>
              <w:rPr>
                <w:rFonts w:asciiTheme="majorHAnsi" w:hAnsiTheme="majorHAnsi" w:cstheme="majorHAnsi"/>
                <w:b w:val="0"/>
                <w:bCs w:val="0"/>
                <w:sz w:val="22"/>
                <w:szCs w:val="22"/>
                <w:lang w:eastAsia="hr-HR"/>
              </w:rPr>
            </w:pPr>
            <w:r w:rsidRPr="00180500">
              <w:rPr>
                <w:rFonts w:asciiTheme="majorHAnsi" w:hAnsiTheme="majorHAnsi" w:cstheme="majorHAnsi"/>
                <w:b w:val="0"/>
                <w:bCs w:val="0"/>
                <w:sz w:val="22"/>
                <w:szCs w:val="22"/>
              </w:rPr>
              <w:t>tel. 042 771 857</w:t>
            </w:r>
          </w:p>
        </w:tc>
        <w:tc>
          <w:tcPr>
            <w:tcW w:w="810" w:type="pct"/>
          </w:tcPr>
          <w:p w14:paraId="2285FF0A" w14:textId="23BFD126"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Cs w:val="24"/>
              </w:rPr>
            </w:pPr>
            <w:r w:rsidRPr="00180500">
              <w:rPr>
                <w:rFonts w:asciiTheme="majorHAnsi" w:hAnsiTheme="majorHAnsi" w:cstheme="majorHAnsi"/>
                <w:b/>
                <w:szCs w:val="24"/>
              </w:rPr>
              <w:t>Zapovjednik</w:t>
            </w:r>
          </w:p>
        </w:tc>
        <w:tc>
          <w:tcPr>
            <w:tcW w:w="1064" w:type="pct"/>
          </w:tcPr>
          <w:p w14:paraId="0995F941" w14:textId="620C0281"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Matija Brežni</w:t>
            </w:r>
          </w:p>
        </w:tc>
        <w:tc>
          <w:tcPr>
            <w:tcW w:w="861" w:type="pct"/>
          </w:tcPr>
          <w:p w14:paraId="5987E530" w14:textId="57E7CB10"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091/5468 896</w:t>
            </w:r>
          </w:p>
        </w:tc>
        <w:tc>
          <w:tcPr>
            <w:tcW w:w="1355" w:type="pct"/>
          </w:tcPr>
          <w:p w14:paraId="09C407B3" w14:textId="1DD0D439" w:rsidR="000A3982" w:rsidRPr="00180500" w:rsidRDefault="0002150F"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70C0"/>
                <w:sz w:val="22"/>
                <w:szCs w:val="22"/>
                <w:u w:val="single"/>
              </w:rPr>
            </w:pPr>
            <w:r w:rsidRPr="00180500">
              <w:rPr>
                <w:rFonts w:asciiTheme="majorHAnsi" w:hAnsiTheme="majorHAnsi" w:cstheme="majorHAnsi"/>
                <w:i/>
                <w:color w:val="0070C0"/>
                <w:sz w:val="22"/>
                <w:szCs w:val="22"/>
                <w:u w:val="single"/>
              </w:rPr>
              <w:t>breznim@gmail.com</w:t>
            </w:r>
          </w:p>
        </w:tc>
      </w:tr>
      <w:tr w:rsidR="00302E80" w:rsidRPr="00180500" w14:paraId="6E052EA3" w14:textId="40681088" w:rsidTr="00206F4B">
        <w:trPr>
          <w:trHeight w:val="397"/>
        </w:trPr>
        <w:tc>
          <w:tcPr>
            <w:cnfStyle w:val="001000000000" w:firstRow="0" w:lastRow="0" w:firstColumn="1" w:lastColumn="0" w:oddVBand="0" w:evenVBand="0" w:oddHBand="0" w:evenHBand="0" w:firstRowFirstColumn="0" w:firstRowLastColumn="0" w:lastRowFirstColumn="0" w:lastRowLastColumn="0"/>
            <w:tcW w:w="910" w:type="pct"/>
            <w:vMerge/>
          </w:tcPr>
          <w:p w14:paraId="6943393E" w14:textId="77777777" w:rsidR="000A3982" w:rsidRPr="00180500" w:rsidRDefault="000A3982" w:rsidP="00302E80">
            <w:pPr>
              <w:autoSpaceDE w:val="0"/>
              <w:autoSpaceDN w:val="0"/>
              <w:adjustRightInd w:val="0"/>
              <w:spacing w:beforeLines="30" w:before="72" w:afterLines="20" w:after="48" w:line="240" w:lineRule="auto"/>
              <w:jc w:val="center"/>
              <w:rPr>
                <w:rFonts w:asciiTheme="majorHAnsi" w:hAnsiTheme="majorHAnsi" w:cstheme="majorHAnsi"/>
                <w:sz w:val="22"/>
                <w:szCs w:val="22"/>
                <w:lang w:eastAsia="hr-HR"/>
              </w:rPr>
            </w:pPr>
          </w:p>
        </w:tc>
        <w:tc>
          <w:tcPr>
            <w:tcW w:w="810" w:type="pct"/>
          </w:tcPr>
          <w:p w14:paraId="52F7EF9E" w14:textId="10C7702E"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 xml:space="preserve">Zamjenik </w:t>
            </w:r>
          </w:p>
        </w:tc>
        <w:tc>
          <w:tcPr>
            <w:tcW w:w="1064" w:type="pct"/>
          </w:tcPr>
          <w:p w14:paraId="0CB0500D" w14:textId="6F5BE454"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Matija Anđel</w:t>
            </w:r>
          </w:p>
        </w:tc>
        <w:tc>
          <w:tcPr>
            <w:tcW w:w="861" w:type="pct"/>
          </w:tcPr>
          <w:p w14:paraId="62FBB96B" w14:textId="438606BA" w:rsidR="000A3982" w:rsidRPr="00180500" w:rsidRDefault="000A3982"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095/9156 604</w:t>
            </w:r>
          </w:p>
        </w:tc>
        <w:tc>
          <w:tcPr>
            <w:tcW w:w="1355" w:type="pct"/>
          </w:tcPr>
          <w:p w14:paraId="734EF537" w14:textId="346BBF9E" w:rsidR="000A3982" w:rsidRPr="00180500" w:rsidRDefault="000306E5" w:rsidP="00302E80">
            <w:pPr>
              <w:spacing w:beforeLines="30" w:before="72" w:afterLines="30" w:after="72"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2"/>
                <w:szCs w:val="22"/>
              </w:rPr>
            </w:pPr>
            <w:r w:rsidRPr="00180500">
              <w:rPr>
                <w:rFonts w:asciiTheme="majorHAnsi" w:hAnsiTheme="majorHAnsi" w:cstheme="majorHAnsi"/>
                <w:i/>
                <w:sz w:val="22"/>
                <w:szCs w:val="22"/>
              </w:rPr>
              <w:t>-</w:t>
            </w:r>
          </w:p>
        </w:tc>
      </w:tr>
    </w:tbl>
    <w:p w14:paraId="1D525388" w14:textId="77777777" w:rsidR="00663DA2" w:rsidRPr="00180500" w:rsidRDefault="00663DA2" w:rsidP="00663DA2">
      <w:pPr>
        <w:jc w:val="center"/>
        <w:rPr>
          <w:rStyle w:val="Istaknuto"/>
          <w:rFonts w:asciiTheme="majorHAnsi" w:hAnsiTheme="majorHAnsi" w:cstheme="majorHAnsi"/>
        </w:rPr>
      </w:pPr>
    </w:p>
    <w:p w14:paraId="133DDAE7" w14:textId="77777777" w:rsidR="008D0CAF" w:rsidRPr="00180500" w:rsidRDefault="000F2932">
      <w:pPr>
        <w:spacing w:after="160" w:line="259" w:lineRule="auto"/>
        <w:jc w:val="left"/>
        <w:rPr>
          <w:rFonts w:asciiTheme="majorHAnsi" w:hAnsiTheme="majorHAnsi" w:cstheme="majorHAnsi"/>
        </w:rPr>
        <w:sectPr w:rsidR="008D0CAF" w:rsidRPr="00180500" w:rsidSect="00FF399A">
          <w:pgSz w:w="16838" w:h="11906" w:orient="landscape"/>
          <w:pgMar w:top="1417" w:right="1417" w:bottom="1417" w:left="1417" w:header="708" w:footer="708" w:gutter="0"/>
          <w:cols w:space="708"/>
          <w:titlePg/>
          <w:docGrid w:linePitch="360"/>
        </w:sectPr>
      </w:pPr>
      <w:r w:rsidRPr="00180500">
        <w:rPr>
          <w:rFonts w:asciiTheme="majorHAnsi" w:hAnsiTheme="majorHAnsi" w:cstheme="majorHAnsi"/>
        </w:rPr>
        <w:br w:type="page"/>
      </w:r>
    </w:p>
    <w:p w14:paraId="4A559754" w14:textId="73BBC053" w:rsidR="00663DA2" w:rsidRPr="00180500" w:rsidRDefault="000F2932" w:rsidP="007D14F2">
      <w:pPr>
        <w:pStyle w:val="Naslov2"/>
      </w:pPr>
      <w:bookmarkStart w:id="53" w:name="_Toc80178153"/>
      <w:r w:rsidRPr="00180500">
        <w:lastRenderedPageBreak/>
        <w:t>6. Sustav subordinacije i zapovijedanja u vatrogasnim intervencijama</w:t>
      </w:r>
      <w:bookmarkEnd w:id="53"/>
    </w:p>
    <w:p w14:paraId="046181E8" w14:textId="0F082815" w:rsidR="00CD1682" w:rsidRPr="00180500" w:rsidRDefault="000F2932" w:rsidP="00371BAE">
      <w:pPr>
        <w:pStyle w:val="Odlomakpopisa"/>
        <w:numPr>
          <w:ilvl w:val="0"/>
          <w:numId w:val="4"/>
        </w:numPr>
        <w:spacing w:after="180" w:line="312" w:lineRule="auto"/>
        <w:ind w:left="714" w:hanging="357"/>
        <w:contextualSpacing w:val="0"/>
        <w:rPr>
          <w:rFonts w:asciiTheme="majorHAnsi" w:hAnsiTheme="majorHAnsi" w:cstheme="majorHAnsi"/>
          <w:szCs w:val="24"/>
        </w:rPr>
      </w:pPr>
      <w:r w:rsidRPr="00180500">
        <w:rPr>
          <w:rFonts w:asciiTheme="majorHAnsi" w:hAnsiTheme="majorHAnsi" w:cstheme="majorHAnsi"/>
          <w:szCs w:val="24"/>
        </w:rPr>
        <w:t xml:space="preserve">Vatrogasnom intervencijom koja se obavlja zbog nastalog požara, eksplozije, nesreće ili druge opasne situacije zapovijeda zapovjednik </w:t>
      </w:r>
      <w:r w:rsidR="00CD1682" w:rsidRPr="00180500">
        <w:rPr>
          <w:rFonts w:asciiTheme="majorHAnsi" w:hAnsiTheme="majorHAnsi" w:cstheme="majorHAnsi"/>
          <w:szCs w:val="24"/>
        </w:rPr>
        <w:t>središnje vatrogasne postrojbe na svakoj intervenciji koja se obavlja na području VZG Ivanec do dolaska nadređenog zapovjednika.</w:t>
      </w:r>
    </w:p>
    <w:p w14:paraId="2A5B1EBB" w14:textId="50027938" w:rsidR="00CD1682" w:rsidRPr="00180500" w:rsidRDefault="00CD1682" w:rsidP="00371BAE">
      <w:pPr>
        <w:pStyle w:val="Odlomakpopisa"/>
        <w:numPr>
          <w:ilvl w:val="0"/>
          <w:numId w:val="4"/>
        </w:numPr>
        <w:spacing w:after="180" w:line="312" w:lineRule="auto"/>
        <w:ind w:left="714" w:hanging="357"/>
        <w:contextualSpacing w:val="0"/>
        <w:rPr>
          <w:rFonts w:asciiTheme="majorHAnsi" w:hAnsiTheme="majorHAnsi" w:cstheme="majorHAnsi"/>
          <w:szCs w:val="24"/>
        </w:rPr>
      </w:pPr>
      <w:r w:rsidRPr="00180500">
        <w:rPr>
          <w:rFonts w:asciiTheme="majorHAnsi" w:hAnsiTheme="majorHAnsi" w:cstheme="majorHAnsi"/>
          <w:szCs w:val="24"/>
        </w:rPr>
        <w:t>Ako je na mjesto događaja prva izašla ili došla vatrogasna postrojba koja Planom zaštite od požara nije utvrđena kao središnja vatrogasna postrojba, zapovjednik te postrojbe zapovijeda vatrogasnom intervencijom do dolaska središnje vatrogasne postrojbe.</w:t>
      </w:r>
    </w:p>
    <w:p w14:paraId="55EAC381" w14:textId="681E97FD" w:rsidR="00CD1682" w:rsidRPr="00180500" w:rsidRDefault="004A27A7" w:rsidP="00371BAE">
      <w:pPr>
        <w:pStyle w:val="Odlomakpopisa"/>
        <w:numPr>
          <w:ilvl w:val="0"/>
          <w:numId w:val="4"/>
        </w:numPr>
        <w:spacing w:after="180" w:line="312" w:lineRule="auto"/>
        <w:ind w:left="714" w:hanging="357"/>
        <w:contextualSpacing w:val="0"/>
        <w:rPr>
          <w:rFonts w:asciiTheme="majorHAnsi" w:hAnsiTheme="majorHAnsi" w:cstheme="majorHAnsi"/>
          <w:szCs w:val="24"/>
        </w:rPr>
      </w:pPr>
      <w:r w:rsidRPr="00180500">
        <w:rPr>
          <w:rFonts w:asciiTheme="majorHAnsi" w:hAnsiTheme="majorHAnsi" w:cstheme="majorHAnsi"/>
          <w:szCs w:val="24"/>
        </w:rPr>
        <w:t>Ako zapovjednik koji zapovijeda vatrogasnom intervencijom ocijeni da raspoloživim sredstvima i snagama nije u mogućnosti uspješno obaviti intervenciju, o događaju odmah izvješćuje zapovjednika VZG Ivanec koji preuzima zapovijedanje nad intervencijom.</w:t>
      </w:r>
    </w:p>
    <w:p w14:paraId="78B9A15E" w14:textId="3975C4A7" w:rsidR="004A27A7" w:rsidRPr="00180500" w:rsidRDefault="004A27A7" w:rsidP="00371BAE">
      <w:pPr>
        <w:pStyle w:val="Odlomakpopisa"/>
        <w:numPr>
          <w:ilvl w:val="0"/>
          <w:numId w:val="4"/>
        </w:numPr>
        <w:spacing w:after="180" w:line="312" w:lineRule="auto"/>
        <w:ind w:left="714" w:hanging="357"/>
        <w:contextualSpacing w:val="0"/>
        <w:rPr>
          <w:rFonts w:asciiTheme="majorHAnsi" w:hAnsiTheme="majorHAnsi" w:cstheme="majorHAnsi"/>
          <w:szCs w:val="24"/>
        </w:rPr>
      </w:pPr>
      <w:r w:rsidRPr="00180500">
        <w:rPr>
          <w:rFonts w:asciiTheme="majorHAnsi" w:hAnsiTheme="majorHAnsi" w:cstheme="majorHAnsi"/>
          <w:szCs w:val="24"/>
        </w:rPr>
        <w:t>Kada događaj prelazi mogućnosti gašenja raspoloživim vatrogasnim snagama VZG Ivanec, zapovijedanje vatrogasnom intervencijom preuzima županijski vatrogasni zapovjednik Varaždinske županije.</w:t>
      </w:r>
    </w:p>
    <w:p w14:paraId="760600F3" w14:textId="2165B34B" w:rsidR="004A27A7" w:rsidRPr="00180500" w:rsidRDefault="004A27A7" w:rsidP="00371BAE">
      <w:pPr>
        <w:pStyle w:val="Odlomakpopisa"/>
        <w:numPr>
          <w:ilvl w:val="0"/>
          <w:numId w:val="4"/>
        </w:numPr>
        <w:spacing w:after="180" w:line="312" w:lineRule="auto"/>
        <w:ind w:left="714" w:hanging="357"/>
        <w:contextualSpacing w:val="0"/>
        <w:rPr>
          <w:rFonts w:asciiTheme="majorHAnsi" w:hAnsiTheme="majorHAnsi" w:cstheme="majorHAnsi"/>
          <w:szCs w:val="24"/>
        </w:rPr>
      </w:pPr>
      <w:r w:rsidRPr="00180500">
        <w:rPr>
          <w:rFonts w:asciiTheme="majorHAnsi" w:hAnsiTheme="majorHAnsi" w:cstheme="majorHAnsi"/>
          <w:szCs w:val="24"/>
        </w:rPr>
        <w:t xml:space="preserve">Kada događaj prelazi granice </w:t>
      </w:r>
      <w:r w:rsidR="008E2B77" w:rsidRPr="00180500">
        <w:rPr>
          <w:rFonts w:asciiTheme="majorHAnsi" w:hAnsiTheme="majorHAnsi" w:cstheme="majorHAnsi"/>
          <w:szCs w:val="24"/>
        </w:rPr>
        <w:t>Grada Ivanca</w:t>
      </w:r>
      <w:r w:rsidRPr="00180500">
        <w:rPr>
          <w:rFonts w:asciiTheme="majorHAnsi" w:hAnsiTheme="majorHAnsi" w:cstheme="majorHAnsi"/>
          <w:szCs w:val="24"/>
        </w:rPr>
        <w:t xml:space="preserve"> zapovijedanje vatrogasnom intervencijom preuzima županijski vatrogasni zapovjednik ili osoba koju on ovlasti.</w:t>
      </w:r>
    </w:p>
    <w:p w14:paraId="61012FA0" w14:textId="58F8722F" w:rsidR="004A27A7" w:rsidRPr="00180500" w:rsidRDefault="004A27A7" w:rsidP="00371BAE">
      <w:pPr>
        <w:pStyle w:val="Odlomakpopisa"/>
        <w:numPr>
          <w:ilvl w:val="0"/>
          <w:numId w:val="4"/>
        </w:numPr>
        <w:spacing w:after="180" w:line="312" w:lineRule="auto"/>
        <w:ind w:left="714" w:hanging="357"/>
        <w:contextualSpacing w:val="0"/>
        <w:rPr>
          <w:rFonts w:asciiTheme="majorHAnsi" w:hAnsiTheme="majorHAnsi" w:cstheme="majorHAnsi"/>
          <w:szCs w:val="24"/>
        </w:rPr>
      </w:pPr>
      <w:r w:rsidRPr="00180500">
        <w:rPr>
          <w:rFonts w:asciiTheme="majorHAnsi" w:hAnsiTheme="majorHAnsi" w:cstheme="majorHAnsi"/>
          <w:szCs w:val="24"/>
        </w:rPr>
        <w:t xml:space="preserve">U slučaju nastanka događaja koji nije poprimio obilježja prirodne nepogode, a koji zahtijeva angažiranje većeg broja osoba i opreme, </w:t>
      </w:r>
      <w:r w:rsidR="00A87682" w:rsidRPr="00180500">
        <w:rPr>
          <w:rFonts w:asciiTheme="majorHAnsi" w:hAnsiTheme="majorHAnsi" w:cstheme="majorHAnsi"/>
          <w:szCs w:val="24"/>
        </w:rPr>
        <w:t>gradonačelnik Grada Ivanca</w:t>
      </w:r>
      <w:r w:rsidRPr="00180500">
        <w:rPr>
          <w:rFonts w:asciiTheme="majorHAnsi" w:hAnsiTheme="majorHAnsi" w:cstheme="majorHAnsi"/>
          <w:szCs w:val="24"/>
        </w:rPr>
        <w:t xml:space="preserve"> ili osoba koju on za to ovlasti, na zahtjev županijskoga vatrogasnog zapovjednika ili njegovog zamjenika, može: </w:t>
      </w:r>
    </w:p>
    <w:p w14:paraId="058CE638" w14:textId="04AAA6A4" w:rsidR="004A27A7" w:rsidRPr="00180500" w:rsidRDefault="004A27A7" w:rsidP="00371BAE">
      <w:pPr>
        <w:pStyle w:val="Odlomakpopisa"/>
        <w:numPr>
          <w:ilvl w:val="0"/>
          <w:numId w:val="5"/>
        </w:numPr>
        <w:spacing w:after="180" w:line="312" w:lineRule="auto"/>
        <w:ind w:left="1276" w:hanging="425"/>
        <w:contextualSpacing w:val="0"/>
        <w:rPr>
          <w:rFonts w:asciiTheme="majorHAnsi" w:hAnsiTheme="majorHAnsi" w:cstheme="majorHAnsi"/>
          <w:szCs w:val="24"/>
        </w:rPr>
      </w:pPr>
      <w:r w:rsidRPr="00180500">
        <w:rPr>
          <w:rFonts w:asciiTheme="majorHAnsi" w:hAnsiTheme="majorHAnsi" w:cstheme="majorHAnsi"/>
          <w:szCs w:val="24"/>
        </w:rPr>
        <w:t xml:space="preserve">narediti sudjelovanje svih sposobnih osoba s područja </w:t>
      </w:r>
      <w:r w:rsidR="00A87682" w:rsidRPr="00180500">
        <w:rPr>
          <w:rFonts w:asciiTheme="majorHAnsi" w:hAnsiTheme="majorHAnsi" w:cstheme="majorHAnsi"/>
          <w:szCs w:val="24"/>
        </w:rPr>
        <w:t>Grada Ivanca</w:t>
      </w:r>
      <w:r w:rsidRPr="00180500">
        <w:rPr>
          <w:rFonts w:asciiTheme="majorHAnsi" w:hAnsiTheme="majorHAnsi" w:cstheme="majorHAnsi"/>
          <w:szCs w:val="24"/>
        </w:rPr>
        <w:t xml:space="preserve"> starijih od 18 godina u obavljanju pomoćnih poslova na intervenciji i spašavanju ljudi i imovine ugroženih nastalim događajem</w:t>
      </w:r>
    </w:p>
    <w:p w14:paraId="0968A4B3" w14:textId="77777777" w:rsidR="004A27A7" w:rsidRPr="00180500" w:rsidRDefault="004A27A7" w:rsidP="00371BAE">
      <w:pPr>
        <w:pStyle w:val="Odlomakpopisa"/>
        <w:numPr>
          <w:ilvl w:val="0"/>
          <w:numId w:val="5"/>
        </w:numPr>
        <w:spacing w:after="180" w:line="312" w:lineRule="auto"/>
        <w:ind w:left="1276" w:hanging="425"/>
        <w:contextualSpacing w:val="0"/>
        <w:rPr>
          <w:rFonts w:asciiTheme="majorHAnsi" w:hAnsiTheme="majorHAnsi" w:cstheme="majorHAnsi"/>
          <w:szCs w:val="24"/>
        </w:rPr>
      </w:pPr>
      <w:r w:rsidRPr="00180500">
        <w:rPr>
          <w:rFonts w:asciiTheme="majorHAnsi" w:hAnsiTheme="majorHAnsi" w:cstheme="majorHAnsi"/>
          <w:szCs w:val="24"/>
        </w:rPr>
        <w:t xml:space="preserve">narediti da se stave na raspolaganje alat, prijevozna, tehnička i druga sredstva za potrebe intervencije i za spašavanje ljudi i imovine ugroženih nastalim događajem. </w:t>
      </w:r>
    </w:p>
    <w:p w14:paraId="7500E9C4" w14:textId="406C49AF" w:rsidR="004A27A7" w:rsidRPr="00180500" w:rsidRDefault="00A87682" w:rsidP="00371BAE">
      <w:pPr>
        <w:pStyle w:val="Odlomakpopisa"/>
        <w:numPr>
          <w:ilvl w:val="0"/>
          <w:numId w:val="4"/>
        </w:numPr>
        <w:spacing w:after="180" w:line="312" w:lineRule="auto"/>
        <w:ind w:left="714" w:hanging="357"/>
        <w:contextualSpacing w:val="0"/>
        <w:rPr>
          <w:rFonts w:asciiTheme="majorHAnsi" w:hAnsiTheme="majorHAnsi" w:cstheme="majorHAnsi"/>
          <w:szCs w:val="24"/>
        </w:rPr>
      </w:pPr>
      <w:r w:rsidRPr="00180500">
        <w:rPr>
          <w:rFonts w:asciiTheme="majorHAnsi" w:hAnsiTheme="majorHAnsi" w:cstheme="majorHAnsi"/>
          <w:szCs w:val="24"/>
        </w:rPr>
        <w:t>U slučaju nastanka događaja koji zahtijeva sudjelovanje snaga s područja druge županije, a nije poprimio obilježja prirodne nepogode, tada vatrogasnu intervenciju vodi glavni vatrogasni zapovjednik.</w:t>
      </w:r>
    </w:p>
    <w:p w14:paraId="15538C5A" w14:textId="0C350416" w:rsidR="00A87682" w:rsidRPr="00180500" w:rsidRDefault="00A87682" w:rsidP="00371BAE">
      <w:pPr>
        <w:pStyle w:val="Odlomakpopisa"/>
        <w:numPr>
          <w:ilvl w:val="0"/>
          <w:numId w:val="4"/>
        </w:numPr>
        <w:spacing w:after="180" w:line="312" w:lineRule="auto"/>
        <w:ind w:left="714" w:hanging="357"/>
        <w:contextualSpacing w:val="0"/>
        <w:rPr>
          <w:rFonts w:asciiTheme="majorHAnsi" w:hAnsiTheme="majorHAnsi" w:cstheme="majorHAnsi"/>
          <w:szCs w:val="24"/>
        </w:rPr>
      </w:pPr>
      <w:r w:rsidRPr="00180500">
        <w:rPr>
          <w:rFonts w:asciiTheme="majorHAnsi" w:hAnsiTheme="majorHAnsi" w:cstheme="majorHAnsi"/>
          <w:szCs w:val="24"/>
        </w:rPr>
        <w:t xml:space="preserve">U slučaju nastanka događaja koji poprimi obilježje prirodne nepogode, županijski vatrogasni zapovjednik o tome će obavijestiti župana koji može aktivira stožer civilne zaštite. U ovom slučaju upravljanje intervencijom spašavanja ljudi i imovine ugroženih </w:t>
      </w:r>
      <w:r w:rsidRPr="00180500">
        <w:rPr>
          <w:rFonts w:asciiTheme="majorHAnsi" w:hAnsiTheme="majorHAnsi" w:cstheme="majorHAnsi"/>
          <w:szCs w:val="24"/>
        </w:rPr>
        <w:lastRenderedPageBreak/>
        <w:t>nastalim događajem preuzima stožer u radu kojega sudjeluje županijski vatrogasni zapovjednik.</w:t>
      </w:r>
    </w:p>
    <w:p w14:paraId="610104CB" w14:textId="5748845C" w:rsidR="00A87682" w:rsidRPr="00180500" w:rsidRDefault="00A87682" w:rsidP="00371BAE">
      <w:pPr>
        <w:pStyle w:val="Odlomakpopisa"/>
        <w:numPr>
          <w:ilvl w:val="0"/>
          <w:numId w:val="4"/>
        </w:numPr>
        <w:spacing w:after="180" w:line="312" w:lineRule="auto"/>
        <w:ind w:left="714" w:hanging="357"/>
        <w:contextualSpacing w:val="0"/>
        <w:rPr>
          <w:rFonts w:asciiTheme="majorHAnsi" w:hAnsiTheme="majorHAnsi" w:cstheme="majorHAnsi"/>
          <w:szCs w:val="24"/>
        </w:rPr>
      </w:pPr>
      <w:r w:rsidRPr="00180500">
        <w:rPr>
          <w:rFonts w:asciiTheme="majorHAnsi" w:hAnsiTheme="majorHAnsi" w:cstheme="majorHAnsi"/>
          <w:szCs w:val="24"/>
        </w:rPr>
        <w:t xml:space="preserve">Zapovjednik vatrogasne intervencije koordinira rad s pravnim i fizičkim osobama koje je ovisno o događaju potrebno uključiti u akciju gašenja i spašavanja (dežurne službe distributera energenata, glavni dispečeri, komunalna poduzeća, policija, hitna medicinska pomoć, čelnici </w:t>
      </w:r>
      <w:r w:rsidR="008E2B77" w:rsidRPr="00180500">
        <w:rPr>
          <w:rFonts w:asciiTheme="majorHAnsi" w:hAnsiTheme="majorHAnsi" w:cstheme="majorHAnsi"/>
          <w:szCs w:val="24"/>
        </w:rPr>
        <w:t>gradske</w:t>
      </w:r>
      <w:r w:rsidRPr="00180500">
        <w:rPr>
          <w:rFonts w:asciiTheme="majorHAnsi" w:hAnsiTheme="majorHAnsi" w:cstheme="majorHAnsi"/>
          <w:szCs w:val="24"/>
        </w:rPr>
        <w:t xml:space="preserve"> uprave i drugi).</w:t>
      </w:r>
    </w:p>
    <w:p w14:paraId="23045984" w14:textId="77777777" w:rsidR="00A87682" w:rsidRPr="00180500" w:rsidRDefault="00A87682" w:rsidP="00A87682">
      <w:pPr>
        <w:pStyle w:val="Bezproreda"/>
        <w:rPr>
          <w:rFonts w:asciiTheme="majorHAnsi" w:hAnsiTheme="majorHAnsi" w:cstheme="majorHAnsi"/>
        </w:rPr>
      </w:pPr>
    </w:p>
    <w:p w14:paraId="36268A8F" w14:textId="02184ABC" w:rsidR="00A87682" w:rsidRPr="007D14F2" w:rsidRDefault="00A87682" w:rsidP="007D14F2">
      <w:pPr>
        <w:pStyle w:val="Naslov3"/>
      </w:pPr>
      <w:bookmarkStart w:id="54" w:name="_Toc80178154"/>
      <w:r w:rsidRPr="007D14F2">
        <w:t>6.1. Javne ovlasti vatrogasne postrojbe utvrđene Planom zaštite od požara</w:t>
      </w:r>
      <w:bookmarkEnd w:id="54"/>
    </w:p>
    <w:p w14:paraId="54A930E7" w14:textId="5713EC5F" w:rsidR="00A87682" w:rsidRPr="00180500" w:rsidRDefault="00A87682" w:rsidP="00371BAE">
      <w:pPr>
        <w:spacing w:after="180" w:line="312" w:lineRule="auto"/>
        <w:ind w:firstLine="708"/>
        <w:rPr>
          <w:rFonts w:asciiTheme="majorHAnsi" w:hAnsiTheme="majorHAnsi" w:cstheme="majorHAnsi"/>
          <w:szCs w:val="24"/>
        </w:rPr>
      </w:pPr>
      <w:r w:rsidRPr="00180500">
        <w:rPr>
          <w:rFonts w:asciiTheme="majorHAnsi" w:hAnsiTheme="majorHAnsi" w:cstheme="majorHAnsi"/>
          <w:szCs w:val="24"/>
        </w:rPr>
        <w:t xml:space="preserve">Vatrogasna postrojba utvrđena Planom zaštite od požara, u obavljanju vatrogasne intervencije ima ovlasti propisane člankom 92. </w:t>
      </w:r>
      <w:r w:rsidRPr="00180500">
        <w:rPr>
          <w:rFonts w:asciiTheme="majorHAnsi" w:hAnsiTheme="majorHAnsi" w:cstheme="majorHAnsi"/>
          <w:i/>
          <w:iCs/>
          <w:szCs w:val="24"/>
        </w:rPr>
        <w:t>Zakona o vatrogastvu (N</w:t>
      </w:r>
      <w:r w:rsidR="001765BA">
        <w:rPr>
          <w:rFonts w:asciiTheme="majorHAnsi" w:hAnsiTheme="majorHAnsi" w:cstheme="majorHAnsi"/>
          <w:i/>
          <w:iCs/>
          <w:szCs w:val="24"/>
        </w:rPr>
        <w:t>.</w:t>
      </w:r>
      <w:r w:rsidRPr="00180500">
        <w:rPr>
          <w:rFonts w:asciiTheme="majorHAnsi" w:hAnsiTheme="majorHAnsi" w:cstheme="majorHAnsi"/>
          <w:i/>
          <w:iCs/>
          <w:szCs w:val="24"/>
        </w:rPr>
        <w:t>N</w:t>
      </w:r>
      <w:r w:rsidR="001765BA">
        <w:rPr>
          <w:rFonts w:asciiTheme="majorHAnsi" w:hAnsiTheme="majorHAnsi" w:cstheme="majorHAnsi"/>
          <w:i/>
          <w:iCs/>
          <w:szCs w:val="24"/>
        </w:rPr>
        <w:t>. br.</w:t>
      </w:r>
      <w:r w:rsidRPr="00180500">
        <w:rPr>
          <w:rFonts w:asciiTheme="majorHAnsi" w:hAnsiTheme="majorHAnsi" w:cstheme="majorHAnsi"/>
          <w:i/>
          <w:iCs/>
          <w:szCs w:val="24"/>
        </w:rPr>
        <w:t xml:space="preserve"> 125/19)</w:t>
      </w:r>
      <w:r w:rsidRPr="00180500">
        <w:rPr>
          <w:rFonts w:asciiTheme="majorHAnsi" w:hAnsiTheme="majorHAnsi" w:cstheme="majorHAnsi"/>
          <w:szCs w:val="24"/>
        </w:rPr>
        <w:t xml:space="preserve">: </w:t>
      </w:r>
    </w:p>
    <w:p w14:paraId="1AE32EC6" w14:textId="71ED6792"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zapovjediti ulazak u dom bez privole stanara, ako se otklanja izravna ozbiljna opasnost za život i zdravlje ljudi ili imovine većeg opsega;</w:t>
      </w:r>
    </w:p>
    <w:p w14:paraId="18863541" w14:textId="34EE7B7A"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zabraniti promet vozila i pristup nepozvanim osobama u blizini mjesta intervencije do dolaska policije</w:t>
      </w:r>
      <w:r w:rsidR="00D85005" w:rsidRPr="00E00818">
        <w:rPr>
          <w:rFonts w:asciiTheme="majorHAnsi" w:hAnsiTheme="majorHAnsi" w:cstheme="majorHAnsi"/>
          <w:szCs w:val="24"/>
        </w:rPr>
        <w:t>;</w:t>
      </w:r>
    </w:p>
    <w:p w14:paraId="6FB5B17D" w14:textId="553E3A28"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poduzimati potrebne mjere radi sprječavanja nastajanja štetnih posljedica</w:t>
      </w:r>
      <w:r w:rsidR="00D85005" w:rsidRPr="00E00818">
        <w:rPr>
          <w:rFonts w:asciiTheme="majorHAnsi" w:hAnsiTheme="majorHAnsi" w:cstheme="majorHAnsi"/>
          <w:szCs w:val="24"/>
        </w:rPr>
        <w:t>;</w:t>
      </w:r>
    </w:p>
    <w:p w14:paraId="2866EF10" w14:textId="4C1C0FA0"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zapovjediti izmještanje osoba i ukloniti stvari iz susjednih građevina koje su ugrožene nastalim događajem</w:t>
      </w:r>
      <w:r w:rsidR="00D85005" w:rsidRPr="00E00818">
        <w:rPr>
          <w:rFonts w:asciiTheme="majorHAnsi" w:hAnsiTheme="majorHAnsi" w:cstheme="majorHAnsi"/>
          <w:szCs w:val="24"/>
        </w:rPr>
        <w:t>;</w:t>
      </w:r>
    </w:p>
    <w:p w14:paraId="0FEE0CF6" w14:textId="557C97E2"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zapovjediti prekidanje dovoda električne energije i plina</w:t>
      </w:r>
      <w:r w:rsidR="00D85005" w:rsidRPr="00E00818">
        <w:rPr>
          <w:rFonts w:asciiTheme="majorHAnsi" w:hAnsiTheme="majorHAnsi" w:cstheme="majorHAnsi"/>
          <w:szCs w:val="24"/>
        </w:rPr>
        <w:t>;</w:t>
      </w:r>
    </w:p>
    <w:p w14:paraId="3A73EC2B" w14:textId="589F0843"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zapovjediti djelomično ili potpuno ograničavanje dovoda vode potrošačima u zoni pojave požara ili čitavom naselju, radi osiguranja potrebne količine vode za gašenje požara</w:t>
      </w:r>
      <w:r w:rsidR="00D85005" w:rsidRPr="00E00818">
        <w:rPr>
          <w:rFonts w:asciiTheme="majorHAnsi" w:hAnsiTheme="majorHAnsi" w:cstheme="majorHAnsi"/>
          <w:szCs w:val="24"/>
        </w:rPr>
        <w:t>;</w:t>
      </w:r>
    </w:p>
    <w:p w14:paraId="0C380D4F" w14:textId="7DC00B0E"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koristiti vodu iz svih izvora, bez obzira kome pripadaju, bez plaćanja naknade</w:t>
      </w:r>
      <w:r w:rsidR="00D85005" w:rsidRPr="00E00818">
        <w:rPr>
          <w:rFonts w:asciiTheme="majorHAnsi" w:hAnsiTheme="majorHAnsi" w:cstheme="majorHAnsi"/>
          <w:szCs w:val="24"/>
        </w:rPr>
        <w:t>;</w:t>
      </w:r>
    </w:p>
    <w:p w14:paraId="5D634173" w14:textId="07D36C03"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zapovjediti djelomično ili potpuno rušenje građevina preko kojih bi se požar mogao proširiti, ako se širenje požara ne može spriječiti na drugi način</w:t>
      </w:r>
      <w:r w:rsidR="00D85005" w:rsidRPr="00E00818">
        <w:rPr>
          <w:rFonts w:asciiTheme="majorHAnsi" w:hAnsiTheme="majorHAnsi" w:cstheme="majorHAnsi"/>
          <w:szCs w:val="24"/>
        </w:rPr>
        <w:t>;</w:t>
      </w:r>
    </w:p>
    <w:p w14:paraId="43D2C9FE" w14:textId="5BA1B860"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zapovjediti privremeno korištenje tuđeg prometnog sredstva radi prijevoza osoba stradalih u događaju u najbližu zdravstvenu ustanovu ili radi prijevoza osoba na mjesto događaja</w:t>
      </w:r>
      <w:r w:rsidR="00D85005" w:rsidRPr="00E00818">
        <w:rPr>
          <w:rFonts w:asciiTheme="majorHAnsi" w:hAnsiTheme="majorHAnsi" w:cstheme="majorHAnsi"/>
          <w:szCs w:val="24"/>
        </w:rPr>
        <w:t>;</w:t>
      </w:r>
    </w:p>
    <w:p w14:paraId="089C00B9" w14:textId="7F757914"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zapovjediti izmještanje vozila koja ometaju izvršenje vatrogasne intervencije</w:t>
      </w:r>
      <w:r w:rsidR="00D85005" w:rsidRPr="00E00818">
        <w:rPr>
          <w:rFonts w:asciiTheme="majorHAnsi" w:hAnsiTheme="majorHAnsi" w:cstheme="majorHAnsi"/>
          <w:szCs w:val="24"/>
        </w:rPr>
        <w:t>;</w:t>
      </w:r>
    </w:p>
    <w:p w14:paraId="63D47ED0" w14:textId="339C3819" w:rsidR="00A87682" w:rsidRPr="00E00818" w:rsidRDefault="00A87682" w:rsidP="00E00818">
      <w:pPr>
        <w:pStyle w:val="Odlomakpopisa"/>
        <w:numPr>
          <w:ilvl w:val="0"/>
          <w:numId w:val="17"/>
        </w:numPr>
        <w:spacing w:after="180" w:line="312" w:lineRule="auto"/>
        <w:rPr>
          <w:rFonts w:asciiTheme="majorHAnsi" w:hAnsiTheme="majorHAnsi" w:cstheme="majorHAnsi"/>
          <w:szCs w:val="24"/>
        </w:rPr>
      </w:pPr>
      <w:r w:rsidRPr="00E00818">
        <w:rPr>
          <w:rFonts w:asciiTheme="majorHAnsi" w:hAnsiTheme="majorHAnsi" w:cstheme="majorHAnsi"/>
          <w:szCs w:val="24"/>
        </w:rPr>
        <w:t>zapovjediti da sve sposobne osobe koje se zateknu u blizini intervencije pomažu vatrogasnoj postrojbi, u skladu s njihovim znanjima i sposobnostima, s vozilima, oruđem i drugim prikladnim sredstvima koja posjeduju.</w:t>
      </w:r>
    </w:p>
    <w:p w14:paraId="7E4B8616" w14:textId="3C48F9FA" w:rsidR="00A87682" w:rsidRPr="00180500" w:rsidRDefault="00A87682" w:rsidP="00371BAE">
      <w:pPr>
        <w:tabs>
          <w:tab w:val="left" w:pos="0"/>
          <w:tab w:val="left" w:pos="284"/>
          <w:tab w:val="left" w:pos="851"/>
        </w:tabs>
        <w:spacing w:after="120" w:line="312" w:lineRule="auto"/>
        <w:rPr>
          <w:rFonts w:asciiTheme="majorHAnsi" w:hAnsiTheme="majorHAnsi" w:cstheme="majorHAnsi"/>
          <w:szCs w:val="22"/>
        </w:rPr>
      </w:pPr>
      <w:r w:rsidRPr="00180500">
        <w:rPr>
          <w:rFonts w:asciiTheme="majorHAnsi" w:hAnsiTheme="majorHAnsi" w:cstheme="majorHAnsi"/>
          <w:szCs w:val="22"/>
        </w:rPr>
        <w:lastRenderedPageBreak/>
        <w:tab/>
      </w:r>
      <w:r w:rsidRPr="00180500">
        <w:rPr>
          <w:rFonts w:asciiTheme="majorHAnsi" w:hAnsiTheme="majorHAnsi" w:cstheme="majorHAnsi"/>
          <w:szCs w:val="22"/>
        </w:rPr>
        <w:tab/>
        <w:t>Zapovjednik vatrogasne intervencije može iznimno odobriti ili zapovjediti punoljetnoj osobi da obavlja pojedine pomoćne i manje složene poslove tijekom vatrogasne intervencije, ako je to prijeko potrebno radi uspješnosti intervencije.</w:t>
      </w:r>
    </w:p>
    <w:p w14:paraId="7F36823A" w14:textId="3CBA2356" w:rsidR="00A87682" w:rsidRPr="001765BA" w:rsidRDefault="00A87682" w:rsidP="00D30B08">
      <w:pPr>
        <w:spacing w:line="312" w:lineRule="auto"/>
        <w:ind w:firstLine="708"/>
        <w:rPr>
          <w:rFonts w:asciiTheme="majorHAnsi" w:hAnsiTheme="majorHAnsi" w:cstheme="majorHAnsi"/>
          <w:b/>
          <w:bCs/>
          <w:i/>
          <w:u w:val="single"/>
        </w:rPr>
      </w:pPr>
      <w:r w:rsidRPr="001765BA">
        <w:rPr>
          <w:rFonts w:asciiTheme="majorHAnsi" w:hAnsiTheme="majorHAnsi" w:cstheme="majorHAnsi"/>
          <w:b/>
          <w:bCs/>
          <w:i/>
          <w:u w:val="single"/>
        </w:rPr>
        <w:t>Poduzimanje navedenih mjera naređuje isključivo zapovjednik vatrogasne intervencije.</w:t>
      </w:r>
    </w:p>
    <w:p w14:paraId="15661E4E" w14:textId="77777777" w:rsidR="007A6CCA" w:rsidRPr="00180500" w:rsidRDefault="007A6CCA" w:rsidP="00371BAE">
      <w:pPr>
        <w:spacing w:after="160" w:line="312" w:lineRule="auto"/>
        <w:jc w:val="left"/>
        <w:rPr>
          <w:rFonts w:asciiTheme="majorHAnsi" w:hAnsiTheme="majorHAnsi" w:cstheme="majorHAnsi"/>
          <w:szCs w:val="24"/>
        </w:rPr>
      </w:pPr>
      <w:bookmarkStart w:id="55" w:name="_Toc535859897"/>
    </w:p>
    <w:p w14:paraId="0F22B8BF" w14:textId="39ABF86C" w:rsidR="00C81C64" w:rsidRDefault="00C81C64" w:rsidP="007D14F2">
      <w:pPr>
        <w:pStyle w:val="Naslov2"/>
      </w:pPr>
      <w:bookmarkStart w:id="56" w:name="_Toc80178155"/>
      <w:r w:rsidRPr="00180500">
        <w:t>7. Način pozivanja i uključivanja distributera energenata, vodoopskrbe i ostalih službi u akciju gašenje požara</w:t>
      </w:r>
      <w:bookmarkEnd w:id="55"/>
      <w:bookmarkEnd w:id="56"/>
      <w:r w:rsidRPr="00180500">
        <w:t xml:space="preserve"> </w:t>
      </w:r>
    </w:p>
    <w:p w14:paraId="325FD7F9" w14:textId="77777777" w:rsidR="001765BA" w:rsidRPr="001765BA" w:rsidRDefault="001765BA" w:rsidP="001765BA"/>
    <w:p w14:paraId="245C3B20" w14:textId="4253FDC7" w:rsidR="008766BE" w:rsidRPr="00180500" w:rsidRDefault="008766BE" w:rsidP="00371BAE">
      <w:pPr>
        <w:spacing w:after="180" w:line="312" w:lineRule="auto"/>
        <w:ind w:firstLine="708"/>
        <w:rPr>
          <w:rFonts w:asciiTheme="majorHAnsi" w:hAnsiTheme="majorHAnsi" w:cstheme="majorHAnsi"/>
          <w:szCs w:val="24"/>
        </w:rPr>
      </w:pPr>
      <w:r w:rsidRPr="00180500">
        <w:rPr>
          <w:rFonts w:asciiTheme="majorHAnsi" w:hAnsiTheme="majorHAnsi" w:cstheme="majorHAnsi"/>
          <w:szCs w:val="24"/>
        </w:rPr>
        <w:t>Dežurne  službe, odnosno  glavni dispečeri  električne  energije, vode, telekomunikacijskog  prometa pozivaju se u slučaju potrebe:</w:t>
      </w:r>
    </w:p>
    <w:p w14:paraId="01550EB3" w14:textId="2642A75B" w:rsidR="008766BE" w:rsidRPr="00E00818" w:rsidRDefault="008766BE" w:rsidP="00E00818">
      <w:pPr>
        <w:pStyle w:val="Odlomakpopisa"/>
        <w:numPr>
          <w:ilvl w:val="0"/>
          <w:numId w:val="18"/>
        </w:numPr>
        <w:spacing w:after="180" w:line="312" w:lineRule="auto"/>
        <w:ind w:left="851"/>
        <w:rPr>
          <w:rFonts w:asciiTheme="majorHAnsi" w:hAnsiTheme="majorHAnsi" w:cstheme="majorHAnsi"/>
          <w:szCs w:val="24"/>
        </w:rPr>
      </w:pPr>
      <w:r w:rsidRPr="00E00818">
        <w:rPr>
          <w:rFonts w:asciiTheme="majorHAnsi" w:hAnsiTheme="majorHAnsi" w:cstheme="majorHAnsi"/>
          <w:szCs w:val="24"/>
        </w:rPr>
        <w:t>prekida dobave električne energije i plina do građevina  ili vanjskog prostora na kojima se obavlja vatrogasna intervencija, radi zaštite gasitelja;</w:t>
      </w:r>
    </w:p>
    <w:p w14:paraId="3721A05D" w14:textId="3FF66E45" w:rsidR="008766BE" w:rsidRPr="00E00818" w:rsidRDefault="008766BE" w:rsidP="00E00818">
      <w:pPr>
        <w:pStyle w:val="Odlomakpopisa"/>
        <w:numPr>
          <w:ilvl w:val="0"/>
          <w:numId w:val="18"/>
        </w:numPr>
        <w:spacing w:after="180" w:line="312" w:lineRule="auto"/>
        <w:ind w:left="851"/>
        <w:rPr>
          <w:rFonts w:asciiTheme="majorHAnsi" w:hAnsiTheme="majorHAnsi" w:cstheme="majorHAnsi"/>
          <w:szCs w:val="24"/>
        </w:rPr>
      </w:pPr>
      <w:r w:rsidRPr="00E00818">
        <w:rPr>
          <w:rFonts w:asciiTheme="majorHAnsi" w:hAnsiTheme="majorHAnsi" w:cstheme="majorHAnsi"/>
          <w:szCs w:val="24"/>
        </w:rPr>
        <w:t>prekida dobave vode pojedinim potrošačima,  radi rasterećenja vodoopskrbnog  sustava i osiguranja potrebnih  količina vode u hidrantskim instalacijama na području vatrogasne intervencije;</w:t>
      </w:r>
    </w:p>
    <w:p w14:paraId="6E7C6C70" w14:textId="561092B2" w:rsidR="00A87682" w:rsidRPr="00E00818" w:rsidRDefault="008766BE" w:rsidP="00E00818">
      <w:pPr>
        <w:pStyle w:val="Odlomakpopisa"/>
        <w:numPr>
          <w:ilvl w:val="0"/>
          <w:numId w:val="18"/>
        </w:numPr>
        <w:spacing w:after="180" w:line="312" w:lineRule="auto"/>
        <w:ind w:left="851"/>
        <w:rPr>
          <w:rFonts w:asciiTheme="majorHAnsi" w:hAnsiTheme="majorHAnsi" w:cstheme="majorHAnsi"/>
          <w:szCs w:val="24"/>
        </w:rPr>
      </w:pPr>
      <w:r w:rsidRPr="00E00818">
        <w:rPr>
          <w:rFonts w:asciiTheme="majorHAnsi" w:hAnsiTheme="majorHAnsi" w:cstheme="majorHAnsi"/>
          <w:szCs w:val="24"/>
        </w:rPr>
        <w:t>rasterećenja telekomunikacijskog sustava, u slučaju nemogućnosti  uspostavljanja  veza s pojedinim pravnim i fizičkim osobama.</w:t>
      </w:r>
    </w:p>
    <w:p w14:paraId="36278F96" w14:textId="6D424D63" w:rsidR="00BE6033" w:rsidRPr="00180500" w:rsidRDefault="00BE6033" w:rsidP="00371BAE">
      <w:pPr>
        <w:spacing w:after="180" w:line="312" w:lineRule="auto"/>
        <w:ind w:firstLine="708"/>
        <w:rPr>
          <w:rFonts w:asciiTheme="majorHAnsi" w:hAnsiTheme="majorHAnsi" w:cstheme="majorHAnsi"/>
          <w:szCs w:val="24"/>
        </w:rPr>
      </w:pPr>
      <w:r w:rsidRPr="00180500">
        <w:rPr>
          <w:rFonts w:asciiTheme="majorHAnsi" w:hAnsiTheme="majorHAnsi" w:cstheme="majorHAnsi"/>
          <w:szCs w:val="24"/>
        </w:rPr>
        <w:t>Pozivanje dežurnih službi koje se prema potrebi uključuju u vatrogasnu intervenciju obavlja se na brojeve telefona u tablici 7.</w:t>
      </w:r>
      <w:r w:rsidR="00763588" w:rsidRPr="00180500">
        <w:rPr>
          <w:rFonts w:asciiTheme="majorHAnsi" w:hAnsiTheme="majorHAnsi" w:cstheme="majorHAnsi"/>
          <w:szCs w:val="24"/>
        </w:rPr>
        <w:t xml:space="preserve"> Ovisno o potrebama i razvoju događaja, VOC u vatrogasnu intervenciju uključuje i druge službe: Centar 112, Policiju 192, Hitnu medicinsku  pomoć 194, lokalne medije i dr.</w:t>
      </w:r>
    </w:p>
    <w:p w14:paraId="5D7248D8" w14:textId="77777777" w:rsidR="00371BAE" w:rsidRDefault="00371BAE" w:rsidP="00371BAE">
      <w:pPr>
        <w:pStyle w:val="Bezproreda"/>
        <w:rPr>
          <w:rFonts w:asciiTheme="majorHAnsi" w:hAnsiTheme="majorHAnsi" w:cstheme="majorHAnsi"/>
        </w:rPr>
      </w:pPr>
    </w:p>
    <w:p w14:paraId="5BC25D8C" w14:textId="77777777" w:rsidR="00843CCA" w:rsidRDefault="00843CCA" w:rsidP="00371BAE">
      <w:pPr>
        <w:pStyle w:val="Bezproreda"/>
        <w:rPr>
          <w:rFonts w:asciiTheme="majorHAnsi" w:hAnsiTheme="majorHAnsi" w:cstheme="majorHAnsi"/>
        </w:rPr>
      </w:pPr>
    </w:p>
    <w:p w14:paraId="4A8BAC89" w14:textId="77777777" w:rsidR="00843CCA" w:rsidRDefault="00843CCA" w:rsidP="00371BAE">
      <w:pPr>
        <w:pStyle w:val="Bezproreda"/>
        <w:rPr>
          <w:rFonts w:asciiTheme="majorHAnsi" w:hAnsiTheme="majorHAnsi" w:cstheme="majorHAnsi"/>
        </w:rPr>
      </w:pPr>
    </w:p>
    <w:p w14:paraId="6B66D417" w14:textId="77777777" w:rsidR="00843CCA" w:rsidRDefault="00843CCA" w:rsidP="00371BAE">
      <w:pPr>
        <w:pStyle w:val="Bezproreda"/>
        <w:rPr>
          <w:rFonts w:asciiTheme="majorHAnsi" w:hAnsiTheme="majorHAnsi" w:cstheme="majorHAnsi"/>
        </w:rPr>
      </w:pPr>
    </w:p>
    <w:p w14:paraId="62E36BC4" w14:textId="77777777" w:rsidR="00843CCA" w:rsidRDefault="00843CCA" w:rsidP="00371BAE">
      <w:pPr>
        <w:pStyle w:val="Bezproreda"/>
        <w:rPr>
          <w:rFonts w:asciiTheme="majorHAnsi" w:hAnsiTheme="majorHAnsi" w:cstheme="majorHAnsi"/>
        </w:rPr>
      </w:pPr>
    </w:p>
    <w:p w14:paraId="49AA3052" w14:textId="77777777" w:rsidR="00843CCA" w:rsidRDefault="00843CCA" w:rsidP="00371BAE">
      <w:pPr>
        <w:pStyle w:val="Bezproreda"/>
        <w:rPr>
          <w:rFonts w:asciiTheme="majorHAnsi" w:hAnsiTheme="majorHAnsi" w:cstheme="majorHAnsi"/>
        </w:rPr>
      </w:pPr>
    </w:p>
    <w:p w14:paraId="78749115" w14:textId="77777777" w:rsidR="00843CCA" w:rsidRDefault="00843CCA" w:rsidP="00371BAE">
      <w:pPr>
        <w:pStyle w:val="Bezproreda"/>
        <w:rPr>
          <w:rFonts w:asciiTheme="majorHAnsi" w:hAnsiTheme="majorHAnsi" w:cstheme="majorHAnsi"/>
        </w:rPr>
      </w:pPr>
    </w:p>
    <w:p w14:paraId="593BB77A" w14:textId="77777777" w:rsidR="00E00818" w:rsidRDefault="00E00818" w:rsidP="00371BAE">
      <w:pPr>
        <w:pStyle w:val="Bezproreda"/>
        <w:rPr>
          <w:rFonts w:asciiTheme="majorHAnsi" w:hAnsiTheme="majorHAnsi" w:cstheme="majorHAnsi"/>
        </w:rPr>
      </w:pPr>
    </w:p>
    <w:p w14:paraId="47C18DA5" w14:textId="77777777" w:rsidR="00E00818" w:rsidRDefault="00E00818" w:rsidP="00371BAE">
      <w:pPr>
        <w:pStyle w:val="Bezproreda"/>
        <w:rPr>
          <w:rFonts w:asciiTheme="majorHAnsi" w:hAnsiTheme="majorHAnsi" w:cstheme="majorHAnsi"/>
        </w:rPr>
      </w:pPr>
    </w:p>
    <w:p w14:paraId="7DB643AA" w14:textId="77777777" w:rsidR="00E00818" w:rsidRDefault="00E00818" w:rsidP="00371BAE">
      <w:pPr>
        <w:pStyle w:val="Bezproreda"/>
        <w:rPr>
          <w:rFonts w:asciiTheme="majorHAnsi" w:hAnsiTheme="majorHAnsi" w:cstheme="majorHAnsi"/>
        </w:rPr>
      </w:pPr>
    </w:p>
    <w:p w14:paraId="2AEECD83" w14:textId="77777777" w:rsidR="00843CCA" w:rsidRDefault="00843CCA" w:rsidP="00371BAE">
      <w:pPr>
        <w:pStyle w:val="Bezproreda"/>
        <w:rPr>
          <w:rFonts w:asciiTheme="majorHAnsi" w:hAnsiTheme="majorHAnsi" w:cstheme="majorHAnsi"/>
        </w:rPr>
      </w:pPr>
    </w:p>
    <w:p w14:paraId="264EF03C" w14:textId="77777777" w:rsidR="00843CCA" w:rsidRDefault="00843CCA" w:rsidP="00371BAE">
      <w:pPr>
        <w:pStyle w:val="Bezproreda"/>
        <w:rPr>
          <w:rFonts w:asciiTheme="majorHAnsi" w:hAnsiTheme="majorHAnsi" w:cstheme="majorHAnsi"/>
        </w:rPr>
      </w:pPr>
    </w:p>
    <w:p w14:paraId="0A5A6415" w14:textId="77777777" w:rsidR="00843CCA" w:rsidRPr="00180500" w:rsidRDefault="00843CCA" w:rsidP="00371BAE">
      <w:pPr>
        <w:pStyle w:val="Bezproreda"/>
        <w:rPr>
          <w:rFonts w:asciiTheme="majorHAnsi" w:hAnsiTheme="majorHAnsi" w:cstheme="majorHAnsi"/>
        </w:rPr>
      </w:pPr>
    </w:p>
    <w:p w14:paraId="32C7CD21" w14:textId="6F9D9C24" w:rsidR="00843CCA" w:rsidRPr="00843CCA" w:rsidRDefault="00843CCA" w:rsidP="00843CCA">
      <w:pPr>
        <w:pStyle w:val="Opisslike"/>
        <w:keepNext/>
        <w:jc w:val="center"/>
        <w:rPr>
          <w:b w:val="0"/>
          <w:i/>
        </w:rPr>
      </w:pPr>
      <w:bookmarkStart w:id="57" w:name="_Toc80178181"/>
      <w:r w:rsidRPr="00843CCA">
        <w:rPr>
          <w:b w:val="0"/>
          <w:i/>
        </w:rPr>
        <w:lastRenderedPageBreak/>
        <w:t xml:space="preserve">Tablica </w:t>
      </w:r>
      <w:r w:rsidRPr="00843CCA">
        <w:rPr>
          <w:b w:val="0"/>
          <w:i/>
        </w:rPr>
        <w:fldChar w:fldCharType="begin"/>
      </w:r>
      <w:r w:rsidRPr="00843CCA">
        <w:rPr>
          <w:b w:val="0"/>
          <w:i/>
        </w:rPr>
        <w:instrText xml:space="preserve"> SEQ Tablica \* ARABIC </w:instrText>
      </w:r>
      <w:r w:rsidRPr="00843CCA">
        <w:rPr>
          <w:b w:val="0"/>
          <w:i/>
        </w:rPr>
        <w:fldChar w:fldCharType="separate"/>
      </w:r>
      <w:r w:rsidR="00E95BD7">
        <w:rPr>
          <w:b w:val="0"/>
          <w:i/>
          <w:noProof/>
        </w:rPr>
        <w:t>11</w:t>
      </w:r>
      <w:r w:rsidRPr="00843CCA">
        <w:rPr>
          <w:b w:val="0"/>
          <w:i/>
        </w:rPr>
        <w:fldChar w:fldCharType="end"/>
      </w:r>
      <w:r w:rsidRPr="00843CCA">
        <w:rPr>
          <w:b w:val="0"/>
          <w:i/>
        </w:rPr>
        <w:t>. Dežurne službe koje se prema potrebi uključuju u vatrogasnu intervenciju</w:t>
      </w:r>
      <w:bookmarkEnd w:id="57"/>
    </w:p>
    <w:tbl>
      <w:tblPr>
        <w:tblStyle w:val="Svijetlatablicareetke-isticanje1"/>
        <w:tblW w:w="4992" w:type="pct"/>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Look w:val="01E0" w:firstRow="1" w:lastRow="1" w:firstColumn="1" w:lastColumn="1" w:noHBand="0" w:noVBand="0"/>
      </w:tblPr>
      <w:tblGrid>
        <w:gridCol w:w="5296"/>
        <w:gridCol w:w="1764"/>
        <w:gridCol w:w="1978"/>
      </w:tblGrid>
      <w:tr w:rsidR="00BE6033" w:rsidRPr="00180500" w14:paraId="21F0AAFB" w14:textId="77777777" w:rsidTr="00843CC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30" w:type="pct"/>
            <w:tcBorders>
              <w:bottom w:val="none" w:sz="0" w:space="0" w:color="auto"/>
            </w:tcBorders>
            <w:shd w:val="clear" w:color="auto" w:fill="D9E2F3" w:themeFill="accent1" w:themeFillTint="33"/>
            <w:vAlign w:val="center"/>
          </w:tcPr>
          <w:p w14:paraId="6DB36340" w14:textId="77777777" w:rsidR="00BE6033" w:rsidRPr="00180500" w:rsidRDefault="00BE6033" w:rsidP="00BE6033">
            <w:pPr>
              <w:tabs>
                <w:tab w:val="left" w:pos="5580"/>
              </w:tabs>
              <w:spacing w:before="11" w:line="276" w:lineRule="auto"/>
              <w:ind w:left="-1" w:right="-164"/>
              <w:jc w:val="center"/>
              <w:rPr>
                <w:rFonts w:asciiTheme="majorHAnsi" w:hAnsiTheme="majorHAnsi" w:cstheme="majorHAnsi"/>
                <w:szCs w:val="24"/>
              </w:rPr>
            </w:pPr>
            <w:r w:rsidRPr="00180500">
              <w:rPr>
                <w:rFonts w:asciiTheme="majorHAnsi" w:hAnsiTheme="majorHAnsi" w:cstheme="majorHAnsi"/>
                <w:szCs w:val="24"/>
              </w:rPr>
              <w:t>Naziv/Lokacija</w:t>
            </w:r>
          </w:p>
        </w:tc>
        <w:tc>
          <w:tcPr>
            <w:tcW w:w="976" w:type="pct"/>
            <w:tcBorders>
              <w:bottom w:val="none" w:sz="0" w:space="0" w:color="auto"/>
            </w:tcBorders>
            <w:shd w:val="clear" w:color="auto" w:fill="D9E2F3" w:themeFill="accent1" w:themeFillTint="33"/>
            <w:vAlign w:val="center"/>
          </w:tcPr>
          <w:p w14:paraId="15F39067" w14:textId="0E5033BC" w:rsidR="00BE6033" w:rsidRPr="00180500" w:rsidRDefault="00320C05" w:rsidP="00BE6033">
            <w:pPr>
              <w:spacing w:before="11"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Odgovorna osoba</w:t>
            </w:r>
          </w:p>
        </w:tc>
        <w:tc>
          <w:tcPr>
            <w:cnfStyle w:val="000100000000" w:firstRow="0" w:lastRow="0" w:firstColumn="0" w:lastColumn="1" w:oddVBand="0" w:evenVBand="0" w:oddHBand="0" w:evenHBand="0" w:firstRowFirstColumn="0" w:firstRowLastColumn="0" w:lastRowFirstColumn="0" w:lastRowLastColumn="0"/>
            <w:tcW w:w="1094" w:type="pct"/>
            <w:tcBorders>
              <w:bottom w:val="none" w:sz="0" w:space="0" w:color="auto"/>
            </w:tcBorders>
            <w:shd w:val="clear" w:color="auto" w:fill="D9E2F3" w:themeFill="accent1" w:themeFillTint="33"/>
            <w:vAlign w:val="center"/>
          </w:tcPr>
          <w:p w14:paraId="3BF78687" w14:textId="77777777" w:rsidR="00BE6033" w:rsidRPr="00180500" w:rsidRDefault="00BE6033" w:rsidP="00BE6033">
            <w:pPr>
              <w:tabs>
                <w:tab w:val="left" w:pos="1640"/>
              </w:tabs>
              <w:spacing w:before="11" w:line="276" w:lineRule="auto"/>
              <w:ind w:left="4" w:right="-51"/>
              <w:jc w:val="center"/>
              <w:rPr>
                <w:rFonts w:asciiTheme="majorHAnsi" w:hAnsiTheme="majorHAnsi" w:cstheme="majorHAnsi"/>
                <w:szCs w:val="24"/>
              </w:rPr>
            </w:pPr>
            <w:r w:rsidRPr="00180500">
              <w:rPr>
                <w:rFonts w:asciiTheme="majorHAnsi" w:hAnsiTheme="majorHAnsi" w:cstheme="majorHAnsi"/>
                <w:szCs w:val="24"/>
              </w:rPr>
              <w:t>Telefon</w:t>
            </w:r>
          </w:p>
        </w:tc>
      </w:tr>
      <w:tr w:rsidR="00BE6033" w:rsidRPr="00180500" w14:paraId="133C3F1F" w14:textId="77777777" w:rsidTr="00D67D43">
        <w:trPr>
          <w:trHeight w:val="20"/>
        </w:trPr>
        <w:tc>
          <w:tcPr>
            <w:cnfStyle w:val="001000000000" w:firstRow="0" w:lastRow="0" w:firstColumn="1" w:lastColumn="0" w:oddVBand="0" w:evenVBand="0" w:oddHBand="0" w:evenHBand="0" w:firstRowFirstColumn="0" w:firstRowLastColumn="0" w:lastRowFirstColumn="0" w:lastRowLastColumn="0"/>
            <w:tcW w:w="2930" w:type="pct"/>
            <w:vAlign w:val="center"/>
          </w:tcPr>
          <w:p w14:paraId="28DC3308" w14:textId="77777777" w:rsidR="00BE6033" w:rsidRPr="00180500" w:rsidRDefault="00BE6033" w:rsidP="00BE6033">
            <w:pPr>
              <w:spacing w:before="7" w:line="276" w:lineRule="auto"/>
              <w:ind w:left="100"/>
              <w:jc w:val="left"/>
              <w:rPr>
                <w:rFonts w:asciiTheme="majorHAnsi" w:hAnsiTheme="majorHAnsi" w:cstheme="majorHAnsi"/>
                <w:bCs w:val="0"/>
                <w:szCs w:val="24"/>
              </w:rPr>
            </w:pPr>
            <w:r w:rsidRPr="00180500">
              <w:rPr>
                <w:rFonts w:asciiTheme="majorHAnsi" w:hAnsiTheme="majorHAnsi" w:cstheme="majorHAnsi"/>
                <w:bCs w:val="0"/>
                <w:szCs w:val="24"/>
              </w:rPr>
              <w:t xml:space="preserve">Distribucija električne energije: </w:t>
            </w:r>
          </w:p>
          <w:p w14:paraId="229E7733" w14:textId="36303F59" w:rsidR="00BE6033" w:rsidRPr="00180500" w:rsidRDefault="00BE6033" w:rsidP="00320C05">
            <w:pPr>
              <w:spacing w:before="7" w:line="276" w:lineRule="auto"/>
              <w:ind w:left="100"/>
              <w:jc w:val="left"/>
              <w:rPr>
                <w:rFonts w:asciiTheme="majorHAnsi" w:hAnsiTheme="majorHAnsi" w:cstheme="majorHAnsi"/>
                <w:b w:val="0"/>
                <w:szCs w:val="24"/>
              </w:rPr>
            </w:pPr>
            <w:r w:rsidRPr="00180500">
              <w:rPr>
                <w:rFonts w:asciiTheme="majorHAnsi" w:hAnsiTheme="majorHAnsi" w:cstheme="majorHAnsi"/>
                <w:b w:val="0"/>
                <w:szCs w:val="24"/>
              </w:rPr>
              <w:t xml:space="preserve">HEP ODS – DP „Elektra“ Varaždin, </w:t>
            </w:r>
            <w:r w:rsidRPr="00180500">
              <w:rPr>
                <w:rFonts w:asciiTheme="majorHAnsi" w:hAnsiTheme="majorHAnsi" w:cstheme="majorHAnsi"/>
                <w:b w:val="0"/>
                <w:i/>
                <w:iCs/>
                <w:szCs w:val="24"/>
              </w:rPr>
              <w:t>Kratka 3, Varaždin</w:t>
            </w:r>
          </w:p>
        </w:tc>
        <w:tc>
          <w:tcPr>
            <w:tcW w:w="976" w:type="pct"/>
            <w:vAlign w:val="center"/>
          </w:tcPr>
          <w:p w14:paraId="6F1FF87E" w14:textId="77777777" w:rsidR="00BE6033" w:rsidRPr="00180500" w:rsidRDefault="00BE6033" w:rsidP="00D30B08">
            <w:pPr>
              <w:spacing w:before="30" w:line="276" w:lineRule="auto"/>
              <w:ind w:left="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Dispečerski centar</w:t>
            </w:r>
          </w:p>
        </w:tc>
        <w:tc>
          <w:tcPr>
            <w:cnfStyle w:val="000100000000" w:firstRow="0" w:lastRow="0" w:firstColumn="0" w:lastColumn="1" w:oddVBand="0" w:evenVBand="0" w:oddHBand="0" w:evenHBand="0" w:firstRowFirstColumn="0" w:firstRowLastColumn="0" w:lastRowFirstColumn="0" w:lastRowLastColumn="0"/>
            <w:tcW w:w="1094" w:type="pct"/>
            <w:vAlign w:val="center"/>
          </w:tcPr>
          <w:p w14:paraId="55B8EE0B" w14:textId="77777777" w:rsidR="00BE6033" w:rsidRPr="00180500" w:rsidRDefault="00320C05" w:rsidP="00D30B08">
            <w:pPr>
              <w:spacing w:before="30" w:line="276" w:lineRule="auto"/>
              <w:ind w:left="4"/>
              <w:jc w:val="center"/>
              <w:rPr>
                <w:rFonts w:asciiTheme="majorHAnsi" w:hAnsiTheme="majorHAnsi" w:cstheme="majorHAnsi"/>
                <w:b w:val="0"/>
                <w:szCs w:val="24"/>
              </w:rPr>
            </w:pPr>
            <w:r w:rsidRPr="00180500">
              <w:rPr>
                <w:rFonts w:asciiTheme="majorHAnsi" w:hAnsiTheme="majorHAnsi" w:cstheme="majorHAnsi"/>
                <w:b w:val="0"/>
                <w:szCs w:val="24"/>
              </w:rPr>
              <w:t>042/213-242</w:t>
            </w:r>
          </w:p>
          <w:p w14:paraId="388CF914" w14:textId="32910FE9" w:rsidR="00320C05" w:rsidRPr="00180500" w:rsidRDefault="00320C05" w:rsidP="00D30B08">
            <w:pPr>
              <w:spacing w:before="30" w:line="276" w:lineRule="auto"/>
              <w:ind w:left="4"/>
              <w:jc w:val="center"/>
              <w:rPr>
                <w:rFonts w:asciiTheme="majorHAnsi" w:hAnsiTheme="majorHAnsi" w:cstheme="majorHAnsi"/>
                <w:b w:val="0"/>
                <w:szCs w:val="24"/>
              </w:rPr>
            </w:pPr>
            <w:r w:rsidRPr="00180500">
              <w:rPr>
                <w:rFonts w:asciiTheme="majorHAnsi" w:hAnsiTheme="majorHAnsi" w:cstheme="majorHAnsi"/>
                <w:b w:val="0"/>
                <w:szCs w:val="24"/>
              </w:rPr>
              <w:t>098/982-1842</w:t>
            </w:r>
          </w:p>
        </w:tc>
      </w:tr>
      <w:tr w:rsidR="00BE6033" w:rsidRPr="00180500" w14:paraId="463DD200" w14:textId="77777777" w:rsidTr="00D67D43">
        <w:trPr>
          <w:trHeight w:val="20"/>
        </w:trPr>
        <w:tc>
          <w:tcPr>
            <w:cnfStyle w:val="001000000000" w:firstRow="0" w:lastRow="0" w:firstColumn="1" w:lastColumn="0" w:oddVBand="0" w:evenVBand="0" w:oddHBand="0" w:evenHBand="0" w:firstRowFirstColumn="0" w:firstRowLastColumn="0" w:lastRowFirstColumn="0" w:lastRowLastColumn="0"/>
            <w:tcW w:w="2930" w:type="pct"/>
            <w:vAlign w:val="center"/>
          </w:tcPr>
          <w:p w14:paraId="094E4D59" w14:textId="77777777" w:rsidR="00BE6033" w:rsidRPr="00180500" w:rsidRDefault="00BE6033" w:rsidP="00BE6033">
            <w:pPr>
              <w:spacing w:before="7" w:line="276" w:lineRule="auto"/>
              <w:ind w:left="100"/>
              <w:jc w:val="left"/>
              <w:rPr>
                <w:rFonts w:asciiTheme="majorHAnsi" w:hAnsiTheme="majorHAnsi" w:cstheme="majorHAnsi"/>
                <w:bCs w:val="0"/>
                <w:szCs w:val="24"/>
              </w:rPr>
            </w:pPr>
            <w:r w:rsidRPr="00180500">
              <w:rPr>
                <w:rFonts w:asciiTheme="majorHAnsi" w:hAnsiTheme="majorHAnsi" w:cstheme="majorHAnsi"/>
                <w:bCs w:val="0"/>
                <w:szCs w:val="24"/>
              </w:rPr>
              <w:t xml:space="preserve">Distribucija plina: </w:t>
            </w:r>
          </w:p>
          <w:p w14:paraId="4C9F535F" w14:textId="3B742D4E" w:rsidR="00BE6033" w:rsidRPr="00180500" w:rsidRDefault="00320C05" w:rsidP="00626F3A">
            <w:pPr>
              <w:spacing w:before="7" w:line="276" w:lineRule="auto"/>
              <w:ind w:left="100"/>
              <w:jc w:val="left"/>
              <w:rPr>
                <w:rFonts w:asciiTheme="majorHAnsi" w:hAnsiTheme="majorHAnsi" w:cstheme="majorHAnsi"/>
                <w:b w:val="0"/>
                <w:szCs w:val="24"/>
              </w:rPr>
            </w:pPr>
            <w:r w:rsidRPr="00180500">
              <w:rPr>
                <w:rFonts w:asciiTheme="majorHAnsi" w:hAnsiTheme="majorHAnsi" w:cstheme="majorHAnsi"/>
                <w:b w:val="0"/>
                <w:szCs w:val="24"/>
              </w:rPr>
              <w:t xml:space="preserve">Ivkom plin d.o.o., </w:t>
            </w:r>
            <w:r w:rsidRPr="00180500">
              <w:rPr>
                <w:rFonts w:asciiTheme="majorHAnsi" w:hAnsiTheme="majorHAnsi" w:cstheme="majorHAnsi"/>
                <w:b w:val="0"/>
                <w:i/>
                <w:iCs/>
                <w:szCs w:val="24"/>
              </w:rPr>
              <w:t>Vladimira Nazora 96b, Ivanec</w:t>
            </w:r>
          </w:p>
          <w:p w14:paraId="1BFA14F1" w14:textId="0FACA72E" w:rsidR="00626F3A" w:rsidRPr="00180500" w:rsidRDefault="00626F3A" w:rsidP="00626F3A">
            <w:pPr>
              <w:spacing w:before="7" w:line="276" w:lineRule="auto"/>
              <w:ind w:left="100"/>
              <w:jc w:val="left"/>
              <w:rPr>
                <w:rFonts w:asciiTheme="majorHAnsi" w:hAnsiTheme="majorHAnsi" w:cstheme="majorHAnsi"/>
                <w:b w:val="0"/>
                <w:szCs w:val="24"/>
              </w:rPr>
            </w:pPr>
            <w:r w:rsidRPr="00180500">
              <w:rPr>
                <w:rFonts w:asciiTheme="majorHAnsi" w:hAnsiTheme="majorHAnsi" w:cstheme="majorHAnsi"/>
                <w:b w:val="0"/>
                <w:szCs w:val="24"/>
              </w:rPr>
              <w:t xml:space="preserve">Termoplin d.d., </w:t>
            </w:r>
            <w:r w:rsidRPr="00180500">
              <w:rPr>
                <w:rFonts w:asciiTheme="majorHAnsi" w:hAnsiTheme="majorHAnsi" w:cstheme="majorHAnsi"/>
                <w:b w:val="0"/>
                <w:i/>
                <w:iCs/>
                <w:szCs w:val="24"/>
              </w:rPr>
              <w:t>V. Špinčića 78, Varaždin</w:t>
            </w:r>
          </w:p>
        </w:tc>
        <w:tc>
          <w:tcPr>
            <w:tcW w:w="976" w:type="pct"/>
            <w:vAlign w:val="center"/>
          </w:tcPr>
          <w:p w14:paraId="65313126" w14:textId="77777777" w:rsidR="00320C05" w:rsidRPr="00180500" w:rsidRDefault="00320C05" w:rsidP="00320C05">
            <w:pPr>
              <w:spacing w:before="7" w:line="240" w:lineRule="auto"/>
              <w:ind w:left="10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Cs w:val="24"/>
              </w:rPr>
            </w:pPr>
            <w:r w:rsidRPr="00180500">
              <w:rPr>
                <w:rFonts w:asciiTheme="majorHAnsi" w:hAnsiTheme="majorHAnsi" w:cstheme="majorHAnsi"/>
                <w:bCs/>
                <w:szCs w:val="24"/>
              </w:rPr>
              <w:t>Centrala</w:t>
            </w:r>
          </w:p>
          <w:p w14:paraId="4334ADF1" w14:textId="2B3778F0" w:rsidR="00320C05" w:rsidRPr="00180500" w:rsidRDefault="00320C05" w:rsidP="00320C05">
            <w:pPr>
              <w:spacing w:before="7" w:line="276" w:lineRule="auto"/>
              <w:ind w:left="10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Cs w:val="24"/>
              </w:rPr>
            </w:pPr>
            <w:r w:rsidRPr="00180500">
              <w:rPr>
                <w:rFonts w:asciiTheme="majorHAnsi" w:hAnsiTheme="majorHAnsi" w:cstheme="majorHAnsi"/>
                <w:bCs/>
                <w:szCs w:val="24"/>
              </w:rPr>
              <w:t>Dežurna služba</w:t>
            </w:r>
          </w:p>
        </w:tc>
        <w:tc>
          <w:tcPr>
            <w:cnfStyle w:val="000100000000" w:firstRow="0" w:lastRow="0" w:firstColumn="0" w:lastColumn="1" w:oddVBand="0" w:evenVBand="0" w:oddHBand="0" w:evenHBand="0" w:firstRowFirstColumn="0" w:firstRowLastColumn="0" w:lastRowFirstColumn="0" w:lastRowLastColumn="0"/>
            <w:tcW w:w="1094" w:type="pct"/>
            <w:vAlign w:val="center"/>
          </w:tcPr>
          <w:p w14:paraId="77BA2661" w14:textId="77777777" w:rsidR="00CD67A8" w:rsidRPr="00180500" w:rsidRDefault="00CD67A8" w:rsidP="00CD67A8">
            <w:pPr>
              <w:spacing w:before="7" w:line="276" w:lineRule="auto"/>
              <w:ind w:left="100"/>
              <w:jc w:val="center"/>
              <w:rPr>
                <w:rFonts w:asciiTheme="majorHAnsi" w:hAnsiTheme="majorHAnsi" w:cstheme="majorHAnsi"/>
                <w:bCs w:val="0"/>
                <w:szCs w:val="24"/>
              </w:rPr>
            </w:pPr>
          </w:p>
          <w:p w14:paraId="3171EA89" w14:textId="6C0E32A7" w:rsidR="00CD67A8" w:rsidRPr="00180500" w:rsidRDefault="00320C05" w:rsidP="00CD67A8">
            <w:pPr>
              <w:spacing w:before="7" w:line="276" w:lineRule="auto"/>
              <w:ind w:left="100"/>
              <w:jc w:val="center"/>
              <w:rPr>
                <w:rFonts w:asciiTheme="majorHAnsi" w:hAnsiTheme="majorHAnsi" w:cstheme="majorHAnsi"/>
                <w:bCs w:val="0"/>
                <w:szCs w:val="24"/>
              </w:rPr>
            </w:pPr>
            <w:r w:rsidRPr="00180500">
              <w:rPr>
                <w:rFonts w:asciiTheme="majorHAnsi" w:hAnsiTheme="majorHAnsi" w:cstheme="majorHAnsi"/>
                <w:b w:val="0"/>
                <w:szCs w:val="24"/>
              </w:rPr>
              <w:t>042/770-550</w:t>
            </w:r>
          </w:p>
          <w:p w14:paraId="7BFD79FD" w14:textId="0C234B26" w:rsidR="00626F3A" w:rsidRPr="00180500" w:rsidRDefault="00626F3A" w:rsidP="00320C05">
            <w:pPr>
              <w:spacing w:before="7" w:line="276" w:lineRule="auto"/>
              <w:ind w:left="100"/>
              <w:jc w:val="center"/>
              <w:rPr>
                <w:rFonts w:asciiTheme="majorHAnsi" w:hAnsiTheme="majorHAnsi" w:cstheme="majorHAnsi"/>
                <w:b w:val="0"/>
                <w:szCs w:val="24"/>
              </w:rPr>
            </w:pPr>
            <w:r w:rsidRPr="00180500">
              <w:rPr>
                <w:rFonts w:asciiTheme="majorHAnsi" w:hAnsiTheme="majorHAnsi" w:cstheme="majorHAnsi"/>
                <w:b w:val="0"/>
                <w:szCs w:val="24"/>
              </w:rPr>
              <w:t>042/231-444</w:t>
            </w:r>
          </w:p>
        </w:tc>
      </w:tr>
      <w:tr w:rsidR="00BE6033" w:rsidRPr="00180500" w14:paraId="30070720" w14:textId="77777777" w:rsidTr="00D67D43">
        <w:trPr>
          <w:trHeight w:val="20"/>
        </w:trPr>
        <w:tc>
          <w:tcPr>
            <w:cnfStyle w:val="001000000000" w:firstRow="0" w:lastRow="0" w:firstColumn="1" w:lastColumn="0" w:oddVBand="0" w:evenVBand="0" w:oddHBand="0" w:evenHBand="0" w:firstRowFirstColumn="0" w:firstRowLastColumn="0" w:lastRowFirstColumn="0" w:lastRowLastColumn="0"/>
            <w:tcW w:w="2930" w:type="pct"/>
            <w:vAlign w:val="center"/>
          </w:tcPr>
          <w:p w14:paraId="4CAE23D7" w14:textId="77777777" w:rsidR="00BE6033" w:rsidRPr="00180500" w:rsidRDefault="00BE6033" w:rsidP="00BE6033">
            <w:pPr>
              <w:spacing w:before="2" w:line="276" w:lineRule="auto"/>
              <w:ind w:left="100"/>
              <w:jc w:val="left"/>
              <w:rPr>
                <w:rFonts w:asciiTheme="majorHAnsi" w:hAnsiTheme="majorHAnsi" w:cstheme="majorHAnsi"/>
                <w:bCs w:val="0"/>
                <w:szCs w:val="24"/>
              </w:rPr>
            </w:pPr>
            <w:r w:rsidRPr="00180500">
              <w:rPr>
                <w:rFonts w:asciiTheme="majorHAnsi" w:hAnsiTheme="majorHAnsi" w:cstheme="majorHAnsi"/>
                <w:bCs w:val="0"/>
                <w:szCs w:val="24"/>
              </w:rPr>
              <w:t xml:space="preserve">Distribucija vode: </w:t>
            </w:r>
          </w:p>
          <w:p w14:paraId="2DD4278C" w14:textId="77777777" w:rsidR="00BE6033" w:rsidRPr="00180500" w:rsidRDefault="00320C05" w:rsidP="00320C05">
            <w:pPr>
              <w:spacing w:before="7" w:line="276" w:lineRule="auto"/>
              <w:ind w:left="100"/>
              <w:jc w:val="left"/>
              <w:rPr>
                <w:rFonts w:asciiTheme="majorHAnsi" w:hAnsiTheme="majorHAnsi" w:cstheme="majorHAnsi"/>
                <w:b w:val="0"/>
                <w:i/>
                <w:iCs/>
                <w:szCs w:val="24"/>
              </w:rPr>
            </w:pPr>
            <w:r w:rsidRPr="00180500">
              <w:rPr>
                <w:rFonts w:asciiTheme="majorHAnsi" w:hAnsiTheme="majorHAnsi" w:cstheme="majorHAnsi"/>
                <w:b w:val="0"/>
                <w:szCs w:val="24"/>
              </w:rPr>
              <w:t xml:space="preserve">Ivkom vode d.o.o. </w:t>
            </w:r>
            <w:r w:rsidRPr="00180500">
              <w:rPr>
                <w:rFonts w:asciiTheme="majorHAnsi" w:hAnsiTheme="majorHAnsi" w:cstheme="majorHAnsi"/>
                <w:b w:val="0"/>
                <w:i/>
                <w:iCs/>
                <w:szCs w:val="24"/>
              </w:rPr>
              <w:t>Vladimira Nazora 96b, Ivanec</w:t>
            </w:r>
          </w:p>
          <w:p w14:paraId="4FA1C0C7" w14:textId="3FE0FCBE" w:rsidR="00626F3A" w:rsidRPr="00180500" w:rsidRDefault="00626F3A" w:rsidP="00320C05">
            <w:pPr>
              <w:spacing w:before="7" w:line="276" w:lineRule="auto"/>
              <w:ind w:left="100"/>
              <w:jc w:val="left"/>
              <w:rPr>
                <w:rFonts w:asciiTheme="majorHAnsi" w:hAnsiTheme="majorHAnsi" w:cstheme="majorHAnsi"/>
                <w:b w:val="0"/>
                <w:szCs w:val="24"/>
              </w:rPr>
            </w:pPr>
            <w:r w:rsidRPr="00180500">
              <w:rPr>
                <w:rFonts w:asciiTheme="majorHAnsi" w:hAnsiTheme="majorHAnsi" w:cstheme="majorHAnsi"/>
                <w:b w:val="0"/>
                <w:szCs w:val="24"/>
              </w:rPr>
              <w:t xml:space="preserve">Varkom d.d., </w:t>
            </w:r>
            <w:r w:rsidRPr="00180500">
              <w:rPr>
                <w:rFonts w:asciiTheme="majorHAnsi" w:hAnsiTheme="majorHAnsi" w:cstheme="majorHAnsi"/>
                <w:b w:val="0"/>
                <w:i/>
                <w:iCs/>
                <w:szCs w:val="24"/>
              </w:rPr>
              <w:t>Trg bana Jelačića 15, Varaždin</w:t>
            </w:r>
            <w:r w:rsidR="000368AF" w:rsidRPr="00180500">
              <w:rPr>
                <w:rFonts w:asciiTheme="majorHAnsi" w:hAnsiTheme="majorHAnsi" w:cstheme="majorHAnsi"/>
                <w:b w:val="0"/>
                <w:i/>
                <w:iCs/>
                <w:szCs w:val="24"/>
              </w:rPr>
              <w:t xml:space="preserve"> *</w:t>
            </w:r>
          </w:p>
        </w:tc>
        <w:tc>
          <w:tcPr>
            <w:tcW w:w="976" w:type="pct"/>
            <w:vAlign w:val="center"/>
          </w:tcPr>
          <w:p w14:paraId="0B6D6BB0" w14:textId="77777777" w:rsidR="00BE6033" w:rsidRPr="00180500" w:rsidRDefault="00BE6033" w:rsidP="00BE6033">
            <w:pPr>
              <w:spacing w:before="7" w:line="240" w:lineRule="auto"/>
              <w:ind w:left="10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Cs w:val="24"/>
              </w:rPr>
            </w:pPr>
            <w:r w:rsidRPr="00180500">
              <w:rPr>
                <w:rFonts w:asciiTheme="majorHAnsi" w:hAnsiTheme="majorHAnsi" w:cstheme="majorHAnsi"/>
                <w:bCs/>
                <w:szCs w:val="24"/>
              </w:rPr>
              <w:t>Centrala</w:t>
            </w:r>
          </w:p>
          <w:p w14:paraId="7FC8E6CC" w14:textId="77777777" w:rsidR="00BE6033" w:rsidRPr="00180500" w:rsidRDefault="00BE6033" w:rsidP="00BE6033">
            <w:pPr>
              <w:spacing w:before="7" w:line="240" w:lineRule="auto"/>
              <w:ind w:left="10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Cs w:val="24"/>
              </w:rPr>
            </w:pPr>
            <w:r w:rsidRPr="00180500">
              <w:rPr>
                <w:rFonts w:asciiTheme="majorHAnsi" w:hAnsiTheme="majorHAnsi" w:cstheme="majorHAnsi"/>
                <w:bCs/>
                <w:szCs w:val="24"/>
              </w:rPr>
              <w:t>Dežurna služba</w:t>
            </w:r>
          </w:p>
        </w:tc>
        <w:tc>
          <w:tcPr>
            <w:cnfStyle w:val="000100000000" w:firstRow="0" w:lastRow="0" w:firstColumn="0" w:lastColumn="1" w:oddVBand="0" w:evenVBand="0" w:oddHBand="0" w:evenHBand="0" w:firstRowFirstColumn="0" w:firstRowLastColumn="0" w:lastRowFirstColumn="0" w:lastRowLastColumn="0"/>
            <w:tcW w:w="1094" w:type="pct"/>
            <w:vAlign w:val="center"/>
          </w:tcPr>
          <w:p w14:paraId="7F58D553" w14:textId="77777777" w:rsidR="00CD67A8" w:rsidRPr="00180500" w:rsidRDefault="00CD67A8" w:rsidP="00CD67A8">
            <w:pPr>
              <w:spacing w:before="7" w:line="276" w:lineRule="auto"/>
              <w:ind w:left="100"/>
              <w:jc w:val="center"/>
              <w:rPr>
                <w:rFonts w:asciiTheme="majorHAnsi" w:hAnsiTheme="majorHAnsi" w:cstheme="majorHAnsi"/>
                <w:bCs w:val="0"/>
                <w:szCs w:val="24"/>
              </w:rPr>
            </w:pPr>
          </w:p>
          <w:p w14:paraId="2A29EE37" w14:textId="4FFB8637" w:rsidR="00CD67A8" w:rsidRPr="00180500" w:rsidRDefault="00320C05" w:rsidP="00CD67A8">
            <w:pPr>
              <w:spacing w:before="7" w:line="276" w:lineRule="auto"/>
              <w:ind w:left="100"/>
              <w:jc w:val="center"/>
              <w:rPr>
                <w:rFonts w:asciiTheme="majorHAnsi" w:hAnsiTheme="majorHAnsi" w:cstheme="majorHAnsi"/>
                <w:bCs w:val="0"/>
                <w:szCs w:val="24"/>
              </w:rPr>
            </w:pPr>
            <w:r w:rsidRPr="00180500">
              <w:rPr>
                <w:rFonts w:asciiTheme="majorHAnsi" w:hAnsiTheme="majorHAnsi" w:cstheme="majorHAnsi"/>
                <w:b w:val="0"/>
                <w:szCs w:val="24"/>
              </w:rPr>
              <w:t>042/770-550</w:t>
            </w:r>
          </w:p>
          <w:p w14:paraId="594B1239" w14:textId="02A756EF" w:rsidR="00626F3A" w:rsidRPr="00180500" w:rsidRDefault="00626F3A" w:rsidP="00320C05">
            <w:pPr>
              <w:spacing w:before="7" w:line="276" w:lineRule="auto"/>
              <w:ind w:left="100"/>
              <w:jc w:val="center"/>
              <w:rPr>
                <w:rFonts w:asciiTheme="majorHAnsi" w:hAnsiTheme="majorHAnsi" w:cstheme="majorHAnsi"/>
                <w:b w:val="0"/>
                <w:szCs w:val="24"/>
              </w:rPr>
            </w:pPr>
            <w:r w:rsidRPr="00180500">
              <w:rPr>
                <w:rFonts w:asciiTheme="majorHAnsi" w:hAnsiTheme="majorHAnsi" w:cstheme="majorHAnsi"/>
                <w:b w:val="0"/>
                <w:szCs w:val="24"/>
              </w:rPr>
              <w:t>042/406-406</w:t>
            </w:r>
          </w:p>
        </w:tc>
      </w:tr>
      <w:tr w:rsidR="00BE6033" w:rsidRPr="00180500" w14:paraId="4C3481AB" w14:textId="77777777" w:rsidTr="00D67D43">
        <w:trPr>
          <w:trHeight w:val="20"/>
        </w:trPr>
        <w:tc>
          <w:tcPr>
            <w:cnfStyle w:val="001000000000" w:firstRow="0" w:lastRow="0" w:firstColumn="1" w:lastColumn="0" w:oddVBand="0" w:evenVBand="0" w:oddHBand="0" w:evenHBand="0" w:firstRowFirstColumn="0" w:firstRowLastColumn="0" w:lastRowFirstColumn="0" w:lastRowLastColumn="0"/>
            <w:tcW w:w="2930" w:type="pct"/>
            <w:vAlign w:val="center"/>
          </w:tcPr>
          <w:p w14:paraId="18A9181D" w14:textId="77777777" w:rsidR="00BE6033" w:rsidRPr="00180500" w:rsidRDefault="00BE6033" w:rsidP="00BE6033">
            <w:pPr>
              <w:spacing w:before="2" w:line="276" w:lineRule="auto"/>
              <w:ind w:left="100"/>
              <w:rPr>
                <w:rFonts w:asciiTheme="majorHAnsi" w:hAnsiTheme="majorHAnsi" w:cstheme="majorHAnsi"/>
                <w:bCs w:val="0"/>
                <w:szCs w:val="24"/>
              </w:rPr>
            </w:pPr>
            <w:r w:rsidRPr="00180500">
              <w:rPr>
                <w:rFonts w:asciiTheme="majorHAnsi" w:hAnsiTheme="majorHAnsi" w:cstheme="majorHAnsi"/>
                <w:bCs w:val="0"/>
                <w:szCs w:val="24"/>
              </w:rPr>
              <w:t>Komunalno poduzeće:</w:t>
            </w:r>
          </w:p>
          <w:p w14:paraId="2A0EE0EF" w14:textId="14B15287" w:rsidR="00626F3A" w:rsidRPr="00180500" w:rsidRDefault="00320C05" w:rsidP="00626F3A">
            <w:pPr>
              <w:spacing w:before="7" w:line="276" w:lineRule="auto"/>
              <w:ind w:left="100"/>
              <w:jc w:val="left"/>
              <w:rPr>
                <w:rFonts w:asciiTheme="majorHAnsi" w:hAnsiTheme="majorHAnsi" w:cstheme="majorHAnsi"/>
                <w:b w:val="0"/>
                <w:szCs w:val="24"/>
              </w:rPr>
            </w:pPr>
            <w:r w:rsidRPr="00180500">
              <w:rPr>
                <w:rFonts w:asciiTheme="majorHAnsi" w:hAnsiTheme="majorHAnsi" w:cstheme="majorHAnsi"/>
                <w:b w:val="0"/>
                <w:szCs w:val="24"/>
              </w:rPr>
              <w:t>Ivkom d.d.</w:t>
            </w:r>
            <w:r w:rsidR="00BE6033" w:rsidRPr="00180500">
              <w:rPr>
                <w:rFonts w:asciiTheme="majorHAnsi" w:hAnsiTheme="majorHAnsi" w:cstheme="majorHAnsi"/>
                <w:b w:val="0"/>
                <w:szCs w:val="24"/>
              </w:rPr>
              <w:t xml:space="preserve"> </w:t>
            </w:r>
            <w:r w:rsidRPr="00180500">
              <w:rPr>
                <w:rFonts w:asciiTheme="majorHAnsi" w:hAnsiTheme="majorHAnsi" w:cstheme="majorHAnsi"/>
                <w:b w:val="0"/>
                <w:szCs w:val="24"/>
              </w:rPr>
              <w:t>Vladimira Nazora 96b, Ivanec</w:t>
            </w:r>
          </w:p>
        </w:tc>
        <w:tc>
          <w:tcPr>
            <w:tcW w:w="976" w:type="pct"/>
            <w:vAlign w:val="center"/>
          </w:tcPr>
          <w:p w14:paraId="17D806D8" w14:textId="77777777" w:rsidR="00BE6033" w:rsidRPr="00180500" w:rsidRDefault="00BE6033" w:rsidP="00BE6033">
            <w:pPr>
              <w:spacing w:before="2" w:line="276" w:lineRule="auto"/>
              <w:ind w:left="10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Cs w:val="24"/>
              </w:rPr>
            </w:pPr>
            <w:r w:rsidRPr="00180500">
              <w:rPr>
                <w:rFonts w:asciiTheme="majorHAnsi" w:hAnsiTheme="majorHAnsi" w:cstheme="majorHAnsi"/>
                <w:bCs/>
                <w:szCs w:val="24"/>
              </w:rPr>
              <w:t>Centrala</w:t>
            </w:r>
          </w:p>
          <w:p w14:paraId="558B5406" w14:textId="77777777" w:rsidR="00BE6033" w:rsidRPr="00180500" w:rsidRDefault="00BE6033" w:rsidP="00BE6033">
            <w:pPr>
              <w:spacing w:before="20" w:line="276" w:lineRule="auto"/>
              <w:ind w:left="10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Cs w:val="24"/>
              </w:rPr>
            </w:pPr>
            <w:r w:rsidRPr="00180500">
              <w:rPr>
                <w:rFonts w:asciiTheme="majorHAnsi" w:hAnsiTheme="majorHAnsi" w:cstheme="majorHAnsi"/>
                <w:bCs/>
                <w:szCs w:val="24"/>
              </w:rPr>
              <w:t>Dežurna služba</w:t>
            </w:r>
          </w:p>
        </w:tc>
        <w:tc>
          <w:tcPr>
            <w:cnfStyle w:val="000100000000" w:firstRow="0" w:lastRow="0" w:firstColumn="0" w:lastColumn="1" w:oddVBand="0" w:evenVBand="0" w:oddHBand="0" w:evenHBand="0" w:firstRowFirstColumn="0" w:firstRowLastColumn="0" w:lastRowFirstColumn="0" w:lastRowLastColumn="0"/>
            <w:tcW w:w="1094" w:type="pct"/>
            <w:vAlign w:val="center"/>
          </w:tcPr>
          <w:p w14:paraId="2FA44695" w14:textId="0BBF4F0F" w:rsidR="00BE6033" w:rsidRPr="00180500" w:rsidRDefault="00320C05" w:rsidP="00320C05">
            <w:pPr>
              <w:spacing w:before="7" w:line="276" w:lineRule="auto"/>
              <w:ind w:left="100"/>
              <w:jc w:val="center"/>
              <w:rPr>
                <w:rFonts w:asciiTheme="majorHAnsi" w:hAnsiTheme="majorHAnsi" w:cstheme="majorHAnsi"/>
                <w:b w:val="0"/>
                <w:szCs w:val="24"/>
              </w:rPr>
            </w:pPr>
            <w:r w:rsidRPr="00180500">
              <w:rPr>
                <w:rFonts w:asciiTheme="majorHAnsi" w:hAnsiTheme="majorHAnsi" w:cstheme="majorHAnsi"/>
                <w:b w:val="0"/>
                <w:szCs w:val="24"/>
              </w:rPr>
              <w:t>042/770-550</w:t>
            </w:r>
          </w:p>
        </w:tc>
      </w:tr>
      <w:tr w:rsidR="00626F3A" w:rsidRPr="00180500" w14:paraId="2DDF86EC" w14:textId="77777777" w:rsidTr="00D67D43">
        <w:trPr>
          <w:trHeight w:val="20"/>
        </w:trPr>
        <w:tc>
          <w:tcPr>
            <w:cnfStyle w:val="001000000000" w:firstRow="0" w:lastRow="0" w:firstColumn="1" w:lastColumn="0" w:oddVBand="0" w:evenVBand="0" w:oddHBand="0" w:evenHBand="0" w:firstRowFirstColumn="0" w:firstRowLastColumn="0" w:lastRowFirstColumn="0" w:lastRowLastColumn="0"/>
            <w:tcW w:w="2930" w:type="pct"/>
            <w:vAlign w:val="center"/>
          </w:tcPr>
          <w:p w14:paraId="1BA397DE" w14:textId="77777777" w:rsidR="00626F3A" w:rsidRPr="00180500" w:rsidRDefault="00626F3A" w:rsidP="00626F3A">
            <w:pPr>
              <w:spacing w:before="2" w:line="276" w:lineRule="auto"/>
              <w:ind w:left="100"/>
              <w:rPr>
                <w:rFonts w:asciiTheme="majorHAnsi" w:hAnsiTheme="majorHAnsi" w:cstheme="majorHAnsi"/>
                <w:bCs w:val="0"/>
                <w:szCs w:val="24"/>
              </w:rPr>
            </w:pPr>
            <w:r w:rsidRPr="00180500">
              <w:rPr>
                <w:rFonts w:asciiTheme="majorHAnsi" w:hAnsiTheme="majorHAnsi" w:cstheme="majorHAnsi"/>
                <w:bCs w:val="0"/>
                <w:szCs w:val="24"/>
              </w:rPr>
              <w:t xml:space="preserve">Koncesionar za čišćenje županijskih cesta: </w:t>
            </w:r>
          </w:p>
          <w:p w14:paraId="0B25A0CA" w14:textId="35FEE85E" w:rsidR="00626F3A" w:rsidRPr="00180500" w:rsidRDefault="00763588" w:rsidP="00BE6033">
            <w:pPr>
              <w:spacing w:before="2" w:line="276" w:lineRule="auto"/>
              <w:ind w:left="100"/>
              <w:rPr>
                <w:rFonts w:asciiTheme="majorHAnsi" w:hAnsiTheme="majorHAnsi" w:cstheme="majorHAnsi"/>
                <w:b w:val="0"/>
                <w:szCs w:val="24"/>
              </w:rPr>
            </w:pPr>
            <w:r w:rsidRPr="00180500">
              <w:rPr>
                <w:rFonts w:asciiTheme="majorHAnsi" w:hAnsiTheme="majorHAnsi" w:cstheme="majorHAnsi"/>
                <w:b w:val="0"/>
                <w:szCs w:val="24"/>
              </w:rPr>
              <w:t xml:space="preserve">PZC Varaždin, </w:t>
            </w:r>
            <w:r w:rsidRPr="00180500">
              <w:rPr>
                <w:rFonts w:asciiTheme="majorHAnsi" w:hAnsiTheme="majorHAnsi" w:cstheme="majorHAnsi"/>
                <w:b w:val="0"/>
                <w:i/>
                <w:iCs/>
                <w:szCs w:val="24"/>
              </w:rPr>
              <w:t>Kralja Petra Krešimira IV 25, Varaždin</w:t>
            </w:r>
          </w:p>
        </w:tc>
        <w:tc>
          <w:tcPr>
            <w:tcW w:w="976" w:type="pct"/>
            <w:vAlign w:val="center"/>
          </w:tcPr>
          <w:p w14:paraId="3D9617F6" w14:textId="7F433A1E" w:rsidR="00626F3A" w:rsidRPr="00180500" w:rsidRDefault="00763588" w:rsidP="00BE6033">
            <w:pPr>
              <w:spacing w:before="2" w:line="276" w:lineRule="auto"/>
              <w:ind w:left="10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Cs w:val="24"/>
              </w:rPr>
            </w:pPr>
            <w:r w:rsidRPr="00180500">
              <w:rPr>
                <w:rFonts w:asciiTheme="majorHAnsi" w:hAnsiTheme="majorHAnsi" w:cstheme="majorHAnsi"/>
                <w:bCs/>
                <w:szCs w:val="24"/>
              </w:rPr>
              <w:t>Dežurna služba</w:t>
            </w:r>
          </w:p>
        </w:tc>
        <w:tc>
          <w:tcPr>
            <w:cnfStyle w:val="000100000000" w:firstRow="0" w:lastRow="0" w:firstColumn="0" w:lastColumn="1" w:oddVBand="0" w:evenVBand="0" w:oddHBand="0" w:evenHBand="0" w:firstRowFirstColumn="0" w:firstRowLastColumn="0" w:lastRowFirstColumn="0" w:lastRowLastColumn="0"/>
            <w:tcW w:w="1094" w:type="pct"/>
            <w:vAlign w:val="center"/>
          </w:tcPr>
          <w:p w14:paraId="42220325" w14:textId="576D9717" w:rsidR="00626F3A" w:rsidRPr="00180500" w:rsidRDefault="00763588" w:rsidP="00320C05">
            <w:pPr>
              <w:spacing w:before="7" w:line="276" w:lineRule="auto"/>
              <w:ind w:left="100"/>
              <w:jc w:val="center"/>
              <w:rPr>
                <w:rFonts w:asciiTheme="majorHAnsi" w:hAnsiTheme="majorHAnsi" w:cstheme="majorHAnsi"/>
                <w:b w:val="0"/>
                <w:szCs w:val="24"/>
              </w:rPr>
            </w:pPr>
            <w:r w:rsidRPr="00180500">
              <w:rPr>
                <w:rFonts w:asciiTheme="majorHAnsi" w:hAnsiTheme="majorHAnsi" w:cstheme="majorHAnsi"/>
                <w:b w:val="0"/>
                <w:szCs w:val="24"/>
              </w:rPr>
              <w:t>042/611-162</w:t>
            </w:r>
          </w:p>
        </w:tc>
      </w:tr>
      <w:tr w:rsidR="00626F3A" w:rsidRPr="00180500" w14:paraId="467F2D8B" w14:textId="77777777" w:rsidTr="00D67D43">
        <w:trPr>
          <w:trHeight w:val="20"/>
        </w:trPr>
        <w:tc>
          <w:tcPr>
            <w:cnfStyle w:val="001000000000" w:firstRow="0" w:lastRow="0" w:firstColumn="1" w:lastColumn="0" w:oddVBand="0" w:evenVBand="0" w:oddHBand="0" w:evenHBand="0" w:firstRowFirstColumn="0" w:firstRowLastColumn="0" w:lastRowFirstColumn="0" w:lastRowLastColumn="0"/>
            <w:tcW w:w="2930" w:type="pct"/>
            <w:vAlign w:val="center"/>
          </w:tcPr>
          <w:p w14:paraId="07C0D675" w14:textId="3334C561" w:rsidR="00763588" w:rsidRPr="00180500" w:rsidRDefault="00763588" w:rsidP="00763588">
            <w:pPr>
              <w:spacing w:before="2" w:line="276" w:lineRule="auto"/>
              <w:ind w:left="100"/>
              <w:rPr>
                <w:rFonts w:asciiTheme="majorHAnsi" w:hAnsiTheme="majorHAnsi" w:cstheme="majorHAnsi"/>
                <w:b w:val="0"/>
                <w:szCs w:val="24"/>
              </w:rPr>
            </w:pPr>
            <w:r w:rsidRPr="00180500">
              <w:rPr>
                <w:rFonts w:asciiTheme="majorHAnsi" w:hAnsiTheme="majorHAnsi" w:cstheme="majorHAnsi"/>
                <w:bCs w:val="0"/>
                <w:szCs w:val="24"/>
              </w:rPr>
              <w:t xml:space="preserve">Koncesionar za čišćenje </w:t>
            </w:r>
            <w:r w:rsidR="00CD67A8" w:rsidRPr="00180500">
              <w:rPr>
                <w:rFonts w:asciiTheme="majorHAnsi" w:hAnsiTheme="majorHAnsi" w:cstheme="majorHAnsi"/>
                <w:bCs w:val="0"/>
                <w:szCs w:val="24"/>
              </w:rPr>
              <w:t>lokalnih</w:t>
            </w:r>
            <w:r w:rsidRPr="00180500">
              <w:rPr>
                <w:rFonts w:asciiTheme="majorHAnsi" w:hAnsiTheme="majorHAnsi" w:cstheme="majorHAnsi"/>
                <w:bCs w:val="0"/>
                <w:szCs w:val="24"/>
              </w:rPr>
              <w:t xml:space="preserve"> cesta</w:t>
            </w:r>
            <w:r w:rsidRPr="00180500">
              <w:rPr>
                <w:rFonts w:asciiTheme="majorHAnsi" w:hAnsiTheme="majorHAnsi" w:cstheme="majorHAnsi"/>
                <w:b w:val="0"/>
                <w:szCs w:val="24"/>
              </w:rPr>
              <w:t xml:space="preserve">: </w:t>
            </w:r>
          </w:p>
          <w:p w14:paraId="190413C0" w14:textId="12CE4768" w:rsidR="00626F3A" w:rsidRPr="00180500" w:rsidRDefault="00763588" w:rsidP="00BE6033">
            <w:pPr>
              <w:spacing w:before="2" w:line="276" w:lineRule="auto"/>
              <w:ind w:left="100"/>
              <w:rPr>
                <w:rFonts w:asciiTheme="majorHAnsi" w:hAnsiTheme="majorHAnsi" w:cstheme="majorHAnsi"/>
                <w:b w:val="0"/>
                <w:szCs w:val="24"/>
              </w:rPr>
            </w:pPr>
            <w:r w:rsidRPr="00180500">
              <w:rPr>
                <w:rFonts w:asciiTheme="majorHAnsi" w:hAnsiTheme="majorHAnsi" w:cstheme="majorHAnsi"/>
                <w:b w:val="0"/>
                <w:szCs w:val="24"/>
              </w:rPr>
              <w:t xml:space="preserve">Ivkom d.d. </w:t>
            </w:r>
            <w:r w:rsidRPr="00180500">
              <w:rPr>
                <w:rFonts w:asciiTheme="majorHAnsi" w:hAnsiTheme="majorHAnsi" w:cstheme="majorHAnsi"/>
                <w:b w:val="0"/>
                <w:i/>
                <w:iCs/>
                <w:szCs w:val="24"/>
              </w:rPr>
              <w:t>Vladimira Nazora 96b, Ivanec</w:t>
            </w:r>
          </w:p>
        </w:tc>
        <w:tc>
          <w:tcPr>
            <w:tcW w:w="976" w:type="pct"/>
            <w:vAlign w:val="center"/>
          </w:tcPr>
          <w:p w14:paraId="309F221D" w14:textId="25EF06BB" w:rsidR="00763588" w:rsidRPr="00180500" w:rsidRDefault="00763588" w:rsidP="00BE6033">
            <w:pPr>
              <w:spacing w:before="2" w:line="276" w:lineRule="auto"/>
              <w:ind w:left="10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Cs w:val="24"/>
              </w:rPr>
            </w:pPr>
            <w:r w:rsidRPr="00180500">
              <w:rPr>
                <w:rFonts w:asciiTheme="majorHAnsi" w:hAnsiTheme="majorHAnsi" w:cstheme="majorHAnsi"/>
                <w:szCs w:val="24"/>
              </w:rPr>
              <w:t>Centrala</w:t>
            </w:r>
          </w:p>
          <w:p w14:paraId="4C766A6A" w14:textId="0E9621E6" w:rsidR="00626F3A" w:rsidRPr="00180500" w:rsidRDefault="00763588" w:rsidP="00BE6033">
            <w:pPr>
              <w:spacing w:before="2" w:line="276" w:lineRule="auto"/>
              <w:ind w:left="10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Cs w:val="24"/>
              </w:rPr>
            </w:pPr>
            <w:r w:rsidRPr="00180500">
              <w:rPr>
                <w:rFonts w:asciiTheme="majorHAnsi" w:hAnsiTheme="majorHAnsi" w:cstheme="majorHAnsi"/>
                <w:szCs w:val="24"/>
              </w:rPr>
              <w:t>Dežurna služba</w:t>
            </w:r>
          </w:p>
        </w:tc>
        <w:tc>
          <w:tcPr>
            <w:cnfStyle w:val="000100000000" w:firstRow="0" w:lastRow="0" w:firstColumn="0" w:lastColumn="1" w:oddVBand="0" w:evenVBand="0" w:oddHBand="0" w:evenHBand="0" w:firstRowFirstColumn="0" w:firstRowLastColumn="0" w:lastRowFirstColumn="0" w:lastRowLastColumn="0"/>
            <w:tcW w:w="1094" w:type="pct"/>
            <w:vAlign w:val="center"/>
          </w:tcPr>
          <w:p w14:paraId="75DD5127" w14:textId="3D322E53" w:rsidR="00626F3A" w:rsidRPr="00180500" w:rsidRDefault="00763588" w:rsidP="00320C05">
            <w:pPr>
              <w:spacing w:before="7" w:line="276" w:lineRule="auto"/>
              <w:ind w:left="100"/>
              <w:jc w:val="center"/>
              <w:rPr>
                <w:rFonts w:asciiTheme="majorHAnsi" w:hAnsiTheme="majorHAnsi" w:cstheme="majorHAnsi"/>
                <w:b w:val="0"/>
                <w:szCs w:val="24"/>
              </w:rPr>
            </w:pPr>
            <w:r w:rsidRPr="00180500">
              <w:rPr>
                <w:rFonts w:asciiTheme="majorHAnsi" w:hAnsiTheme="majorHAnsi" w:cstheme="majorHAnsi"/>
                <w:b w:val="0"/>
                <w:szCs w:val="24"/>
              </w:rPr>
              <w:t>042/770-550</w:t>
            </w:r>
          </w:p>
        </w:tc>
      </w:tr>
      <w:tr w:rsidR="006D78A9" w:rsidRPr="00180500" w14:paraId="141282F9" w14:textId="77777777" w:rsidTr="00D67D43">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30" w:type="pct"/>
            <w:vAlign w:val="center"/>
          </w:tcPr>
          <w:p w14:paraId="63E63762" w14:textId="77777777" w:rsidR="006D78A9" w:rsidRDefault="006D78A9" w:rsidP="00763588">
            <w:pPr>
              <w:spacing w:before="2" w:line="276" w:lineRule="auto"/>
              <w:ind w:left="100"/>
              <w:rPr>
                <w:rFonts w:asciiTheme="majorHAnsi" w:hAnsiTheme="majorHAnsi" w:cstheme="majorHAnsi"/>
                <w:b w:val="0"/>
                <w:bCs w:val="0"/>
                <w:szCs w:val="24"/>
              </w:rPr>
            </w:pPr>
            <w:r>
              <w:rPr>
                <w:rFonts w:asciiTheme="majorHAnsi" w:hAnsiTheme="majorHAnsi" w:cstheme="majorHAnsi"/>
                <w:szCs w:val="24"/>
              </w:rPr>
              <w:t>Koncesionar za čišćenje dimovodnih objekata:</w:t>
            </w:r>
          </w:p>
          <w:p w14:paraId="6AC91DC4" w14:textId="3878B750" w:rsidR="006D78A9" w:rsidRPr="00E838D5" w:rsidRDefault="006D78A9" w:rsidP="00763588">
            <w:pPr>
              <w:spacing w:before="2" w:line="276" w:lineRule="auto"/>
              <w:ind w:left="100"/>
              <w:rPr>
                <w:rFonts w:asciiTheme="majorHAnsi" w:hAnsiTheme="majorHAnsi" w:cstheme="majorHAnsi"/>
                <w:b w:val="0"/>
                <w:bCs w:val="0"/>
                <w:szCs w:val="24"/>
              </w:rPr>
            </w:pPr>
            <w:r w:rsidRPr="00E838D5">
              <w:rPr>
                <w:rFonts w:asciiTheme="majorHAnsi" w:hAnsiTheme="majorHAnsi" w:cstheme="majorHAnsi"/>
                <w:b w:val="0"/>
                <w:bCs w:val="0"/>
                <w:szCs w:val="24"/>
              </w:rPr>
              <w:t>Di</w:t>
            </w:r>
            <w:r w:rsidR="00E00818">
              <w:rPr>
                <w:rFonts w:asciiTheme="majorHAnsi" w:hAnsiTheme="majorHAnsi" w:cstheme="majorHAnsi"/>
                <w:b w:val="0"/>
                <w:bCs w:val="0"/>
                <w:szCs w:val="24"/>
              </w:rPr>
              <w:t>mnjačarstvo Valjak</w:t>
            </w:r>
            <w:r w:rsidRPr="00E838D5">
              <w:rPr>
                <w:rFonts w:asciiTheme="majorHAnsi" w:hAnsiTheme="majorHAnsi" w:cstheme="majorHAnsi"/>
                <w:b w:val="0"/>
                <w:bCs w:val="0"/>
                <w:szCs w:val="24"/>
              </w:rPr>
              <w:t xml:space="preserve"> </w:t>
            </w:r>
            <w:r w:rsidR="00E838D5" w:rsidRPr="00E838D5">
              <w:rPr>
                <w:rFonts w:asciiTheme="majorHAnsi" w:hAnsiTheme="majorHAnsi" w:cstheme="majorHAnsi"/>
                <w:b w:val="0"/>
                <w:bCs w:val="0"/>
                <w:szCs w:val="24"/>
              </w:rPr>
              <w:t xml:space="preserve">d.o.o. </w:t>
            </w:r>
            <w:r w:rsidR="00E00818">
              <w:rPr>
                <w:rFonts w:asciiTheme="majorHAnsi" w:hAnsiTheme="majorHAnsi" w:cstheme="majorHAnsi"/>
                <w:b w:val="0"/>
                <w:bCs w:val="0"/>
                <w:szCs w:val="24"/>
              </w:rPr>
              <w:t>Školska ulica 11,</w:t>
            </w:r>
            <w:r w:rsidR="00E838D5" w:rsidRPr="00E838D5">
              <w:rPr>
                <w:rFonts w:asciiTheme="majorHAnsi" w:hAnsiTheme="majorHAnsi" w:cstheme="majorHAnsi"/>
                <w:b w:val="0"/>
                <w:bCs w:val="0"/>
                <w:szCs w:val="24"/>
              </w:rPr>
              <w:t xml:space="preserve"> </w:t>
            </w:r>
            <w:r w:rsidR="00E00818">
              <w:rPr>
                <w:rFonts w:asciiTheme="majorHAnsi" w:hAnsiTheme="majorHAnsi" w:cstheme="majorHAnsi"/>
                <w:b w:val="0"/>
                <w:bCs w:val="0"/>
                <w:szCs w:val="24"/>
              </w:rPr>
              <w:t>Črešnjevo</w:t>
            </w:r>
          </w:p>
        </w:tc>
        <w:tc>
          <w:tcPr>
            <w:tcW w:w="976" w:type="pct"/>
            <w:vAlign w:val="center"/>
          </w:tcPr>
          <w:p w14:paraId="4087D0CE" w14:textId="1C5454D0" w:rsidR="006D78A9" w:rsidRPr="00180500" w:rsidRDefault="006D1FDD" w:rsidP="006D1FDD">
            <w:pPr>
              <w:spacing w:before="2" w:line="276" w:lineRule="auto"/>
              <w:ind w:left="100"/>
              <w:jc w:val="center"/>
              <w:cnfStyle w:val="010000000000" w:firstRow="0" w:lastRow="1"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b w:val="0"/>
                <w:szCs w:val="24"/>
              </w:rPr>
              <w:t>Dežurna služba</w:t>
            </w:r>
          </w:p>
        </w:tc>
        <w:tc>
          <w:tcPr>
            <w:cnfStyle w:val="000100000000" w:firstRow="0" w:lastRow="0" w:firstColumn="0" w:lastColumn="1" w:oddVBand="0" w:evenVBand="0" w:oddHBand="0" w:evenHBand="0" w:firstRowFirstColumn="0" w:firstRowLastColumn="0" w:lastRowFirstColumn="0" w:lastRowLastColumn="0"/>
            <w:tcW w:w="1094" w:type="pct"/>
            <w:vAlign w:val="center"/>
          </w:tcPr>
          <w:p w14:paraId="4B923631" w14:textId="77777777" w:rsidR="00E838D5" w:rsidRDefault="00E00818" w:rsidP="00320C05">
            <w:pPr>
              <w:spacing w:before="7" w:line="276" w:lineRule="auto"/>
              <w:ind w:left="100"/>
              <w:jc w:val="center"/>
              <w:rPr>
                <w:rFonts w:asciiTheme="majorHAnsi" w:hAnsiTheme="majorHAnsi" w:cstheme="majorHAnsi"/>
                <w:bCs w:val="0"/>
                <w:szCs w:val="24"/>
              </w:rPr>
            </w:pPr>
            <w:r w:rsidRPr="00E00818">
              <w:rPr>
                <w:rFonts w:asciiTheme="majorHAnsi" w:hAnsiTheme="majorHAnsi" w:cstheme="majorHAnsi"/>
                <w:b w:val="0"/>
                <w:szCs w:val="24"/>
              </w:rPr>
              <w:t>091 430 9196</w:t>
            </w:r>
          </w:p>
          <w:p w14:paraId="35623831" w14:textId="4F764653" w:rsidR="00E00818" w:rsidRPr="00E838D5" w:rsidRDefault="00E00818" w:rsidP="00320C05">
            <w:pPr>
              <w:spacing w:before="7" w:line="276" w:lineRule="auto"/>
              <w:ind w:left="100"/>
              <w:jc w:val="center"/>
              <w:rPr>
                <w:rFonts w:asciiTheme="majorHAnsi" w:hAnsiTheme="majorHAnsi" w:cstheme="majorHAnsi"/>
                <w:b w:val="0"/>
                <w:szCs w:val="24"/>
              </w:rPr>
            </w:pPr>
            <w:r w:rsidRPr="00E00818">
              <w:rPr>
                <w:rFonts w:asciiTheme="majorHAnsi" w:hAnsiTheme="majorHAnsi" w:cstheme="majorHAnsi"/>
                <w:b w:val="0"/>
                <w:szCs w:val="24"/>
              </w:rPr>
              <w:t>091 430 9195</w:t>
            </w:r>
          </w:p>
        </w:tc>
      </w:tr>
    </w:tbl>
    <w:p w14:paraId="3D09A5B9" w14:textId="354CEE99" w:rsidR="00763588" w:rsidRPr="00180500" w:rsidRDefault="00763588" w:rsidP="000368AF">
      <w:pPr>
        <w:pStyle w:val="Bezproreda"/>
        <w:rPr>
          <w:rFonts w:asciiTheme="majorHAnsi" w:hAnsiTheme="majorHAnsi" w:cstheme="majorHAnsi"/>
        </w:rPr>
      </w:pPr>
    </w:p>
    <w:p w14:paraId="636A3ACC" w14:textId="0177D3B7" w:rsidR="000368AF" w:rsidRPr="00180500" w:rsidRDefault="000368AF" w:rsidP="000368AF">
      <w:pPr>
        <w:spacing w:after="180" w:line="276" w:lineRule="auto"/>
        <w:ind w:firstLine="709"/>
        <w:rPr>
          <w:rFonts w:asciiTheme="majorHAnsi" w:hAnsiTheme="majorHAnsi" w:cstheme="majorHAnsi"/>
          <w:szCs w:val="24"/>
        </w:rPr>
      </w:pPr>
      <w:r w:rsidRPr="00180500">
        <w:rPr>
          <w:rFonts w:asciiTheme="majorHAnsi" w:hAnsiTheme="majorHAnsi" w:cstheme="majorHAnsi"/>
          <w:b/>
          <w:bCs/>
          <w:szCs w:val="24"/>
        </w:rPr>
        <w:t>*Napomena:</w:t>
      </w:r>
      <w:r w:rsidRPr="00180500">
        <w:rPr>
          <w:rFonts w:asciiTheme="majorHAnsi" w:hAnsiTheme="majorHAnsi" w:cstheme="majorHAnsi"/>
          <w:szCs w:val="24"/>
        </w:rPr>
        <w:t xml:space="preserve"> </w:t>
      </w:r>
      <w:r w:rsidRPr="006D1FDD">
        <w:rPr>
          <w:rFonts w:asciiTheme="majorHAnsi" w:hAnsiTheme="majorHAnsi" w:cstheme="majorHAnsi"/>
          <w:b/>
          <w:bCs/>
          <w:szCs w:val="24"/>
          <w:u w:val="single"/>
        </w:rPr>
        <w:t>prilikom korištenja hidrantske mreže distributera Varkom d.d</w:t>
      </w:r>
      <w:r w:rsidRPr="00180500">
        <w:rPr>
          <w:rFonts w:asciiTheme="majorHAnsi" w:hAnsiTheme="majorHAnsi" w:cstheme="majorHAnsi"/>
          <w:szCs w:val="24"/>
        </w:rPr>
        <w:t>. potrebno je javljanje na navedeni telefonski broj kako korištenje vod</w:t>
      </w:r>
      <w:r w:rsidR="0041617C">
        <w:rPr>
          <w:rFonts w:asciiTheme="majorHAnsi" w:hAnsiTheme="majorHAnsi" w:cstheme="majorHAnsi"/>
          <w:szCs w:val="24"/>
        </w:rPr>
        <w:t>e</w:t>
      </w:r>
      <w:r w:rsidRPr="00180500">
        <w:rPr>
          <w:rFonts w:asciiTheme="majorHAnsi" w:hAnsiTheme="majorHAnsi" w:cstheme="majorHAnsi"/>
          <w:szCs w:val="24"/>
        </w:rPr>
        <w:t xml:space="preserve"> ne bi smatrali puknućem cijevi i zaustavili distribuciju vode. Prema potrebi moguće je </w:t>
      </w:r>
      <w:r w:rsidR="00046838" w:rsidRPr="00180500">
        <w:rPr>
          <w:rFonts w:asciiTheme="majorHAnsi" w:hAnsiTheme="majorHAnsi" w:cstheme="majorHAnsi"/>
          <w:szCs w:val="24"/>
        </w:rPr>
        <w:t>zatražiti povećanje pritiska u hidrantskoj mreži.</w:t>
      </w:r>
    </w:p>
    <w:p w14:paraId="2D2FCAFB" w14:textId="77777777" w:rsidR="00763588" w:rsidRPr="00830E52" w:rsidRDefault="00763588" w:rsidP="00830E52">
      <w:pPr>
        <w:pStyle w:val="StandardWeb"/>
        <w:spacing w:before="0" w:beforeAutospacing="0" w:after="160" w:afterAutospacing="0" w:line="259" w:lineRule="auto"/>
        <w:rPr>
          <w:rFonts w:asciiTheme="majorHAnsi" w:hAnsiTheme="majorHAnsi" w:cstheme="majorHAnsi"/>
          <w:lang w:eastAsia="en-US"/>
        </w:rPr>
      </w:pPr>
      <w:r w:rsidRPr="00830E52">
        <w:rPr>
          <w:rFonts w:asciiTheme="majorHAnsi" w:hAnsiTheme="majorHAnsi" w:cstheme="majorHAnsi"/>
          <w:lang w:eastAsia="en-US"/>
        </w:rPr>
        <w:br w:type="page"/>
      </w:r>
    </w:p>
    <w:p w14:paraId="7A75746E" w14:textId="275180F5" w:rsidR="00763588" w:rsidRPr="00180500" w:rsidRDefault="00763588" w:rsidP="007D14F2">
      <w:pPr>
        <w:pStyle w:val="Naslov2"/>
      </w:pPr>
      <w:bookmarkStart w:id="58" w:name="_Toc535859898"/>
      <w:bookmarkStart w:id="59" w:name="_Toc80178156"/>
      <w:r w:rsidRPr="00180500">
        <w:lastRenderedPageBreak/>
        <w:t>8. Uključivanje fizičkih i pravnih osoba koje obavljaju komunalne poslove u akciju gašenja požara</w:t>
      </w:r>
      <w:bookmarkEnd w:id="58"/>
      <w:bookmarkEnd w:id="59"/>
    </w:p>
    <w:p w14:paraId="38233786" w14:textId="30077153" w:rsidR="0038522A" w:rsidRPr="00E00818" w:rsidRDefault="00935837" w:rsidP="00E00818">
      <w:pPr>
        <w:spacing w:after="180" w:line="276" w:lineRule="auto"/>
        <w:ind w:firstLine="708"/>
        <w:rPr>
          <w:rFonts w:asciiTheme="majorHAnsi" w:hAnsiTheme="majorHAnsi" w:cstheme="majorHAnsi"/>
          <w:szCs w:val="24"/>
          <w:u w:val="single"/>
        </w:rPr>
      </w:pPr>
      <w:r w:rsidRPr="00180500">
        <w:rPr>
          <w:rFonts w:asciiTheme="majorHAnsi" w:hAnsiTheme="majorHAnsi" w:cstheme="majorHAnsi"/>
          <w:szCs w:val="24"/>
        </w:rPr>
        <w:t xml:space="preserve">U slučaju potrebe raščišćavanja terena,  izrade prosjeka, ili kod elementarnih nepogoda  koje prate  požari, pozivaju se odgovorne osobe u pojedinim tvrtkama radi osiguranja potrebne građevinske mehanizacije. </w:t>
      </w:r>
      <w:r w:rsidRPr="00180500">
        <w:rPr>
          <w:rFonts w:asciiTheme="majorHAnsi" w:hAnsiTheme="majorHAnsi" w:cstheme="majorHAnsi"/>
          <w:szCs w:val="24"/>
          <w:u w:val="single"/>
        </w:rPr>
        <w:t>Pozivanje fizičkih i pravnih osoba obavlja zapovjednik vatrogasne intervencije.</w:t>
      </w:r>
    </w:p>
    <w:p w14:paraId="08EED00A" w14:textId="257F2628" w:rsidR="00D67D43" w:rsidRPr="00D67D43" w:rsidRDefault="00D67D43" w:rsidP="00D67D43">
      <w:pPr>
        <w:pStyle w:val="Opisslike"/>
        <w:keepNext/>
        <w:jc w:val="center"/>
        <w:rPr>
          <w:b w:val="0"/>
          <w:i/>
        </w:rPr>
      </w:pPr>
      <w:bookmarkStart w:id="60" w:name="_Toc80178182"/>
      <w:r w:rsidRPr="00D67D43">
        <w:rPr>
          <w:b w:val="0"/>
          <w:i/>
        </w:rPr>
        <w:t xml:space="preserve">Tablica </w:t>
      </w:r>
      <w:r w:rsidRPr="00D67D43">
        <w:rPr>
          <w:b w:val="0"/>
          <w:i/>
        </w:rPr>
        <w:fldChar w:fldCharType="begin"/>
      </w:r>
      <w:r w:rsidRPr="00D67D43">
        <w:rPr>
          <w:b w:val="0"/>
          <w:i/>
        </w:rPr>
        <w:instrText xml:space="preserve"> SEQ Tablica \* ARABIC </w:instrText>
      </w:r>
      <w:r w:rsidRPr="00D67D43">
        <w:rPr>
          <w:b w:val="0"/>
          <w:i/>
        </w:rPr>
        <w:fldChar w:fldCharType="separate"/>
      </w:r>
      <w:r w:rsidR="00E95BD7">
        <w:rPr>
          <w:b w:val="0"/>
          <w:i/>
          <w:noProof/>
        </w:rPr>
        <w:t>12</w:t>
      </w:r>
      <w:r w:rsidRPr="00D67D43">
        <w:rPr>
          <w:b w:val="0"/>
          <w:i/>
        </w:rPr>
        <w:fldChar w:fldCharType="end"/>
      </w:r>
      <w:r w:rsidRPr="00D67D43">
        <w:rPr>
          <w:b w:val="0"/>
          <w:i/>
        </w:rPr>
        <w:t>. Pravne osobe koje se pozivaju u slučaju potrebe za radnom mehanizacijom</w:t>
      </w:r>
      <w:bookmarkEnd w:id="60"/>
    </w:p>
    <w:tbl>
      <w:tblPr>
        <w:tblStyle w:val="Svijetlatablicareetke-isticanje1"/>
        <w:tblW w:w="5000" w:type="pct"/>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Look w:val="01E0" w:firstRow="1" w:lastRow="1" w:firstColumn="1" w:lastColumn="1" w:noHBand="0" w:noVBand="0"/>
      </w:tblPr>
      <w:tblGrid>
        <w:gridCol w:w="4101"/>
        <w:gridCol w:w="2413"/>
        <w:gridCol w:w="2538"/>
      </w:tblGrid>
      <w:tr w:rsidR="00935837" w:rsidRPr="00D67D43" w14:paraId="2A408EB6" w14:textId="77777777" w:rsidTr="00830E52">
        <w:trPr>
          <w:cnfStyle w:val="100000000000" w:firstRow="1" w:lastRow="0" w:firstColumn="0" w:lastColumn="0" w:oddVBand="0" w:evenVBand="0" w:oddHBand="0" w:evenHBand="0" w:firstRowFirstColumn="0" w:firstRowLastColumn="0" w:lastRowFirstColumn="0" w:lastRowLastColumn="0"/>
          <w:trHeight w:val="579"/>
        </w:trPr>
        <w:tc>
          <w:tcPr>
            <w:cnfStyle w:val="001000000000" w:firstRow="0" w:lastRow="0" w:firstColumn="1" w:lastColumn="0" w:oddVBand="0" w:evenVBand="0" w:oddHBand="0" w:evenHBand="0" w:firstRowFirstColumn="0" w:firstRowLastColumn="0" w:lastRowFirstColumn="0" w:lastRowLastColumn="0"/>
            <w:tcW w:w="2265" w:type="pct"/>
            <w:tcBorders>
              <w:bottom w:val="none" w:sz="0" w:space="0" w:color="auto"/>
            </w:tcBorders>
            <w:shd w:val="clear" w:color="auto" w:fill="D9E2F3" w:themeFill="accent1" w:themeFillTint="33"/>
            <w:vAlign w:val="center"/>
          </w:tcPr>
          <w:p w14:paraId="7AB49DD0" w14:textId="77777777" w:rsidR="00935837" w:rsidRPr="00D67D43" w:rsidRDefault="00935837" w:rsidP="0038522A">
            <w:pPr>
              <w:tabs>
                <w:tab w:val="left" w:pos="2447"/>
              </w:tabs>
              <w:spacing w:before="11" w:line="276" w:lineRule="auto"/>
              <w:ind w:left="-1" w:right="-24"/>
              <w:jc w:val="center"/>
              <w:rPr>
                <w:rFonts w:asciiTheme="majorHAnsi" w:hAnsiTheme="majorHAnsi" w:cstheme="majorHAnsi"/>
                <w:szCs w:val="24"/>
              </w:rPr>
            </w:pPr>
            <w:r w:rsidRPr="00D67D43">
              <w:rPr>
                <w:rFonts w:asciiTheme="majorHAnsi" w:hAnsiTheme="majorHAnsi" w:cstheme="majorHAnsi"/>
                <w:szCs w:val="24"/>
              </w:rPr>
              <w:t>Tvrtka/osoba</w:t>
            </w:r>
          </w:p>
        </w:tc>
        <w:tc>
          <w:tcPr>
            <w:tcW w:w="1333" w:type="pct"/>
            <w:tcBorders>
              <w:bottom w:val="none" w:sz="0" w:space="0" w:color="auto"/>
            </w:tcBorders>
            <w:shd w:val="clear" w:color="auto" w:fill="D9E2F3" w:themeFill="accent1" w:themeFillTint="33"/>
            <w:vAlign w:val="center"/>
          </w:tcPr>
          <w:p w14:paraId="7E1734C3" w14:textId="77777777" w:rsidR="00935837" w:rsidRPr="00D67D43" w:rsidRDefault="00935837" w:rsidP="0038522A">
            <w:pPr>
              <w:spacing w:before="11"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D67D43">
              <w:rPr>
                <w:rFonts w:asciiTheme="majorHAnsi" w:hAnsiTheme="majorHAnsi" w:cstheme="majorHAnsi"/>
                <w:szCs w:val="24"/>
              </w:rPr>
              <w:t>Odgovorna osoba</w:t>
            </w:r>
          </w:p>
        </w:tc>
        <w:tc>
          <w:tcPr>
            <w:cnfStyle w:val="000100000000" w:firstRow="0" w:lastRow="0" w:firstColumn="0" w:lastColumn="1" w:oddVBand="0" w:evenVBand="0" w:oddHBand="0" w:evenHBand="0" w:firstRowFirstColumn="0" w:firstRowLastColumn="0" w:lastRowFirstColumn="0" w:lastRowLastColumn="0"/>
            <w:tcW w:w="1402" w:type="pct"/>
            <w:tcBorders>
              <w:bottom w:val="none" w:sz="0" w:space="0" w:color="auto"/>
            </w:tcBorders>
            <w:shd w:val="clear" w:color="auto" w:fill="D9E2F3" w:themeFill="accent1" w:themeFillTint="33"/>
            <w:vAlign w:val="center"/>
          </w:tcPr>
          <w:p w14:paraId="5B5014F3" w14:textId="77777777" w:rsidR="00935837" w:rsidRPr="00D67D43" w:rsidRDefault="00935837" w:rsidP="0038522A">
            <w:pPr>
              <w:tabs>
                <w:tab w:val="left" w:pos="2380"/>
              </w:tabs>
              <w:spacing w:before="11" w:line="276" w:lineRule="auto"/>
              <w:ind w:left="36" w:right="-51"/>
              <w:jc w:val="center"/>
              <w:rPr>
                <w:rFonts w:asciiTheme="majorHAnsi" w:hAnsiTheme="majorHAnsi" w:cstheme="majorHAnsi"/>
                <w:szCs w:val="24"/>
              </w:rPr>
            </w:pPr>
            <w:r w:rsidRPr="00D67D43">
              <w:rPr>
                <w:rFonts w:asciiTheme="majorHAnsi" w:hAnsiTheme="majorHAnsi" w:cstheme="majorHAnsi"/>
                <w:szCs w:val="24"/>
              </w:rPr>
              <w:t>Telefon</w:t>
            </w:r>
          </w:p>
        </w:tc>
      </w:tr>
      <w:tr w:rsidR="00427711" w:rsidRPr="00180500" w14:paraId="121B5CB0" w14:textId="77777777" w:rsidTr="00830E52">
        <w:trPr>
          <w:trHeight w:val="879"/>
        </w:trPr>
        <w:tc>
          <w:tcPr>
            <w:cnfStyle w:val="001000000000" w:firstRow="0" w:lastRow="0" w:firstColumn="1" w:lastColumn="0" w:oddVBand="0" w:evenVBand="0" w:oddHBand="0" w:evenHBand="0" w:firstRowFirstColumn="0" w:firstRowLastColumn="0" w:lastRowFirstColumn="0" w:lastRowLastColumn="0"/>
            <w:tcW w:w="2265" w:type="pct"/>
            <w:vAlign w:val="center"/>
          </w:tcPr>
          <w:p w14:paraId="561FD94E" w14:textId="1EE065D9" w:rsidR="00427711" w:rsidRPr="00180500" w:rsidRDefault="00427711" w:rsidP="008E1019">
            <w:pPr>
              <w:spacing w:before="2" w:line="276" w:lineRule="auto"/>
              <w:ind w:left="100"/>
              <w:jc w:val="center"/>
              <w:rPr>
                <w:rFonts w:asciiTheme="majorHAnsi" w:hAnsiTheme="majorHAnsi" w:cstheme="majorHAnsi"/>
                <w:bCs w:val="0"/>
                <w:szCs w:val="24"/>
              </w:rPr>
            </w:pPr>
            <w:r w:rsidRPr="00180500">
              <w:rPr>
                <w:rFonts w:asciiTheme="majorHAnsi" w:hAnsiTheme="majorHAnsi" w:cstheme="majorHAnsi"/>
                <w:bCs w:val="0"/>
                <w:szCs w:val="24"/>
              </w:rPr>
              <w:t>Ivkom d.d.</w:t>
            </w:r>
          </w:p>
          <w:p w14:paraId="45B5D6E8" w14:textId="43B8FB05" w:rsidR="00427711" w:rsidRPr="00180500" w:rsidRDefault="00427711" w:rsidP="008E1019">
            <w:pPr>
              <w:spacing w:before="2" w:line="276" w:lineRule="auto"/>
              <w:ind w:left="100"/>
              <w:jc w:val="center"/>
              <w:rPr>
                <w:rFonts w:asciiTheme="majorHAnsi" w:hAnsiTheme="majorHAnsi" w:cstheme="majorHAnsi"/>
                <w:b w:val="0"/>
                <w:bCs w:val="0"/>
                <w:szCs w:val="24"/>
              </w:rPr>
            </w:pPr>
            <w:r w:rsidRPr="00180500">
              <w:rPr>
                <w:rFonts w:asciiTheme="majorHAnsi" w:hAnsiTheme="majorHAnsi" w:cstheme="majorHAnsi"/>
                <w:b w:val="0"/>
                <w:bCs w:val="0"/>
                <w:szCs w:val="24"/>
              </w:rPr>
              <w:t>Vladimira Nazora 96b, Ivanec</w:t>
            </w:r>
          </w:p>
        </w:tc>
        <w:tc>
          <w:tcPr>
            <w:tcW w:w="1333" w:type="pct"/>
            <w:vAlign w:val="center"/>
          </w:tcPr>
          <w:p w14:paraId="6C02682E" w14:textId="17F5362D" w:rsidR="00427711" w:rsidRPr="00180500" w:rsidRDefault="006A2C1E" w:rsidP="008E1019">
            <w:pPr>
              <w:spacing w:line="276" w:lineRule="auto"/>
              <w:ind w:left="38"/>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Cs w:val="24"/>
              </w:rPr>
            </w:pPr>
            <w:r w:rsidRPr="00180500">
              <w:rPr>
                <w:rFonts w:asciiTheme="majorHAnsi" w:hAnsiTheme="majorHAnsi" w:cstheme="majorHAnsi"/>
                <w:bCs/>
                <w:szCs w:val="24"/>
              </w:rPr>
              <w:t>Davor Galić</w:t>
            </w:r>
          </w:p>
        </w:tc>
        <w:tc>
          <w:tcPr>
            <w:cnfStyle w:val="000100000000" w:firstRow="0" w:lastRow="0" w:firstColumn="0" w:lastColumn="1" w:oddVBand="0" w:evenVBand="0" w:oddHBand="0" w:evenHBand="0" w:firstRowFirstColumn="0" w:firstRowLastColumn="0" w:lastRowFirstColumn="0" w:lastRowLastColumn="0"/>
            <w:tcW w:w="1402" w:type="pct"/>
            <w:vAlign w:val="center"/>
          </w:tcPr>
          <w:p w14:paraId="352C082F" w14:textId="77777777" w:rsidR="00427711" w:rsidRPr="00180500" w:rsidRDefault="00F3659B" w:rsidP="008E1019">
            <w:pPr>
              <w:spacing w:line="276" w:lineRule="auto"/>
              <w:jc w:val="center"/>
              <w:rPr>
                <w:rFonts w:asciiTheme="majorHAnsi" w:hAnsiTheme="majorHAnsi" w:cstheme="majorHAnsi"/>
                <w:b w:val="0"/>
                <w:szCs w:val="24"/>
              </w:rPr>
            </w:pPr>
            <w:r w:rsidRPr="00180500">
              <w:rPr>
                <w:rFonts w:asciiTheme="majorHAnsi" w:hAnsiTheme="majorHAnsi" w:cstheme="majorHAnsi"/>
                <w:b w:val="0"/>
                <w:szCs w:val="24"/>
              </w:rPr>
              <w:t>042/ 770 550</w:t>
            </w:r>
          </w:p>
          <w:p w14:paraId="3363AE1D" w14:textId="1A7A8FB2" w:rsidR="006A2C1E" w:rsidRPr="00180500" w:rsidRDefault="006A2C1E" w:rsidP="008E1019">
            <w:pPr>
              <w:spacing w:line="276" w:lineRule="auto"/>
              <w:jc w:val="center"/>
              <w:rPr>
                <w:rFonts w:asciiTheme="majorHAnsi" w:hAnsiTheme="majorHAnsi" w:cstheme="majorHAnsi"/>
                <w:b w:val="0"/>
                <w:szCs w:val="24"/>
              </w:rPr>
            </w:pPr>
            <w:r w:rsidRPr="00180500">
              <w:rPr>
                <w:rFonts w:asciiTheme="majorHAnsi" w:hAnsiTheme="majorHAnsi" w:cstheme="majorHAnsi"/>
                <w:b w:val="0"/>
                <w:szCs w:val="24"/>
              </w:rPr>
              <w:t>099/2770 551</w:t>
            </w:r>
          </w:p>
        </w:tc>
      </w:tr>
      <w:tr w:rsidR="008E1019" w:rsidRPr="00180500" w14:paraId="3FD189A9" w14:textId="77777777" w:rsidTr="00830E52">
        <w:trPr>
          <w:trHeight w:val="879"/>
        </w:trPr>
        <w:tc>
          <w:tcPr>
            <w:cnfStyle w:val="001000000000" w:firstRow="0" w:lastRow="0" w:firstColumn="1" w:lastColumn="0" w:oddVBand="0" w:evenVBand="0" w:oddHBand="0" w:evenHBand="0" w:firstRowFirstColumn="0" w:firstRowLastColumn="0" w:lastRowFirstColumn="0" w:lastRowLastColumn="0"/>
            <w:tcW w:w="2265" w:type="pct"/>
            <w:vAlign w:val="center"/>
          </w:tcPr>
          <w:p w14:paraId="323F43C8" w14:textId="77777777" w:rsidR="008E1019" w:rsidRPr="00180500" w:rsidRDefault="008E1019" w:rsidP="008E1019">
            <w:pPr>
              <w:spacing w:before="2" w:line="276" w:lineRule="auto"/>
              <w:ind w:left="100"/>
              <w:jc w:val="center"/>
              <w:rPr>
                <w:rFonts w:asciiTheme="majorHAnsi" w:hAnsiTheme="majorHAnsi" w:cstheme="majorHAnsi"/>
                <w:bCs w:val="0"/>
                <w:szCs w:val="24"/>
              </w:rPr>
            </w:pPr>
            <w:r w:rsidRPr="00180500">
              <w:rPr>
                <w:rFonts w:asciiTheme="majorHAnsi" w:hAnsiTheme="majorHAnsi" w:cstheme="majorHAnsi"/>
                <w:bCs w:val="0"/>
                <w:szCs w:val="24"/>
              </w:rPr>
              <w:t>Iskopi „MS“</w:t>
            </w:r>
          </w:p>
          <w:p w14:paraId="09AFAD31" w14:textId="3D9CAAEF" w:rsidR="008E1019" w:rsidRPr="00180500" w:rsidRDefault="008E1019" w:rsidP="008E1019">
            <w:pPr>
              <w:spacing w:before="2" w:line="276" w:lineRule="auto"/>
              <w:ind w:left="100"/>
              <w:jc w:val="center"/>
              <w:rPr>
                <w:rFonts w:asciiTheme="majorHAnsi" w:hAnsiTheme="majorHAnsi" w:cstheme="majorHAnsi"/>
                <w:b w:val="0"/>
                <w:i/>
                <w:iCs/>
                <w:szCs w:val="24"/>
              </w:rPr>
            </w:pPr>
            <w:r w:rsidRPr="00180500">
              <w:rPr>
                <w:rFonts w:asciiTheme="majorHAnsi" w:hAnsiTheme="majorHAnsi" w:cstheme="majorHAnsi"/>
                <w:b w:val="0"/>
                <w:i/>
                <w:iCs/>
                <w:szCs w:val="24"/>
              </w:rPr>
              <w:t xml:space="preserve">Vuglovec 27, </w:t>
            </w:r>
            <w:r w:rsidR="00371BAE" w:rsidRPr="00180500">
              <w:rPr>
                <w:rFonts w:asciiTheme="majorHAnsi" w:hAnsiTheme="majorHAnsi" w:cstheme="majorHAnsi"/>
                <w:b w:val="0"/>
                <w:i/>
                <w:iCs/>
                <w:szCs w:val="24"/>
              </w:rPr>
              <w:t>Vuglovec</w:t>
            </w:r>
          </w:p>
        </w:tc>
        <w:tc>
          <w:tcPr>
            <w:tcW w:w="1333" w:type="pct"/>
            <w:vAlign w:val="center"/>
          </w:tcPr>
          <w:p w14:paraId="3393F8CF" w14:textId="7A4EEA70" w:rsidR="008E1019" w:rsidRPr="00180500" w:rsidRDefault="008E1019" w:rsidP="008E1019">
            <w:pPr>
              <w:spacing w:line="276" w:lineRule="auto"/>
              <w:ind w:left="38"/>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Cs w:val="24"/>
              </w:rPr>
            </w:pPr>
            <w:r w:rsidRPr="00180500">
              <w:rPr>
                <w:rFonts w:asciiTheme="majorHAnsi" w:hAnsiTheme="majorHAnsi" w:cstheme="majorHAnsi"/>
                <w:bCs/>
                <w:szCs w:val="24"/>
              </w:rPr>
              <w:t>Miroslav Šoštarek</w:t>
            </w:r>
          </w:p>
        </w:tc>
        <w:tc>
          <w:tcPr>
            <w:cnfStyle w:val="000100000000" w:firstRow="0" w:lastRow="0" w:firstColumn="0" w:lastColumn="1" w:oddVBand="0" w:evenVBand="0" w:oddHBand="0" w:evenHBand="0" w:firstRowFirstColumn="0" w:firstRowLastColumn="0" w:lastRowFirstColumn="0" w:lastRowLastColumn="0"/>
            <w:tcW w:w="1402" w:type="pct"/>
            <w:vAlign w:val="center"/>
          </w:tcPr>
          <w:p w14:paraId="43064BF4" w14:textId="77777777" w:rsidR="008E1019" w:rsidRPr="00180500" w:rsidRDefault="008E1019" w:rsidP="008E1019">
            <w:pPr>
              <w:spacing w:line="276" w:lineRule="auto"/>
              <w:jc w:val="center"/>
              <w:rPr>
                <w:rFonts w:asciiTheme="majorHAnsi" w:hAnsiTheme="majorHAnsi" w:cstheme="majorHAnsi"/>
                <w:b w:val="0"/>
                <w:szCs w:val="24"/>
              </w:rPr>
            </w:pPr>
            <w:r w:rsidRPr="00180500">
              <w:rPr>
                <w:rFonts w:asciiTheme="majorHAnsi" w:hAnsiTheme="majorHAnsi" w:cstheme="majorHAnsi"/>
                <w:b w:val="0"/>
                <w:szCs w:val="24"/>
              </w:rPr>
              <w:t>098/690-242</w:t>
            </w:r>
          </w:p>
          <w:p w14:paraId="4EBCE607" w14:textId="639C9E04" w:rsidR="008E1019" w:rsidRPr="00180500" w:rsidRDefault="008E1019" w:rsidP="008E1019">
            <w:pPr>
              <w:spacing w:line="276" w:lineRule="auto"/>
              <w:jc w:val="center"/>
              <w:rPr>
                <w:rFonts w:asciiTheme="majorHAnsi" w:hAnsiTheme="majorHAnsi" w:cstheme="majorHAnsi"/>
                <w:b w:val="0"/>
                <w:szCs w:val="24"/>
                <w:shd w:val="clear" w:color="auto" w:fill="FFFFFF"/>
              </w:rPr>
            </w:pPr>
            <w:r w:rsidRPr="00180500">
              <w:rPr>
                <w:rFonts w:asciiTheme="majorHAnsi" w:hAnsiTheme="majorHAnsi" w:cstheme="majorHAnsi"/>
                <w:b w:val="0"/>
                <w:szCs w:val="24"/>
              </w:rPr>
              <w:t>099/379-7577</w:t>
            </w:r>
          </w:p>
        </w:tc>
      </w:tr>
      <w:tr w:rsidR="008E1019" w:rsidRPr="00180500" w14:paraId="11CAE52A" w14:textId="77777777" w:rsidTr="00830E52">
        <w:trPr>
          <w:cnfStyle w:val="010000000000" w:firstRow="0" w:lastRow="1"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265" w:type="pct"/>
            <w:vAlign w:val="center"/>
          </w:tcPr>
          <w:p w14:paraId="28B0EC09" w14:textId="77777777" w:rsidR="00E00818" w:rsidRPr="00E00818" w:rsidRDefault="00E00818" w:rsidP="00E00818">
            <w:pPr>
              <w:spacing w:before="2" w:line="276" w:lineRule="auto"/>
              <w:ind w:left="100"/>
              <w:jc w:val="center"/>
              <w:rPr>
                <w:rFonts w:asciiTheme="majorHAnsi" w:hAnsiTheme="majorHAnsi" w:cstheme="majorHAnsi"/>
                <w:bCs w:val="0"/>
                <w:szCs w:val="24"/>
              </w:rPr>
            </w:pPr>
            <w:r w:rsidRPr="00E00818">
              <w:rPr>
                <w:rFonts w:asciiTheme="majorHAnsi" w:hAnsiTheme="majorHAnsi" w:cstheme="majorHAnsi"/>
                <w:bCs w:val="0"/>
                <w:szCs w:val="24"/>
              </w:rPr>
              <w:t>MIPCRO d.o.o.</w:t>
            </w:r>
          </w:p>
          <w:p w14:paraId="649B008B" w14:textId="055E0ABD" w:rsidR="008E1019" w:rsidRPr="00180500" w:rsidRDefault="00E00818" w:rsidP="00E00818">
            <w:pPr>
              <w:spacing w:before="2" w:line="276" w:lineRule="auto"/>
              <w:ind w:left="100"/>
              <w:jc w:val="center"/>
              <w:rPr>
                <w:rFonts w:asciiTheme="majorHAnsi" w:hAnsiTheme="majorHAnsi" w:cstheme="majorHAnsi"/>
                <w:b w:val="0"/>
                <w:i/>
                <w:iCs/>
                <w:szCs w:val="24"/>
              </w:rPr>
            </w:pPr>
            <w:r w:rsidRPr="00E00818">
              <w:rPr>
                <w:rFonts w:asciiTheme="majorHAnsi" w:hAnsiTheme="majorHAnsi" w:cstheme="majorHAnsi"/>
                <w:b w:val="0"/>
                <w:i/>
                <w:iCs/>
                <w:szCs w:val="24"/>
              </w:rPr>
              <w:t>Dr. Adalberta Georgijevića 3, Ivanec</w:t>
            </w:r>
          </w:p>
        </w:tc>
        <w:tc>
          <w:tcPr>
            <w:tcW w:w="1333" w:type="pct"/>
            <w:vAlign w:val="center"/>
          </w:tcPr>
          <w:p w14:paraId="2970C0C5" w14:textId="35E21271" w:rsidR="008E1019" w:rsidRPr="00180500" w:rsidRDefault="008E1019" w:rsidP="008E1019">
            <w:pPr>
              <w:spacing w:line="276" w:lineRule="auto"/>
              <w:ind w:left="38"/>
              <w:jc w:val="center"/>
              <w:cnfStyle w:val="010000000000" w:firstRow="0" w:lastRow="1" w:firstColumn="0" w:lastColumn="0" w:oddVBand="0" w:evenVBand="0" w:oddHBand="0" w:evenHBand="0" w:firstRowFirstColumn="0" w:firstRowLastColumn="0" w:lastRowFirstColumn="0" w:lastRowLastColumn="0"/>
              <w:rPr>
                <w:rFonts w:asciiTheme="majorHAnsi" w:hAnsiTheme="majorHAnsi" w:cstheme="majorHAnsi"/>
                <w:bCs w:val="0"/>
                <w:szCs w:val="24"/>
              </w:rPr>
            </w:pPr>
          </w:p>
        </w:tc>
        <w:tc>
          <w:tcPr>
            <w:cnfStyle w:val="000100000000" w:firstRow="0" w:lastRow="0" w:firstColumn="0" w:lastColumn="1" w:oddVBand="0" w:evenVBand="0" w:oddHBand="0" w:evenHBand="0" w:firstRowFirstColumn="0" w:firstRowLastColumn="0" w:lastRowFirstColumn="0" w:lastRowLastColumn="0"/>
            <w:tcW w:w="1402" w:type="pct"/>
            <w:vAlign w:val="center"/>
          </w:tcPr>
          <w:p w14:paraId="47D6AD80" w14:textId="28934C47" w:rsidR="008E1019" w:rsidRPr="00180500" w:rsidRDefault="008E1019" w:rsidP="008E1019">
            <w:pPr>
              <w:spacing w:before="2" w:line="276" w:lineRule="auto"/>
              <w:ind w:left="100"/>
              <w:jc w:val="center"/>
              <w:rPr>
                <w:rFonts w:asciiTheme="majorHAnsi" w:hAnsiTheme="majorHAnsi" w:cstheme="majorHAnsi"/>
                <w:b w:val="0"/>
                <w:szCs w:val="24"/>
              </w:rPr>
            </w:pPr>
          </w:p>
        </w:tc>
      </w:tr>
    </w:tbl>
    <w:p w14:paraId="3A04130A" w14:textId="6E0DA0F6" w:rsidR="00935837" w:rsidRPr="00180500" w:rsidRDefault="00935837" w:rsidP="00935837">
      <w:pPr>
        <w:spacing w:line="276" w:lineRule="auto"/>
        <w:jc w:val="center"/>
        <w:rPr>
          <w:rFonts w:asciiTheme="majorHAnsi" w:hAnsiTheme="majorHAnsi" w:cstheme="majorHAnsi"/>
          <w:i/>
          <w:iCs/>
          <w:sz w:val="22"/>
          <w:szCs w:val="22"/>
        </w:rPr>
      </w:pPr>
      <w:r w:rsidRPr="00180500">
        <w:rPr>
          <w:rFonts w:asciiTheme="majorHAnsi" w:hAnsiTheme="majorHAnsi" w:cstheme="majorHAnsi"/>
          <w:i/>
          <w:iCs/>
          <w:sz w:val="22"/>
          <w:szCs w:val="22"/>
        </w:rPr>
        <w:t xml:space="preserve">Tvrtke posjeduju tešku građevinsku mehanizaciju (kamioni, damperi, utovarivači, </w:t>
      </w:r>
      <w:r w:rsidR="00164DB8" w:rsidRPr="00180500">
        <w:rPr>
          <w:rFonts w:asciiTheme="majorHAnsi" w:hAnsiTheme="majorHAnsi" w:cstheme="majorHAnsi"/>
          <w:i/>
          <w:iCs/>
          <w:sz w:val="22"/>
          <w:szCs w:val="22"/>
        </w:rPr>
        <w:t>buldožeri</w:t>
      </w:r>
      <w:r w:rsidRPr="00180500">
        <w:rPr>
          <w:rFonts w:asciiTheme="majorHAnsi" w:hAnsiTheme="majorHAnsi" w:cstheme="majorHAnsi"/>
          <w:i/>
          <w:iCs/>
          <w:sz w:val="22"/>
          <w:szCs w:val="22"/>
        </w:rPr>
        <w:t>, rovokopači, grederi, valjci, dizalice, hidraulični alati za razbijanje)</w:t>
      </w:r>
    </w:p>
    <w:p w14:paraId="30DA6DBA" w14:textId="77777777" w:rsidR="008E1019" w:rsidRPr="00180500" w:rsidRDefault="008E1019" w:rsidP="00935837">
      <w:pPr>
        <w:spacing w:line="276" w:lineRule="auto"/>
        <w:jc w:val="center"/>
        <w:rPr>
          <w:rFonts w:asciiTheme="majorHAnsi" w:hAnsiTheme="majorHAnsi" w:cstheme="majorHAnsi"/>
          <w:i/>
          <w:iCs/>
          <w:sz w:val="22"/>
          <w:szCs w:val="22"/>
        </w:rPr>
      </w:pPr>
    </w:p>
    <w:p w14:paraId="02272399" w14:textId="2A565AB7" w:rsidR="0038522A" w:rsidRPr="00180500" w:rsidRDefault="0038522A" w:rsidP="0038522A">
      <w:pPr>
        <w:spacing w:after="120" w:line="276" w:lineRule="auto"/>
        <w:jc w:val="center"/>
        <w:rPr>
          <w:rFonts w:asciiTheme="majorHAnsi" w:hAnsiTheme="majorHAnsi" w:cstheme="majorHAnsi"/>
          <w:i/>
          <w:iCs/>
          <w:sz w:val="22"/>
          <w:szCs w:val="22"/>
        </w:rPr>
      </w:pPr>
    </w:p>
    <w:p w14:paraId="5E2CA1D0" w14:textId="237CBA97" w:rsidR="00164DB8" w:rsidRPr="00164DB8" w:rsidRDefault="00164DB8" w:rsidP="00164DB8">
      <w:pPr>
        <w:pStyle w:val="Opisslike"/>
        <w:keepNext/>
        <w:jc w:val="center"/>
        <w:rPr>
          <w:b w:val="0"/>
          <w:i/>
        </w:rPr>
      </w:pPr>
      <w:bookmarkStart w:id="61" w:name="_Toc80178183"/>
      <w:r w:rsidRPr="00164DB8">
        <w:rPr>
          <w:b w:val="0"/>
          <w:i/>
        </w:rPr>
        <w:t xml:space="preserve">Tablica </w:t>
      </w:r>
      <w:r w:rsidRPr="00164DB8">
        <w:rPr>
          <w:b w:val="0"/>
          <w:i/>
        </w:rPr>
        <w:fldChar w:fldCharType="begin"/>
      </w:r>
      <w:r w:rsidRPr="00164DB8">
        <w:rPr>
          <w:b w:val="0"/>
          <w:i/>
        </w:rPr>
        <w:instrText xml:space="preserve"> SEQ Tablica \* ARABIC </w:instrText>
      </w:r>
      <w:r w:rsidRPr="00164DB8">
        <w:rPr>
          <w:b w:val="0"/>
          <w:i/>
        </w:rPr>
        <w:fldChar w:fldCharType="separate"/>
      </w:r>
      <w:r w:rsidR="00E95BD7">
        <w:rPr>
          <w:b w:val="0"/>
          <w:i/>
          <w:noProof/>
        </w:rPr>
        <w:t>13</w:t>
      </w:r>
      <w:r w:rsidRPr="00164DB8">
        <w:rPr>
          <w:b w:val="0"/>
          <w:i/>
        </w:rPr>
        <w:fldChar w:fldCharType="end"/>
      </w:r>
      <w:r w:rsidRPr="00164DB8">
        <w:rPr>
          <w:b w:val="0"/>
          <w:i/>
        </w:rPr>
        <w:t>. Odgovorne osobe u slučaju požara u šumama u vlasništvu Hrvatskih šuma – UŠP Koprivnica, Šumarija Ivanec</w:t>
      </w:r>
      <w:bookmarkEnd w:id="61"/>
    </w:p>
    <w:tbl>
      <w:tblPr>
        <w:tblStyle w:val="Svijetlatablicareetke-isticanje1"/>
        <w:tblW w:w="5000" w:type="pct"/>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Look w:val="04A0" w:firstRow="1" w:lastRow="0" w:firstColumn="1" w:lastColumn="0" w:noHBand="0" w:noVBand="1"/>
      </w:tblPr>
      <w:tblGrid>
        <w:gridCol w:w="2969"/>
        <w:gridCol w:w="4106"/>
        <w:gridCol w:w="1977"/>
      </w:tblGrid>
      <w:tr w:rsidR="0044355A" w:rsidRPr="00FA0C35" w14:paraId="1912452A" w14:textId="77777777" w:rsidTr="00FA0C35">
        <w:trPr>
          <w:cnfStyle w:val="100000000000" w:firstRow="1" w:lastRow="0" w:firstColumn="0" w:lastColumn="0" w:oddVBand="0" w:evenVBand="0" w:oddHBand="0"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1640" w:type="pct"/>
            <w:tcBorders>
              <w:bottom w:val="none" w:sz="0" w:space="0" w:color="auto"/>
            </w:tcBorders>
            <w:shd w:val="clear" w:color="auto" w:fill="D9E2F3" w:themeFill="accent1" w:themeFillTint="33"/>
            <w:vAlign w:val="center"/>
          </w:tcPr>
          <w:p w14:paraId="270DB988" w14:textId="77777777" w:rsidR="0044355A" w:rsidRPr="00FA0C35" w:rsidRDefault="0044355A" w:rsidP="00FA0C35">
            <w:pPr>
              <w:tabs>
                <w:tab w:val="left" w:pos="2447"/>
              </w:tabs>
              <w:spacing w:before="11" w:line="276" w:lineRule="auto"/>
              <w:ind w:left="-1" w:right="-24"/>
              <w:jc w:val="center"/>
              <w:rPr>
                <w:rFonts w:asciiTheme="majorHAnsi" w:hAnsiTheme="majorHAnsi" w:cstheme="majorHAnsi"/>
                <w:szCs w:val="24"/>
              </w:rPr>
            </w:pPr>
            <w:r w:rsidRPr="00FA0C35">
              <w:rPr>
                <w:rFonts w:asciiTheme="majorHAnsi" w:hAnsiTheme="majorHAnsi" w:cstheme="majorHAnsi"/>
                <w:szCs w:val="24"/>
              </w:rPr>
              <w:t>Ime i prezime</w:t>
            </w:r>
          </w:p>
        </w:tc>
        <w:tc>
          <w:tcPr>
            <w:tcW w:w="2268" w:type="pct"/>
            <w:tcBorders>
              <w:bottom w:val="none" w:sz="0" w:space="0" w:color="auto"/>
            </w:tcBorders>
            <w:shd w:val="clear" w:color="auto" w:fill="D9E2F3" w:themeFill="accent1" w:themeFillTint="33"/>
            <w:vAlign w:val="center"/>
          </w:tcPr>
          <w:p w14:paraId="549358B8" w14:textId="77777777" w:rsidR="0044355A" w:rsidRPr="00FA0C35" w:rsidRDefault="0044355A" w:rsidP="00FA0C35">
            <w:pPr>
              <w:tabs>
                <w:tab w:val="left" w:pos="2447"/>
              </w:tabs>
              <w:spacing w:before="11" w:line="276" w:lineRule="auto"/>
              <w:ind w:left="-1" w:right="-2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FA0C35">
              <w:rPr>
                <w:rFonts w:asciiTheme="majorHAnsi" w:hAnsiTheme="majorHAnsi" w:cstheme="majorHAnsi"/>
                <w:szCs w:val="24"/>
              </w:rPr>
              <w:t>Radno mjesto</w:t>
            </w:r>
          </w:p>
        </w:tc>
        <w:tc>
          <w:tcPr>
            <w:tcW w:w="1092" w:type="pct"/>
            <w:tcBorders>
              <w:bottom w:val="none" w:sz="0" w:space="0" w:color="auto"/>
            </w:tcBorders>
            <w:shd w:val="clear" w:color="auto" w:fill="D9E2F3" w:themeFill="accent1" w:themeFillTint="33"/>
            <w:vAlign w:val="center"/>
          </w:tcPr>
          <w:p w14:paraId="4F194FAB" w14:textId="77777777" w:rsidR="0044355A" w:rsidRPr="00FA0C35" w:rsidRDefault="0044355A" w:rsidP="00FA0C35">
            <w:pPr>
              <w:tabs>
                <w:tab w:val="left" w:pos="2447"/>
              </w:tabs>
              <w:spacing w:before="11" w:line="276" w:lineRule="auto"/>
              <w:ind w:left="-1" w:right="-2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FA0C35">
              <w:rPr>
                <w:rFonts w:asciiTheme="majorHAnsi" w:hAnsiTheme="majorHAnsi" w:cstheme="majorHAnsi"/>
                <w:szCs w:val="24"/>
              </w:rPr>
              <w:t>Mobitel</w:t>
            </w:r>
          </w:p>
        </w:tc>
      </w:tr>
      <w:tr w:rsidR="00886877" w:rsidRPr="00180500" w14:paraId="4A718766" w14:textId="77777777" w:rsidTr="00FA0C35">
        <w:trPr>
          <w:trHeight w:val="907"/>
        </w:trPr>
        <w:tc>
          <w:tcPr>
            <w:cnfStyle w:val="001000000000" w:firstRow="0" w:lastRow="0" w:firstColumn="1" w:lastColumn="0" w:oddVBand="0" w:evenVBand="0" w:oddHBand="0" w:evenHBand="0" w:firstRowFirstColumn="0" w:firstRowLastColumn="0" w:lastRowFirstColumn="0" w:lastRowLastColumn="0"/>
            <w:tcW w:w="1640" w:type="pct"/>
            <w:vAlign w:val="center"/>
          </w:tcPr>
          <w:p w14:paraId="4CA334E5" w14:textId="77777777" w:rsidR="00886877" w:rsidRPr="00865C8C" w:rsidRDefault="00886877" w:rsidP="00886877">
            <w:pPr>
              <w:spacing w:line="240" w:lineRule="auto"/>
              <w:jc w:val="center"/>
              <w:rPr>
                <w:rFonts w:asciiTheme="majorHAnsi" w:eastAsia="Calibri" w:hAnsiTheme="majorHAnsi" w:cstheme="majorHAnsi"/>
                <w:b w:val="0"/>
                <w:bCs w:val="0"/>
                <w:szCs w:val="24"/>
              </w:rPr>
            </w:pPr>
            <w:r w:rsidRPr="00865C8C">
              <w:rPr>
                <w:rFonts w:asciiTheme="majorHAnsi" w:eastAsia="Calibri" w:hAnsiTheme="majorHAnsi" w:cstheme="majorHAnsi"/>
                <w:szCs w:val="24"/>
              </w:rPr>
              <w:t>UŠP Koprivnica,</w:t>
            </w:r>
          </w:p>
          <w:p w14:paraId="2C312356" w14:textId="77777777" w:rsidR="00886877" w:rsidRPr="00865C8C" w:rsidRDefault="00886877" w:rsidP="00886877">
            <w:pPr>
              <w:spacing w:line="240" w:lineRule="auto"/>
              <w:jc w:val="center"/>
              <w:rPr>
                <w:rFonts w:asciiTheme="majorHAnsi" w:eastAsia="Calibri" w:hAnsiTheme="majorHAnsi" w:cstheme="majorHAnsi"/>
                <w:b w:val="0"/>
                <w:bCs w:val="0"/>
                <w:szCs w:val="24"/>
              </w:rPr>
            </w:pPr>
            <w:r w:rsidRPr="00865C8C">
              <w:rPr>
                <w:rFonts w:asciiTheme="majorHAnsi" w:eastAsia="Calibri" w:hAnsiTheme="majorHAnsi" w:cstheme="majorHAnsi"/>
                <w:b w:val="0"/>
                <w:bCs w:val="0"/>
                <w:szCs w:val="24"/>
              </w:rPr>
              <w:t xml:space="preserve">Ivana Meštrovića 28, </w:t>
            </w:r>
          </w:p>
          <w:p w14:paraId="6CF42144" w14:textId="74257487" w:rsidR="00886877" w:rsidRPr="00180500" w:rsidRDefault="00886877" w:rsidP="00886877">
            <w:pPr>
              <w:spacing w:line="276" w:lineRule="auto"/>
              <w:jc w:val="center"/>
              <w:rPr>
                <w:rFonts w:asciiTheme="majorHAnsi" w:hAnsiTheme="majorHAnsi" w:cstheme="majorHAnsi"/>
                <w:b w:val="0"/>
                <w:bCs w:val="0"/>
                <w:sz w:val="22"/>
                <w:szCs w:val="22"/>
              </w:rPr>
            </w:pPr>
            <w:r w:rsidRPr="00865C8C">
              <w:rPr>
                <w:rFonts w:asciiTheme="majorHAnsi" w:eastAsia="Calibri" w:hAnsiTheme="majorHAnsi" w:cstheme="majorHAnsi"/>
                <w:b w:val="0"/>
                <w:bCs w:val="0"/>
                <w:szCs w:val="24"/>
              </w:rPr>
              <w:t>48 000 Koprivnica</w:t>
            </w:r>
          </w:p>
        </w:tc>
        <w:tc>
          <w:tcPr>
            <w:tcW w:w="2268" w:type="pct"/>
            <w:vAlign w:val="center"/>
          </w:tcPr>
          <w:p w14:paraId="6CAD12B4" w14:textId="462EF119" w:rsidR="00886877" w:rsidRPr="00180500" w:rsidRDefault="00886877" w:rsidP="00886877">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865C8C">
              <w:rPr>
                <w:rFonts w:asciiTheme="majorHAnsi" w:eastAsia="Calibri" w:hAnsiTheme="majorHAnsi" w:cstheme="majorHAnsi"/>
                <w:bCs/>
                <w:szCs w:val="24"/>
              </w:rPr>
              <w:t>voditelj uprave</w:t>
            </w:r>
          </w:p>
        </w:tc>
        <w:tc>
          <w:tcPr>
            <w:tcW w:w="1092" w:type="pct"/>
            <w:vAlign w:val="center"/>
          </w:tcPr>
          <w:p w14:paraId="6EF1B9CB" w14:textId="11E42A6B" w:rsidR="00886877" w:rsidRPr="00180500" w:rsidRDefault="00886877" w:rsidP="00886877">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865C8C">
              <w:rPr>
                <w:rFonts w:asciiTheme="majorHAnsi" w:eastAsia="Calibri" w:hAnsiTheme="majorHAnsi" w:cstheme="majorHAnsi"/>
                <w:color w:val="000000"/>
                <w:spacing w:val="-3"/>
                <w:szCs w:val="24"/>
              </w:rPr>
              <w:t>048 250 900</w:t>
            </w:r>
          </w:p>
        </w:tc>
      </w:tr>
    </w:tbl>
    <w:p w14:paraId="09B1C5A7" w14:textId="7A986D08" w:rsidR="0044355A" w:rsidRPr="00180500" w:rsidRDefault="0044355A" w:rsidP="007D14F2">
      <w:pPr>
        <w:pStyle w:val="Naslov2"/>
      </w:pPr>
      <w:bookmarkStart w:id="62" w:name="_Toc535859899"/>
      <w:r w:rsidRPr="00180500">
        <w:br w:type="page"/>
      </w:r>
      <w:bookmarkStart w:id="63" w:name="_Toc80178157"/>
      <w:r w:rsidRPr="00180500">
        <w:lastRenderedPageBreak/>
        <w:t>9. Uključivanje službi za pružanje hitne medicinske pomoći u akciju gašenje požara</w:t>
      </w:r>
      <w:bookmarkEnd w:id="62"/>
      <w:bookmarkEnd w:id="63"/>
    </w:p>
    <w:p w14:paraId="69E30DC8" w14:textId="4A25C496" w:rsidR="0044355A" w:rsidRPr="00180500" w:rsidRDefault="0044355A" w:rsidP="00371BAE">
      <w:pPr>
        <w:spacing w:line="312" w:lineRule="auto"/>
        <w:ind w:firstLine="709"/>
        <w:rPr>
          <w:rFonts w:asciiTheme="majorHAnsi" w:hAnsiTheme="majorHAnsi" w:cstheme="majorHAnsi"/>
        </w:rPr>
      </w:pPr>
      <w:r w:rsidRPr="00180500">
        <w:rPr>
          <w:rFonts w:asciiTheme="majorHAnsi" w:hAnsiTheme="majorHAnsi" w:cstheme="majorHAnsi"/>
        </w:rPr>
        <w:t xml:space="preserve">Služba hitne medicinske pomoći uključuje se u vatrogasne intervencije kada na intervenciji nastanu ozljede ili se zbog prirode vatrogasne intervencije predviđa opasnost od ozljeđivanja ili drugih štetnih posljedica po zdravlje ljudi. Službu HMP poziva zapovjednik vatrogasne intervencije ili operativno dežurni vatrogasac JVP </w:t>
      </w:r>
      <w:r w:rsidR="00D85AD3">
        <w:rPr>
          <w:rFonts w:asciiTheme="majorHAnsi" w:hAnsiTheme="majorHAnsi" w:cstheme="majorHAnsi"/>
        </w:rPr>
        <w:t xml:space="preserve">Grada </w:t>
      </w:r>
      <w:r w:rsidRPr="00180500">
        <w:rPr>
          <w:rFonts w:asciiTheme="majorHAnsi" w:hAnsiTheme="majorHAnsi" w:cstheme="majorHAnsi"/>
        </w:rPr>
        <w:t>Varaždin</w:t>
      </w:r>
      <w:r w:rsidR="00D85AD3">
        <w:rPr>
          <w:rFonts w:asciiTheme="majorHAnsi" w:hAnsiTheme="majorHAnsi" w:cstheme="majorHAnsi"/>
        </w:rPr>
        <w:t>a</w:t>
      </w:r>
      <w:r w:rsidRPr="00180500">
        <w:rPr>
          <w:rFonts w:asciiTheme="majorHAnsi" w:hAnsiTheme="majorHAnsi" w:cstheme="majorHAnsi"/>
        </w:rPr>
        <w:t xml:space="preserve"> prilikom primljene dojave o vrste i razmjerima intervencije.</w:t>
      </w:r>
    </w:p>
    <w:p w14:paraId="5F271A50" w14:textId="77777777" w:rsidR="0044355A" w:rsidRPr="00180500" w:rsidRDefault="0044355A" w:rsidP="0044355A">
      <w:pPr>
        <w:pStyle w:val="Bezproreda"/>
        <w:rPr>
          <w:rFonts w:asciiTheme="majorHAnsi" w:hAnsiTheme="majorHAnsi" w:cstheme="majorHAnsi"/>
          <w:i/>
          <w:iCs/>
          <w:sz w:val="22"/>
          <w:szCs w:val="22"/>
        </w:rPr>
      </w:pPr>
    </w:p>
    <w:p w14:paraId="13A03267" w14:textId="73A217A2" w:rsidR="0038522A" w:rsidRPr="00180500" w:rsidRDefault="0038522A" w:rsidP="0038522A">
      <w:pPr>
        <w:pStyle w:val="Opisslike"/>
        <w:keepNext/>
        <w:jc w:val="center"/>
        <w:rPr>
          <w:rFonts w:asciiTheme="majorHAnsi" w:eastAsia="Times New Roman" w:hAnsiTheme="majorHAnsi" w:cstheme="majorHAnsi"/>
          <w:b w:val="0"/>
          <w:bCs w:val="0"/>
          <w:i/>
          <w:iCs/>
          <w:sz w:val="22"/>
          <w:szCs w:val="22"/>
        </w:rPr>
      </w:pPr>
    </w:p>
    <w:p w14:paraId="76429AE4" w14:textId="4DAD970E" w:rsidR="00FA0C35" w:rsidRPr="00FA0C35" w:rsidRDefault="00FA0C35" w:rsidP="00FA0C35">
      <w:pPr>
        <w:pStyle w:val="Opisslike"/>
        <w:keepNext/>
        <w:jc w:val="center"/>
        <w:rPr>
          <w:b w:val="0"/>
          <w:i/>
        </w:rPr>
      </w:pPr>
      <w:bookmarkStart w:id="64" w:name="_Toc80178184"/>
      <w:r w:rsidRPr="00FA0C35">
        <w:rPr>
          <w:b w:val="0"/>
          <w:i/>
        </w:rPr>
        <w:t xml:space="preserve">Tablica </w:t>
      </w:r>
      <w:r w:rsidRPr="00FA0C35">
        <w:rPr>
          <w:b w:val="0"/>
          <w:i/>
        </w:rPr>
        <w:fldChar w:fldCharType="begin"/>
      </w:r>
      <w:r w:rsidRPr="00FA0C35">
        <w:rPr>
          <w:b w:val="0"/>
          <w:i/>
        </w:rPr>
        <w:instrText xml:space="preserve"> SEQ Tablica \* ARABIC </w:instrText>
      </w:r>
      <w:r w:rsidRPr="00FA0C35">
        <w:rPr>
          <w:b w:val="0"/>
          <w:i/>
        </w:rPr>
        <w:fldChar w:fldCharType="separate"/>
      </w:r>
      <w:r w:rsidR="00E95BD7">
        <w:rPr>
          <w:b w:val="0"/>
          <w:i/>
          <w:noProof/>
        </w:rPr>
        <w:t>14</w:t>
      </w:r>
      <w:r w:rsidRPr="00FA0C35">
        <w:rPr>
          <w:b w:val="0"/>
          <w:i/>
        </w:rPr>
        <w:fldChar w:fldCharType="end"/>
      </w:r>
      <w:r w:rsidRPr="00FA0C35">
        <w:rPr>
          <w:b w:val="0"/>
          <w:i/>
        </w:rPr>
        <w:t>. Kontakt brojevi hitne medicinske pomoći</w:t>
      </w:r>
      <w:bookmarkEnd w:id="64"/>
    </w:p>
    <w:tbl>
      <w:tblPr>
        <w:tblStyle w:val="Svijetlatablicareetke-isticanje1"/>
        <w:tblW w:w="5000" w:type="pct"/>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Look w:val="01E0" w:firstRow="1" w:lastRow="1" w:firstColumn="1" w:lastColumn="1" w:noHBand="0" w:noVBand="0"/>
      </w:tblPr>
      <w:tblGrid>
        <w:gridCol w:w="6112"/>
        <w:gridCol w:w="2940"/>
      </w:tblGrid>
      <w:tr w:rsidR="0044355A" w:rsidRPr="00180500" w14:paraId="073B6641" w14:textId="77777777" w:rsidTr="00FA0C35">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3376" w:type="pct"/>
            <w:tcBorders>
              <w:bottom w:val="none" w:sz="0" w:space="0" w:color="auto"/>
            </w:tcBorders>
            <w:shd w:val="clear" w:color="auto" w:fill="D9E2F3" w:themeFill="accent1" w:themeFillTint="33"/>
            <w:vAlign w:val="center"/>
          </w:tcPr>
          <w:p w14:paraId="3AEB4286" w14:textId="77777777" w:rsidR="0044355A" w:rsidRPr="00FA0C35" w:rsidRDefault="0044355A" w:rsidP="0038522A">
            <w:pPr>
              <w:spacing w:line="276" w:lineRule="auto"/>
              <w:ind w:left="100"/>
              <w:jc w:val="center"/>
              <w:rPr>
                <w:rFonts w:asciiTheme="majorHAnsi" w:hAnsiTheme="majorHAnsi" w:cstheme="majorHAnsi"/>
                <w:bCs w:val="0"/>
                <w:szCs w:val="22"/>
              </w:rPr>
            </w:pPr>
            <w:r w:rsidRPr="00FA0C35">
              <w:rPr>
                <w:rFonts w:asciiTheme="majorHAnsi" w:hAnsiTheme="majorHAnsi" w:cstheme="majorHAnsi"/>
                <w:bCs w:val="0"/>
                <w:szCs w:val="22"/>
              </w:rPr>
              <w:t>Medicinska služba/lokacija</w:t>
            </w:r>
          </w:p>
        </w:tc>
        <w:tc>
          <w:tcPr>
            <w:cnfStyle w:val="000100000000" w:firstRow="0" w:lastRow="0" w:firstColumn="0" w:lastColumn="1" w:oddVBand="0" w:evenVBand="0" w:oddHBand="0" w:evenHBand="0" w:firstRowFirstColumn="0" w:firstRowLastColumn="0" w:lastRowFirstColumn="0" w:lastRowLastColumn="0"/>
            <w:tcW w:w="1624" w:type="pct"/>
            <w:tcBorders>
              <w:bottom w:val="none" w:sz="0" w:space="0" w:color="auto"/>
            </w:tcBorders>
            <w:shd w:val="clear" w:color="auto" w:fill="D9E2F3" w:themeFill="accent1" w:themeFillTint="33"/>
            <w:vAlign w:val="center"/>
          </w:tcPr>
          <w:p w14:paraId="6E63D6FC" w14:textId="77777777" w:rsidR="0044355A" w:rsidRPr="00FA0C35" w:rsidRDefault="0044355A" w:rsidP="0038522A">
            <w:pPr>
              <w:spacing w:line="276" w:lineRule="auto"/>
              <w:ind w:left="38"/>
              <w:jc w:val="center"/>
              <w:rPr>
                <w:rFonts w:asciiTheme="majorHAnsi" w:hAnsiTheme="majorHAnsi" w:cstheme="majorHAnsi"/>
                <w:bCs w:val="0"/>
                <w:szCs w:val="22"/>
                <w:highlight w:val="yellow"/>
              </w:rPr>
            </w:pPr>
            <w:r w:rsidRPr="00FA0C35">
              <w:rPr>
                <w:rFonts w:asciiTheme="majorHAnsi" w:hAnsiTheme="majorHAnsi" w:cstheme="majorHAnsi"/>
                <w:bCs w:val="0"/>
                <w:szCs w:val="22"/>
              </w:rPr>
              <w:t>Telefon</w:t>
            </w:r>
          </w:p>
        </w:tc>
      </w:tr>
      <w:tr w:rsidR="0044355A" w:rsidRPr="00180500" w14:paraId="68A22917" w14:textId="77777777" w:rsidTr="00FA0C35">
        <w:trPr>
          <w:trHeight w:val="907"/>
        </w:trPr>
        <w:tc>
          <w:tcPr>
            <w:cnfStyle w:val="001000000000" w:firstRow="0" w:lastRow="0" w:firstColumn="1" w:lastColumn="0" w:oddVBand="0" w:evenVBand="0" w:oddHBand="0" w:evenHBand="0" w:firstRowFirstColumn="0" w:firstRowLastColumn="0" w:lastRowFirstColumn="0" w:lastRowLastColumn="0"/>
            <w:tcW w:w="3376" w:type="pct"/>
            <w:vAlign w:val="center"/>
          </w:tcPr>
          <w:p w14:paraId="0CCE83E3" w14:textId="1D48C352" w:rsidR="0044355A" w:rsidRPr="00180500" w:rsidRDefault="0044355A" w:rsidP="0038522A">
            <w:pPr>
              <w:tabs>
                <w:tab w:val="left" w:pos="0"/>
                <w:tab w:val="left" w:pos="284"/>
                <w:tab w:val="left" w:pos="851"/>
              </w:tabs>
              <w:spacing w:line="240" w:lineRule="auto"/>
              <w:jc w:val="center"/>
              <w:rPr>
                <w:rFonts w:asciiTheme="majorHAnsi" w:hAnsiTheme="majorHAnsi" w:cstheme="majorHAnsi"/>
                <w:b w:val="0"/>
                <w:bCs w:val="0"/>
                <w:szCs w:val="22"/>
              </w:rPr>
            </w:pPr>
            <w:r w:rsidRPr="00180500">
              <w:rPr>
                <w:rFonts w:asciiTheme="majorHAnsi" w:hAnsiTheme="majorHAnsi" w:cstheme="majorHAnsi"/>
                <w:b w:val="0"/>
                <w:bCs w:val="0"/>
                <w:szCs w:val="22"/>
              </w:rPr>
              <w:t xml:space="preserve">Zavod za hitnu medicinu </w:t>
            </w:r>
            <w:r w:rsidR="00511101" w:rsidRPr="00180500">
              <w:rPr>
                <w:rFonts w:asciiTheme="majorHAnsi" w:hAnsiTheme="majorHAnsi" w:cstheme="majorHAnsi"/>
                <w:b w:val="0"/>
                <w:bCs w:val="0"/>
                <w:szCs w:val="22"/>
              </w:rPr>
              <w:t>Varaždinske</w:t>
            </w:r>
            <w:r w:rsidRPr="00180500">
              <w:rPr>
                <w:rFonts w:asciiTheme="majorHAnsi" w:hAnsiTheme="majorHAnsi" w:cstheme="majorHAnsi"/>
                <w:b w:val="0"/>
                <w:bCs w:val="0"/>
                <w:szCs w:val="22"/>
              </w:rPr>
              <w:t xml:space="preserve"> županije, Ispostava </w:t>
            </w:r>
            <w:r w:rsidR="00511101" w:rsidRPr="00180500">
              <w:rPr>
                <w:rFonts w:asciiTheme="majorHAnsi" w:hAnsiTheme="majorHAnsi" w:cstheme="majorHAnsi"/>
                <w:b w:val="0"/>
                <w:bCs w:val="0"/>
                <w:szCs w:val="22"/>
              </w:rPr>
              <w:t xml:space="preserve">Ivanec, </w:t>
            </w:r>
            <w:r w:rsidR="00511101" w:rsidRPr="00180500">
              <w:rPr>
                <w:rFonts w:asciiTheme="majorHAnsi" w:hAnsiTheme="majorHAnsi" w:cstheme="majorHAnsi"/>
                <w:b w:val="0"/>
                <w:bCs w:val="0"/>
                <w:i/>
                <w:iCs/>
                <w:szCs w:val="22"/>
              </w:rPr>
              <w:t>Varaždinska 4a, Ivanec</w:t>
            </w:r>
          </w:p>
        </w:tc>
        <w:tc>
          <w:tcPr>
            <w:cnfStyle w:val="000100000000" w:firstRow="0" w:lastRow="0" w:firstColumn="0" w:lastColumn="1" w:oddVBand="0" w:evenVBand="0" w:oddHBand="0" w:evenHBand="0" w:firstRowFirstColumn="0" w:firstRowLastColumn="0" w:lastRowFirstColumn="0" w:lastRowLastColumn="0"/>
            <w:tcW w:w="1624" w:type="pct"/>
            <w:vAlign w:val="center"/>
          </w:tcPr>
          <w:p w14:paraId="69A65EC0" w14:textId="77777777" w:rsidR="0044355A" w:rsidRPr="00180500" w:rsidRDefault="0044355A" w:rsidP="0038522A">
            <w:pPr>
              <w:tabs>
                <w:tab w:val="left" w:pos="0"/>
                <w:tab w:val="left" w:pos="284"/>
                <w:tab w:val="left" w:pos="851"/>
              </w:tabs>
              <w:spacing w:line="240" w:lineRule="auto"/>
              <w:jc w:val="center"/>
              <w:rPr>
                <w:rFonts w:asciiTheme="majorHAnsi" w:hAnsiTheme="majorHAnsi" w:cstheme="majorHAnsi"/>
                <w:b w:val="0"/>
                <w:bCs w:val="0"/>
                <w:szCs w:val="22"/>
              </w:rPr>
            </w:pPr>
            <w:r w:rsidRPr="00180500">
              <w:rPr>
                <w:rFonts w:asciiTheme="majorHAnsi" w:hAnsiTheme="majorHAnsi" w:cstheme="majorHAnsi"/>
                <w:b w:val="0"/>
                <w:bCs w:val="0"/>
                <w:szCs w:val="22"/>
              </w:rPr>
              <w:t>112</w:t>
            </w:r>
          </w:p>
          <w:p w14:paraId="1088BC08" w14:textId="393E669B" w:rsidR="0044355A" w:rsidRPr="00180500" w:rsidRDefault="0044355A" w:rsidP="00511101">
            <w:pPr>
              <w:tabs>
                <w:tab w:val="left" w:pos="0"/>
                <w:tab w:val="left" w:pos="284"/>
                <w:tab w:val="left" w:pos="851"/>
              </w:tabs>
              <w:spacing w:line="240" w:lineRule="auto"/>
              <w:jc w:val="center"/>
              <w:rPr>
                <w:rFonts w:asciiTheme="majorHAnsi" w:hAnsiTheme="majorHAnsi" w:cstheme="majorHAnsi"/>
                <w:b w:val="0"/>
                <w:bCs w:val="0"/>
                <w:szCs w:val="22"/>
              </w:rPr>
            </w:pPr>
            <w:r w:rsidRPr="00180500">
              <w:rPr>
                <w:rFonts w:asciiTheme="majorHAnsi" w:hAnsiTheme="majorHAnsi" w:cstheme="majorHAnsi"/>
                <w:b w:val="0"/>
                <w:bCs w:val="0"/>
                <w:szCs w:val="22"/>
              </w:rPr>
              <w:t>194</w:t>
            </w:r>
          </w:p>
        </w:tc>
      </w:tr>
      <w:tr w:rsidR="0044355A" w:rsidRPr="00180500" w14:paraId="465C8CF3" w14:textId="77777777" w:rsidTr="00FA0C35">
        <w:trPr>
          <w:cnfStyle w:val="010000000000" w:firstRow="0" w:lastRow="1"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76" w:type="pct"/>
            <w:tcBorders>
              <w:top w:val="none" w:sz="0" w:space="0" w:color="auto"/>
            </w:tcBorders>
            <w:vAlign w:val="center"/>
          </w:tcPr>
          <w:p w14:paraId="300F3B50" w14:textId="0B79D744" w:rsidR="0044355A" w:rsidRPr="00180500" w:rsidRDefault="00511101" w:rsidP="0038522A">
            <w:pPr>
              <w:tabs>
                <w:tab w:val="left" w:pos="0"/>
                <w:tab w:val="left" w:pos="284"/>
                <w:tab w:val="left" w:pos="851"/>
              </w:tabs>
              <w:spacing w:line="240" w:lineRule="auto"/>
              <w:jc w:val="center"/>
              <w:rPr>
                <w:rFonts w:asciiTheme="majorHAnsi" w:hAnsiTheme="majorHAnsi" w:cstheme="majorHAnsi"/>
                <w:b w:val="0"/>
                <w:bCs w:val="0"/>
                <w:szCs w:val="22"/>
              </w:rPr>
            </w:pPr>
            <w:r w:rsidRPr="00180500">
              <w:rPr>
                <w:rFonts w:asciiTheme="majorHAnsi" w:hAnsiTheme="majorHAnsi" w:cstheme="majorHAnsi"/>
                <w:b w:val="0"/>
                <w:bCs w:val="0"/>
                <w:szCs w:val="22"/>
              </w:rPr>
              <w:t>Dom zdravlja Varaždinske županije</w:t>
            </w:r>
            <w:r w:rsidR="008E2B77" w:rsidRPr="00180500">
              <w:rPr>
                <w:rFonts w:asciiTheme="majorHAnsi" w:hAnsiTheme="majorHAnsi" w:cstheme="majorHAnsi"/>
                <w:b w:val="0"/>
                <w:bCs w:val="0"/>
                <w:szCs w:val="22"/>
              </w:rPr>
              <w:t>,</w:t>
            </w:r>
            <w:r w:rsidR="0044355A" w:rsidRPr="00180500">
              <w:rPr>
                <w:rFonts w:asciiTheme="majorHAnsi" w:hAnsiTheme="majorHAnsi" w:cstheme="majorHAnsi"/>
                <w:b w:val="0"/>
                <w:bCs w:val="0"/>
                <w:szCs w:val="22"/>
              </w:rPr>
              <w:t xml:space="preserve"> Ispostava </w:t>
            </w:r>
            <w:r w:rsidRPr="00180500">
              <w:rPr>
                <w:rFonts w:asciiTheme="majorHAnsi" w:hAnsiTheme="majorHAnsi" w:cstheme="majorHAnsi"/>
                <w:b w:val="0"/>
                <w:bCs w:val="0"/>
                <w:szCs w:val="22"/>
              </w:rPr>
              <w:t>Ivanec</w:t>
            </w:r>
          </w:p>
          <w:p w14:paraId="53632B60" w14:textId="60D626E6" w:rsidR="0044355A" w:rsidRPr="00180500" w:rsidRDefault="00511101" w:rsidP="0038522A">
            <w:pPr>
              <w:spacing w:before="9" w:line="276" w:lineRule="auto"/>
              <w:ind w:left="100" w:right="142"/>
              <w:jc w:val="center"/>
              <w:rPr>
                <w:rFonts w:asciiTheme="majorHAnsi" w:hAnsiTheme="majorHAnsi" w:cstheme="majorHAnsi"/>
                <w:b w:val="0"/>
                <w:bCs w:val="0"/>
                <w:i/>
                <w:iCs/>
                <w:color w:val="0000FF"/>
                <w:szCs w:val="22"/>
              </w:rPr>
            </w:pPr>
            <w:r w:rsidRPr="00180500">
              <w:rPr>
                <w:rFonts w:asciiTheme="majorHAnsi" w:hAnsiTheme="majorHAnsi" w:cstheme="majorHAnsi"/>
                <w:b w:val="0"/>
                <w:bCs w:val="0"/>
                <w:i/>
                <w:iCs/>
                <w:szCs w:val="22"/>
              </w:rPr>
              <w:t>Varaždinska 4a, Ivanec</w:t>
            </w:r>
          </w:p>
        </w:tc>
        <w:tc>
          <w:tcPr>
            <w:cnfStyle w:val="000100000000" w:firstRow="0" w:lastRow="0" w:firstColumn="0" w:lastColumn="1" w:oddVBand="0" w:evenVBand="0" w:oddHBand="0" w:evenHBand="0" w:firstRowFirstColumn="0" w:firstRowLastColumn="0" w:lastRowFirstColumn="0" w:lastRowLastColumn="0"/>
            <w:tcW w:w="1624" w:type="pct"/>
            <w:tcBorders>
              <w:top w:val="none" w:sz="0" w:space="0" w:color="auto"/>
            </w:tcBorders>
            <w:vAlign w:val="center"/>
          </w:tcPr>
          <w:p w14:paraId="6FF431FD" w14:textId="77777777" w:rsidR="00511101" w:rsidRPr="00180500" w:rsidRDefault="00511101" w:rsidP="00511101">
            <w:pPr>
              <w:tabs>
                <w:tab w:val="left" w:pos="0"/>
                <w:tab w:val="left" w:pos="284"/>
                <w:tab w:val="left" w:pos="851"/>
              </w:tabs>
              <w:spacing w:line="240" w:lineRule="auto"/>
              <w:jc w:val="center"/>
              <w:rPr>
                <w:rFonts w:asciiTheme="majorHAnsi" w:hAnsiTheme="majorHAnsi" w:cstheme="majorHAnsi"/>
                <w:b w:val="0"/>
                <w:bCs w:val="0"/>
                <w:szCs w:val="22"/>
              </w:rPr>
            </w:pPr>
            <w:r w:rsidRPr="00180500">
              <w:rPr>
                <w:rFonts w:asciiTheme="majorHAnsi" w:hAnsiTheme="majorHAnsi" w:cstheme="majorHAnsi"/>
                <w:b w:val="0"/>
                <w:bCs w:val="0"/>
                <w:szCs w:val="22"/>
              </w:rPr>
              <w:t>112</w:t>
            </w:r>
          </w:p>
          <w:p w14:paraId="1E83EE60" w14:textId="062EB445" w:rsidR="0044355A" w:rsidRPr="00180500" w:rsidRDefault="00511101" w:rsidP="00511101">
            <w:pPr>
              <w:spacing w:before="9" w:line="276" w:lineRule="auto"/>
              <w:ind w:left="38" w:right="105"/>
              <w:jc w:val="center"/>
              <w:rPr>
                <w:rFonts w:asciiTheme="majorHAnsi" w:hAnsiTheme="majorHAnsi" w:cstheme="majorHAnsi"/>
                <w:b w:val="0"/>
                <w:bCs w:val="0"/>
                <w:color w:val="0000FF"/>
                <w:szCs w:val="22"/>
              </w:rPr>
            </w:pPr>
            <w:r w:rsidRPr="00180500">
              <w:rPr>
                <w:rFonts w:asciiTheme="majorHAnsi" w:hAnsiTheme="majorHAnsi" w:cstheme="majorHAnsi"/>
                <w:b w:val="0"/>
                <w:bCs w:val="0"/>
                <w:szCs w:val="22"/>
              </w:rPr>
              <w:t>194</w:t>
            </w:r>
          </w:p>
        </w:tc>
      </w:tr>
    </w:tbl>
    <w:p w14:paraId="45417D6B" w14:textId="77777777" w:rsidR="0044355A" w:rsidRDefault="0044355A" w:rsidP="0044355A">
      <w:pPr>
        <w:ind w:firstLine="708"/>
        <w:rPr>
          <w:rFonts w:asciiTheme="majorHAnsi" w:hAnsiTheme="majorHAnsi" w:cstheme="majorHAnsi"/>
        </w:rPr>
      </w:pPr>
    </w:p>
    <w:p w14:paraId="622FA9BD" w14:textId="77777777" w:rsidR="006F1B08" w:rsidRDefault="006F1B08" w:rsidP="0044355A">
      <w:pPr>
        <w:ind w:firstLine="708"/>
        <w:rPr>
          <w:rFonts w:asciiTheme="majorHAnsi" w:hAnsiTheme="majorHAnsi" w:cstheme="majorHAnsi"/>
        </w:rPr>
      </w:pPr>
    </w:p>
    <w:p w14:paraId="598FAF9E" w14:textId="77777777" w:rsidR="006F1B08" w:rsidRDefault="006F1B08" w:rsidP="0044355A">
      <w:pPr>
        <w:ind w:firstLine="708"/>
        <w:rPr>
          <w:rFonts w:asciiTheme="majorHAnsi" w:hAnsiTheme="majorHAnsi" w:cstheme="majorHAnsi"/>
        </w:rPr>
      </w:pPr>
    </w:p>
    <w:p w14:paraId="7851392E" w14:textId="77777777" w:rsidR="006F1B08" w:rsidRDefault="006F1B08" w:rsidP="0044355A">
      <w:pPr>
        <w:ind w:firstLine="708"/>
        <w:rPr>
          <w:rFonts w:asciiTheme="majorHAnsi" w:hAnsiTheme="majorHAnsi" w:cstheme="majorHAnsi"/>
        </w:rPr>
      </w:pPr>
    </w:p>
    <w:p w14:paraId="5F0B926B" w14:textId="77777777" w:rsidR="006F1B08" w:rsidRDefault="006F1B08" w:rsidP="0044355A">
      <w:pPr>
        <w:ind w:firstLine="708"/>
        <w:rPr>
          <w:rFonts w:asciiTheme="majorHAnsi" w:hAnsiTheme="majorHAnsi" w:cstheme="majorHAnsi"/>
        </w:rPr>
      </w:pPr>
    </w:p>
    <w:p w14:paraId="59FD04B0" w14:textId="77777777" w:rsidR="006F1B08" w:rsidRDefault="006F1B08" w:rsidP="0044355A">
      <w:pPr>
        <w:ind w:firstLine="708"/>
        <w:rPr>
          <w:rFonts w:asciiTheme="majorHAnsi" w:hAnsiTheme="majorHAnsi" w:cstheme="majorHAnsi"/>
        </w:rPr>
      </w:pPr>
    </w:p>
    <w:p w14:paraId="5AA9AA67" w14:textId="77777777" w:rsidR="006F1B08" w:rsidRDefault="006F1B08" w:rsidP="0044355A">
      <w:pPr>
        <w:ind w:firstLine="708"/>
        <w:rPr>
          <w:rFonts w:asciiTheme="majorHAnsi" w:hAnsiTheme="majorHAnsi" w:cstheme="majorHAnsi"/>
        </w:rPr>
      </w:pPr>
    </w:p>
    <w:p w14:paraId="39FB22C9" w14:textId="77777777" w:rsidR="006F1B08" w:rsidRDefault="006F1B08" w:rsidP="0044355A">
      <w:pPr>
        <w:ind w:firstLine="708"/>
        <w:rPr>
          <w:rFonts w:asciiTheme="majorHAnsi" w:hAnsiTheme="majorHAnsi" w:cstheme="majorHAnsi"/>
        </w:rPr>
      </w:pPr>
    </w:p>
    <w:p w14:paraId="72724C0A" w14:textId="77777777" w:rsidR="006F1B08" w:rsidRDefault="006F1B08" w:rsidP="0044355A">
      <w:pPr>
        <w:ind w:firstLine="708"/>
        <w:rPr>
          <w:rFonts w:asciiTheme="majorHAnsi" w:hAnsiTheme="majorHAnsi" w:cstheme="majorHAnsi"/>
        </w:rPr>
      </w:pPr>
    </w:p>
    <w:p w14:paraId="25DBFF5D" w14:textId="77777777" w:rsidR="006F1B08" w:rsidRDefault="006F1B08" w:rsidP="0044355A">
      <w:pPr>
        <w:ind w:firstLine="708"/>
        <w:rPr>
          <w:rFonts w:asciiTheme="majorHAnsi" w:hAnsiTheme="majorHAnsi" w:cstheme="majorHAnsi"/>
        </w:rPr>
      </w:pPr>
    </w:p>
    <w:p w14:paraId="03E063A3" w14:textId="77777777" w:rsidR="006F1B08" w:rsidRDefault="006F1B08" w:rsidP="0044355A">
      <w:pPr>
        <w:ind w:firstLine="708"/>
        <w:rPr>
          <w:rFonts w:asciiTheme="majorHAnsi" w:hAnsiTheme="majorHAnsi" w:cstheme="majorHAnsi"/>
        </w:rPr>
      </w:pPr>
    </w:p>
    <w:p w14:paraId="525B1751" w14:textId="77777777" w:rsidR="006F1B08" w:rsidRDefault="006F1B08" w:rsidP="0044355A">
      <w:pPr>
        <w:ind w:firstLine="708"/>
        <w:rPr>
          <w:rFonts w:asciiTheme="majorHAnsi" w:hAnsiTheme="majorHAnsi" w:cstheme="majorHAnsi"/>
        </w:rPr>
      </w:pPr>
    </w:p>
    <w:p w14:paraId="0B9A539F" w14:textId="77777777" w:rsidR="006F1B08" w:rsidRDefault="006F1B08" w:rsidP="0044355A">
      <w:pPr>
        <w:ind w:firstLine="708"/>
        <w:rPr>
          <w:rFonts w:asciiTheme="majorHAnsi" w:hAnsiTheme="majorHAnsi" w:cstheme="majorHAnsi"/>
        </w:rPr>
      </w:pPr>
    </w:p>
    <w:p w14:paraId="2B74474D" w14:textId="77777777" w:rsidR="007D14F2" w:rsidRDefault="007D14F2" w:rsidP="0044355A">
      <w:pPr>
        <w:ind w:firstLine="708"/>
        <w:rPr>
          <w:rFonts w:asciiTheme="majorHAnsi" w:hAnsiTheme="majorHAnsi" w:cstheme="majorHAnsi"/>
        </w:rPr>
      </w:pPr>
    </w:p>
    <w:p w14:paraId="3A86C265" w14:textId="77777777" w:rsidR="006F1B08" w:rsidRPr="00180500" w:rsidRDefault="006F1B08" w:rsidP="0044355A">
      <w:pPr>
        <w:ind w:firstLine="708"/>
        <w:rPr>
          <w:rFonts w:asciiTheme="majorHAnsi" w:hAnsiTheme="majorHAnsi" w:cstheme="majorHAnsi"/>
        </w:rPr>
      </w:pPr>
    </w:p>
    <w:p w14:paraId="4F939BFC" w14:textId="2C127D5F" w:rsidR="0044355A" w:rsidRPr="00180500" w:rsidRDefault="0044355A" w:rsidP="007D14F2">
      <w:pPr>
        <w:pStyle w:val="Naslov2"/>
      </w:pPr>
      <w:bookmarkStart w:id="65" w:name="_Toc535859900"/>
      <w:bookmarkStart w:id="66" w:name="_Toc80178158"/>
      <w:r w:rsidRPr="00180500">
        <w:lastRenderedPageBreak/>
        <w:t xml:space="preserve">10. </w:t>
      </w:r>
      <w:r w:rsidR="00511101" w:rsidRPr="00180500">
        <w:t>Uključivanje službi ili poduzeća te odgovorne osobe za opskrbu hranom i vodom  u akciju gašenje požara</w:t>
      </w:r>
      <w:bookmarkEnd w:id="65"/>
      <w:bookmarkEnd w:id="66"/>
    </w:p>
    <w:p w14:paraId="5C60650D" w14:textId="77777777" w:rsidR="00511101" w:rsidRPr="00180500" w:rsidRDefault="00511101" w:rsidP="00371BAE">
      <w:pPr>
        <w:pStyle w:val="Bezproreda"/>
        <w:spacing w:line="276" w:lineRule="auto"/>
        <w:rPr>
          <w:rFonts w:asciiTheme="majorHAnsi" w:hAnsiTheme="majorHAnsi" w:cstheme="majorHAnsi"/>
        </w:rPr>
      </w:pPr>
    </w:p>
    <w:p w14:paraId="1F568E9A" w14:textId="7A20893D" w:rsidR="00511101" w:rsidRPr="00180500" w:rsidRDefault="00511101" w:rsidP="00371BAE">
      <w:pPr>
        <w:spacing w:line="312" w:lineRule="auto"/>
        <w:ind w:firstLine="709"/>
        <w:rPr>
          <w:rFonts w:asciiTheme="majorHAnsi" w:hAnsiTheme="majorHAnsi" w:cstheme="majorHAnsi"/>
          <w:szCs w:val="24"/>
        </w:rPr>
      </w:pPr>
      <w:r w:rsidRPr="00180500">
        <w:rPr>
          <w:rFonts w:asciiTheme="majorHAnsi" w:hAnsiTheme="majorHAnsi" w:cstheme="majorHAnsi"/>
        </w:rPr>
        <w:t xml:space="preserve">U slučaju požara većeg opsega te ako bi akcija trajala duže vrijeme, potrebno je osigurati opskrbu hranom i vodom za vatrogasce na vatrogasnoj intervenciji. Preporuča se sklopiti Ugovore između nadležne Vatrogasne zajednice / Grada i pojedinih subjekata koji mogu osigurati </w:t>
      </w:r>
      <w:r w:rsidRPr="00180500">
        <w:rPr>
          <w:rFonts w:asciiTheme="majorHAnsi" w:hAnsiTheme="majorHAnsi" w:cstheme="majorHAnsi"/>
          <w:szCs w:val="24"/>
        </w:rPr>
        <w:t xml:space="preserve">hranu i vodu </w:t>
      </w:r>
      <w:r w:rsidRPr="00180500">
        <w:rPr>
          <w:rFonts w:asciiTheme="majorHAnsi" w:hAnsiTheme="majorHAnsi" w:cstheme="majorHAnsi"/>
          <w:i/>
          <w:szCs w:val="24"/>
        </w:rPr>
        <w:t>(prilikom akcije gašenja i spašavanja koja bi trajala duže od 8 sati)</w:t>
      </w:r>
      <w:r w:rsidRPr="00180500">
        <w:rPr>
          <w:rFonts w:asciiTheme="majorHAnsi" w:hAnsiTheme="majorHAnsi" w:cstheme="majorHAnsi"/>
          <w:szCs w:val="24"/>
        </w:rPr>
        <w:t xml:space="preserve"> u kojima će se definirat stvari koje u ovome Planu nisu definirane.</w:t>
      </w:r>
    </w:p>
    <w:p w14:paraId="4D3DD7E8" w14:textId="77777777" w:rsidR="00FD616E" w:rsidRPr="00180500" w:rsidRDefault="00FD616E" w:rsidP="00FD616E">
      <w:pPr>
        <w:spacing w:line="276" w:lineRule="auto"/>
        <w:rPr>
          <w:rFonts w:asciiTheme="majorHAnsi" w:hAnsiTheme="majorHAnsi" w:cstheme="majorHAnsi"/>
          <w:szCs w:val="24"/>
        </w:rPr>
      </w:pPr>
    </w:p>
    <w:p w14:paraId="3F94CB6F" w14:textId="79716DCC" w:rsidR="0038522A" w:rsidRPr="00180500" w:rsidRDefault="0038522A" w:rsidP="00371BAE">
      <w:pPr>
        <w:spacing w:after="120" w:line="276" w:lineRule="auto"/>
        <w:jc w:val="center"/>
        <w:rPr>
          <w:rFonts w:asciiTheme="majorHAnsi" w:hAnsiTheme="majorHAnsi" w:cstheme="majorHAnsi"/>
          <w:i/>
          <w:iCs/>
          <w:sz w:val="22"/>
          <w:szCs w:val="22"/>
        </w:rPr>
      </w:pPr>
    </w:p>
    <w:p w14:paraId="3E7936C0" w14:textId="6F14E58F" w:rsidR="006F1B08" w:rsidRPr="006F1B08" w:rsidRDefault="006F1B08" w:rsidP="006F1B08">
      <w:pPr>
        <w:pStyle w:val="Opisslike"/>
        <w:keepNext/>
        <w:jc w:val="center"/>
        <w:rPr>
          <w:b w:val="0"/>
          <w:i/>
        </w:rPr>
      </w:pPr>
      <w:bookmarkStart w:id="67" w:name="_Toc80178185"/>
      <w:r w:rsidRPr="006F1B08">
        <w:rPr>
          <w:b w:val="0"/>
          <w:i/>
        </w:rPr>
        <w:t xml:space="preserve">Tablica </w:t>
      </w:r>
      <w:r w:rsidRPr="006F1B08">
        <w:rPr>
          <w:b w:val="0"/>
          <w:i/>
        </w:rPr>
        <w:fldChar w:fldCharType="begin"/>
      </w:r>
      <w:r w:rsidRPr="006F1B08">
        <w:rPr>
          <w:b w:val="0"/>
          <w:i/>
        </w:rPr>
        <w:instrText xml:space="preserve"> SEQ Tablica \* ARABIC </w:instrText>
      </w:r>
      <w:r w:rsidRPr="006F1B08">
        <w:rPr>
          <w:b w:val="0"/>
          <w:i/>
        </w:rPr>
        <w:fldChar w:fldCharType="separate"/>
      </w:r>
      <w:r w:rsidR="00E95BD7">
        <w:rPr>
          <w:b w:val="0"/>
          <w:i/>
          <w:noProof/>
        </w:rPr>
        <w:t>15</w:t>
      </w:r>
      <w:r w:rsidRPr="006F1B08">
        <w:rPr>
          <w:b w:val="0"/>
          <w:i/>
        </w:rPr>
        <w:fldChar w:fldCharType="end"/>
      </w:r>
      <w:r w:rsidRPr="006F1B08">
        <w:rPr>
          <w:b w:val="0"/>
          <w:i/>
        </w:rPr>
        <w:t>. Pravne i fizičke osobe zadužene za osiguranje hrane i pića za potrebe vatrogasne intervencije</w:t>
      </w:r>
      <w:bookmarkEnd w:id="67"/>
    </w:p>
    <w:tbl>
      <w:tblPr>
        <w:tblStyle w:val="Svijetlatablicareetke-isticanje1"/>
        <w:tblW w:w="5000" w:type="pct"/>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Look w:val="01E0" w:firstRow="1" w:lastRow="1" w:firstColumn="1" w:lastColumn="1" w:noHBand="0" w:noVBand="0"/>
      </w:tblPr>
      <w:tblGrid>
        <w:gridCol w:w="2826"/>
        <w:gridCol w:w="2067"/>
        <w:gridCol w:w="2073"/>
        <w:gridCol w:w="2086"/>
      </w:tblGrid>
      <w:tr w:rsidR="00511101" w:rsidRPr="00180500" w14:paraId="743119B2" w14:textId="77777777" w:rsidTr="006F1B08">
        <w:trPr>
          <w:cnfStyle w:val="100000000000" w:firstRow="1" w:lastRow="0" w:firstColumn="0" w:lastColumn="0" w:oddVBand="0" w:evenVBand="0" w:oddHBand="0" w:evenHBand="0" w:firstRowFirstColumn="0" w:firstRowLastColumn="0" w:lastRowFirstColumn="0" w:lastRowLastColumn="0"/>
          <w:trHeight w:hRule="exact" w:val="560"/>
        </w:trPr>
        <w:tc>
          <w:tcPr>
            <w:cnfStyle w:val="001000000000" w:firstRow="0" w:lastRow="0" w:firstColumn="1" w:lastColumn="0" w:oddVBand="0" w:evenVBand="0" w:oddHBand="0" w:evenHBand="0" w:firstRowFirstColumn="0" w:firstRowLastColumn="0" w:lastRowFirstColumn="0" w:lastRowLastColumn="0"/>
            <w:tcW w:w="1561" w:type="pct"/>
            <w:tcBorders>
              <w:bottom w:val="none" w:sz="0" w:space="0" w:color="auto"/>
            </w:tcBorders>
            <w:shd w:val="clear" w:color="auto" w:fill="D9E2F3" w:themeFill="accent1" w:themeFillTint="33"/>
            <w:vAlign w:val="center"/>
          </w:tcPr>
          <w:p w14:paraId="2B129F01" w14:textId="77777777" w:rsidR="00511101" w:rsidRPr="006F1B08" w:rsidRDefault="00511101" w:rsidP="0038522A">
            <w:pPr>
              <w:spacing w:line="276" w:lineRule="auto"/>
              <w:ind w:left="100"/>
              <w:jc w:val="center"/>
              <w:rPr>
                <w:rFonts w:asciiTheme="majorHAnsi" w:hAnsiTheme="majorHAnsi" w:cstheme="majorHAnsi"/>
                <w:bCs w:val="0"/>
                <w:sz w:val="22"/>
                <w:szCs w:val="22"/>
              </w:rPr>
            </w:pPr>
            <w:r w:rsidRPr="006F1B08">
              <w:rPr>
                <w:rFonts w:asciiTheme="majorHAnsi" w:hAnsiTheme="majorHAnsi" w:cstheme="majorHAnsi"/>
                <w:bCs w:val="0"/>
                <w:sz w:val="22"/>
                <w:szCs w:val="22"/>
              </w:rPr>
              <w:t>Tvrtka</w:t>
            </w:r>
          </w:p>
        </w:tc>
        <w:tc>
          <w:tcPr>
            <w:tcW w:w="1142" w:type="pct"/>
            <w:tcBorders>
              <w:bottom w:val="none" w:sz="0" w:space="0" w:color="auto"/>
            </w:tcBorders>
            <w:shd w:val="clear" w:color="auto" w:fill="D9E2F3" w:themeFill="accent1" w:themeFillTint="33"/>
            <w:vAlign w:val="center"/>
          </w:tcPr>
          <w:p w14:paraId="046AA4EF" w14:textId="77777777" w:rsidR="00511101" w:rsidRPr="006F1B08" w:rsidRDefault="00511101" w:rsidP="006F1B08">
            <w:pPr>
              <w:pStyle w:val="Naslov8"/>
              <w:cnfStyle w:val="100000000000" w:firstRow="1" w:lastRow="0" w:firstColumn="0" w:lastColumn="0" w:oddVBand="0" w:evenVBand="0" w:oddHBand="0" w:evenHBand="0" w:firstRowFirstColumn="0" w:firstRowLastColumn="0" w:lastRowFirstColumn="0" w:lastRowLastColumn="0"/>
              <w:rPr>
                <w:b/>
              </w:rPr>
            </w:pPr>
            <w:r w:rsidRPr="006F1B08">
              <w:rPr>
                <w:b/>
              </w:rPr>
              <w:t>Lokacija</w:t>
            </w:r>
          </w:p>
        </w:tc>
        <w:tc>
          <w:tcPr>
            <w:tcW w:w="1145" w:type="pct"/>
            <w:tcBorders>
              <w:bottom w:val="none" w:sz="0" w:space="0" w:color="auto"/>
            </w:tcBorders>
            <w:shd w:val="clear" w:color="auto" w:fill="D9E2F3" w:themeFill="accent1" w:themeFillTint="33"/>
            <w:vAlign w:val="center"/>
          </w:tcPr>
          <w:p w14:paraId="0A4627D0" w14:textId="77777777" w:rsidR="00511101" w:rsidRPr="006F1B08" w:rsidRDefault="00511101" w:rsidP="0038522A">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Cs w:val="0"/>
                <w:sz w:val="22"/>
                <w:szCs w:val="22"/>
              </w:rPr>
            </w:pPr>
            <w:r w:rsidRPr="006F1B08">
              <w:rPr>
                <w:rFonts w:asciiTheme="majorHAnsi" w:hAnsiTheme="majorHAnsi" w:cstheme="majorHAnsi"/>
                <w:bCs w:val="0"/>
                <w:sz w:val="22"/>
                <w:szCs w:val="22"/>
              </w:rPr>
              <w:t>Odgovorna osoba</w:t>
            </w:r>
          </w:p>
        </w:tc>
        <w:tc>
          <w:tcPr>
            <w:cnfStyle w:val="000100000000" w:firstRow="0" w:lastRow="0" w:firstColumn="0" w:lastColumn="1" w:oddVBand="0" w:evenVBand="0" w:oddHBand="0" w:evenHBand="0" w:firstRowFirstColumn="0" w:firstRowLastColumn="0" w:lastRowFirstColumn="0" w:lastRowLastColumn="0"/>
            <w:tcW w:w="1152" w:type="pct"/>
            <w:tcBorders>
              <w:bottom w:val="none" w:sz="0" w:space="0" w:color="auto"/>
            </w:tcBorders>
            <w:shd w:val="clear" w:color="auto" w:fill="D9E2F3" w:themeFill="accent1" w:themeFillTint="33"/>
            <w:vAlign w:val="center"/>
          </w:tcPr>
          <w:p w14:paraId="407218E0" w14:textId="77777777" w:rsidR="00511101" w:rsidRPr="006F1B08" w:rsidRDefault="00511101" w:rsidP="0038522A">
            <w:pPr>
              <w:spacing w:line="276" w:lineRule="auto"/>
              <w:jc w:val="center"/>
              <w:rPr>
                <w:rFonts w:asciiTheme="majorHAnsi" w:hAnsiTheme="majorHAnsi" w:cstheme="majorHAnsi"/>
                <w:bCs w:val="0"/>
                <w:sz w:val="22"/>
                <w:szCs w:val="22"/>
              </w:rPr>
            </w:pPr>
            <w:r w:rsidRPr="006F1B08">
              <w:rPr>
                <w:rFonts w:asciiTheme="majorHAnsi" w:hAnsiTheme="majorHAnsi" w:cstheme="majorHAnsi"/>
                <w:bCs w:val="0"/>
                <w:sz w:val="22"/>
                <w:szCs w:val="22"/>
              </w:rPr>
              <w:t>Telefon</w:t>
            </w:r>
          </w:p>
        </w:tc>
      </w:tr>
      <w:tr w:rsidR="00886877" w:rsidRPr="00180500" w14:paraId="03AED1D4" w14:textId="77777777" w:rsidTr="006F1B08">
        <w:trPr>
          <w:cnfStyle w:val="010000000000" w:firstRow="0" w:lastRow="1" w:firstColumn="0" w:lastColumn="0" w:oddVBand="0" w:evenVBand="0" w:oddHBand="0" w:evenHBand="0" w:firstRowFirstColumn="0" w:firstRowLastColumn="0" w:lastRowFirstColumn="0" w:lastRowLastColumn="0"/>
          <w:trHeight w:hRule="exact" w:val="1017"/>
        </w:trPr>
        <w:tc>
          <w:tcPr>
            <w:cnfStyle w:val="001000000000" w:firstRow="0" w:lastRow="0" w:firstColumn="1" w:lastColumn="0" w:oddVBand="0" w:evenVBand="0" w:oddHBand="0" w:evenHBand="0" w:firstRowFirstColumn="0" w:firstRowLastColumn="0" w:lastRowFirstColumn="0" w:lastRowLastColumn="0"/>
            <w:tcW w:w="1561" w:type="pct"/>
            <w:vAlign w:val="center"/>
          </w:tcPr>
          <w:p w14:paraId="1AB3B714" w14:textId="0B8C5669" w:rsidR="00886877" w:rsidRPr="00180500" w:rsidRDefault="00886877" w:rsidP="00886877">
            <w:pPr>
              <w:spacing w:line="276" w:lineRule="auto"/>
              <w:jc w:val="center"/>
              <w:rPr>
                <w:rFonts w:asciiTheme="majorHAnsi" w:hAnsiTheme="majorHAnsi" w:cstheme="majorHAnsi"/>
                <w:b w:val="0"/>
                <w:bCs w:val="0"/>
                <w:sz w:val="22"/>
                <w:szCs w:val="22"/>
              </w:rPr>
            </w:pPr>
            <w:r>
              <w:rPr>
                <w:rFonts w:asciiTheme="majorHAnsi" w:hAnsiTheme="majorHAnsi" w:cstheme="majorHAnsi"/>
                <w:b w:val="0"/>
                <w:bCs w:val="0"/>
                <w:sz w:val="22"/>
                <w:szCs w:val="22"/>
              </w:rPr>
              <w:t>CHIBO trgovina i ugostiteljstvo</w:t>
            </w:r>
          </w:p>
        </w:tc>
        <w:tc>
          <w:tcPr>
            <w:tcW w:w="1142" w:type="pct"/>
            <w:vAlign w:val="center"/>
          </w:tcPr>
          <w:p w14:paraId="7B834604" w14:textId="21DBBCE8" w:rsidR="00886877" w:rsidRPr="00180500" w:rsidRDefault="00886877" w:rsidP="00886877">
            <w:pPr>
              <w:spacing w:before="7" w:line="276" w:lineRule="auto"/>
              <w:jc w:val="center"/>
              <w:cnfStyle w:val="010000000000" w:firstRow="0" w:lastRow="1" w:firstColumn="0" w:lastColumn="0" w:oddVBand="0" w:evenVBand="0" w:oddHBand="0" w:evenHBand="0" w:firstRowFirstColumn="0" w:firstRowLastColumn="0" w:lastRowFirstColumn="0" w:lastRowLastColumn="0"/>
              <w:rPr>
                <w:rFonts w:asciiTheme="majorHAnsi" w:hAnsiTheme="majorHAnsi" w:cstheme="majorHAnsi"/>
                <w:sz w:val="22"/>
                <w:szCs w:val="22"/>
                <w:shd w:val="clear" w:color="auto" w:fill="FFFFFF"/>
              </w:rPr>
            </w:pPr>
            <w:r>
              <w:rPr>
                <w:rFonts w:asciiTheme="majorHAnsi" w:hAnsiTheme="majorHAnsi" w:cstheme="majorHAnsi"/>
                <w:sz w:val="22"/>
                <w:szCs w:val="22"/>
                <w:shd w:val="clear" w:color="auto" w:fill="FFFFFF"/>
              </w:rPr>
              <w:t>Mirka Maleza 2, 42240 Ivanec</w:t>
            </w:r>
          </w:p>
        </w:tc>
        <w:tc>
          <w:tcPr>
            <w:tcW w:w="1145" w:type="pct"/>
            <w:vAlign w:val="center"/>
          </w:tcPr>
          <w:p w14:paraId="7621F9CA" w14:textId="05EAE40E" w:rsidR="00886877" w:rsidRPr="00180500" w:rsidRDefault="00886877" w:rsidP="00886877">
            <w:pPr>
              <w:spacing w:before="7" w:line="276" w:lineRule="auto"/>
              <w:jc w:val="center"/>
              <w:cnfStyle w:val="010000000000" w:firstRow="0" w:lastRow="1" w:firstColumn="0" w:lastColumn="0" w:oddVBand="0" w:evenVBand="0" w:oddHBand="0" w:evenHBand="0" w:firstRowFirstColumn="0" w:firstRowLastColumn="0" w:lastRowFirstColumn="0" w:lastRowLastColumn="0"/>
              <w:rPr>
                <w:rFonts w:asciiTheme="majorHAnsi" w:hAnsiTheme="majorHAnsi" w:cstheme="majorHAnsi"/>
                <w:sz w:val="22"/>
                <w:szCs w:val="22"/>
              </w:rPr>
            </w:pPr>
            <w:r>
              <w:rPr>
                <w:rFonts w:asciiTheme="majorHAnsi" w:hAnsiTheme="majorHAnsi" w:cstheme="majorHAnsi"/>
                <w:sz w:val="22"/>
                <w:szCs w:val="22"/>
              </w:rPr>
              <w:t>Ivan Ćibarić</w:t>
            </w:r>
          </w:p>
        </w:tc>
        <w:tc>
          <w:tcPr>
            <w:cnfStyle w:val="000100000000" w:firstRow="0" w:lastRow="0" w:firstColumn="0" w:lastColumn="1" w:oddVBand="0" w:evenVBand="0" w:oddHBand="0" w:evenHBand="0" w:firstRowFirstColumn="0" w:firstRowLastColumn="0" w:lastRowFirstColumn="0" w:lastRowLastColumn="0"/>
            <w:tcW w:w="1152" w:type="pct"/>
            <w:vAlign w:val="center"/>
          </w:tcPr>
          <w:p w14:paraId="1078C1C8" w14:textId="1F3BA369" w:rsidR="00886877" w:rsidRPr="00180500" w:rsidRDefault="00886877" w:rsidP="00886877">
            <w:pPr>
              <w:spacing w:before="7" w:line="276" w:lineRule="auto"/>
              <w:jc w:val="center"/>
              <w:rPr>
                <w:rFonts w:asciiTheme="majorHAnsi" w:hAnsiTheme="majorHAnsi" w:cstheme="majorHAnsi"/>
                <w:b w:val="0"/>
                <w:bCs w:val="0"/>
                <w:sz w:val="22"/>
                <w:szCs w:val="22"/>
              </w:rPr>
            </w:pPr>
            <w:r>
              <w:rPr>
                <w:rFonts w:asciiTheme="majorHAnsi" w:hAnsiTheme="majorHAnsi" w:cstheme="majorHAnsi"/>
                <w:b w:val="0"/>
                <w:bCs w:val="0"/>
                <w:sz w:val="22"/>
                <w:szCs w:val="22"/>
              </w:rPr>
              <w:t>091 311 8255</w:t>
            </w:r>
          </w:p>
        </w:tc>
      </w:tr>
    </w:tbl>
    <w:p w14:paraId="206717B4" w14:textId="77777777" w:rsidR="00371BAE" w:rsidRPr="00180500" w:rsidRDefault="00371BAE" w:rsidP="00FD616E">
      <w:pPr>
        <w:spacing w:line="276" w:lineRule="auto"/>
        <w:ind w:firstLine="708"/>
        <w:rPr>
          <w:rFonts w:asciiTheme="majorHAnsi" w:hAnsiTheme="majorHAnsi" w:cstheme="majorHAnsi"/>
        </w:rPr>
      </w:pPr>
    </w:p>
    <w:p w14:paraId="232941AF" w14:textId="57F28D35" w:rsidR="00FD616E" w:rsidRPr="00180500" w:rsidRDefault="00FD616E" w:rsidP="00371BAE">
      <w:pPr>
        <w:spacing w:line="312" w:lineRule="auto"/>
        <w:ind w:firstLine="709"/>
        <w:rPr>
          <w:rFonts w:asciiTheme="majorHAnsi" w:hAnsiTheme="majorHAnsi" w:cstheme="majorHAnsi"/>
        </w:rPr>
      </w:pPr>
      <w:r w:rsidRPr="00180500">
        <w:rPr>
          <w:rFonts w:asciiTheme="majorHAnsi" w:hAnsiTheme="majorHAnsi" w:cstheme="majorHAnsi"/>
        </w:rPr>
        <w:t xml:space="preserve">Gradonačelnik Grada ili osoba koju on ovlasti, a na zahtjev </w:t>
      </w:r>
      <w:r w:rsidR="00D4507D" w:rsidRPr="00180500">
        <w:rPr>
          <w:rFonts w:asciiTheme="majorHAnsi" w:hAnsiTheme="majorHAnsi" w:cstheme="majorHAnsi"/>
        </w:rPr>
        <w:t>gradskog</w:t>
      </w:r>
      <w:r w:rsidR="0082211F" w:rsidRPr="00180500">
        <w:rPr>
          <w:rFonts w:asciiTheme="majorHAnsi" w:hAnsiTheme="majorHAnsi" w:cstheme="majorHAnsi"/>
        </w:rPr>
        <w:t xml:space="preserve"> vatrogasnog </w:t>
      </w:r>
      <w:r w:rsidRPr="00180500">
        <w:rPr>
          <w:rFonts w:asciiTheme="majorHAnsi" w:hAnsiTheme="majorHAnsi" w:cstheme="majorHAnsi"/>
        </w:rPr>
        <w:t xml:space="preserve"> zapovjednika ili njegovog zamjenika može narediti opskrbu vatrogasnih postrojba hranom i vodom.</w:t>
      </w:r>
    </w:p>
    <w:p w14:paraId="42B9A770" w14:textId="31F50142" w:rsidR="00511101" w:rsidRPr="00180500" w:rsidRDefault="00FD616E" w:rsidP="00371BAE">
      <w:pPr>
        <w:spacing w:line="312" w:lineRule="auto"/>
        <w:ind w:firstLine="709"/>
        <w:rPr>
          <w:rFonts w:asciiTheme="majorHAnsi" w:hAnsiTheme="majorHAnsi" w:cstheme="majorHAnsi"/>
        </w:rPr>
      </w:pPr>
      <w:r w:rsidRPr="00180500">
        <w:rPr>
          <w:rFonts w:asciiTheme="majorHAnsi" w:hAnsiTheme="majorHAnsi" w:cstheme="majorHAnsi"/>
        </w:rPr>
        <w:t>Hranu i vodu na mjesto događaja dopremaju osobe koje zaduži odgovorna osoba u pravnoj osobi (navedeno u tablici).</w:t>
      </w:r>
    </w:p>
    <w:p w14:paraId="1F3E0CF5" w14:textId="77777777" w:rsidR="00FD616E" w:rsidRDefault="00FD616E" w:rsidP="00FD616E">
      <w:pPr>
        <w:spacing w:after="180" w:line="276" w:lineRule="auto"/>
        <w:ind w:firstLine="708"/>
        <w:rPr>
          <w:rFonts w:asciiTheme="majorHAnsi" w:hAnsiTheme="majorHAnsi" w:cstheme="majorHAnsi"/>
          <w:i/>
          <w:szCs w:val="22"/>
        </w:rPr>
      </w:pPr>
    </w:p>
    <w:p w14:paraId="5D872DFE" w14:textId="79855742" w:rsidR="00FD616E" w:rsidRPr="00180500" w:rsidRDefault="00FD616E" w:rsidP="007D14F2">
      <w:pPr>
        <w:pStyle w:val="Naslov2"/>
      </w:pPr>
      <w:bookmarkStart w:id="68" w:name="_Toc80178159"/>
      <w:r w:rsidRPr="00180500">
        <w:t>11. Način zamjene vatrogasnih postrojbi  s novim postrojbama na gašenju</w:t>
      </w:r>
      <w:r w:rsidR="00441D46" w:rsidRPr="00180500">
        <w:t xml:space="preserve"> požara</w:t>
      </w:r>
      <w:bookmarkEnd w:id="68"/>
    </w:p>
    <w:p w14:paraId="7C488F6F" w14:textId="35EFC083" w:rsidR="00441D46" w:rsidRPr="00180500" w:rsidRDefault="00FD616E" w:rsidP="00371BAE">
      <w:pPr>
        <w:spacing w:after="120" w:line="312" w:lineRule="auto"/>
        <w:ind w:firstLine="709"/>
        <w:rPr>
          <w:rFonts w:asciiTheme="majorHAnsi" w:hAnsiTheme="majorHAnsi" w:cstheme="majorHAnsi"/>
        </w:rPr>
      </w:pPr>
      <w:r w:rsidRPr="00180500">
        <w:rPr>
          <w:rFonts w:asciiTheme="majorHAnsi" w:hAnsiTheme="majorHAnsi" w:cstheme="majorHAnsi"/>
        </w:rPr>
        <w:t xml:space="preserve">Kod </w:t>
      </w:r>
      <w:r w:rsidR="00441D46" w:rsidRPr="00180500">
        <w:rPr>
          <w:rFonts w:asciiTheme="majorHAnsi" w:hAnsiTheme="majorHAnsi" w:cstheme="majorHAnsi"/>
        </w:rPr>
        <w:t>vatrogasnih intervencija</w:t>
      </w:r>
      <w:r w:rsidRPr="00180500">
        <w:rPr>
          <w:rFonts w:asciiTheme="majorHAnsi" w:hAnsiTheme="majorHAnsi" w:cstheme="majorHAnsi"/>
        </w:rPr>
        <w:t xml:space="preserve"> većeg  opsega  ili požara  dužeg  trajanja </w:t>
      </w:r>
      <w:r w:rsidRPr="00180500">
        <w:rPr>
          <w:rFonts w:asciiTheme="majorHAnsi" w:hAnsiTheme="majorHAnsi" w:cstheme="majorHAnsi"/>
          <w:i/>
        </w:rPr>
        <w:t xml:space="preserve"> (preko  4  sata),  </w:t>
      </w:r>
      <w:r w:rsidR="00441D46" w:rsidRPr="00180500">
        <w:rPr>
          <w:rFonts w:asciiTheme="majorHAnsi" w:hAnsiTheme="majorHAnsi" w:cstheme="majorHAnsi"/>
        </w:rPr>
        <w:t>potrebno je izvršiti zamjenu vatrogasnih snaga sa svježima</w:t>
      </w:r>
      <w:r w:rsidRPr="00180500">
        <w:rPr>
          <w:rFonts w:asciiTheme="majorHAnsi" w:hAnsiTheme="majorHAnsi" w:cstheme="majorHAnsi"/>
        </w:rPr>
        <w:t xml:space="preserve">. </w:t>
      </w:r>
      <w:r w:rsidR="00441D46" w:rsidRPr="00180500">
        <w:rPr>
          <w:rFonts w:asciiTheme="majorHAnsi" w:hAnsiTheme="majorHAnsi" w:cstheme="majorHAnsi"/>
        </w:rPr>
        <w:t>Odluku o zamjeni donosi zapovjednik intervencije</w:t>
      </w:r>
      <w:r w:rsidR="00D30B08" w:rsidRPr="00180500">
        <w:rPr>
          <w:rFonts w:asciiTheme="majorHAnsi" w:hAnsiTheme="majorHAnsi" w:cstheme="majorHAnsi"/>
        </w:rPr>
        <w:t>. U</w:t>
      </w:r>
      <w:r w:rsidR="00441D46" w:rsidRPr="00180500">
        <w:rPr>
          <w:rFonts w:asciiTheme="majorHAnsi" w:hAnsiTheme="majorHAnsi" w:cstheme="majorHAnsi"/>
        </w:rPr>
        <w:t xml:space="preserve"> suradnji s operativno dežurnim vatrogascem iz JVP </w:t>
      </w:r>
      <w:r w:rsidR="00AB0833">
        <w:rPr>
          <w:rFonts w:asciiTheme="majorHAnsi" w:hAnsiTheme="majorHAnsi" w:cstheme="majorHAnsi"/>
        </w:rPr>
        <w:t xml:space="preserve">Grada </w:t>
      </w:r>
      <w:r w:rsidR="00441D46" w:rsidRPr="00180500">
        <w:rPr>
          <w:rFonts w:asciiTheme="majorHAnsi" w:hAnsiTheme="majorHAnsi" w:cstheme="majorHAnsi"/>
        </w:rPr>
        <w:t>Varaždin</w:t>
      </w:r>
      <w:r w:rsidR="00AB0833">
        <w:rPr>
          <w:rFonts w:asciiTheme="majorHAnsi" w:hAnsiTheme="majorHAnsi" w:cstheme="majorHAnsi"/>
        </w:rPr>
        <w:t>a</w:t>
      </w:r>
      <w:r w:rsidR="00441D46" w:rsidRPr="00180500">
        <w:rPr>
          <w:rFonts w:asciiTheme="majorHAnsi" w:hAnsiTheme="majorHAnsi" w:cstheme="majorHAnsi"/>
        </w:rPr>
        <w:t xml:space="preserve"> može staviti u pripravnost vatrogasce iz vlastite ili drugih postrojbi iz sastava VZG Ivanec i VZŽ Varaždinske.</w:t>
      </w:r>
    </w:p>
    <w:p w14:paraId="2BA0EFCD" w14:textId="46711BE9" w:rsidR="00FD616E" w:rsidRPr="00180500" w:rsidRDefault="00FD616E" w:rsidP="00371BAE">
      <w:pPr>
        <w:spacing w:after="120" w:line="312" w:lineRule="auto"/>
        <w:ind w:firstLine="709"/>
        <w:rPr>
          <w:rFonts w:asciiTheme="majorHAnsi" w:hAnsiTheme="majorHAnsi" w:cstheme="majorHAnsi"/>
        </w:rPr>
      </w:pPr>
      <w:r w:rsidRPr="00180500">
        <w:rPr>
          <w:rFonts w:asciiTheme="majorHAnsi" w:hAnsiTheme="majorHAnsi" w:cstheme="majorHAnsi"/>
        </w:rPr>
        <w:t>Zamjena sastava koji sudjeluje u gašenju obavlja se svježim snagama iz :</w:t>
      </w:r>
    </w:p>
    <w:p w14:paraId="5087CC5A" w14:textId="77777777" w:rsidR="00FD616E" w:rsidRPr="00180500" w:rsidRDefault="00FD616E" w:rsidP="00371BAE">
      <w:pPr>
        <w:spacing w:after="120" w:line="312" w:lineRule="auto"/>
        <w:ind w:firstLine="709"/>
        <w:rPr>
          <w:rFonts w:asciiTheme="majorHAnsi" w:hAnsiTheme="majorHAnsi" w:cstheme="majorHAnsi"/>
        </w:rPr>
      </w:pPr>
      <w:r w:rsidRPr="00180500">
        <w:rPr>
          <w:rFonts w:asciiTheme="majorHAnsi" w:hAnsiTheme="majorHAnsi" w:cstheme="majorHAnsi"/>
        </w:rPr>
        <w:t>1.       vlastite postrojbe,</w:t>
      </w:r>
    </w:p>
    <w:p w14:paraId="0CF9A036" w14:textId="64738BDD" w:rsidR="00FD616E" w:rsidRPr="00180500" w:rsidRDefault="00FD616E" w:rsidP="00371BAE">
      <w:pPr>
        <w:spacing w:after="120" w:line="312" w:lineRule="auto"/>
        <w:ind w:firstLine="709"/>
        <w:rPr>
          <w:rFonts w:asciiTheme="majorHAnsi" w:hAnsiTheme="majorHAnsi" w:cstheme="majorHAnsi"/>
        </w:rPr>
      </w:pPr>
      <w:r w:rsidRPr="00180500">
        <w:rPr>
          <w:rFonts w:asciiTheme="majorHAnsi" w:hAnsiTheme="majorHAnsi" w:cstheme="majorHAnsi"/>
        </w:rPr>
        <w:t>2.       drugih postrojbi koje djeluju na području VZG Ivanec,</w:t>
      </w:r>
    </w:p>
    <w:p w14:paraId="593A461F" w14:textId="3FC982E3" w:rsidR="00FD616E" w:rsidRPr="00180500" w:rsidRDefault="00FD616E" w:rsidP="00371BAE">
      <w:pPr>
        <w:spacing w:after="120" w:line="312" w:lineRule="auto"/>
        <w:ind w:firstLine="709"/>
        <w:rPr>
          <w:rFonts w:asciiTheme="majorHAnsi" w:hAnsiTheme="majorHAnsi" w:cstheme="majorHAnsi"/>
        </w:rPr>
      </w:pPr>
      <w:r w:rsidRPr="00180500">
        <w:rPr>
          <w:rFonts w:asciiTheme="majorHAnsi" w:hAnsiTheme="majorHAnsi" w:cstheme="majorHAnsi"/>
        </w:rPr>
        <w:t>3.       ostalih vatrogasnih postrojbi s područja Županije.</w:t>
      </w:r>
    </w:p>
    <w:p w14:paraId="7F113338" w14:textId="6A3FDFF5" w:rsidR="00441D46" w:rsidRPr="00180500" w:rsidRDefault="00441D46" w:rsidP="00371BAE">
      <w:pPr>
        <w:spacing w:after="120" w:line="312" w:lineRule="auto"/>
        <w:ind w:firstLine="709"/>
        <w:rPr>
          <w:rFonts w:asciiTheme="majorHAnsi" w:hAnsiTheme="majorHAnsi" w:cstheme="majorHAnsi"/>
        </w:rPr>
      </w:pPr>
      <w:r w:rsidRPr="00180500">
        <w:rPr>
          <w:rFonts w:asciiTheme="majorHAnsi" w:hAnsiTheme="majorHAnsi" w:cstheme="majorHAnsi"/>
        </w:rPr>
        <w:lastRenderedPageBreak/>
        <w:t>Prijevoz i zamjena vatrogasnih snaga provodi se vlastitim prijevoznim sredstvima. Vatrogasne snage koje se upućuju na odmor ne smiju napustiti mjesto intervencije prije nego dođu zamjenske snage i preuzmu daljnje upravljanje intervencijom.</w:t>
      </w:r>
    </w:p>
    <w:p w14:paraId="2F7F9F62" w14:textId="36DB3C78" w:rsidR="00317CA1" w:rsidRPr="00180500" w:rsidRDefault="00317CA1" w:rsidP="00441D46">
      <w:pPr>
        <w:spacing w:after="120" w:line="276" w:lineRule="auto"/>
        <w:ind w:firstLine="709"/>
        <w:rPr>
          <w:rFonts w:asciiTheme="majorHAnsi" w:hAnsiTheme="majorHAnsi" w:cstheme="majorHAnsi"/>
        </w:rPr>
      </w:pPr>
    </w:p>
    <w:p w14:paraId="7F1AB724" w14:textId="3EF0E12E" w:rsidR="00160814" w:rsidRPr="00160814" w:rsidRDefault="00317CA1" w:rsidP="007D14F2">
      <w:pPr>
        <w:pStyle w:val="Naslov2"/>
      </w:pPr>
      <w:bookmarkStart w:id="69" w:name="_Toc80178160"/>
      <w:r w:rsidRPr="00180500">
        <w:t>12. Način uključivanja Hrvatske vojske na gašenju požara</w:t>
      </w:r>
      <w:bookmarkEnd w:id="69"/>
    </w:p>
    <w:p w14:paraId="7E18BD79" w14:textId="77777777" w:rsidR="00317CA1" w:rsidRPr="00180500" w:rsidRDefault="00317CA1" w:rsidP="00371BAE">
      <w:pPr>
        <w:spacing w:after="120" w:line="312" w:lineRule="auto"/>
        <w:ind w:firstLine="709"/>
        <w:rPr>
          <w:rFonts w:asciiTheme="majorHAnsi" w:hAnsiTheme="majorHAnsi" w:cstheme="majorHAnsi"/>
        </w:rPr>
      </w:pPr>
      <w:r w:rsidRPr="00180500">
        <w:rPr>
          <w:rFonts w:asciiTheme="majorHAnsi" w:hAnsiTheme="majorHAnsi" w:cstheme="majorHAnsi"/>
        </w:rPr>
        <w:t>Uključenje Hrvatske vojske u vatrogasne intervencije potražuje glavni vatrogasni zapovjednik RH, temeljem izvršene prosudbe stanja na terenu.</w:t>
      </w:r>
    </w:p>
    <w:p w14:paraId="5B47225E" w14:textId="77777777" w:rsidR="00317CA1" w:rsidRPr="00180500" w:rsidRDefault="00317CA1" w:rsidP="00371BAE">
      <w:pPr>
        <w:spacing w:after="120" w:line="312" w:lineRule="auto"/>
        <w:ind w:firstLine="709"/>
        <w:rPr>
          <w:rFonts w:asciiTheme="majorHAnsi" w:hAnsiTheme="majorHAnsi" w:cstheme="majorHAnsi"/>
        </w:rPr>
      </w:pPr>
      <w:r w:rsidRPr="00180500">
        <w:rPr>
          <w:rFonts w:asciiTheme="majorHAnsi" w:hAnsiTheme="majorHAnsi" w:cstheme="majorHAnsi"/>
        </w:rPr>
        <w:t>U slučaju sudjelovanja u intervencijama izvan vojnih objekata, vatrogasne postrojbe Hrvatske vojske podređene su zapovjedniku koji vodi vatrogasnu intervenciju.</w:t>
      </w:r>
    </w:p>
    <w:p w14:paraId="58CAFB54" w14:textId="77777777" w:rsidR="00317CA1" w:rsidRPr="00180500" w:rsidRDefault="00317CA1" w:rsidP="00317CA1">
      <w:pPr>
        <w:rPr>
          <w:rFonts w:asciiTheme="majorHAnsi" w:hAnsiTheme="majorHAnsi" w:cstheme="majorHAnsi"/>
        </w:rPr>
      </w:pPr>
    </w:p>
    <w:p w14:paraId="02C1A227" w14:textId="3BF45424" w:rsidR="00511101" w:rsidRPr="00180500" w:rsidRDefault="00441D46" w:rsidP="007D14F2">
      <w:pPr>
        <w:pStyle w:val="Naslov2"/>
      </w:pPr>
      <w:bookmarkStart w:id="70" w:name="_Toc80178161"/>
      <w:r w:rsidRPr="00180500">
        <w:t>1</w:t>
      </w:r>
      <w:r w:rsidR="00317CA1" w:rsidRPr="00180500">
        <w:t>3</w:t>
      </w:r>
      <w:r w:rsidRPr="00180500">
        <w:t>. Slučajevi kada se i koji gradski čelnici upoznaju s nastalim požarom</w:t>
      </w:r>
      <w:bookmarkEnd w:id="70"/>
    </w:p>
    <w:p w14:paraId="5FB978DE" w14:textId="1BB8C4D6" w:rsidR="00317CA1" w:rsidRPr="00180500" w:rsidRDefault="00317CA1" w:rsidP="00371BAE">
      <w:pPr>
        <w:spacing w:after="120" w:line="312" w:lineRule="auto"/>
        <w:ind w:firstLine="709"/>
        <w:rPr>
          <w:rFonts w:asciiTheme="majorHAnsi" w:hAnsiTheme="majorHAnsi" w:cstheme="majorHAnsi"/>
        </w:rPr>
      </w:pPr>
      <w:r w:rsidRPr="00180500">
        <w:rPr>
          <w:rFonts w:asciiTheme="majorHAnsi" w:hAnsiTheme="majorHAnsi" w:cstheme="majorHAnsi"/>
        </w:rPr>
        <w:t>Izvršno tijelo jedinice lokalne i područne (regionalne) samouprave izravno su odgovorni i ovlašteni da u velikim nesrećama i katastrofama rukovode sustavom civilne zaštite, a za potrebe koordinacije aktivnosti sustava ustrojava se Stožer civilne zaštite, kao stručno - operativno tijelo na svim razinama. </w:t>
      </w:r>
    </w:p>
    <w:p w14:paraId="0BAF84BD" w14:textId="37823E14" w:rsidR="00317CA1" w:rsidRPr="00180500" w:rsidRDefault="00317CA1" w:rsidP="00371BAE">
      <w:pPr>
        <w:spacing w:after="120" w:line="312" w:lineRule="auto"/>
        <w:ind w:firstLine="709"/>
        <w:rPr>
          <w:rFonts w:asciiTheme="majorHAnsi" w:hAnsiTheme="majorHAnsi" w:cstheme="majorHAnsi"/>
        </w:rPr>
      </w:pPr>
      <w:r w:rsidRPr="00180500">
        <w:rPr>
          <w:rFonts w:asciiTheme="majorHAnsi" w:hAnsiTheme="majorHAnsi" w:cstheme="majorHAnsi"/>
        </w:rPr>
        <w:t>U slučajevima kada je došlo do požara na značajnijim građevinama ili površinama</w:t>
      </w:r>
      <w:r w:rsidR="004C50FE">
        <w:rPr>
          <w:rFonts w:asciiTheme="majorHAnsi" w:hAnsiTheme="majorHAnsi" w:cstheme="majorHAnsi"/>
        </w:rPr>
        <w:t>,</w:t>
      </w:r>
      <w:r w:rsidRPr="00180500">
        <w:rPr>
          <w:rFonts w:asciiTheme="majorHAnsi" w:hAnsiTheme="majorHAnsi" w:cstheme="majorHAnsi"/>
        </w:rPr>
        <w:t xml:space="preserve"> a zahtjeva uključenje velikog broja osoba i opreme na području </w:t>
      </w:r>
      <w:r w:rsidR="008E2B77" w:rsidRPr="00180500">
        <w:rPr>
          <w:rFonts w:asciiTheme="majorHAnsi" w:hAnsiTheme="majorHAnsi" w:cstheme="majorHAnsi"/>
        </w:rPr>
        <w:t>Grada</w:t>
      </w:r>
      <w:r w:rsidRPr="00180500">
        <w:rPr>
          <w:rFonts w:asciiTheme="majorHAnsi" w:hAnsiTheme="majorHAnsi" w:cstheme="majorHAnsi"/>
        </w:rPr>
        <w:t xml:space="preserve">, operativni zapovjednik intervencije dužan je o događaju izvijestiti </w:t>
      </w:r>
      <w:r w:rsidR="00D30B08" w:rsidRPr="00180500">
        <w:rPr>
          <w:rFonts w:asciiTheme="majorHAnsi" w:hAnsiTheme="majorHAnsi" w:cstheme="majorHAnsi"/>
        </w:rPr>
        <w:t>gradonačelnika ili njegove zamjenike</w:t>
      </w:r>
      <w:r w:rsidRPr="00180500">
        <w:rPr>
          <w:rFonts w:asciiTheme="majorHAnsi" w:hAnsiTheme="majorHAnsi" w:cstheme="majorHAnsi"/>
        </w:rPr>
        <w:t xml:space="preserve">. Obavješćivanje se obavlja telefonski ili </w:t>
      </w:r>
      <w:r w:rsidR="00D30B08" w:rsidRPr="00180500">
        <w:rPr>
          <w:rFonts w:asciiTheme="majorHAnsi" w:hAnsiTheme="majorHAnsi" w:cstheme="majorHAnsi"/>
        </w:rPr>
        <w:t xml:space="preserve">putem </w:t>
      </w:r>
      <w:r w:rsidRPr="00180500">
        <w:rPr>
          <w:rFonts w:asciiTheme="majorHAnsi" w:hAnsiTheme="majorHAnsi" w:cstheme="majorHAnsi"/>
        </w:rPr>
        <w:t>teklić</w:t>
      </w:r>
      <w:r w:rsidR="00D30B08" w:rsidRPr="00180500">
        <w:rPr>
          <w:rFonts w:asciiTheme="majorHAnsi" w:hAnsiTheme="majorHAnsi" w:cstheme="majorHAnsi"/>
        </w:rPr>
        <w:t>a</w:t>
      </w:r>
      <w:r w:rsidRPr="00180500">
        <w:rPr>
          <w:rFonts w:asciiTheme="majorHAnsi" w:hAnsiTheme="majorHAnsi" w:cstheme="majorHAnsi"/>
        </w:rPr>
        <w:t>.</w:t>
      </w:r>
    </w:p>
    <w:p w14:paraId="5FDF1975" w14:textId="77777777" w:rsidR="0038522A" w:rsidRPr="00180500" w:rsidRDefault="0038522A" w:rsidP="00371BAE">
      <w:pPr>
        <w:pStyle w:val="Bezproreda"/>
        <w:rPr>
          <w:rFonts w:asciiTheme="majorHAnsi" w:hAnsiTheme="majorHAnsi" w:cstheme="majorHAnsi"/>
          <w:sz w:val="10"/>
          <w:szCs w:val="10"/>
        </w:rPr>
      </w:pPr>
    </w:p>
    <w:p w14:paraId="511DBA1C" w14:textId="7AD51A2E" w:rsidR="0038522A" w:rsidRPr="00180500" w:rsidRDefault="0038522A" w:rsidP="0038522A">
      <w:pPr>
        <w:spacing w:after="120" w:line="276" w:lineRule="auto"/>
        <w:jc w:val="center"/>
        <w:rPr>
          <w:rFonts w:asciiTheme="majorHAnsi" w:hAnsiTheme="majorHAnsi" w:cstheme="majorHAnsi"/>
          <w:sz w:val="22"/>
          <w:szCs w:val="22"/>
        </w:rPr>
      </w:pPr>
    </w:p>
    <w:p w14:paraId="77453D0F" w14:textId="70D33AF7" w:rsidR="009B629C" w:rsidRPr="009B629C" w:rsidRDefault="009B629C" w:rsidP="009B629C">
      <w:pPr>
        <w:pStyle w:val="Opisslike"/>
        <w:keepNext/>
        <w:jc w:val="center"/>
        <w:rPr>
          <w:b w:val="0"/>
          <w:i/>
        </w:rPr>
      </w:pPr>
      <w:bookmarkStart w:id="71" w:name="_Toc80178186"/>
      <w:r w:rsidRPr="009B629C">
        <w:rPr>
          <w:b w:val="0"/>
          <w:i/>
        </w:rPr>
        <w:t xml:space="preserve">Tablica </w:t>
      </w:r>
      <w:r w:rsidRPr="009B629C">
        <w:rPr>
          <w:b w:val="0"/>
          <w:i/>
        </w:rPr>
        <w:fldChar w:fldCharType="begin"/>
      </w:r>
      <w:r w:rsidRPr="009B629C">
        <w:rPr>
          <w:b w:val="0"/>
          <w:i/>
        </w:rPr>
        <w:instrText xml:space="preserve"> SEQ Tablica \* ARABIC </w:instrText>
      </w:r>
      <w:r w:rsidRPr="009B629C">
        <w:rPr>
          <w:b w:val="0"/>
          <w:i/>
        </w:rPr>
        <w:fldChar w:fldCharType="separate"/>
      </w:r>
      <w:r w:rsidR="00E95BD7">
        <w:rPr>
          <w:b w:val="0"/>
          <w:i/>
          <w:noProof/>
        </w:rPr>
        <w:t>16</w:t>
      </w:r>
      <w:r w:rsidRPr="009B629C">
        <w:rPr>
          <w:b w:val="0"/>
          <w:i/>
        </w:rPr>
        <w:fldChar w:fldCharType="end"/>
      </w:r>
      <w:r w:rsidRPr="009B629C">
        <w:rPr>
          <w:b w:val="0"/>
          <w:i/>
        </w:rPr>
        <w:t>. Kontakt podaci o gradonačelniku i zamjenicima gradonačelnika Grada Ivanca</w:t>
      </w:r>
      <w:bookmarkEnd w:id="71"/>
    </w:p>
    <w:tbl>
      <w:tblPr>
        <w:tblStyle w:val="Svijetlatablicareetke-isticanje1"/>
        <w:tblW w:w="5000" w:type="pct"/>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Look w:val="01E0" w:firstRow="1" w:lastRow="1" w:firstColumn="1" w:lastColumn="1" w:noHBand="0" w:noVBand="0"/>
      </w:tblPr>
      <w:tblGrid>
        <w:gridCol w:w="3020"/>
        <w:gridCol w:w="3018"/>
        <w:gridCol w:w="3014"/>
      </w:tblGrid>
      <w:tr w:rsidR="00FF6F04" w:rsidRPr="001F467C" w14:paraId="6712704D" w14:textId="77777777" w:rsidTr="001F467C">
        <w:trPr>
          <w:cnfStyle w:val="100000000000" w:firstRow="1" w:lastRow="0" w:firstColumn="0" w:lastColumn="0" w:oddVBand="0" w:evenVBand="0" w:oddHBand="0" w:evenHBand="0" w:firstRowFirstColumn="0" w:firstRowLastColumn="0" w:lastRowFirstColumn="0" w:lastRowLastColumn="0"/>
          <w:trHeight w:hRule="exact" w:val="421"/>
        </w:trPr>
        <w:tc>
          <w:tcPr>
            <w:cnfStyle w:val="001000000000" w:firstRow="0" w:lastRow="0" w:firstColumn="1" w:lastColumn="0" w:oddVBand="0" w:evenVBand="0" w:oddHBand="0" w:evenHBand="0" w:firstRowFirstColumn="0" w:firstRowLastColumn="0" w:lastRowFirstColumn="0" w:lastRowLastColumn="0"/>
            <w:tcW w:w="1668" w:type="pct"/>
            <w:tcBorders>
              <w:bottom w:val="none" w:sz="0" w:space="0" w:color="auto"/>
            </w:tcBorders>
            <w:shd w:val="clear" w:color="auto" w:fill="D9E2F3" w:themeFill="accent1" w:themeFillTint="33"/>
            <w:vAlign w:val="center"/>
          </w:tcPr>
          <w:p w14:paraId="238CEA5F" w14:textId="232C563B" w:rsidR="00FF6F04" w:rsidRPr="001F467C" w:rsidRDefault="00FF6F04" w:rsidP="0038522A">
            <w:pPr>
              <w:tabs>
                <w:tab w:val="left" w:pos="3215"/>
              </w:tabs>
              <w:spacing w:before="11" w:line="276" w:lineRule="auto"/>
              <w:ind w:left="-1"/>
              <w:jc w:val="center"/>
              <w:rPr>
                <w:rFonts w:asciiTheme="majorHAnsi" w:hAnsiTheme="majorHAnsi" w:cstheme="majorHAnsi"/>
                <w:bCs w:val="0"/>
                <w:szCs w:val="24"/>
              </w:rPr>
            </w:pPr>
            <w:r w:rsidRPr="001F467C">
              <w:rPr>
                <w:rFonts w:asciiTheme="majorHAnsi" w:hAnsiTheme="majorHAnsi" w:cstheme="majorHAnsi"/>
                <w:bCs w:val="0"/>
                <w:szCs w:val="24"/>
              </w:rPr>
              <w:t>Funkcija</w:t>
            </w:r>
          </w:p>
        </w:tc>
        <w:tc>
          <w:tcPr>
            <w:tcW w:w="1667" w:type="pct"/>
            <w:tcBorders>
              <w:bottom w:val="none" w:sz="0" w:space="0" w:color="auto"/>
            </w:tcBorders>
            <w:shd w:val="clear" w:color="auto" w:fill="D9E2F3" w:themeFill="accent1" w:themeFillTint="33"/>
            <w:vAlign w:val="center"/>
          </w:tcPr>
          <w:p w14:paraId="700801F2" w14:textId="77777777" w:rsidR="00FF6F04" w:rsidRPr="001F467C" w:rsidRDefault="00FF6F04" w:rsidP="0038522A">
            <w:pPr>
              <w:spacing w:before="11"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Cs w:val="0"/>
                <w:szCs w:val="24"/>
              </w:rPr>
            </w:pPr>
            <w:r w:rsidRPr="001F467C">
              <w:rPr>
                <w:rFonts w:asciiTheme="majorHAnsi" w:hAnsiTheme="majorHAnsi" w:cstheme="majorHAnsi"/>
                <w:bCs w:val="0"/>
                <w:szCs w:val="24"/>
              </w:rPr>
              <w:t>Ime i prezime</w:t>
            </w:r>
          </w:p>
        </w:tc>
        <w:tc>
          <w:tcPr>
            <w:cnfStyle w:val="000100000000" w:firstRow="0" w:lastRow="0" w:firstColumn="0" w:lastColumn="1" w:oddVBand="0" w:evenVBand="0" w:oddHBand="0" w:evenHBand="0" w:firstRowFirstColumn="0" w:firstRowLastColumn="0" w:lastRowFirstColumn="0" w:lastRowLastColumn="0"/>
            <w:tcW w:w="1665" w:type="pct"/>
            <w:tcBorders>
              <w:bottom w:val="none" w:sz="0" w:space="0" w:color="auto"/>
            </w:tcBorders>
            <w:shd w:val="clear" w:color="auto" w:fill="D9E2F3" w:themeFill="accent1" w:themeFillTint="33"/>
            <w:vAlign w:val="center"/>
          </w:tcPr>
          <w:p w14:paraId="7E3F8D08" w14:textId="77777777" w:rsidR="00FF6F04" w:rsidRPr="001F467C" w:rsidRDefault="00FF6F04" w:rsidP="0038522A">
            <w:pPr>
              <w:tabs>
                <w:tab w:val="left" w:pos="3180"/>
              </w:tabs>
              <w:spacing w:before="11" w:line="276" w:lineRule="auto"/>
              <w:ind w:right="-51"/>
              <w:jc w:val="center"/>
              <w:rPr>
                <w:rFonts w:asciiTheme="majorHAnsi" w:hAnsiTheme="majorHAnsi" w:cstheme="majorHAnsi"/>
                <w:bCs w:val="0"/>
                <w:szCs w:val="24"/>
              </w:rPr>
            </w:pPr>
            <w:r w:rsidRPr="001F467C">
              <w:rPr>
                <w:rFonts w:asciiTheme="majorHAnsi" w:hAnsiTheme="majorHAnsi" w:cstheme="majorHAnsi"/>
                <w:bCs w:val="0"/>
                <w:szCs w:val="24"/>
              </w:rPr>
              <w:t>Telefon</w:t>
            </w:r>
          </w:p>
        </w:tc>
      </w:tr>
      <w:tr w:rsidR="00FF6F04" w:rsidRPr="00180500" w14:paraId="57D9426C" w14:textId="77777777" w:rsidTr="001F467C">
        <w:trPr>
          <w:trHeight w:hRule="exact" w:val="574"/>
        </w:trPr>
        <w:tc>
          <w:tcPr>
            <w:cnfStyle w:val="001000000000" w:firstRow="0" w:lastRow="0" w:firstColumn="1" w:lastColumn="0" w:oddVBand="0" w:evenVBand="0" w:oddHBand="0" w:evenHBand="0" w:firstRowFirstColumn="0" w:firstRowLastColumn="0" w:lastRowFirstColumn="0" w:lastRowLastColumn="0"/>
            <w:tcW w:w="1668" w:type="pct"/>
            <w:vAlign w:val="center"/>
          </w:tcPr>
          <w:p w14:paraId="496B38AD" w14:textId="77777777" w:rsidR="00FF6F04" w:rsidRPr="00180500" w:rsidRDefault="00FF6F04" w:rsidP="0038522A">
            <w:pPr>
              <w:spacing w:before="11" w:line="276" w:lineRule="auto"/>
              <w:ind w:left="100"/>
              <w:jc w:val="center"/>
              <w:rPr>
                <w:rFonts w:asciiTheme="majorHAnsi" w:hAnsiTheme="majorHAnsi" w:cstheme="majorHAnsi"/>
                <w:b w:val="0"/>
                <w:bCs w:val="0"/>
                <w:szCs w:val="24"/>
              </w:rPr>
            </w:pPr>
            <w:r w:rsidRPr="00180500">
              <w:rPr>
                <w:rFonts w:asciiTheme="majorHAnsi" w:hAnsiTheme="majorHAnsi" w:cstheme="majorHAnsi"/>
                <w:b w:val="0"/>
                <w:bCs w:val="0"/>
                <w:szCs w:val="24"/>
              </w:rPr>
              <w:t>Gradonačelnik</w:t>
            </w:r>
          </w:p>
        </w:tc>
        <w:tc>
          <w:tcPr>
            <w:tcW w:w="1667" w:type="pct"/>
            <w:vAlign w:val="center"/>
          </w:tcPr>
          <w:p w14:paraId="316A249B" w14:textId="4DE18D0C" w:rsidR="00FF6F04" w:rsidRPr="00180500" w:rsidRDefault="00FF6F04" w:rsidP="0038522A">
            <w:pPr>
              <w:spacing w:before="14"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180500">
              <w:rPr>
                <w:rFonts w:asciiTheme="majorHAnsi" w:hAnsiTheme="majorHAnsi" w:cstheme="majorHAnsi"/>
                <w:szCs w:val="24"/>
              </w:rPr>
              <w:t>Milorad Batinić</w:t>
            </w:r>
          </w:p>
        </w:tc>
        <w:tc>
          <w:tcPr>
            <w:cnfStyle w:val="000100000000" w:firstRow="0" w:lastRow="0" w:firstColumn="0" w:lastColumn="1" w:oddVBand="0" w:evenVBand="0" w:oddHBand="0" w:evenHBand="0" w:firstRowFirstColumn="0" w:firstRowLastColumn="0" w:lastRowFirstColumn="0" w:lastRowLastColumn="0"/>
            <w:tcW w:w="1665" w:type="pct"/>
            <w:vAlign w:val="center"/>
          </w:tcPr>
          <w:p w14:paraId="500B2D64" w14:textId="0D30F4A2" w:rsidR="00FF6F04" w:rsidRPr="00180500" w:rsidRDefault="008F2B26" w:rsidP="0038522A">
            <w:pPr>
              <w:spacing w:before="14" w:line="276" w:lineRule="auto"/>
              <w:jc w:val="center"/>
              <w:rPr>
                <w:rFonts w:asciiTheme="majorHAnsi" w:hAnsiTheme="majorHAnsi" w:cstheme="majorHAnsi"/>
                <w:b w:val="0"/>
                <w:bCs w:val="0"/>
                <w:szCs w:val="24"/>
              </w:rPr>
            </w:pPr>
            <w:r w:rsidRPr="00180500">
              <w:rPr>
                <w:rFonts w:asciiTheme="majorHAnsi" w:hAnsiTheme="majorHAnsi" w:cstheme="majorHAnsi"/>
                <w:b w:val="0"/>
                <w:bCs w:val="0"/>
                <w:szCs w:val="24"/>
              </w:rPr>
              <w:t xml:space="preserve">098/419 </w:t>
            </w:r>
            <w:r w:rsidR="00FF6F04" w:rsidRPr="00180500">
              <w:rPr>
                <w:rFonts w:asciiTheme="majorHAnsi" w:hAnsiTheme="majorHAnsi" w:cstheme="majorHAnsi"/>
                <w:b w:val="0"/>
                <w:bCs w:val="0"/>
                <w:szCs w:val="24"/>
              </w:rPr>
              <w:t>431</w:t>
            </w:r>
          </w:p>
        </w:tc>
      </w:tr>
      <w:tr w:rsidR="00506195" w:rsidRPr="00180500" w14:paraId="64F653A2" w14:textId="77777777" w:rsidTr="001F467C">
        <w:trPr>
          <w:cnfStyle w:val="010000000000" w:firstRow="0" w:lastRow="1" w:firstColumn="0" w:lastColumn="0" w:oddVBand="0" w:evenVBand="0" w:oddHBand="0" w:evenHBand="0" w:firstRowFirstColumn="0" w:firstRowLastColumn="0" w:lastRowFirstColumn="0" w:lastRowLastColumn="0"/>
          <w:trHeight w:hRule="exact" w:val="712"/>
        </w:trPr>
        <w:tc>
          <w:tcPr>
            <w:cnfStyle w:val="001000000000" w:firstRow="0" w:lastRow="0" w:firstColumn="1" w:lastColumn="0" w:oddVBand="0" w:evenVBand="0" w:oddHBand="0" w:evenHBand="0" w:firstRowFirstColumn="0" w:firstRowLastColumn="0" w:lastRowFirstColumn="0" w:lastRowLastColumn="0"/>
            <w:tcW w:w="1668" w:type="pct"/>
            <w:tcBorders>
              <w:top w:val="none" w:sz="0" w:space="0" w:color="auto"/>
            </w:tcBorders>
            <w:vAlign w:val="center"/>
          </w:tcPr>
          <w:p w14:paraId="44D6150E" w14:textId="51FD7454" w:rsidR="00506195" w:rsidRPr="00180500" w:rsidRDefault="00506195" w:rsidP="00506195">
            <w:pPr>
              <w:spacing w:before="14" w:line="276" w:lineRule="auto"/>
              <w:ind w:left="100"/>
              <w:jc w:val="center"/>
              <w:rPr>
                <w:rFonts w:asciiTheme="majorHAnsi" w:hAnsiTheme="majorHAnsi" w:cstheme="majorHAnsi"/>
                <w:b w:val="0"/>
                <w:bCs w:val="0"/>
                <w:szCs w:val="24"/>
              </w:rPr>
            </w:pPr>
            <w:r w:rsidRPr="00180500">
              <w:rPr>
                <w:rFonts w:asciiTheme="majorHAnsi" w:hAnsiTheme="majorHAnsi" w:cstheme="majorHAnsi"/>
                <w:b w:val="0"/>
                <w:bCs w:val="0"/>
                <w:szCs w:val="24"/>
              </w:rPr>
              <w:t>Zamjenik gradonačelnika</w:t>
            </w:r>
          </w:p>
        </w:tc>
        <w:tc>
          <w:tcPr>
            <w:tcW w:w="1667" w:type="pct"/>
            <w:tcBorders>
              <w:top w:val="none" w:sz="0" w:space="0" w:color="auto"/>
            </w:tcBorders>
            <w:vAlign w:val="center"/>
          </w:tcPr>
          <w:p w14:paraId="63F2A289" w14:textId="2D1ECCEE" w:rsidR="00506195" w:rsidRPr="00180500" w:rsidRDefault="00506195" w:rsidP="00506195">
            <w:pPr>
              <w:spacing w:before="14" w:line="276" w:lineRule="auto"/>
              <w:jc w:val="center"/>
              <w:cnfStyle w:val="010000000000" w:firstRow="0" w:lastRow="1" w:firstColumn="0" w:lastColumn="0" w:oddVBand="0" w:evenVBand="0" w:oddHBand="0" w:evenHBand="0" w:firstRowFirstColumn="0" w:firstRowLastColumn="0" w:lastRowFirstColumn="0" w:lastRowLastColumn="0"/>
              <w:rPr>
                <w:rFonts w:asciiTheme="majorHAnsi" w:hAnsiTheme="majorHAnsi" w:cstheme="majorHAnsi"/>
                <w:b w:val="0"/>
                <w:bCs w:val="0"/>
                <w:szCs w:val="24"/>
              </w:rPr>
            </w:pPr>
            <w:r w:rsidRPr="00180500">
              <w:rPr>
                <w:rFonts w:asciiTheme="majorHAnsi" w:hAnsiTheme="majorHAnsi" w:cstheme="majorHAnsi"/>
                <w:b w:val="0"/>
                <w:bCs w:val="0"/>
                <w:szCs w:val="24"/>
              </w:rPr>
              <w:t>Marko Friščić</w:t>
            </w:r>
          </w:p>
        </w:tc>
        <w:tc>
          <w:tcPr>
            <w:cnfStyle w:val="000100000000" w:firstRow="0" w:lastRow="0" w:firstColumn="0" w:lastColumn="1" w:oddVBand="0" w:evenVBand="0" w:oddHBand="0" w:evenHBand="0" w:firstRowFirstColumn="0" w:firstRowLastColumn="0" w:lastRowFirstColumn="0" w:lastRowLastColumn="0"/>
            <w:tcW w:w="1665" w:type="pct"/>
            <w:tcBorders>
              <w:top w:val="none" w:sz="0" w:space="0" w:color="auto"/>
            </w:tcBorders>
            <w:vAlign w:val="center"/>
          </w:tcPr>
          <w:p w14:paraId="6E52438C" w14:textId="116C3D75" w:rsidR="00506195" w:rsidRPr="00180500" w:rsidRDefault="008F2B26" w:rsidP="00506195">
            <w:pPr>
              <w:spacing w:line="276" w:lineRule="auto"/>
              <w:jc w:val="center"/>
              <w:rPr>
                <w:rFonts w:asciiTheme="majorHAnsi" w:hAnsiTheme="majorHAnsi" w:cstheme="majorHAnsi"/>
                <w:b w:val="0"/>
                <w:bCs w:val="0"/>
                <w:szCs w:val="24"/>
              </w:rPr>
            </w:pPr>
            <w:r w:rsidRPr="00180500">
              <w:rPr>
                <w:rFonts w:asciiTheme="majorHAnsi" w:hAnsiTheme="majorHAnsi" w:cstheme="majorHAnsi"/>
                <w:b w:val="0"/>
                <w:bCs w:val="0"/>
                <w:szCs w:val="24"/>
              </w:rPr>
              <w:t>099/5904 628</w:t>
            </w:r>
          </w:p>
        </w:tc>
      </w:tr>
    </w:tbl>
    <w:p w14:paraId="373C68CA" w14:textId="77777777" w:rsidR="00FF6F04" w:rsidRPr="00180500" w:rsidRDefault="00FF6F04" w:rsidP="00317CA1">
      <w:pPr>
        <w:spacing w:after="120" w:line="276" w:lineRule="auto"/>
        <w:ind w:firstLine="709"/>
        <w:rPr>
          <w:rFonts w:asciiTheme="majorHAnsi" w:hAnsiTheme="majorHAnsi" w:cstheme="majorHAnsi"/>
          <w:sz w:val="10"/>
          <w:szCs w:val="10"/>
        </w:rPr>
      </w:pPr>
    </w:p>
    <w:p w14:paraId="084D9F2F" w14:textId="1242EB88" w:rsidR="00FF6F04" w:rsidRPr="00180500" w:rsidRDefault="00FF6F04" w:rsidP="00BC003E">
      <w:pPr>
        <w:pStyle w:val="Uvuenotijeloteksta"/>
      </w:pPr>
      <w:r w:rsidRPr="00180500">
        <w:t xml:space="preserve">Na zahtjev županijskog vatrogasnog zapovjednika, </w:t>
      </w:r>
      <w:r w:rsidR="00F725AA" w:rsidRPr="00180500">
        <w:t>gradonačelnik</w:t>
      </w:r>
      <w:r w:rsidRPr="00180500">
        <w:t xml:space="preserve"> (zamjenik </w:t>
      </w:r>
      <w:r w:rsidR="00F725AA" w:rsidRPr="00180500">
        <w:t>gradonačelnika</w:t>
      </w:r>
      <w:r w:rsidRPr="00180500">
        <w:t xml:space="preserve">) </w:t>
      </w:r>
      <w:r w:rsidR="00F725AA" w:rsidRPr="00180500">
        <w:t>Grada</w:t>
      </w:r>
      <w:r w:rsidRPr="00180500">
        <w:t xml:space="preserve"> u takvim okolnostima ima pravo:</w:t>
      </w:r>
    </w:p>
    <w:p w14:paraId="24E07ACF" w14:textId="6EC10838" w:rsidR="00FF6F04" w:rsidRPr="00180500" w:rsidRDefault="00FF6F04" w:rsidP="00AF6007">
      <w:pPr>
        <w:pStyle w:val="Odlomakpopisa"/>
        <w:numPr>
          <w:ilvl w:val="0"/>
          <w:numId w:val="8"/>
        </w:numPr>
        <w:spacing w:after="120" w:line="312" w:lineRule="auto"/>
        <w:ind w:left="993" w:hanging="284"/>
        <w:rPr>
          <w:rFonts w:asciiTheme="majorHAnsi" w:hAnsiTheme="majorHAnsi" w:cstheme="majorHAnsi"/>
        </w:rPr>
      </w:pPr>
      <w:r w:rsidRPr="00180500">
        <w:rPr>
          <w:rFonts w:asciiTheme="majorHAnsi" w:hAnsiTheme="majorHAnsi" w:cstheme="majorHAnsi"/>
        </w:rPr>
        <w:t xml:space="preserve">narediti sudjelovanje svih sposobnih osoba s područja </w:t>
      </w:r>
      <w:r w:rsidR="00F725AA" w:rsidRPr="00180500">
        <w:rPr>
          <w:rFonts w:asciiTheme="majorHAnsi" w:hAnsiTheme="majorHAnsi" w:cstheme="majorHAnsi"/>
        </w:rPr>
        <w:t>Grada</w:t>
      </w:r>
      <w:r w:rsidRPr="00180500">
        <w:rPr>
          <w:rFonts w:asciiTheme="majorHAnsi" w:hAnsiTheme="majorHAnsi" w:cstheme="majorHAnsi"/>
        </w:rPr>
        <w:t xml:space="preserve"> starijih od 18 godina u obavljanju pomoćnih poslova na intervenciji i spašavanju ljudi i imovine ugroženih požarom, </w:t>
      </w:r>
    </w:p>
    <w:p w14:paraId="52D41B88" w14:textId="77777777" w:rsidR="00FF6F04" w:rsidRDefault="00FF6F04" w:rsidP="00AF6007">
      <w:pPr>
        <w:pStyle w:val="Odlomakpopisa"/>
        <w:numPr>
          <w:ilvl w:val="0"/>
          <w:numId w:val="8"/>
        </w:numPr>
        <w:spacing w:after="120" w:line="312" w:lineRule="auto"/>
        <w:ind w:left="993" w:hanging="284"/>
        <w:rPr>
          <w:rFonts w:asciiTheme="majorHAnsi" w:hAnsiTheme="majorHAnsi" w:cstheme="majorHAnsi"/>
        </w:rPr>
      </w:pPr>
      <w:r w:rsidRPr="00180500">
        <w:rPr>
          <w:rFonts w:asciiTheme="majorHAnsi" w:hAnsiTheme="majorHAnsi" w:cstheme="majorHAnsi"/>
        </w:rPr>
        <w:t>narediti da se stave na raspolaganje alat, prijevozna, tehnička i druga sredstva za potrebe intervencije i spašavanja ljudi i imovine ugroženih požarom.</w:t>
      </w:r>
    </w:p>
    <w:p w14:paraId="01AEC216" w14:textId="77777777" w:rsidR="00BC003E" w:rsidRPr="00180500" w:rsidRDefault="00BC003E" w:rsidP="00063277">
      <w:pPr>
        <w:pStyle w:val="Odlomakpopisa"/>
        <w:spacing w:after="120" w:line="312" w:lineRule="auto"/>
        <w:ind w:left="993"/>
        <w:rPr>
          <w:rFonts w:asciiTheme="majorHAnsi" w:hAnsiTheme="majorHAnsi" w:cstheme="majorHAnsi"/>
        </w:rPr>
      </w:pPr>
    </w:p>
    <w:p w14:paraId="6E3B2274" w14:textId="551AA82D" w:rsidR="00FF6F04" w:rsidRPr="00180500" w:rsidRDefault="00FF6F04" w:rsidP="007D14F2">
      <w:pPr>
        <w:pStyle w:val="Naslov2"/>
      </w:pPr>
      <w:bookmarkStart w:id="72" w:name="_Toc80178162"/>
      <w:r w:rsidRPr="00180500">
        <w:t>14.</w:t>
      </w:r>
      <w:r w:rsidRPr="00180500">
        <w:rPr>
          <w:szCs w:val="22"/>
        </w:rPr>
        <w:t xml:space="preserve"> </w:t>
      </w:r>
      <w:r w:rsidRPr="00180500">
        <w:t>Slučajevi kada se u akciju gašenja požara pozivaju, odnosno uključuju vatrogasne postrojbe izvan područja grada Ivanca</w:t>
      </w:r>
      <w:bookmarkEnd w:id="72"/>
    </w:p>
    <w:p w14:paraId="670C4767" w14:textId="7C928318" w:rsidR="00FF6F04" w:rsidRPr="00180500" w:rsidRDefault="00FF6F04" w:rsidP="00AF6007">
      <w:pPr>
        <w:spacing w:line="312" w:lineRule="auto"/>
        <w:ind w:firstLine="708"/>
        <w:rPr>
          <w:rFonts w:asciiTheme="majorHAnsi" w:hAnsiTheme="majorHAnsi" w:cstheme="majorHAnsi"/>
        </w:rPr>
      </w:pPr>
      <w:r w:rsidRPr="00180500">
        <w:rPr>
          <w:rFonts w:asciiTheme="majorHAnsi" w:hAnsiTheme="majorHAnsi" w:cstheme="majorHAnsi"/>
        </w:rPr>
        <w:t>Vatrogasne postrojbe izvan grada Ivanca uključivale bi se u akciju gašenja požara u slučaju:</w:t>
      </w:r>
    </w:p>
    <w:p w14:paraId="5D1C245D" w14:textId="1B85A93B" w:rsidR="00FF6F04" w:rsidRPr="00180500" w:rsidRDefault="00FF6F04" w:rsidP="00AF6007">
      <w:pPr>
        <w:pStyle w:val="Odlomakpopisa"/>
        <w:numPr>
          <w:ilvl w:val="0"/>
          <w:numId w:val="10"/>
        </w:numPr>
        <w:spacing w:after="200" w:line="276" w:lineRule="auto"/>
        <w:rPr>
          <w:rFonts w:asciiTheme="majorHAnsi" w:hAnsiTheme="majorHAnsi" w:cstheme="majorHAnsi"/>
        </w:rPr>
      </w:pPr>
      <w:r w:rsidRPr="00180500">
        <w:rPr>
          <w:rFonts w:asciiTheme="majorHAnsi" w:hAnsiTheme="majorHAnsi" w:cstheme="majorHAnsi"/>
        </w:rPr>
        <w:t xml:space="preserve">kada bi požar prelazio granice </w:t>
      </w:r>
      <w:r w:rsidR="008E2B77" w:rsidRPr="00180500">
        <w:rPr>
          <w:rFonts w:asciiTheme="majorHAnsi" w:hAnsiTheme="majorHAnsi" w:cstheme="majorHAnsi"/>
        </w:rPr>
        <w:t>Grada Ivanca</w:t>
      </w:r>
      <w:r w:rsidR="00D30B08" w:rsidRPr="00180500">
        <w:rPr>
          <w:rFonts w:asciiTheme="majorHAnsi" w:hAnsiTheme="majorHAnsi" w:cstheme="majorHAnsi"/>
        </w:rPr>
        <w:t>;</w:t>
      </w:r>
    </w:p>
    <w:p w14:paraId="1BABFDD9" w14:textId="71BA0CFB" w:rsidR="00FF6F04" w:rsidRPr="00180500" w:rsidRDefault="00FF6F04" w:rsidP="00AF6007">
      <w:pPr>
        <w:pStyle w:val="Odlomakpopisa"/>
        <w:numPr>
          <w:ilvl w:val="0"/>
          <w:numId w:val="10"/>
        </w:numPr>
        <w:spacing w:after="200" w:line="276" w:lineRule="auto"/>
        <w:rPr>
          <w:rFonts w:asciiTheme="majorHAnsi" w:hAnsiTheme="majorHAnsi" w:cstheme="majorHAnsi"/>
        </w:rPr>
      </w:pPr>
      <w:r w:rsidRPr="00180500">
        <w:rPr>
          <w:rFonts w:asciiTheme="majorHAnsi" w:hAnsiTheme="majorHAnsi" w:cstheme="majorHAnsi"/>
        </w:rPr>
        <w:t xml:space="preserve">ako bi zbog velikog opsega požara istovremeno bilo potrebno angažirati vatrogasne snage i tehniku u broju koji prelazi mogućnosti vatrogasnih postrojbi </w:t>
      </w:r>
      <w:r w:rsidR="00F725AA" w:rsidRPr="00180500">
        <w:rPr>
          <w:rFonts w:asciiTheme="majorHAnsi" w:hAnsiTheme="majorHAnsi" w:cstheme="majorHAnsi"/>
        </w:rPr>
        <w:t>Grada</w:t>
      </w:r>
      <w:r w:rsidR="00D30B08" w:rsidRPr="00180500">
        <w:rPr>
          <w:rFonts w:asciiTheme="majorHAnsi" w:hAnsiTheme="majorHAnsi" w:cstheme="majorHAnsi"/>
        </w:rPr>
        <w:t>;</w:t>
      </w:r>
    </w:p>
    <w:p w14:paraId="30361D30" w14:textId="15806D8C" w:rsidR="00FF6F04" w:rsidRPr="00180500" w:rsidRDefault="00FF6F04" w:rsidP="00AF6007">
      <w:pPr>
        <w:pStyle w:val="Odlomakpopisa"/>
        <w:numPr>
          <w:ilvl w:val="0"/>
          <w:numId w:val="10"/>
        </w:numPr>
        <w:spacing w:after="200" w:line="276" w:lineRule="auto"/>
        <w:rPr>
          <w:rFonts w:asciiTheme="majorHAnsi" w:hAnsiTheme="majorHAnsi" w:cstheme="majorHAnsi"/>
        </w:rPr>
      </w:pPr>
      <w:r w:rsidRPr="00180500">
        <w:rPr>
          <w:rFonts w:asciiTheme="majorHAnsi" w:hAnsiTheme="majorHAnsi" w:cstheme="majorHAnsi"/>
        </w:rPr>
        <w:t>ako bi zbog dugog trajanja požara bile iscrpljene vlastite rezerve u izmjenama ljudstva kod gašenja</w:t>
      </w:r>
      <w:r w:rsidR="00D30B08" w:rsidRPr="00180500">
        <w:rPr>
          <w:rFonts w:asciiTheme="majorHAnsi" w:hAnsiTheme="majorHAnsi" w:cstheme="majorHAnsi"/>
        </w:rPr>
        <w:t>;</w:t>
      </w:r>
    </w:p>
    <w:p w14:paraId="270A8C7C" w14:textId="56FB0698" w:rsidR="00FF6F04" w:rsidRPr="00180500" w:rsidRDefault="00FF6F04" w:rsidP="00AF6007">
      <w:pPr>
        <w:pStyle w:val="Odlomakpopisa"/>
        <w:numPr>
          <w:ilvl w:val="0"/>
          <w:numId w:val="10"/>
        </w:numPr>
        <w:spacing w:after="200" w:line="276" w:lineRule="auto"/>
        <w:rPr>
          <w:rFonts w:asciiTheme="majorHAnsi" w:hAnsiTheme="majorHAnsi" w:cstheme="majorHAnsi"/>
        </w:rPr>
      </w:pPr>
      <w:r w:rsidRPr="00180500">
        <w:rPr>
          <w:rFonts w:asciiTheme="majorHAnsi" w:hAnsiTheme="majorHAnsi" w:cstheme="majorHAnsi"/>
        </w:rPr>
        <w:t xml:space="preserve">ako bi za gašenje požara bilo potrebno uključiti tehniku koju vatrogasne postrojbe iz sastava </w:t>
      </w:r>
      <w:r w:rsidR="008E2B77" w:rsidRPr="00180500">
        <w:rPr>
          <w:rFonts w:asciiTheme="majorHAnsi" w:hAnsiTheme="majorHAnsi" w:cstheme="majorHAnsi"/>
        </w:rPr>
        <w:t>VZG Ivanec</w:t>
      </w:r>
      <w:r w:rsidRPr="00180500">
        <w:rPr>
          <w:rFonts w:asciiTheme="majorHAnsi" w:hAnsiTheme="majorHAnsi" w:cstheme="majorHAnsi"/>
        </w:rPr>
        <w:t xml:space="preserve"> ne posjeduju.</w:t>
      </w:r>
    </w:p>
    <w:p w14:paraId="5ABC46EA" w14:textId="1C0CE543" w:rsidR="00FF6F04" w:rsidRDefault="00FF6F04" w:rsidP="00AF6007">
      <w:pPr>
        <w:spacing w:line="312" w:lineRule="auto"/>
        <w:ind w:firstLine="360"/>
        <w:rPr>
          <w:rFonts w:asciiTheme="majorHAnsi" w:hAnsiTheme="majorHAnsi" w:cstheme="majorHAnsi"/>
        </w:rPr>
      </w:pPr>
      <w:r w:rsidRPr="00180500">
        <w:rPr>
          <w:rFonts w:asciiTheme="majorHAnsi" w:hAnsiTheme="majorHAnsi" w:cstheme="majorHAnsi"/>
        </w:rPr>
        <w:t>O potrebi uključenja vatrogasnih snaga izvan Grada odlučuje županijski vatrogasni zapovjednik, temeljem prosudbe na terenu.</w:t>
      </w:r>
    </w:p>
    <w:p w14:paraId="285864A4" w14:textId="77777777" w:rsidR="00BC003E" w:rsidRDefault="00BC003E" w:rsidP="00AF6007">
      <w:pPr>
        <w:spacing w:line="312" w:lineRule="auto"/>
        <w:ind w:firstLine="360"/>
        <w:rPr>
          <w:rFonts w:asciiTheme="majorHAnsi" w:hAnsiTheme="majorHAnsi" w:cstheme="majorHAnsi"/>
        </w:rPr>
      </w:pPr>
    </w:p>
    <w:p w14:paraId="41E25229" w14:textId="32442669" w:rsidR="008B67C5" w:rsidRPr="00180500" w:rsidRDefault="008B67C5" w:rsidP="007D14F2">
      <w:pPr>
        <w:pStyle w:val="Naslov2"/>
      </w:pPr>
      <w:bookmarkStart w:id="73" w:name="_Toc80178163"/>
      <w:r w:rsidRPr="00180500">
        <w:t>15. Način  i slučajevi uporabe opreme  i vozila posebne   namjene   u gašenju požara  ili spašavanju osoba</w:t>
      </w:r>
      <w:bookmarkEnd w:id="73"/>
    </w:p>
    <w:p w14:paraId="7B825512" w14:textId="520685F4" w:rsidR="008B67C5" w:rsidRPr="00180500" w:rsidRDefault="008B67C5" w:rsidP="00896163">
      <w:pPr>
        <w:pStyle w:val="Bezproreda"/>
        <w:rPr>
          <w:rFonts w:asciiTheme="majorHAnsi" w:hAnsiTheme="majorHAnsi" w:cstheme="majorHAnsi"/>
        </w:rPr>
      </w:pPr>
    </w:p>
    <w:p w14:paraId="2395E320" w14:textId="333440E1" w:rsidR="008B67C5" w:rsidRPr="00180500" w:rsidRDefault="008B67C5" w:rsidP="00AF6007">
      <w:pPr>
        <w:pStyle w:val="Odlomakpopisa"/>
        <w:numPr>
          <w:ilvl w:val="0"/>
          <w:numId w:val="11"/>
        </w:numPr>
        <w:spacing w:after="200" w:line="312" w:lineRule="auto"/>
        <w:ind w:left="714" w:hanging="357"/>
        <w:contextualSpacing w:val="0"/>
        <w:rPr>
          <w:rFonts w:asciiTheme="majorHAnsi" w:hAnsiTheme="majorHAnsi" w:cstheme="majorHAnsi"/>
        </w:rPr>
      </w:pPr>
      <w:r w:rsidRPr="00180500">
        <w:rPr>
          <w:rFonts w:asciiTheme="majorHAnsi" w:hAnsiTheme="majorHAnsi" w:cstheme="majorHAnsi"/>
        </w:rPr>
        <w:t>U slučaju požara ili nesreća s opasnim i zapaljivim naftnim derivatima na benzinskoj postaji ili prevr</w:t>
      </w:r>
      <w:r w:rsidR="00063277">
        <w:rPr>
          <w:rFonts w:asciiTheme="majorHAnsi" w:hAnsiTheme="majorHAnsi" w:cstheme="majorHAnsi"/>
        </w:rPr>
        <w:t>tanja</w:t>
      </w:r>
      <w:r w:rsidRPr="00180500">
        <w:rPr>
          <w:rFonts w:asciiTheme="majorHAnsi" w:hAnsiTheme="majorHAnsi" w:cstheme="majorHAnsi"/>
        </w:rPr>
        <w:t xml:space="preserve"> cisterne koja prevozi naftne derivate i vozila slične namjene, potrebna je oprema za određivanje eksplozivnih koncentracija plinova i zapaljivih para tekućina. Također potrebni su uređaji i oprema za pretakanje opasnih kemikalija, adsorpciju i neutralizaciju istih.  Opremu za takve intervencije posjeduje JVP </w:t>
      </w:r>
      <w:r w:rsidR="004D74D3">
        <w:rPr>
          <w:rFonts w:asciiTheme="majorHAnsi" w:hAnsiTheme="majorHAnsi" w:cstheme="majorHAnsi"/>
        </w:rPr>
        <w:t xml:space="preserve">Grada </w:t>
      </w:r>
      <w:r w:rsidRPr="00180500">
        <w:rPr>
          <w:rFonts w:asciiTheme="majorHAnsi" w:hAnsiTheme="majorHAnsi" w:cstheme="majorHAnsi"/>
        </w:rPr>
        <w:t>Varaždin</w:t>
      </w:r>
      <w:r w:rsidR="004D74D3">
        <w:rPr>
          <w:rFonts w:asciiTheme="majorHAnsi" w:hAnsiTheme="majorHAnsi" w:cstheme="majorHAnsi"/>
        </w:rPr>
        <w:t>a</w:t>
      </w:r>
      <w:r w:rsidRPr="00180500">
        <w:rPr>
          <w:rFonts w:asciiTheme="majorHAnsi" w:hAnsiTheme="majorHAnsi" w:cstheme="majorHAnsi"/>
        </w:rPr>
        <w:t>.</w:t>
      </w:r>
      <w:r w:rsidR="004D74D3">
        <w:rPr>
          <w:rFonts w:asciiTheme="majorHAnsi" w:hAnsiTheme="majorHAnsi" w:cstheme="majorHAnsi"/>
        </w:rPr>
        <w:t xml:space="preserve"> U pravilu na takve intervencije se ne uzbunjuju dobrovoljna vatrogasna društva koja nisu određena kao središnja.</w:t>
      </w:r>
    </w:p>
    <w:p w14:paraId="031AED55" w14:textId="67BB56ED" w:rsidR="00896163" w:rsidRDefault="00896163" w:rsidP="00AF6007">
      <w:pPr>
        <w:pStyle w:val="Odlomakpopisa"/>
        <w:numPr>
          <w:ilvl w:val="0"/>
          <w:numId w:val="11"/>
        </w:numPr>
        <w:spacing w:after="200" w:line="312" w:lineRule="auto"/>
        <w:ind w:left="714" w:hanging="357"/>
        <w:contextualSpacing w:val="0"/>
        <w:rPr>
          <w:rFonts w:asciiTheme="majorHAnsi" w:hAnsiTheme="majorHAnsi" w:cstheme="majorHAnsi"/>
        </w:rPr>
      </w:pPr>
      <w:r w:rsidRPr="00180500">
        <w:rPr>
          <w:rFonts w:asciiTheme="majorHAnsi" w:hAnsiTheme="majorHAnsi" w:cstheme="majorHAnsi"/>
        </w:rPr>
        <w:t xml:space="preserve">U slučaju velikih požara na otvorenom prostoru bila bi potrebna vatrogasna vozila koja zbog svojih voznih karakteristika mogu dopremiti vodu i ljudstvo do mjesta požara, a na koja ne mogu doći klasična vatrogasna vozila kakva posjeduju lokalna društva. Kod takvih situacija u suradnji s operativno dežurnim vatrogascem JVP </w:t>
      </w:r>
      <w:r w:rsidR="002E31E4">
        <w:rPr>
          <w:rFonts w:asciiTheme="majorHAnsi" w:hAnsiTheme="majorHAnsi" w:cstheme="majorHAnsi"/>
        </w:rPr>
        <w:t xml:space="preserve">Grada </w:t>
      </w:r>
      <w:r w:rsidRPr="00180500">
        <w:rPr>
          <w:rFonts w:asciiTheme="majorHAnsi" w:hAnsiTheme="majorHAnsi" w:cstheme="majorHAnsi"/>
        </w:rPr>
        <w:t>Varaždin</w:t>
      </w:r>
      <w:r w:rsidR="002E31E4">
        <w:rPr>
          <w:rFonts w:asciiTheme="majorHAnsi" w:hAnsiTheme="majorHAnsi" w:cstheme="majorHAnsi"/>
        </w:rPr>
        <w:t>a</w:t>
      </w:r>
      <w:r w:rsidRPr="00180500">
        <w:rPr>
          <w:rFonts w:asciiTheme="majorHAnsi" w:hAnsiTheme="majorHAnsi" w:cstheme="majorHAnsi"/>
        </w:rPr>
        <w:t xml:space="preserve"> bi se trebala zatražiti pomoć u vozilu </w:t>
      </w:r>
      <w:r w:rsidRPr="00180500">
        <w:rPr>
          <w:rFonts w:asciiTheme="majorHAnsi" w:hAnsiTheme="majorHAnsi" w:cstheme="majorHAnsi"/>
          <w:i/>
        </w:rPr>
        <w:t>(od najbliže vatrogasne postrojbe koja ga posjeduje)</w:t>
      </w:r>
      <w:r w:rsidRPr="00180500">
        <w:rPr>
          <w:rFonts w:asciiTheme="majorHAnsi" w:hAnsiTheme="majorHAnsi" w:cstheme="majorHAnsi"/>
        </w:rPr>
        <w:t xml:space="preserve"> s navedenih voznih karakteristika. Također kod takvih požara vjerojatno će se tražiti i pomoć za teškim građevinskim strojevima radi izrade požarnih presjeka, putova i sl. Navedeni strojevi će biti potrebni i u slučaju većih elementarnih nepogoda.</w:t>
      </w:r>
    </w:p>
    <w:p w14:paraId="0B6AC413" w14:textId="77777777" w:rsidR="00BC003E" w:rsidRDefault="00BC003E" w:rsidP="00BC003E">
      <w:pPr>
        <w:spacing w:after="200" w:line="312" w:lineRule="auto"/>
        <w:rPr>
          <w:rFonts w:asciiTheme="majorHAnsi" w:hAnsiTheme="majorHAnsi" w:cstheme="majorHAnsi"/>
        </w:rPr>
      </w:pPr>
    </w:p>
    <w:p w14:paraId="35F5AD57" w14:textId="2FA4FAE8" w:rsidR="00896163" w:rsidRPr="00180500" w:rsidRDefault="00896163" w:rsidP="007D14F2">
      <w:pPr>
        <w:pStyle w:val="Naslov2"/>
      </w:pPr>
      <w:bookmarkStart w:id="74" w:name="_Toc80178164"/>
      <w:bookmarkStart w:id="75" w:name="_Toc535859906"/>
      <w:r w:rsidRPr="00180500">
        <w:lastRenderedPageBreak/>
        <w:t>16. Nazivi građevina na kojima se može očekivati požar većih razmjera</w:t>
      </w:r>
      <w:bookmarkEnd w:id="74"/>
      <w:r w:rsidRPr="00180500">
        <w:t xml:space="preserve"> </w:t>
      </w:r>
      <w:bookmarkEnd w:id="75"/>
    </w:p>
    <w:p w14:paraId="673A5A50" w14:textId="7A352ED1" w:rsidR="00896163" w:rsidRPr="00180500" w:rsidRDefault="00692686" w:rsidP="00692686">
      <w:pPr>
        <w:pStyle w:val="Bezproreda"/>
        <w:spacing w:line="312" w:lineRule="auto"/>
        <w:rPr>
          <w:rFonts w:asciiTheme="majorHAnsi" w:eastAsia="Calibri" w:hAnsiTheme="majorHAnsi" w:cstheme="majorHAnsi"/>
          <w:szCs w:val="22"/>
          <w:lang w:eastAsia="hr-HR"/>
        </w:rPr>
      </w:pPr>
      <w:r w:rsidRPr="00180500">
        <w:rPr>
          <w:rFonts w:asciiTheme="majorHAnsi" w:eastAsia="Calibri" w:hAnsiTheme="majorHAnsi" w:cstheme="majorHAnsi"/>
          <w:szCs w:val="22"/>
          <w:lang w:eastAsia="hr-HR"/>
        </w:rPr>
        <w:t>Od gospodarskih subjekata s povećanom ugroženošću od požara ističu se Ivančica d.d., Drvodjelac d.o.o. i Jedinstvo kartonaža d.o.o. gdje su uskladištene veće količine lako gorivog materijala.</w:t>
      </w:r>
    </w:p>
    <w:p w14:paraId="55AE60E6" w14:textId="2BC6E2B8" w:rsidR="00BC003E" w:rsidRDefault="00BC003E" w:rsidP="00BC003E">
      <w:pPr>
        <w:pStyle w:val="Opisslike"/>
        <w:keepNext/>
        <w:jc w:val="center"/>
        <w:rPr>
          <w:b w:val="0"/>
          <w:i/>
        </w:rPr>
      </w:pPr>
      <w:bookmarkStart w:id="76" w:name="_Toc80178187"/>
      <w:r w:rsidRPr="00BC003E">
        <w:rPr>
          <w:b w:val="0"/>
          <w:i/>
        </w:rPr>
        <w:t xml:space="preserve">Tablica </w:t>
      </w:r>
      <w:r w:rsidRPr="00BC003E">
        <w:rPr>
          <w:b w:val="0"/>
          <w:i/>
        </w:rPr>
        <w:fldChar w:fldCharType="begin"/>
      </w:r>
      <w:r w:rsidRPr="00BC003E">
        <w:rPr>
          <w:b w:val="0"/>
          <w:i/>
        </w:rPr>
        <w:instrText xml:space="preserve"> SEQ Tablica \* ARABIC </w:instrText>
      </w:r>
      <w:r w:rsidRPr="00BC003E">
        <w:rPr>
          <w:b w:val="0"/>
          <w:i/>
        </w:rPr>
        <w:fldChar w:fldCharType="separate"/>
      </w:r>
      <w:r w:rsidR="00E95BD7">
        <w:rPr>
          <w:b w:val="0"/>
          <w:i/>
          <w:noProof/>
        </w:rPr>
        <w:t>17</w:t>
      </w:r>
      <w:r w:rsidRPr="00BC003E">
        <w:rPr>
          <w:b w:val="0"/>
          <w:i/>
        </w:rPr>
        <w:fldChar w:fldCharType="end"/>
      </w:r>
      <w:r w:rsidRPr="00BC003E">
        <w:rPr>
          <w:b w:val="0"/>
          <w:i/>
        </w:rPr>
        <w:t>. Pravne osobe povećane ugroženosti od požara</w:t>
      </w:r>
      <w:bookmarkEnd w:id="76"/>
    </w:p>
    <w:tbl>
      <w:tblPr>
        <w:tblStyle w:val="Reetkatablice"/>
        <w:tblW w:w="0" w:type="auto"/>
        <w:tblLook w:val="04A0" w:firstRow="1" w:lastRow="0" w:firstColumn="1" w:lastColumn="0" w:noHBand="0" w:noVBand="1"/>
      </w:tblPr>
      <w:tblGrid>
        <w:gridCol w:w="4536"/>
        <w:gridCol w:w="3823"/>
      </w:tblGrid>
      <w:tr w:rsidR="00E92666" w:rsidRPr="0018700E" w14:paraId="00021E47" w14:textId="77777777" w:rsidTr="00E92666">
        <w:trPr>
          <w:trHeight w:val="184"/>
        </w:trPr>
        <w:tc>
          <w:tcPr>
            <w:tcW w:w="4536" w:type="dxa"/>
          </w:tcPr>
          <w:p w14:paraId="690BA40A" w14:textId="77777777" w:rsidR="00E92666" w:rsidRPr="0018700E" w:rsidRDefault="00E92666" w:rsidP="00B84471">
            <w:pPr>
              <w:tabs>
                <w:tab w:val="left" w:pos="9000"/>
              </w:tabs>
              <w:spacing w:line="240" w:lineRule="auto"/>
              <w:jc w:val="center"/>
              <w:rPr>
                <w:rFonts w:ascii="Calibri" w:hAnsi="Calibri" w:cs="Calibri"/>
                <w:b/>
                <w:color w:val="262626"/>
                <w:sz w:val="20"/>
              </w:rPr>
            </w:pPr>
            <w:r w:rsidRPr="0018700E">
              <w:rPr>
                <w:rFonts w:ascii="Calibri" w:hAnsi="Calibri" w:cs="Calibri"/>
                <w:b/>
                <w:color w:val="262626"/>
                <w:sz w:val="20"/>
              </w:rPr>
              <w:t>NAZIV GRAĐEVINE ILI PROSTORA</w:t>
            </w:r>
          </w:p>
        </w:tc>
        <w:tc>
          <w:tcPr>
            <w:tcW w:w="3823" w:type="dxa"/>
          </w:tcPr>
          <w:p w14:paraId="7EA0F5C9" w14:textId="77777777" w:rsidR="00E92666" w:rsidRPr="0018700E" w:rsidRDefault="00E92666" w:rsidP="00B84471">
            <w:pPr>
              <w:tabs>
                <w:tab w:val="left" w:pos="9000"/>
              </w:tabs>
              <w:spacing w:line="240" w:lineRule="auto"/>
              <w:jc w:val="center"/>
              <w:rPr>
                <w:rFonts w:ascii="Calibri" w:hAnsi="Calibri" w:cs="Calibri"/>
                <w:b/>
                <w:color w:val="262626"/>
                <w:sz w:val="20"/>
              </w:rPr>
            </w:pPr>
            <w:r w:rsidRPr="0018700E">
              <w:rPr>
                <w:rFonts w:ascii="Calibri" w:hAnsi="Calibri" w:cs="Calibri"/>
                <w:b/>
                <w:color w:val="262626"/>
                <w:sz w:val="20"/>
              </w:rPr>
              <w:t>LOKACIJA</w:t>
            </w:r>
          </w:p>
        </w:tc>
      </w:tr>
      <w:tr w:rsidR="00E92666" w:rsidRPr="0018700E" w14:paraId="52E5B745" w14:textId="77777777" w:rsidTr="00E92666">
        <w:trPr>
          <w:trHeight w:val="213"/>
        </w:trPr>
        <w:tc>
          <w:tcPr>
            <w:tcW w:w="4536" w:type="dxa"/>
          </w:tcPr>
          <w:p w14:paraId="6C503FD0" w14:textId="77777777" w:rsidR="00E92666" w:rsidRPr="0018700E"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INA d.d. benzinska postaja</w:t>
            </w:r>
          </w:p>
        </w:tc>
        <w:tc>
          <w:tcPr>
            <w:tcW w:w="3823" w:type="dxa"/>
          </w:tcPr>
          <w:p w14:paraId="5DAD0D57" w14:textId="77777777" w:rsidR="00E92666" w:rsidRPr="0018700E"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Varaždinska 92, Ivanec</w:t>
            </w:r>
          </w:p>
        </w:tc>
      </w:tr>
      <w:tr w:rsidR="00E92666" w:rsidRPr="0018700E" w14:paraId="414F130D" w14:textId="77777777" w:rsidTr="00E92666">
        <w:trPr>
          <w:trHeight w:val="213"/>
        </w:trPr>
        <w:tc>
          <w:tcPr>
            <w:tcW w:w="4536" w:type="dxa"/>
          </w:tcPr>
          <w:p w14:paraId="51B4A4C9" w14:textId="77777777" w:rsidR="00E92666" w:rsidRPr="0074643C"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 xml:space="preserve">KTC d.d. benzinska </w:t>
            </w:r>
          </w:p>
          <w:p w14:paraId="1A22A13E" w14:textId="77777777" w:rsidR="00E92666" w:rsidRPr="0018700E"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pumpa Ivanec</w:t>
            </w:r>
          </w:p>
        </w:tc>
        <w:tc>
          <w:tcPr>
            <w:tcW w:w="3823" w:type="dxa"/>
          </w:tcPr>
          <w:p w14:paraId="3D90826B" w14:textId="77777777" w:rsidR="00E92666" w:rsidRPr="0074643C"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 xml:space="preserve">Ivanečko naselje </w:t>
            </w:r>
          </w:p>
          <w:p w14:paraId="6BE813DE" w14:textId="77777777" w:rsidR="00E92666" w:rsidRPr="0018700E"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1F</w:t>
            </w:r>
          </w:p>
        </w:tc>
      </w:tr>
      <w:tr w:rsidR="00E92666" w:rsidRPr="0018700E" w14:paraId="12E55A9D" w14:textId="77777777" w:rsidTr="00E92666">
        <w:trPr>
          <w:trHeight w:val="213"/>
        </w:trPr>
        <w:tc>
          <w:tcPr>
            <w:tcW w:w="4536" w:type="dxa"/>
          </w:tcPr>
          <w:p w14:paraId="119AA6AD" w14:textId="77777777" w:rsidR="00E92666" w:rsidRPr="0074643C"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PETROL benzinska</w:t>
            </w:r>
          </w:p>
          <w:p w14:paraId="74F9033A" w14:textId="77777777" w:rsidR="00E92666" w:rsidRPr="0018700E"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postaja</w:t>
            </w:r>
          </w:p>
        </w:tc>
        <w:tc>
          <w:tcPr>
            <w:tcW w:w="3823" w:type="dxa"/>
          </w:tcPr>
          <w:p w14:paraId="0FFDB3BF" w14:textId="77777777" w:rsidR="00E92666" w:rsidRPr="0018700E"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Gospodarska 1, Ivanec</w:t>
            </w:r>
          </w:p>
        </w:tc>
      </w:tr>
      <w:tr w:rsidR="00E92666" w:rsidRPr="0018700E" w14:paraId="70FEC6F1" w14:textId="77777777" w:rsidTr="00E92666">
        <w:trPr>
          <w:trHeight w:val="213"/>
        </w:trPr>
        <w:tc>
          <w:tcPr>
            <w:tcW w:w="4536" w:type="dxa"/>
          </w:tcPr>
          <w:p w14:paraId="03D203AB" w14:textId="77777777" w:rsidR="00E92666" w:rsidRPr="0018700E"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Adria Oil d.o.o. benzinska postaja</w:t>
            </w:r>
          </w:p>
        </w:tc>
        <w:tc>
          <w:tcPr>
            <w:tcW w:w="3823" w:type="dxa"/>
          </w:tcPr>
          <w:p w14:paraId="2AE3674D" w14:textId="77777777" w:rsidR="00E92666" w:rsidRPr="0018700E"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Varaždinska 39, Ivanec</w:t>
            </w:r>
          </w:p>
        </w:tc>
      </w:tr>
      <w:tr w:rsidR="00E92666" w:rsidRPr="0018700E" w14:paraId="5DE1CA87" w14:textId="77777777" w:rsidTr="00E92666">
        <w:trPr>
          <w:trHeight w:val="213"/>
        </w:trPr>
        <w:tc>
          <w:tcPr>
            <w:tcW w:w="4536" w:type="dxa"/>
          </w:tcPr>
          <w:p w14:paraId="792300CF" w14:textId="77777777" w:rsidR="00E92666" w:rsidRPr="0018700E"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Drvodjelac d.o.o.</w:t>
            </w:r>
          </w:p>
        </w:tc>
        <w:tc>
          <w:tcPr>
            <w:tcW w:w="3823" w:type="dxa"/>
          </w:tcPr>
          <w:p w14:paraId="4EE30FBE" w14:textId="77777777" w:rsidR="00E92666" w:rsidRPr="0074643C"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Petra</w:t>
            </w:r>
          </w:p>
          <w:p w14:paraId="77DFC051" w14:textId="77777777" w:rsidR="00E92666" w:rsidRPr="0018700E"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Preradovića 14, Ivanec</w:t>
            </w:r>
          </w:p>
        </w:tc>
      </w:tr>
      <w:tr w:rsidR="00E92666" w:rsidRPr="0018700E" w14:paraId="587B1799" w14:textId="77777777" w:rsidTr="00E92666">
        <w:trPr>
          <w:trHeight w:val="213"/>
        </w:trPr>
        <w:tc>
          <w:tcPr>
            <w:tcW w:w="4536" w:type="dxa"/>
          </w:tcPr>
          <w:p w14:paraId="3A23747C" w14:textId="77777777" w:rsidR="00E92666" w:rsidRPr="0018700E"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HELCOM TRADE d.o.o.</w:t>
            </w:r>
          </w:p>
        </w:tc>
        <w:tc>
          <w:tcPr>
            <w:tcW w:w="3823" w:type="dxa"/>
          </w:tcPr>
          <w:p w14:paraId="7D3891E9" w14:textId="77777777" w:rsidR="00E92666" w:rsidRPr="0074643C"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 xml:space="preserve">Rudolfa Rajtera </w:t>
            </w:r>
          </w:p>
          <w:p w14:paraId="7E4281D0" w14:textId="77777777" w:rsidR="00E92666" w:rsidRPr="0018700E"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4, Ivanec</w:t>
            </w:r>
          </w:p>
        </w:tc>
      </w:tr>
      <w:tr w:rsidR="00E92666" w:rsidRPr="0018700E" w14:paraId="1445F978" w14:textId="77777777" w:rsidTr="00E92666">
        <w:trPr>
          <w:trHeight w:val="213"/>
        </w:trPr>
        <w:tc>
          <w:tcPr>
            <w:tcW w:w="4536" w:type="dxa"/>
          </w:tcPr>
          <w:p w14:paraId="05453F59" w14:textId="77777777" w:rsidR="00E92666" w:rsidRPr="0074643C"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HEW IVANEC d.o.o.</w:t>
            </w:r>
          </w:p>
        </w:tc>
        <w:tc>
          <w:tcPr>
            <w:tcW w:w="3823" w:type="dxa"/>
          </w:tcPr>
          <w:p w14:paraId="4C9BE8FC" w14:textId="77777777" w:rsidR="00E92666" w:rsidRPr="0018700E"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104. brigade hrvatske vojske 30, Ivanec</w:t>
            </w:r>
          </w:p>
        </w:tc>
      </w:tr>
      <w:tr w:rsidR="00E92666" w:rsidRPr="0018700E" w14:paraId="7F3D04DF" w14:textId="77777777" w:rsidTr="00E92666">
        <w:trPr>
          <w:trHeight w:val="213"/>
        </w:trPr>
        <w:tc>
          <w:tcPr>
            <w:tcW w:w="4536" w:type="dxa"/>
          </w:tcPr>
          <w:p w14:paraId="5B8035FA" w14:textId="77777777" w:rsidR="00E92666" w:rsidRPr="0074643C"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ITAS-PRVOMAJSKA</w:t>
            </w:r>
            <w:r>
              <w:rPr>
                <w:rFonts w:ascii="Calibri" w:hAnsi="Calibri" w:cs="Calibri"/>
                <w:sz w:val="20"/>
              </w:rPr>
              <w:t xml:space="preserve"> </w:t>
            </w:r>
            <w:r w:rsidRPr="0074643C">
              <w:rPr>
                <w:rFonts w:ascii="Calibri" w:hAnsi="Calibri" w:cs="Calibri"/>
                <w:sz w:val="20"/>
              </w:rPr>
              <w:t>d.d.</w:t>
            </w:r>
          </w:p>
        </w:tc>
        <w:tc>
          <w:tcPr>
            <w:tcW w:w="3823" w:type="dxa"/>
          </w:tcPr>
          <w:p w14:paraId="60A3994D" w14:textId="77777777" w:rsidR="00E92666" w:rsidRPr="0074643C"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Kovačićeva 14 ,Ivanec</w:t>
            </w:r>
          </w:p>
        </w:tc>
      </w:tr>
      <w:tr w:rsidR="00E92666" w:rsidRPr="0018700E" w14:paraId="5B31E82D" w14:textId="77777777" w:rsidTr="00E92666">
        <w:trPr>
          <w:trHeight w:val="213"/>
        </w:trPr>
        <w:tc>
          <w:tcPr>
            <w:tcW w:w="4536" w:type="dxa"/>
          </w:tcPr>
          <w:p w14:paraId="62F0E069" w14:textId="77777777" w:rsidR="00E92666" w:rsidRPr="0074643C"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Ivančica d.d.</w:t>
            </w:r>
          </w:p>
        </w:tc>
        <w:tc>
          <w:tcPr>
            <w:tcW w:w="3823" w:type="dxa"/>
          </w:tcPr>
          <w:p w14:paraId="4DDE10A8" w14:textId="77777777" w:rsidR="00E92666" w:rsidRPr="0074643C"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Petra Preradovića 12, Ivanec</w:t>
            </w:r>
          </w:p>
        </w:tc>
      </w:tr>
      <w:tr w:rsidR="00E92666" w:rsidRPr="0018700E" w14:paraId="15AE04CC" w14:textId="77777777" w:rsidTr="00E92666">
        <w:trPr>
          <w:trHeight w:val="213"/>
        </w:trPr>
        <w:tc>
          <w:tcPr>
            <w:tcW w:w="4536" w:type="dxa"/>
          </w:tcPr>
          <w:p w14:paraId="24A4FCD0" w14:textId="77777777" w:rsidR="00E92666" w:rsidRPr="0074643C"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Ivkom d.d.</w:t>
            </w:r>
          </w:p>
        </w:tc>
        <w:tc>
          <w:tcPr>
            <w:tcW w:w="3823" w:type="dxa"/>
          </w:tcPr>
          <w:p w14:paraId="688371B4" w14:textId="77777777" w:rsidR="00E92666" w:rsidRPr="0074643C"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Vladimira Nazora 96b, Ivanec</w:t>
            </w:r>
          </w:p>
        </w:tc>
      </w:tr>
      <w:tr w:rsidR="00E92666" w:rsidRPr="0018700E" w14:paraId="77DA97B3" w14:textId="77777777" w:rsidTr="00E92666">
        <w:trPr>
          <w:trHeight w:val="213"/>
        </w:trPr>
        <w:tc>
          <w:tcPr>
            <w:tcW w:w="4536" w:type="dxa"/>
          </w:tcPr>
          <w:p w14:paraId="4FFAC9FE" w14:textId="77777777" w:rsidR="00E92666" w:rsidRPr="0074643C"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Pilana Royal Wood d.o.o.</w:t>
            </w:r>
          </w:p>
        </w:tc>
        <w:tc>
          <w:tcPr>
            <w:tcW w:w="3823" w:type="dxa"/>
          </w:tcPr>
          <w:p w14:paraId="632404D7" w14:textId="77777777" w:rsidR="00E92666" w:rsidRPr="0074643C"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Punikve 138, Punikve</w:t>
            </w:r>
          </w:p>
        </w:tc>
      </w:tr>
      <w:tr w:rsidR="00E92666" w:rsidRPr="0018700E" w14:paraId="32360941" w14:textId="77777777" w:rsidTr="00E92666">
        <w:trPr>
          <w:trHeight w:val="213"/>
        </w:trPr>
        <w:tc>
          <w:tcPr>
            <w:tcW w:w="4536" w:type="dxa"/>
          </w:tcPr>
          <w:p w14:paraId="17FAA7F0" w14:textId="77777777" w:rsidR="00E92666" w:rsidRPr="0074643C"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Tirel d.o.o.</w:t>
            </w:r>
          </w:p>
        </w:tc>
        <w:tc>
          <w:tcPr>
            <w:tcW w:w="3823" w:type="dxa"/>
          </w:tcPr>
          <w:p w14:paraId="06096A0C" w14:textId="77777777" w:rsidR="00E92666" w:rsidRPr="0074643C"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Varaždinska 62, Ivanec</w:t>
            </w:r>
          </w:p>
        </w:tc>
      </w:tr>
      <w:tr w:rsidR="00E92666" w:rsidRPr="0018700E" w14:paraId="548F78DA" w14:textId="77777777" w:rsidTr="00E92666">
        <w:trPr>
          <w:trHeight w:val="213"/>
        </w:trPr>
        <w:tc>
          <w:tcPr>
            <w:tcW w:w="4536" w:type="dxa"/>
          </w:tcPr>
          <w:p w14:paraId="5E0DD39C" w14:textId="77777777" w:rsidR="00E92666" w:rsidRPr="0074643C" w:rsidRDefault="00E92666" w:rsidP="00B84471">
            <w:pPr>
              <w:shd w:val="clear" w:color="auto" w:fill="FFFFFF"/>
              <w:spacing w:line="240" w:lineRule="auto"/>
              <w:ind w:right="91" w:firstLine="14"/>
              <w:jc w:val="center"/>
              <w:rPr>
                <w:rFonts w:ascii="Calibri" w:hAnsi="Calibri" w:cs="Calibri"/>
                <w:sz w:val="20"/>
              </w:rPr>
            </w:pPr>
            <w:r w:rsidRPr="0074643C">
              <w:rPr>
                <w:rFonts w:ascii="Calibri" w:hAnsi="Calibri" w:cs="Calibri"/>
                <w:sz w:val="20"/>
              </w:rPr>
              <w:t>WE-KR d.o.o.</w:t>
            </w:r>
          </w:p>
        </w:tc>
        <w:tc>
          <w:tcPr>
            <w:tcW w:w="3823" w:type="dxa"/>
          </w:tcPr>
          <w:p w14:paraId="537BEF12" w14:textId="77777777" w:rsidR="00E92666" w:rsidRPr="0074643C" w:rsidRDefault="00E92666" w:rsidP="00B84471">
            <w:pPr>
              <w:shd w:val="clear" w:color="auto" w:fill="FFFFFF"/>
              <w:spacing w:line="240" w:lineRule="auto"/>
              <w:ind w:left="10" w:firstLine="14"/>
              <w:jc w:val="center"/>
              <w:rPr>
                <w:rFonts w:ascii="Calibri" w:hAnsi="Calibri" w:cs="Calibri"/>
                <w:sz w:val="20"/>
              </w:rPr>
            </w:pPr>
            <w:r w:rsidRPr="0074643C">
              <w:rPr>
                <w:rFonts w:ascii="Calibri" w:hAnsi="Calibri" w:cs="Calibri"/>
                <w:sz w:val="20"/>
              </w:rPr>
              <w:t>Vladimira Nazora 96b, Ivanec</w:t>
            </w:r>
          </w:p>
        </w:tc>
      </w:tr>
      <w:tr w:rsidR="00E92666" w:rsidRPr="0018700E" w14:paraId="5AFF3D59" w14:textId="77777777" w:rsidTr="00E92666">
        <w:trPr>
          <w:trHeight w:val="213"/>
        </w:trPr>
        <w:tc>
          <w:tcPr>
            <w:tcW w:w="4536" w:type="dxa"/>
          </w:tcPr>
          <w:p w14:paraId="1F1C31F1"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Osnovna škola Ivana Kukuljevića</w:t>
            </w:r>
          </w:p>
          <w:p w14:paraId="17B4AFDD" w14:textId="77777777" w:rsidR="00E92666" w:rsidRPr="0074643C" w:rsidRDefault="00E92666" w:rsidP="00B84471">
            <w:pPr>
              <w:shd w:val="clear" w:color="auto" w:fill="FFFFFF"/>
              <w:spacing w:line="240" w:lineRule="auto"/>
              <w:ind w:right="91" w:firstLine="14"/>
              <w:jc w:val="center"/>
              <w:rPr>
                <w:rFonts w:ascii="Calibri" w:hAnsi="Calibri" w:cs="Calibri"/>
                <w:sz w:val="20"/>
              </w:rPr>
            </w:pPr>
            <w:r w:rsidRPr="00574BC2">
              <w:rPr>
                <w:rFonts w:eastAsia="Calibri" w:cstheme="minorHAnsi"/>
                <w:sz w:val="20"/>
                <w:lang w:eastAsia="zh-CN"/>
              </w:rPr>
              <w:t>Sakcinskog</w:t>
            </w:r>
          </w:p>
        </w:tc>
        <w:tc>
          <w:tcPr>
            <w:tcW w:w="3823" w:type="dxa"/>
          </w:tcPr>
          <w:p w14:paraId="09CB6570" w14:textId="77777777" w:rsidR="00E92666" w:rsidRPr="0074643C" w:rsidRDefault="00E92666" w:rsidP="00B84471">
            <w:pPr>
              <w:shd w:val="clear" w:color="auto" w:fill="FFFFFF"/>
              <w:spacing w:line="240" w:lineRule="auto"/>
              <w:ind w:left="10" w:firstLine="14"/>
              <w:jc w:val="center"/>
              <w:rPr>
                <w:rFonts w:ascii="Calibri" w:hAnsi="Calibri" w:cs="Calibri"/>
                <w:sz w:val="20"/>
              </w:rPr>
            </w:pPr>
            <w:r w:rsidRPr="00574BC2">
              <w:rPr>
                <w:rFonts w:eastAsia="Calibri" w:cstheme="minorHAnsi"/>
                <w:sz w:val="20"/>
                <w:lang w:eastAsia="zh-CN"/>
              </w:rPr>
              <w:t>Akademika Ladislava Šabana 17, Ivanec</w:t>
            </w:r>
          </w:p>
        </w:tc>
      </w:tr>
      <w:tr w:rsidR="00E92666" w:rsidRPr="0018700E" w14:paraId="72739937" w14:textId="77777777" w:rsidTr="00E92666">
        <w:trPr>
          <w:trHeight w:val="213"/>
        </w:trPr>
        <w:tc>
          <w:tcPr>
            <w:tcW w:w="4536" w:type="dxa"/>
          </w:tcPr>
          <w:p w14:paraId="0CE15A00"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Područna škola Kuljevčica</w:t>
            </w:r>
          </w:p>
        </w:tc>
        <w:tc>
          <w:tcPr>
            <w:tcW w:w="3823" w:type="dxa"/>
          </w:tcPr>
          <w:p w14:paraId="3C465D3C" w14:textId="77777777" w:rsidR="00E92666" w:rsidRPr="00574BC2" w:rsidRDefault="00E92666" w:rsidP="00B84471">
            <w:pPr>
              <w:shd w:val="clear" w:color="auto" w:fill="FFFFFF"/>
              <w:spacing w:line="240" w:lineRule="auto"/>
              <w:ind w:left="10" w:firstLine="14"/>
              <w:jc w:val="center"/>
              <w:rPr>
                <w:rFonts w:eastAsia="Calibri" w:cstheme="minorHAnsi"/>
                <w:sz w:val="20"/>
                <w:lang w:eastAsia="zh-CN"/>
              </w:rPr>
            </w:pPr>
            <w:r w:rsidRPr="00574BC2">
              <w:rPr>
                <w:rFonts w:eastAsia="Calibri" w:cstheme="minorHAnsi"/>
                <w:sz w:val="20"/>
                <w:lang w:eastAsia="zh-CN"/>
              </w:rPr>
              <w:t>Jerovec 197, Jerovec</w:t>
            </w:r>
          </w:p>
        </w:tc>
      </w:tr>
      <w:tr w:rsidR="00E92666" w:rsidRPr="0018700E" w14:paraId="224F2949" w14:textId="77777777" w:rsidTr="00E92666">
        <w:trPr>
          <w:trHeight w:val="213"/>
        </w:trPr>
        <w:tc>
          <w:tcPr>
            <w:tcW w:w="4536" w:type="dxa"/>
          </w:tcPr>
          <w:p w14:paraId="57C9CBB0" w14:textId="77777777" w:rsidR="00E92666" w:rsidRPr="0018700E" w:rsidRDefault="00E92666" w:rsidP="00B84471">
            <w:pPr>
              <w:shd w:val="clear" w:color="auto" w:fill="FFFFFF"/>
              <w:spacing w:line="240" w:lineRule="auto"/>
              <w:ind w:right="91" w:firstLine="14"/>
              <w:jc w:val="center"/>
              <w:rPr>
                <w:rFonts w:ascii="Calibri" w:hAnsi="Calibri" w:cs="Calibri"/>
                <w:sz w:val="20"/>
              </w:rPr>
            </w:pPr>
            <w:r w:rsidRPr="00574BC2">
              <w:rPr>
                <w:rFonts w:eastAsia="Calibri" w:cstheme="minorHAnsi"/>
                <w:sz w:val="20"/>
                <w:lang w:eastAsia="zh-CN"/>
              </w:rPr>
              <w:t>Područna škola Tin Ujević</w:t>
            </w:r>
          </w:p>
        </w:tc>
        <w:tc>
          <w:tcPr>
            <w:tcW w:w="3823" w:type="dxa"/>
            <w:vMerge w:val="restart"/>
          </w:tcPr>
          <w:p w14:paraId="739810C0" w14:textId="77777777" w:rsidR="00E92666" w:rsidRPr="0018700E" w:rsidRDefault="00E92666" w:rsidP="00B84471">
            <w:pPr>
              <w:shd w:val="clear" w:color="auto" w:fill="FFFFFF"/>
              <w:spacing w:line="240" w:lineRule="auto"/>
              <w:ind w:left="10" w:firstLine="14"/>
              <w:jc w:val="center"/>
              <w:rPr>
                <w:rFonts w:ascii="Calibri" w:hAnsi="Calibri" w:cs="Calibri"/>
                <w:sz w:val="20"/>
              </w:rPr>
            </w:pPr>
            <w:r w:rsidRPr="00574BC2">
              <w:rPr>
                <w:rFonts w:eastAsia="Calibri" w:cstheme="minorHAnsi"/>
                <w:sz w:val="20"/>
                <w:lang w:eastAsia="zh-CN"/>
              </w:rPr>
              <w:t>Salinovec 19a, Salinovec</w:t>
            </w:r>
          </w:p>
          <w:p w14:paraId="2BC79295" w14:textId="77777777" w:rsidR="00E92666" w:rsidRPr="0018700E" w:rsidRDefault="00E92666" w:rsidP="00B84471">
            <w:pPr>
              <w:shd w:val="clear" w:color="auto" w:fill="FFFFFF"/>
              <w:spacing w:line="240" w:lineRule="auto"/>
              <w:ind w:left="10" w:firstLine="14"/>
              <w:jc w:val="center"/>
              <w:rPr>
                <w:rFonts w:ascii="Calibri" w:hAnsi="Calibri" w:cs="Calibri"/>
                <w:sz w:val="20"/>
              </w:rPr>
            </w:pPr>
            <w:r w:rsidRPr="00574BC2">
              <w:rPr>
                <w:rFonts w:eastAsia="Calibri" w:cstheme="minorHAnsi"/>
                <w:sz w:val="20"/>
                <w:lang w:eastAsia="zh-CN"/>
              </w:rPr>
              <w:t>Prigorec 68, Prigorec</w:t>
            </w:r>
          </w:p>
        </w:tc>
      </w:tr>
      <w:tr w:rsidR="00E92666" w:rsidRPr="0018700E" w14:paraId="206DABB4" w14:textId="77777777" w:rsidTr="00E92666">
        <w:trPr>
          <w:trHeight w:val="70"/>
        </w:trPr>
        <w:tc>
          <w:tcPr>
            <w:tcW w:w="4536" w:type="dxa"/>
          </w:tcPr>
          <w:p w14:paraId="51EF901D" w14:textId="77777777" w:rsidR="00E92666" w:rsidRPr="0018700E" w:rsidRDefault="00E92666" w:rsidP="00B84471">
            <w:pPr>
              <w:shd w:val="clear" w:color="auto" w:fill="FFFFFF"/>
              <w:spacing w:line="240" w:lineRule="auto"/>
              <w:ind w:right="48" w:firstLine="10"/>
              <w:jc w:val="center"/>
              <w:rPr>
                <w:rFonts w:ascii="Calibri" w:hAnsi="Calibri" w:cs="Calibri"/>
                <w:sz w:val="20"/>
              </w:rPr>
            </w:pPr>
            <w:r w:rsidRPr="00574BC2">
              <w:rPr>
                <w:rFonts w:eastAsia="Calibri" w:cstheme="minorHAnsi"/>
                <w:sz w:val="20"/>
                <w:lang w:eastAsia="zh-CN"/>
              </w:rPr>
              <w:t>Područna škola Prigorec</w:t>
            </w:r>
          </w:p>
        </w:tc>
        <w:tc>
          <w:tcPr>
            <w:tcW w:w="3823" w:type="dxa"/>
            <w:vMerge/>
          </w:tcPr>
          <w:p w14:paraId="6E788405" w14:textId="77777777" w:rsidR="00E92666" w:rsidRPr="0018700E" w:rsidRDefault="00E92666" w:rsidP="00B84471">
            <w:pPr>
              <w:spacing w:line="240" w:lineRule="auto"/>
              <w:rPr>
                <w:rFonts w:ascii="Calibri" w:eastAsia="Calibri" w:hAnsi="Calibri" w:cs="Calibri"/>
                <w:sz w:val="20"/>
                <w:highlight w:val="yellow"/>
                <w:lang w:eastAsia="zh-CN"/>
              </w:rPr>
            </w:pPr>
          </w:p>
        </w:tc>
      </w:tr>
      <w:tr w:rsidR="00E92666" w:rsidRPr="0018700E" w14:paraId="5AFDE130" w14:textId="77777777" w:rsidTr="00E92666">
        <w:trPr>
          <w:trHeight w:val="70"/>
        </w:trPr>
        <w:tc>
          <w:tcPr>
            <w:tcW w:w="4536" w:type="dxa"/>
          </w:tcPr>
          <w:p w14:paraId="2A60E3D8"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Osnovna škola Metel Ožegović Radovan</w:t>
            </w:r>
          </w:p>
        </w:tc>
        <w:tc>
          <w:tcPr>
            <w:tcW w:w="3823" w:type="dxa"/>
          </w:tcPr>
          <w:p w14:paraId="6211ABEF" w14:textId="77777777" w:rsidR="00E92666" w:rsidRPr="0018700E" w:rsidRDefault="00E92666" w:rsidP="00B84471">
            <w:pPr>
              <w:spacing w:line="240" w:lineRule="auto"/>
              <w:rPr>
                <w:rFonts w:ascii="Calibri" w:eastAsia="Calibri" w:hAnsi="Calibri" w:cs="Calibri"/>
                <w:sz w:val="20"/>
                <w:highlight w:val="yellow"/>
                <w:lang w:eastAsia="zh-CN"/>
              </w:rPr>
            </w:pPr>
            <w:r w:rsidRPr="00574BC2">
              <w:rPr>
                <w:rFonts w:eastAsia="Calibri" w:cstheme="minorHAnsi"/>
                <w:sz w:val="20"/>
                <w:lang w:eastAsia="zh-CN"/>
              </w:rPr>
              <w:t>Varaždinska 14, Radovan</w:t>
            </w:r>
          </w:p>
        </w:tc>
      </w:tr>
      <w:tr w:rsidR="00E92666" w:rsidRPr="0018700E" w14:paraId="1D675B97" w14:textId="77777777" w:rsidTr="00E92666">
        <w:trPr>
          <w:trHeight w:val="70"/>
        </w:trPr>
        <w:tc>
          <w:tcPr>
            <w:tcW w:w="4536" w:type="dxa"/>
          </w:tcPr>
          <w:p w14:paraId="58B4E7D2"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Područna škola Gačice</w:t>
            </w:r>
          </w:p>
        </w:tc>
        <w:tc>
          <w:tcPr>
            <w:tcW w:w="3823" w:type="dxa"/>
          </w:tcPr>
          <w:p w14:paraId="2F2E4705"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Gačice 56, Gačice</w:t>
            </w:r>
          </w:p>
        </w:tc>
      </w:tr>
      <w:tr w:rsidR="00E92666" w:rsidRPr="0018700E" w14:paraId="773B8A58" w14:textId="77777777" w:rsidTr="00E92666">
        <w:trPr>
          <w:trHeight w:val="70"/>
        </w:trPr>
        <w:tc>
          <w:tcPr>
            <w:tcW w:w="4536" w:type="dxa"/>
          </w:tcPr>
          <w:p w14:paraId="2131825B"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Područna škola Margečan</w:t>
            </w:r>
          </w:p>
        </w:tc>
        <w:tc>
          <w:tcPr>
            <w:tcW w:w="3823" w:type="dxa"/>
          </w:tcPr>
          <w:p w14:paraId="03629004"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Trg Sv. Margarete 3, Margečan</w:t>
            </w:r>
          </w:p>
        </w:tc>
      </w:tr>
      <w:tr w:rsidR="00E92666" w:rsidRPr="0018700E" w14:paraId="0B3349B5" w14:textId="77777777" w:rsidTr="00E92666">
        <w:trPr>
          <w:trHeight w:val="70"/>
        </w:trPr>
        <w:tc>
          <w:tcPr>
            <w:tcW w:w="4536" w:type="dxa"/>
          </w:tcPr>
          <w:p w14:paraId="42374835"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rPr>
              <w:t>Srednja škola Ivanec</w:t>
            </w:r>
          </w:p>
        </w:tc>
        <w:tc>
          <w:tcPr>
            <w:tcW w:w="3823" w:type="dxa"/>
          </w:tcPr>
          <w:p w14:paraId="5DD9E501"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Eugena Kumičića 7, Ivanec</w:t>
            </w:r>
          </w:p>
        </w:tc>
      </w:tr>
      <w:tr w:rsidR="00E92666" w:rsidRPr="0018700E" w14:paraId="40F443EC" w14:textId="77777777" w:rsidTr="00E92666">
        <w:trPr>
          <w:trHeight w:val="70"/>
        </w:trPr>
        <w:tc>
          <w:tcPr>
            <w:tcW w:w="4536" w:type="dxa"/>
          </w:tcPr>
          <w:p w14:paraId="499F5F46" w14:textId="77777777" w:rsidR="00E92666" w:rsidRPr="00574BC2" w:rsidRDefault="00E92666" w:rsidP="00B84471">
            <w:pPr>
              <w:shd w:val="clear" w:color="auto" w:fill="FFFFFF"/>
              <w:spacing w:line="240" w:lineRule="auto"/>
              <w:ind w:right="48" w:firstLine="10"/>
              <w:jc w:val="center"/>
              <w:rPr>
                <w:rFonts w:eastAsia="Calibri" w:cstheme="minorHAnsi"/>
                <w:sz w:val="20"/>
              </w:rPr>
            </w:pPr>
            <w:r w:rsidRPr="00574BC2">
              <w:rPr>
                <w:rFonts w:eastAsia="Calibri" w:cstheme="minorHAnsi"/>
                <w:sz w:val="20"/>
              </w:rPr>
              <w:t xml:space="preserve">Srednja škola Ivanec – športska dvorana </w:t>
            </w:r>
          </w:p>
        </w:tc>
        <w:tc>
          <w:tcPr>
            <w:tcW w:w="3823" w:type="dxa"/>
          </w:tcPr>
          <w:p w14:paraId="0216D4F4"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Eugena Kumičića 7, Ivanec</w:t>
            </w:r>
          </w:p>
        </w:tc>
      </w:tr>
      <w:tr w:rsidR="00E92666" w:rsidRPr="0018700E" w14:paraId="16C50122" w14:textId="77777777" w:rsidTr="00E92666">
        <w:trPr>
          <w:trHeight w:val="70"/>
        </w:trPr>
        <w:tc>
          <w:tcPr>
            <w:tcW w:w="4536" w:type="dxa"/>
          </w:tcPr>
          <w:p w14:paraId="75DE7FD0" w14:textId="77777777" w:rsidR="00E92666" w:rsidRPr="00574BC2" w:rsidRDefault="00E92666" w:rsidP="00B84471">
            <w:pPr>
              <w:shd w:val="clear" w:color="auto" w:fill="FFFFFF"/>
              <w:spacing w:line="240" w:lineRule="auto"/>
              <w:ind w:right="48" w:firstLine="10"/>
              <w:jc w:val="center"/>
              <w:rPr>
                <w:rFonts w:eastAsia="Calibri" w:cstheme="minorHAnsi"/>
                <w:sz w:val="20"/>
              </w:rPr>
            </w:pPr>
            <w:r w:rsidRPr="00574BC2">
              <w:rPr>
                <w:rFonts w:eastAsia="Calibri" w:cstheme="minorHAnsi"/>
                <w:sz w:val="20"/>
                <w:lang w:eastAsia="zh-CN"/>
              </w:rPr>
              <w:t>Odgojni dom Ivanec</w:t>
            </w:r>
          </w:p>
        </w:tc>
        <w:tc>
          <w:tcPr>
            <w:tcW w:w="3823" w:type="dxa"/>
          </w:tcPr>
          <w:p w14:paraId="73DA3F8D"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Pahinsko 6, Ivanec</w:t>
            </w:r>
          </w:p>
        </w:tc>
      </w:tr>
      <w:tr w:rsidR="00E92666" w:rsidRPr="0018700E" w14:paraId="527B1AB2" w14:textId="77777777" w:rsidTr="00E92666">
        <w:trPr>
          <w:trHeight w:val="70"/>
        </w:trPr>
        <w:tc>
          <w:tcPr>
            <w:tcW w:w="4536" w:type="dxa"/>
            <w:vMerge w:val="restart"/>
          </w:tcPr>
          <w:p w14:paraId="1EC9210A"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Dječji vrtić „Ivančice“</w:t>
            </w:r>
          </w:p>
        </w:tc>
        <w:tc>
          <w:tcPr>
            <w:tcW w:w="3823" w:type="dxa"/>
          </w:tcPr>
          <w:p w14:paraId="25052C24"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Akademika Ladislava Šabana 17, Ivanec</w:t>
            </w:r>
          </w:p>
        </w:tc>
      </w:tr>
      <w:tr w:rsidR="00E92666" w:rsidRPr="0018700E" w14:paraId="421F4300" w14:textId="77777777" w:rsidTr="00E92666">
        <w:trPr>
          <w:trHeight w:val="70"/>
        </w:trPr>
        <w:tc>
          <w:tcPr>
            <w:tcW w:w="4536" w:type="dxa"/>
            <w:vMerge/>
          </w:tcPr>
          <w:p w14:paraId="57BC12A7"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p>
        </w:tc>
        <w:tc>
          <w:tcPr>
            <w:tcW w:w="3823" w:type="dxa"/>
          </w:tcPr>
          <w:p w14:paraId="65247166"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Varaždinska 14, Radovan</w:t>
            </w:r>
          </w:p>
        </w:tc>
      </w:tr>
      <w:tr w:rsidR="00E92666" w:rsidRPr="0018700E" w14:paraId="7CF6F6C6" w14:textId="77777777" w:rsidTr="00E92666">
        <w:trPr>
          <w:trHeight w:val="70"/>
        </w:trPr>
        <w:tc>
          <w:tcPr>
            <w:tcW w:w="4536" w:type="dxa"/>
          </w:tcPr>
          <w:p w14:paraId="445A34E3"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Dječji vrtić „Bambi“</w:t>
            </w:r>
          </w:p>
        </w:tc>
        <w:tc>
          <w:tcPr>
            <w:tcW w:w="3823" w:type="dxa"/>
          </w:tcPr>
          <w:p w14:paraId="53ABB2CB"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Rudarska ulica 1, Ivanec</w:t>
            </w:r>
          </w:p>
        </w:tc>
      </w:tr>
      <w:tr w:rsidR="00E92666" w:rsidRPr="0018700E" w14:paraId="6F72ECBC" w14:textId="77777777" w:rsidTr="00E92666">
        <w:trPr>
          <w:trHeight w:val="70"/>
        </w:trPr>
        <w:tc>
          <w:tcPr>
            <w:tcW w:w="4536" w:type="dxa"/>
          </w:tcPr>
          <w:p w14:paraId="296612C0"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Crkva sv. Marije Magdalene</w:t>
            </w:r>
          </w:p>
        </w:tc>
        <w:tc>
          <w:tcPr>
            <w:tcW w:w="3823" w:type="dxa"/>
          </w:tcPr>
          <w:p w14:paraId="4BEA1D4D"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Trg hrvatskih Ivanovaca 4, Ivanec</w:t>
            </w:r>
          </w:p>
        </w:tc>
      </w:tr>
      <w:tr w:rsidR="00E92666" w:rsidRPr="0018700E" w14:paraId="3894EB55" w14:textId="77777777" w:rsidTr="00E92666">
        <w:trPr>
          <w:trHeight w:val="70"/>
        </w:trPr>
        <w:tc>
          <w:tcPr>
            <w:tcW w:w="4536" w:type="dxa"/>
          </w:tcPr>
          <w:p w14:paraId="26F0D95E"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Crkva Blažene Djevice Marije</w:t>
            </w:r>
          </w:p>
        </w:tc>
        <w:tc>
          <w:tcPr>
            <w:tcW w:w="3823" w:type="dxa"/>
          </w:tcPr>
          <w:p w14:paraId="00CFA260"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Varaždinska ulica 18, Radovan</w:t>
            </w:r>
          </w:p>
        </w:tc>
      </w:tr>
      <w:tr w:rsidR="00E92666" w:rsidRPr="0018700E" w14:paraId="43C90BFC" w14:textId="77777777" w:rsidTr="00E92666">
        <w:trPr>
          <w:trHeight w:val="70"/>
        </w:trPr>
        <w:tc>
          <w:tcPr>
            <w:tcW w:w="4536" w:type="dxa"/>
          </w:tcPr>
          <w:p w14:paraId="4414E709"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Crkva Sv. Margarete</w:t>
            </w:r>
          </w:p>
        </w:tc>
        <w:tc>
          <w:tcPr>
            <w:tcW w:w="3823" w:type="dxa"/>
          </w:tcPr>
          <w:p w14:paraId="70F00A53"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Trg Sv. Margarete 1, Margečan</w:t>
            </w:r>
          </w:p>
        </w:tc>
      </w:tr>
      <w:tr w:rsidR="00E92666" w:rsidRPr="0018700E" w14:paraId="68A8E1EC" w14:textId="77777777" w:rsidTr="00E92666">
        <w:trPr>
          <w:trHeight w:val="70"/>
        </w:trPr>
        <w:tc>
          <w:tcPr>
            <w:tcW w:w="4536" w:type="dxa"/>
          </w:tcPr>
          <w:p w14:paraId="12DDA9E0"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POU Đuro Arnold - Kinodvorana</w:t>
            </w:r>
          </w:p>
        </w:tc>
        <w:tc>
          <w:tcPr>
            <w:tcW w:w="3823" w:type="dxa"/>
          </w:tcPr>
          <w:p w14:paraId="5CCABC5B"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Vladimira Nazora 1, Ivanec</w:t>
            </w:r>
          </w:p>
        </w:tc>
      </w:tr>
      <w:tr w:rsidR="00E92666" w:rsidRPr="0018700E" w14:paraId="698F7BD0" w14:textId="77777777" w:rsidTr="00E92666">
        <w:trPr>
          <w:trHeight w:val="70"/>
        </w:trPr>
        <w:tc>
          <w:tcPr>
            <w:tcW w:w="4536" w:type="dxa"/>
          </w:tcPr>
          <w:p w14:paraId="31F00608"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Caritasov dom „Sv. Ivan Krstitelj“</w:t>
            </w:r>
          </w:p>
        </w:tc>
        <w:tc>
          <w:tcPr>
            <w:tcW w:w="3823" w:type="dxa"/>
          </w:tcPr>
          <w:p w14:paraId="60243EF1"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Kukuljevićeva 8, Ivanec</w:t>
            </w:r>
          </w:p>
        </w:tc>
      </w:tr>
      <w:tr w:rsidR="00E92666" w:rsidRPr="0018700E" w14:paraId="441A3A4C" w14:textId="77777777" w:rsidTr="00E92666">
        <w:trPr>
          <w:trHeight w:val="70"/>
        </w:trPr>
        <w:tc>
          <w:tcPr>
            <w:tcW w:w="4536" w:type="dxa"/>
          </w:tcPr>
          <w:p w14:paraId="408DD9B7"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Dom zdravlja Ivanec</w:t>
            </w:r>
          </w:p>
        </w:tc>
        <w:tc>
          <w:tcPr>
            <w:tcW w:w="3823" w:type="dxa"/>
          </w:tcPr>
          <w:p w14:paraId="1CE624B0"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Varaždinska ulica 4a, Ivanec</w:t>
            </w:r>
          </w:p>
        </w:tc>
      </w:tr>
      <w:tr w:rsidR="00E92666" w:rsidRPr="0018700E" w14:paraId="4CF7C3C4" w14:textId="77777777" w:rsidTr="00E92666">
        <w:trPr>
          <w:trHeight w:val="70"/>
        </w:trPr>
        <w:tc>
          <w:tcPr>
            <w:tcW w:w="4536" w:type="dxa"/>
          </w:tcPr>
          <w:p w14:paraId="3D3B3E97"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Dvorana Vita</w:t>
            </w:r>
          </w:p>
        </w:tc>
        <w:tc>
          <w:tcPr>
            <w:tcW w:w="3823" w:type="dxa"/>
          </w:tcPr>
          <w:p w14:paraId="24DCFD8D"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Ivana Gundulića 19, Ivanec</w:t>
            </w:r>
          </w:p>
        </w:tc>
      </w:tr>
      <w:tr w:rsidR="00E92666" w:rsidRPr="0018700E" w14:paraId="2CE62886" w14:textId="77777777" w:rsidTr="00E92666">
        <w:trPr>
          <w:trHeight w:val="70"/>
        </w:trPr>
        <w:tc>
          <w:tcPr>
            <w:tcW w:w="4536" w:type="dxa"/>
          </w:tcPr>
          <w:p w14:paraId="581E2339"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Restoran KTC</w:t>
            </w:r>
          </w:p>
        </w:tc>
        <w:tc>
          <w:tcPr>
            <w:tcW w:w="3823" w:type="dxa"/>
          </w:tcPr>
          <w:p w14:paraId="173A2690"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Ivanečko naselje 1c, Ivanečko Naselje</w:t>
            </w:r>
          </w:p>
        </w:tc>
      </w:tr>
      <w:tr w:rsidR="00E92666" w:rsidRPr="0018700E" w14:paraId="1DB5CB3D" w14:textId="77777777" w:rsidTr="00E92666">
        <w:trPr>
          <w:trHeight w:val="70"/>
        </w:trPr>
        <w:tc>
          <w:tcPr>
            <w:tcW w:w="4536" w:type="dxa"/>
          </w:tcPr>
          <w:p w14:paraId="14AD57BA"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Hotel Orion</w:t>
            </w:r>
          </w:p>
        </w:tc>
        <w:tc>
          <w:tcPr>
            <w:tcW w:w="3823" w:type="dxa"/>
          </w:tcPr>
          <w:p w14:paraId="590B3324"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Horvatsko 28, Horvatsko</w:t>
            </w:r>
          </w:p>
        </w:tc>
      </w:tr>
      <w:tr w:rsidR="00E92666" w:rsidRPr="0018700E" w14:paraId="7C34EF95" w14:textId="77777777" w:rsidTr="00E92666">
        <w:trPr>
          <w:trHeight w:val="70"/>
        </w:trPr>
        <w:tc>
          <w:tcPr>
            <w:tcW w:w="4536" w:type="dxa"/>
          </w:tcPr>
          <w:p w14:paraId="6242B0DC"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Restoran BVB</w:t>
            </w:r>
          </w:p>
        </w:tc>
        <w:tc>
          <w:tcPr>
            <w:tcW w:w="3823" w:type="dxa"/>
          </w:tcPr>
          <w:p w14:paraId="3387CFA0"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Rudolfa Rajtera 14, Ivanec</w:t>
            </w:r>
          </w:p>
        </w:tc>
      </w:tr>
      <w:tr w:rsidR="00E92666" w:rsidRPr="0018700E" w14:paraId="7D4056E6" w14:textId="77777777" w:rsidTr="00E92666">
        <w:trPr>
          <w:trHeight w:val="70"/>
        </w:trPr>
        <w:tc>
          <w:tcPr>
            <w:tcW w:w="4536" w:type="dxa"/>
          </w:tcPr>
          <w:p w14:paraId="15D82BC1"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Restoran "Lipi"</w:t>
            </w:r>
          </w:p>
        </w:tc>
        <w:tc>
          <w:tcPr>
            <w:tcW w:w="3823" w:type="dxa"/>
          </w:tcPr>
          <w:p w14:paraId="21135213"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Akademika Mirka Maleza 31, Ivanec</w:t>
            </w:r>
          </w:p>
        </w:tc>
      </w:tr>
      <w:tr w:rsidR="00E92666" w:rsidRPr="0018700E" w14:paraId="60F6C4C8" w14:textId="77777777" w:rsidTr="00E92666">
        <w:trPr>
          <w:trHeight w:val="70"/>
        </w:trPr>
        <w:tc>
          <w:tcPr>
            <w:tcW w:w="4536" w:type="dxa"/>
          </w:tcPr>
          <w:p w14:paraId="2852B802"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Kavana „Ivana“</w:t>
            </w:r>
          </w:p>
        </w:tc>
        <w:tc>
          <w:tcPr>
            <w:tcW w:w="3823" w:type="dxa"/>
          </w:tcPr>
          <w:p w14:paraId="0869E159"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Varaždinska ulica 7, Ivanec</w:t>
            </w:r>
          </w:p>
        </w:tc>
      </w:tr>
      <w:tr w:rsidR="00E92666" w:rsidRPr="0018700E" w14:paraId="3DE16052" w14:textId="77777777" w:rsidTr="00E92666">
        <w:trPr>
          <w:trHeight w:val="70"/>
        </w:trPr>
        <w:tc>
          <w:tcPr>
            <w:tcW w:w="4536" w:type="dxa"/>
          </w:tcPr>
          <w:p w14:paraId="75E8285C"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t>Pizzeria "Oaza"</w:t>
            </w:r>
          </w:p>
        </w:tc>
        <w:tc>
          <w:tcPr>
            <w:tcW w:w="3823" w:type="dxa"/>
          </w:tcPr>
          <w:p w14:paraId="66614D5A"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Akademika Mirka Maleza 12, Ivanec</w:t>
            </w:r>
          </w:p>
        </w:tc>
      </w:tr>
      <w:tr w:rsidR="00E92666" w:rsidRPr="0018700E" w14:paraId="6E67FEB1" w14:textId="77777777" w:rsidTr="00E92666">
        <w:trPr>
          <w:trHeight w:val="70"/>
        </w:trPr>
        <w:tc>
          <w:tcPr>
            <w:tcW w:w="4536" w:type="dxa"/>
          </w:tcPr>
          <w:p w14:paraId="0A38EF7A" w14:textId="77777777" w:rsidR="00E92666" w:rsidRPr="00574BC2" w:rsidRDefault="00E92666" w:rsidP="00B84471">
            <w:pPr>
              <w:shd w:val="clear" w:color="auto" w:fill="FFFFFF"/>
              <w:spacing w:line="240" w:lineRule="auto"/>
              <w:ind w:right="48" w:firstLine="10"/>
              <w:jc w:val="center"/>
              <w:rPr>
                <w:rFonts w:eastAsia="Calibri" w:cstheme="minorHAnsi"/>
                <w:sz w:val="20"/>
                <w:lang w:eastAsia="zh-CN"/>
              </w:rPr>
            </w:pPr>
            <w:r w:rsidRPr="00574BC2">
              <w:rPr>
                <w:rFonts w:eastAsia="Calibri" w:cstheme="minorHAnsi"/>
                <w:sz w:val="20"/>
                <w:lang w:eastAsia="zh-CN"/>
              </w:rPr>
              <w:lastRenderedPageBreak/>
              <w:t>Muzej planinarstva</w:t>
            </w:r>
          </w:p>
        </w:tc>
        <w:tc>
          <w:tcPr>
            <w:tcW w:w="3823" w:type="dxa"/>
          </w:tcPr>
          <w:p w14:paraId="4547CBF3" w14:textId="77777777" w:rsidR="00E92666" w:rsidRPr="00574BC2" w:rsidRDefault="00E92666" w:rsidP="00B84471">
            <w:pPr>
              <w:spacing w:line="240" w:lineRule="auto"/>
              <w:rPr>
                <w:rFonts w:eastAsia="Calibri" w:cstheme="minorHAnsi"/>
                <w:sz w:val="20"/>
                <w:lang w:eastAsia="zh-CN"/>
              </w:rPr>
            </w:pPr>
            <w:r w:rsidRPr="00574BC2">
              <w:rPr>
                <w:rFonts w:eastAsia="Calibri" w:cstheme="minorHAnsi"/>
                <w:sz w:val="20"/>
                <w:lang w:eastAsia="zh-CN"/>
              </w:rPr>
              <w:t>Rudolfa Rajtera 5, Ivanec</w:t>
            </w:r>
          </w:p>
        </w:tc>
      </w:tr>
      <w:tr w:rsidR="00E92666" w:rsidRPr="00574BC2" w14:paraId="77CB1F17" w14:textId="77777777" w:rsidTr="00E92666">
        <w:trPr>
          <w:trHeight w:val="83"/>
        </w:trPr>
        <w:tc>
          <w:tcPr>
            <w:tcW w:w="4536" w:type="dxa"/>
          </w:tcPr>
          <w:p w14:paraId="26A2CF34"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Zgrada udruga (bivši Retro)</w:t>
            </w:r>
          </w:p>
        </w:tc>
        <w:tc>
          <w:tcPr>
            <w:tcW w:w="3823" w:type="dxa"/>
          </w:tcPr>
          <w:p w14:paraId="4EF3BDF4"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Vladimira Nazora 46, Ivanec</w:t>
            </w:r>
          </w:p>
        </w:tc>
      </w:tr>
      <w:tr w:rsidR="00E92666" w:rsidRPr="00574BC2" w14:paraId="25F5244E" w14:textId="77777777" w:rsidTr="00E92666">
        <w:trPr>
          <w:trHeight w:val="83"/>
        </w:trPr>
        <w:tc>
          <w:tcPr>
            <w:tcW w:w="4536" w:type="dxa"/>
          </w:tcPr>
          <w:p w14:paraId="4674B34F"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Stara škola Salinovec</w:t>
            </w:r>
          </w:p>
        </w:tc>
        <w:tc>
          <w:tcPr>
            <w:tcW w:w="3823" w:type="dxa"/>
          </w:tcPr>
          <w:p w14:paraId="060FC494"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Salinovec 19, Salinovec</w:t>
            </w:r>
          </w:p>
        </w:tc>
      </w:tr>
      <w:tr w:rsidR="00E92666" w:rsidRPr="00574BC2" w14:paraId="0D940E92" w14:textId="77777777" w:rsidTr="00E92666">
        <w:trPr>
          <w:trHeight w:val="83"/>
        </w:trPr>
        <w:tc>
          <w:tcPr>
            <w:tcW w:w="4536" w:type="dxa"/>
          </w:tcPr>
          <w:p w14:paraId="487E8333"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Stara škola Stažnjevec</w:t>
            </w:r>
          </w:p>
        </w:tc>
        <w:tc>
          <w:tcPr>
            <w:tcW w:w="3823" w:type="dxa"/>
          </w:tcPr>
          <w:p w14:paraId="387C2494"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Stažnjevec 3b, Stažnjevec</w:t>
            </w:r>
          </w:p>
        </w:tc>
      </w:tr>
      <w:tr w:rsidR="00E92666" w:rsidRPr="00574BC2" w14:paraId="16855A59" w14:textId="77777777" w:rsidTr="00E92666">
        <w:trPr>
          <w:trHeight w:val="83"/>
        </w:trPr>
        <w:tc>
          <w:tcPr>
            <w:tcW w:w="4536" w:type="dxa"/>
          </w:tcPr>
          <w:p w14:paraId="03FFB17D"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Konzum d.d. – robni centar</w:t>
            </w:r>
          </w:p>
        </w:tc>
        <w:tc>
          <w:tcPr>
            <w:tcW w:w="3823" w:type="dxa"/>
          </w:tcPr>
          <w:p w14:paraId="0348AF9A"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Ivanečko Naselje 1e, Ivanečko Naselje</w:t>
            </w:r>
          </w:p>
        </w:tc>
      </w:tr>
      <w:tr w:rsidR="00E92666" w:rsidRPr="00574BC2" w14:paraId="0C9687CF" w14:textId="77777777" w:rsidTr="00E92666">
        <w:trPr>
          <w:trHeight w:val="83"/>
        </w:trPr>
        <w:tc>
          <w:tcPr>
            <w:tcW w:w="4536" w:type="dxa"/>
          </w:tcPr>
          <w:p w14:paraId="14E7D30A"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KTC d.o.o.</w:t>
            </w:r>
          </w:p>
        </w:tc>
        <w:tc>
          <w:tcPr>
            <w:tcW w:w="3823" w:type="dxa"/>
          </w:tcPr>
          <w:p w14:paraId="1C97F4C9"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Ivanečko Naselje 1c, Ivanečko Naselje</w:t>
            </w:r>
          </w:p>
        </w:tc>
      </w:tr>
      <w:tr w:rsidR="00E92666" w:rsidRPr="00574BC2" w14:paraId="3A3A22EC" w14:textId="77777777" w:rsidTr="00E92666">
        <w:trPr>
          <w:trHeight w:val="83"/>
        </w:trPr>
        <w:tc>
          <w:tcPr>
            <w:tcW w:w="4536" w:type="dxa"/>
          </w:tcPr>
          <w:p w14:paraId="05E4B9F0"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SPAR Hrvatska d.o.o.</w:t>
            </w:r>
          </w:p>
        </w:tc>
        <w:tc>
          <w:tcPr>
            <w:tcW w:w="3823" w:type="dxa"/>
          </w:tcPr>
          <w:p w14:paraId="32BDE655"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Ivana Gorana Kovačića 51, Ivanec</w:t>
            </w:r>
          </w:p>
        </w:tc>
      </w:tr>
      <w:tr w:rsidR="00E92666" w:rsidRPr="00574BC2" w14:paraId="7A802E53" w14:textId="77777777" w:rsidTr="00E92666">
        <w:trPr>
          <w:trHeight w:val="83"/>
        </w:trPr>
        <w:tc>
          <w:tcPr>
            <w:tcW w:w="4536" w:type="dxa"/>
          </w:tcPr>
          <w:p w14:paraId="635A7B9E"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Lidl d.o.o.</w:t>
            </w:r>
          </w:p>
        </w:tc>
        <w:tc>
          <w:tcPr>
            <w:tcW w:w="3823" w:type="dxa"/>
          </w:tcPr>
          <w:p w14:paraId="21454BF8"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 xml:space="preserve">Ivana Gorana Kovačića 18, Ivanec </w:t>
            </w:r>
          </w:p>
        </w:tc>
      </w:tr>
      <w:tr w:rsidR="00E92666" w:rsidRPr="00574BC2" w14:paraId="42FEFA61" w14:textId="77777777" w:rsidTr="00E92666">
        <w:trPr>
          <w:trHeight w:val="83"/>
        </w:trPr>
        <w:tc>
          <w:tcPr>
            <w:tcW w:w="4536" w:type="dxa"/>
          </w:tcPr>
          <w:p w14:paraId="227E2010"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Trgovački centar MIPCRO</w:t>
            </w:r>
          </w:p>
        </w:tc>
        <w:tc>
          <w:tcPr>
            <w:tcW w:w="3823" w:type="dxa"/>
          </w:tcPr>
          <w:p w14:paraId="5BA0CDAB"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Trg hrvatskih ivanovaca 9, Ivanec</w:t>
            </w:r>
          </w:p>
        </w:tc>
      </w:tr>
      <w:tr w:rsidR="00E92666" w:rsidRPr="00574BC2" w14:paraId="623D2E7A" w14:textId="77777777" w:rsidTr="00E92666">
        <w:trPr>
          <w:trHeight w:val="83"/>
        </w:trPr>
        <w:tc>
          <w:tcPr>
            <w:tcW w:w="4536" w:type="dxa"/>
          </w:tcPr>
          <w:p w14:paraId="4AD82C3C"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Društveni dom Jerovec Donji</w:t>
            </w:r>
          </w:p>
        </w:tc>
        <w:tc>
          <w:tcPr>
            <w:tcW w:w="3823" w:type="dxa"/>
          </w:tcPr>
          <w:p w14:paraId="6225E132"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Jerovec 80C, Jerovec</w:t>
            </w:r>
          </w:p>
        </w:tc>
      </w:tr>
      <w:tr w:rsidR="00E92666" w:rsidRPr="00574BC2" w14:paraId="36F4F190" w14:textId="77777777" w:rsidTr="00E92666">
        <w:trPr>
          <w:trHeight w:val="83"/>
        </w:trPr>
        <w:tc>
          <w:tcPr>
            <w:tcW w:w="4536" w:type="dxa"/>
          </w:tcPr>
          <w:p w14:paraId="602CED10"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Društveni dom Jerovec Gornji</w:t>
            </w:r>
          </w:p>
        </w:tc>
        <w:tc>
          <w:tcPr>
            <w:tcW w:w="3823" w:type="dxa"/>
          </w:tcPr>
          <w:p w14:paraId="368F6A7C"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Jerovec 204, Jerovec</w:t>
            </w:r>
          </w:p>
        </w:tc>
      </w:tr>
      <w:tr w:rsidR="00E92666" w:rsidRPr="00574BC2" w14:paraId="11EF1A03" w14:textId="77777777" w:rsidTr="00E92666">
        <w:trPr>
          <w:trHeight w:val="83"/>
        </w:trPr>
        <w:tc>
          <w:tcPr>
            <w:tcW w:w="4536" w:type="dxa"/>
          </w:tcPr>
          <w:p w14:paraId="6DE3E4F8"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Vatrogasni / društveni dom Bedenec</w:t>
            </w:r>
          </w:p>
        </w:tc>
        <w:tc>
          <w:tcPr>
            <w:tcW w:w="3823" w:type="dxa"/>
          </w:tcPr>
          <w:p w14:paraId="5AD3FF1E"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Bedenec 106A, Bedenec</w:t>
            </w:r>
          </w:p>
        </w:tc>
      </w:tr>
      <w:tr w:rsidR="00E92666" w:rsidRPr="00574BC2" w14:paraId="71B96035" w14:textId="77777777" w:rsidTr="00E92666">
        <w:trPr>
          <w:trHeight w:val="83"/>
        </w:trPr>
        <w:tc>
          <w:tcPr>
            <w:tcW w:w="4536" w:type="dxa"/>
          </w:tcPr>
          <w:p w14:paraId="1CC59F16"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Društveni dom Kaniža</w:t>
            </w:r>
          </w:p>
        </w:tc>
        <w:tc>
          <w:tcPr>
            <w:tcW w:w="3823" w:type="dxa"/>
          </w:tcPr>
          <w:p w14:paraId="6474D918"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Kaniža BB, Kaniža</w:t>
            </w:r>
          </w:p>
        </w:tc>
      </w:tr>
      <w:tr w:rsidR="00E92666" w:rsidRPr="00574BC2" w14:paraId="3AA64C0D" w14:textId="77777777" w:rsidTr="00E92666">
        <w:trPr>
          <w:trHeight w:val="83"/>
        </w:trPr>
        <w:tc>
          <w:tcPr>
            <w:tcW w:w="4536" w:type="dxa"/>
          </w:tcPr>
          <w:p w14:paraId="6FACC012"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Društveni dom Vuglovec - Gečkovec</w:t>
            </w:r>
          </w:p>
        </w:tc>
        <w:tc>
          <w:tcPr>
            <w:tcW w:w="3823" w:type="dxa"/>
          </w:tcPr>
          <w:p w14:paraId="51516541"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Gečkovec BB, Gečkovec</w:t>
            </w:r>
          </w:p>
        </w:tc>
      </w:tr>
      <w:tr w:rsidR="00E92666" w:rsidRPr="00574BC2" w14:paraId="29F24F9A" w14:textId="77777777" w:rsidTr="00E92666">
        <w:trPr>
          <w:trHeight w:val="83"/>
        </w:trPr>
        <w:tc>
          <w:tcPr>
            <w:tcW w:w="4536" w:type="dxa"/>
          </w:tcPr>
          <w:p w14:paraId="18C0559C"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Društveni dom Lančić - Knapić</w:t>
            </w:r>
          </w:p>
        </w:tc>
        <w:tc>
          <w:tcPr>
            <w:tcW w:w="3823" w:type="dxa"/>
          </w:tcPr>
          <w:p w14:paraId="25A0EEB5" w14:textId="77777777" w:rsidR="00E92666" w:rsidRPr="00574BC2" w:rsidRDefault="00E92666" w:rsidP="00B84471">
            <w:pPr>
              <w:spacing w:line="240" w:lineRule="auto"/>
              <w:jc w:val="center"/>
              <w:rPr>
                <w:rFonts w:eastAsia="Calibri" w:cstheme="minorHAnsi"/>
                <w:sz w:val="20"/>
                <w:lang w:eastAsia="zh-CN"/>
              </w:rPr>
            </w:pPr>
            <w:r w:rsidRPr="00574BC2">
              <w:rPr>
                <w:rFonts w:eastAsia="Calibri" w:cstheme="minorHAnsi"/>
                <w:sz w:val="20"/>
                <w:lang w:eastAsia="zh-CN"/>
              </w:rPr>
              <w:t>Knapić 2, Knapić</w:t>
            </w:r>
          </w:p>
        </w:tc>
      </w:tr>
      <w:tr w:rsidR="00E92666" w:rsidRPr="00574BC2" w14:paraId="291662FD" w14:textId="77777777" w:rsidTr="00E92666">
        <w:trPr>
          <w:trHeight w:val="83"/>
        </w:trPr>
        <w:tc>
          <w:tcPr>
            <w:tcW w:w="4536" w:type="dxa"/>
          </w:tcPr>
          <w:p w14:paraId="4FE4831D" w14:textId="77777777" w:rsidR="00E92666" w:rsidRPr="00574BC2" w:rsidRDefault="00E92666" w:rsidP="00B84471">
            <w:pPr>
              <w:spacing w:line="240" w:lineRule="auto"/>
              <w:jc w:val="center"/>
              <w:rPr>
                <w:rFonts w:eastAsia="Calibri" w:cstheme="minorHAnsi"/>
                <w:sz w:val="20"/>
                <w:lang w:eastAsia="zh-CN"/>
              </w:rPr>
            </w:pPr>
            <w:r>
              <w:rPr>
                <w:rFonts w:eastAsia="Calibri" w:cstheme="minorHAnsi"/>
                <w:sz w:val="20"/>
                <w:lang w:eastAsia="zh-CN"/>
              </w:rPr>
              <w:t>Šumske površine u vlasništvu HRVATSKIH ŠUMA</w:t>
            </w:r>
          </w:p>
        </w:tc>
        <w:tc>
          <w:tcPr>
            <w:tcW w:w="3823" w:type="dxa"/>
            <w:vMerge w:val="restart"/>
          </w:tcPr>
          <w:p w14:paraId="0C86C3E8" w14:textId="77777777" w:rsidR="00E92666" w:rsidRPr="00574BC2" w:rsidRDefault="00E92666" w:rsidP="00B84471">
            <w:pPr>
              <w:spacing w:line="240" w:lineRule="auto"/>
              <w:jc w:val="center"/>
              <w:rPr>
                <w:rFonts w:eastAsia="Calibri" w:cstheme="minorHAnsi"/>
                <w:sz w:val="20"/>
                <w:lang w:eastAsia="zh-CN"/>
              </w:rPr>
            </w:pPr>
            <w:r>
              <w:rPr>
                <w:rFonts w:eastAsia="Calibri" w:cstheme="minorHAnsi"/>
                <w:sz w:val="20"/>
                <w:lang w:eastAsia="zh-CN"/>
              </w:rPr>
              <w:t>Područje Grada Ivanca</w:t>
            </w:r>
          </w:p>
        </w:tc>
      </w:tr>
      <w:tr w:rsidR="00E92666" w:rsidRPr="00574BC2" w14:paraId="0D86EC24" w14:textId="77777777" w:rsidTr="00E92666">
        <w:trPr>
          <w:trHeight w:val="83"/>
        </w:trPr>
        <w:tc>
          <w:tcPr>
            <w:tcW w:w="4536" w:type="dxa"/>
          </w:tcPr>
          <w:p w14:paraId="5AE0573B" w14:textId="77777777" w:rsidR="00E92666" w:rsidRPr="00574BC2" w:rsidRDefault="00E92666" w:rsidP="00B84471">
            <w:pPr>
              <w:spacing w:line="240" w:lineRule="auto"/>
              <w:jc w:val="center"/>
              <w:rPr>
                <w:rFonts w:eastAsia="Calibri" w:cstheme="minorHAnsi"/>
                <w:sz w:val="20"/>
                <w:lang w:eastAsia="zh-CN"/>
              </w:rPr>
            </w:pPr>
            <w:r>
              <w:rPr>
                <w:rFonts w:eastAsia="Calibri" w:cstheme="minorHAnsi"/>
                <w:sz w:val="20"/>
                <w:lang w:eastAsia="zh-CN"/>
              </w:rPr>
              <w:t>Šume privatnih šumoposjednika</w:t>
            </w:r>
          </w:p>
        </w:tc>
        <w:tc>
          <w:tcPr>
            <w:tcW w:w="3823" w:type="dxa"/>
            <w:vMerge/>
          </w:tcPr>
          <w:p w14:paraId="6B7F4BAC" w14:textId="77777777" w:rsidR="00E92666" w:rsidRPr="00574BC2" w:rsidRDefault="00E92666" w:rsidP="00B84471">
            <w:pPr>
              <w:spacing w:line="240" w:lineRule="auto"/>
              <w:jc w:val="center"/>
              <w:rPr>
                <w:rFonts w:eastAsia="Calibri" w:cstheme="minorHAnsi"/>
                <w:sz w:val="20"/>
                <w:lang w:eastAsia="zh-CN"/>
              </w:rPr>
            </w:pPr>
          </w:p>
        </w:tc>
      </w:tr>
    </w:tbl>
    <w:p w14:paraId="3FFD4CBC" w14:textId="77777777" w:rsidR="00E92666" w:rsidRDefault="00E92666" w:rsidP="00E92666"/>
    <w:p w14:paraId="0335E641" w14:textId="77777777" w:rsidR="00E92666" w:rsidRDefault="00E92666" w:rsidP="00E92666"/>
    <w:p w14:paraId="2E8D8484" w14:textId="77777777" w:rsidR="00E92666" w:rsidRDefault="00E92666" w:rsidP="00E92666"/>
    <w:p w14:paraId="51F2391D" w14:textId="77777777" w:rsidR="00E92666" w:rsidRDefault="00E92666" w:rsidP="00E92666"/>
    <w:p w14:paraId="336598E1" w14:textId="77777777" w:rsidR="00E92666" w:rsidRDefault="00E92666" w:rsidP="00E92666"/>
    <w:p w14:paraId="27CF6D1B" w14:textId="77777777" w:rsidR="00E92666" w:rsidRDefault="00E92666" w:rsidP="00E92666"/>
    <w:p w14:paraId="25EDCDE8" w14:textId="77777777" w:rsidR="00E92666" w:rsidRDefault="00E92666" w:rsidP="00E92666"/>
    <w:p w14:paraId="56A1C04A" w14:textId="77777777" w:rsidR="00E92666" w:rsidRDefault="00E92666" w:rsidP="00E92666"/>
    <w:p w14:paraId="2FB920B3" w14:textId="77777777" w:rsidR="00E92666" w:rsidRDefault="00E92666" w:rsidP="00E92666"/>
    <w:p w14:paraId="60141E16" w14:textId="77777777" w:rsidR="00E92666" w:rsidRDefault="00E92666" w:rsidP="00E92666"/>
    <w:p w14:paraId="05E0895C" w14:textId="77777777" w:rsidR="00E92666" w:rsidRDefault="00E92666" w:rsidP="00E92666"/>
    <w:p w14:paraId="7AFA6DFC" w14:textId="77777777" w:rsidR="00E92666" w:rsidRDefault="00E92666" w:rsidP="00E92666"/>
    <w:p w14:paraId="46636900" w14:textId="77777777" w:rsidR="00E92666" w:rsidRDefault="00E92666" w:rsidP="00E92666"/>
    <w:p w14:paraId="587D7A4F" w14:textId="77777777" w:rsidR="00E92666" w:rsidRDefault="00E92666" w:rsidP="00E92666"/>
    <w:p w14:paraId="41B62F75" w14:textId="77777777" w:rsidR="00E92666" w:rsidRDefault="00E92666" w:rsidP="00E92666"/>
    <w:p w14:paraId="23B22885" w14:textId="77777777" w:rsidR="00E92666" w:rsidRDefault="00E92666" w:rsidP="00E92666"/>
    <w:p w14:paraId="35FE8F47" w14:textId="77777777" w:rsidR="00E92666" w:rsidRDefault="00E92666" w:rsidP="00E92666"/>
    <w:p w14:paraId="75310292" w14:textId="77777777" w:rsidR="00E92666" w:rsidRDefault="00E92666" w:rsidP="00E92666"/>
    <w:p w14:paraId="54617F18" w14:textId="77777777" w:rsidR="00E92666" w:rsidRDefault="00E92666" w:rsidP="00E92666"/>
    <w:p w14:paraId="1D5B5061" w14:textId="7027C6EF" w:rsidR="00896163" w:rsidRPr="00180500" w:rsidRDefault="00896163" w:rsidP="007D14F2">
      <w:pPr>
        <w:pStyle w:val="Naslov2"/>
      </w:pPr>
      <w:bookmarkStart w:id="77" w:name="_Toc80178165"/>
      <w:r w:rsidRPr="00180500">
        <w:lastRenderedPageBreak/>
        <w:t>1</w:t>
      </w:r>
      <w:r w:rsidR="008B0E2E" w:rsidRPr="00180500">
        <w:t>7</w:t>
      </w:r>
      <w:r w:rsidRPr="00180500">
        <w:t>. Nazivi građevina i drugih nekretnina u kojima su sadržane radioaktivne, eksplozivne, zapaljive, otrovne i druge opasne tvari</w:t>
      </w:r>
      <w:bookmarkEnd w:id="77"/>
    </w:p>
    <w:p w14:paraId="71928070" w14:textId="77777777" w:rsidR="00EE57BF" w:rsidRPr="00180500" w:rsidRDefault="00EE57BF" w:rsidP="00EE57BF">
      <w:pPr>
        <w:spacing w:after="120" w:line="312" w:lineRule="auto"/>
        <w:ind w:firstLine="709"/>
        <w:rPr>
          <w:rFonts w:asciiTheme="majorHAnsi" w:eastAsia="Calibri" w:hAnsiTheme="majorHAnsi" w:cstheme="majorHAnsi"/>
          <w:szCs w:val="22"/>
          <w:lang w:eastAsia="hr-HR"/>
        </w:rPr>
      </w:pPr>
      <w:r w:rsidRPr="00180500">
        <w:rPr>
          <w:rFonts w:asciiTheme="majorHAnsi" w:eastAsia="Calibri" w:hAnsiTheme="majorHAnsi" w:cstheme="majorHAnsi"/>
          <w:szCs w:val="22"/>
          <w:lang w:eastAsia="hr-HR"/>
        </w:rPr>
        <w:t>Temeljem podataka dostavljenih od strane poduzetnika u gradski ured, na predmetnom području nalazi se 16 lokacija (pravnih osoba) na kojima se skladište zapaljive, eksplozivne, plinovite ili druge opasne tvari. Od spomenutog broja 13 lokacija je smješteno u naselju Ivanec dok je po jedna pravna osoba smještena u naselju Ivanečkom Naselju, Punikvama i Prigorcu.</w:t>
      </w:r>
    </w:p>
    <w:p w14:paraId="4B25C7BB" w14:textId="65233F9C" w:rsidR="0038522A" w:rsidRPr="00180500" w:rsidRDefault="0038522A" w:rsidP="0038522A">
      <w:pPr>
        <w:jc w:val="center"/>
        <w:outlineLvl w:val="0"/>
        <w:rPr>
          <w:rFonts w:asciiTheme="majorHAnsi" w:hAnsiTheme="majorHAnsi" w:cstheme="majorHAnsi"/>
          <w:i/>
          <w:iCs/>
          <w:spacing w:val="-2"/>
          <w:sz w:val="22"/>
          <w:szCs w:val="22"/>
        </w:rPr>
      </w:pPr>
      <w:bookmarkStart w:id="78" w:name="_Toc32322502"/>
      <w:bookmarkStart w:id="79" w:name="_Toc32385312"/>
      <w:bookmarkStart w:id="80" w:name="_Toc32471477"/>
      <w:bookmarkStart w:id="81" w:name="_Toc32471697"/>
      <w:bookmarkStart w:id="82" w:name="_Toc32471730"/>
      <w:bookmarkStart w:id="83" w:name="_Toc32489332"/>
      <w:bookmarkStart w:id="84" w:name="_Toc80178166"/>
      <w:bookmarkStart w:id="85" w:name="_Toc80178188"/>
      <w:r w:rsidRPr="00180500">
        <w:rPr>
          <w:rFonts w:asciiTheme="majorHAnsi" w:hAnsiTheme="majorHAnsi" w:cstheme="majorHAnsi"/>
          <w:i/>
          <w:iCs/>
          <w:sz w:val="22"/>
          <w:szCs w:val="22"/>
        </w:rPr>
        <w:t xml:space="preserve">Tablica </w:t>
      </w:r>
      <w:r w:rsidRPr="00180500">
        <w:rPr>
          <w:rFonts w:asciiTheme="majorHAnsi" w:hAnsiTheme="majorHAnsi" w:cstheme="majorHAnsi"/>
          <w:i/>
          <w:iCs/>
          <w:sz w:val="22"/>
          <w:szCs w:val="22"/>
        </w:rPr>
        <w:fldChar w:fldCharType="begin"/>
      </w:r>
      <w:r w:rsidRPr="00180500">
        <w:rPr>
          <w:rFonts w:asciiTheme="majorHAnsi" w:hAnsiTheme="majorHAnsi" w:cstheme="majorHAnsi"/>
          <w:i/>
          <w:iCs/>
          <w:sz w:val="22"/>
          <w:szCs w:val="22"/>
        </w:rPr>
        <w:instrText xml:space="preserve"> SEQ Tablica \* ARABIC </w:instrText>
      </w:r>
      <w:r w:rsidRPr="00180500">
        <w:rPr>
          <w:rFonts w:asciiTheme="majorHAnsi" w:hAnsiTheme="majorHAnsi" w:cstheme="majorHAnsi"/>
          <w:i/>
          <w:iCs/>
          <w:sz w:val="22"/>
          <w:szCs w:val="22"/>
        </w:rPr>
        <w:fldChar w:fldCharType="separate"/>
      </w:r>
      <w:r w:rsidR="00E95BD7">
        <w:rPr>
          <w:rFonts w:asciiTheme="majorHAnsi" w:hAnsiTheme="majorHAnsi" w:cstheme="majorHAnsi"/>
          <w:i/>
          <w:iCs/>
          <w:noProof/>
          <w:sz w:val="22"/>
          <w:szCs w:val="22"/>
        </w:rPr>
        <w:t>18</w:t>
      </w:r>
      <w:r w:rsidRPr="00180500">
        <w:rPr>
          <w:rFonts w:asciiTheme="majorHAnsi" w:hAnsiTheme="majorHAnsi" w:cstheme="majorHAnsi"/>
          <w:i/>
          <w:iCs/>
          <w:sz w:val="22"/>
          <w:szCs w:val="22"/>
        </w:rPr>
        <w:fldChar w:fldCharType="end"/>
      </w:r>
      <w:r w:rsidRPr="00180500">
        <w:rPr>
          <w:rFonts w:asciiTheme="majorHAnsi" w:hAnsiTheme="majorHAnsi" w:cstheme="majorHAnsi"/>
          <w:i/>
          <w:iCs/>
          <w:spacing w:val="-2"/>
          <w:sz w:val="22"/>
          <w:szCs w:val="22"/>
        </w:rPr>
        <w:t>. Pregled lokacija na kojima su uskladištene veće količine zapaljivih tekućina</w:t>
      </w:r>
      <w:bookmarkEnd w:id="78"/>
      <w:bookmarkEnd w:id="79"/>
      <w:bookmarkEnd w:id="80"/>
      <w:bookmarkEnd w:id="81"/>
      <w:bookmarkEnd w:id="82"/>
      <w:bookmarkEnd w:id="83"/>
      <w:bookmarkEnd w:id="84"/>
      <w:bookmarkEnd w:id="8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
        <w:gridCol w:w="1671"/>
        <w:gridCol w:w="1457"/>
        <w:gridCol w:w="1731"/>
        <w:gridCol w:w="1791"/>
        <w:gridCol w:w="1664"/>
      </w:tblGrid>
      <w:tr w:rsidR="0084276C" w:rsidRPr="00A77840" w14:paraId="49110FCF" w14:textId="77777777" w:rsidTr="0084276C">
        <w:trPr>
          <w:trHeight w:val="348"/>
          <w:tblHeader/>
          <w:jc w:val="center"/>
        </w:trPr>
        <w:tc>
          <w:tcPr>
            <w:tcW w:w="413" w:type="pct"/>
            <w:shd w:val="clear" w:color="auto" w:fill="auto"/>
            <w:vAlign w:val="center"/>
            <w:hideMark/>
          </w:tcPr>
          <w:p w14:paraId="5F98B24E" w14:textId="30A18CCC" w:rsidR="0084276C" w:rsidRPr="00A77840" w:rsidRDefault="0084276C" w:rsidP="00B84471">
            <w:pPr>
              <w:spacing w:line="240" w:lineRule="auto"/>
              <w:jc w:val="center"/>
              <w:rPr>
                <w:rFonts w:eastAsia="SimSun" w:cstheme="minorHAnsi"/>
                <w:b/>
                <w:bCs/>
                <w:sz w:val="20"/>
              </w:rPr>
            </w:pPr>
            <w:r w:rsidRPr="00A77840">
              <w:rPr>
                <w:rFonts w:eastAsia="SimSun" w:cstheme="minorHAnsi"/>
                <w:b/>
                <w:bCs/>
                <w:sz w:val="20"/>
              </w:rPr>
              <w:t>RBR</w:t>
            </w:r>
          </w:p>
        </w:tc>
        <w:tc>
          <w:tcPr>
            <w:tcW w:w="922" w:type="pct"/>
            <w:shd w:val="clear" w:color="auto" w:fill="auto"/>
            <w:vAlign w:val="center"/>
            <w:hideMark/>
          </w:tcPr>
          <w:p w14:paraId="7FFD42A2" w14:textId="77777777" w:rsidR="0084276C" w:rsidRPr="00A77840" w:rsidRDefault="0084276C" w:rsidP="00B84471">
            <w:pPr>
              <w:spacing w:line="240" w:lineRule="auto"/>
              <w:jc w:val="center"/>
              <w:rPr>
                <w:rFonts w:eastAsia="SimSun" w:cstheme="minorHAnsi"/>
                <w:b/>
                <w:bCs/>
                <w:sz w:val="20"/>
              </w:rPr>
            </w:pPr>
            <w:r w:rsidRPr="00A77840">
              <w:rPr>
                <w:rFonts w:eastAsia="SimSun" w:cstheme="minorHAnsi"/>
                <w:b/>
                <w:bCs/>
                <w:sz w:val="20"/>
              </w:rPr>
              <w:t>PRAVNA OSOBA</w:t>
            </w:r>
          </w:p>
        </w:tc>
        <w:tc>
          <w:tcPr>
            <w:tcW w:w="804" w:type="pct"/>
            <w:shd w:val="clear" w:color="auto" w:fill="auto"/>
            <w:vAlign w:val="center"/>
          </w:tcPr>
          <w:p w14:paraId="31F23B10" w14:textId="77777777" w:rsidR="0084276C" w:rsidRPr="00A77840" w:rsidRDefault="0084276C" w:rsidP="00B84471">
            <w:pPr>
              <w:spacing w:line="240" w:lineRule="auto"/>
              <w:jc w:val="center"/>
              <w:rPr>
                <w:rFonts w:eastAsia="SimSun" w:cstheme="minorHAnsi"/>
                <w:b/>
                <w:bCs/>
                <w:sz w:val="20"/>
              </w:rPr>
            </w:pPr>
            <w:r w:rsidRPr="00A77840">
              <w:rPr>
                <w:rFonts w:eastAsia="SimSun" w:cstheme="minorHAnsi"/>
                <w:b/>
                <w:bCs/>
                <w:sz w:val="20"/>
              </w:rPr>
              <w:t>ADRESA</w:t>
            </w:r>
          </w:p>
        </w:tc>
        <w:tc>
          <w:tcPr>
            <w:tcW w:w="955" w:type="pct"/>
            <w:shd w:val="clear" w:color="auto" w:fill="auto"/>
            <w:vAlign w:val="center"/>
          </w:tcPr>
          <w:p w14:paraId="34D0922E" w14:textId="77777777" w:rsidR="0084276C" w:rsidRPr="00A77840" w:rsidRDefault="0084276C" w:rsidP="00B84471">
            <w:pPr>
              <w:spacing w:line="240" w:lineRule="auto"/>
              <w:jc w:val="center"/>
              <w:rPr>
                <w:rFonts w:eastAsia="SimSun" w:cstheme="minorHAnsi"/>
                <w:b/>
                <w:bCs/>
                <w:sz w:val="20"/>
              </w:rPr>
            </w:pPr>
            <w:r w:rsidRPr="00A77840">
              <w:rPr>
                <w:rFonts w:eastAsia="SimSun" w:cstheme="minorHAnsi"/>
                <w:b/>
                <w:bCs/>
                <w:sz w:val="20"/>
              </w:rPr>
              <w:t>NAČIN SKLADIŠTENJA</w:t>
            </w:r>
          </w:p>
        </w:tc>
        <w:tc>
          <w:tcPr>
            <w:tcW w:w="988" w:type="pct"/>
            <w:shd w:val="clear" w:color="auto" w:fill="auto"/>
            <w:vAlign w:val="center"/>
          </w:tcPr>
          <w:p w14:paraId="4084BF7C" w14:textId="77777777" w:rsidR="0084276C" w:rsidRPr="00A77840" w:rsidRDefault="0084276C" w:rsidP="00B84471">
            <w:pPr>
              <w:spacing w:line="240" w:lineRule="auto"/>
              <w:jc w:val="center"/>
              <w:rPr>
                <w:rFonts w:eastAsia="SimSun" w:cstheme="minorHAnsi"/>
                <w:b/>
                <w:bCs/>
                <w:sz w:val="20"/>
              </w:rPr>
            </w:pPr>
            <w:r w:rsidRPr="00A77840">
              <w:rPr>
                <w:rFonts w:eastAsia="SimSun" w:cstheme="minorHAnsi"/>
                <w:b/>
                <w:bCs/>
                <w:sz w:val="20"/>
              </w:rPr>
              <w:t>OPASNA TVRTKA</w:t>
            </w:r>
          </w:p>
        </w:tc>
        <w:tc>
          <w:tcPr>
            <w:tcW w:w="918" w:type="pct"/>
            <w:shd w:val="clear" w:color="auto" w:fill="auto"/>
            <w:vAlign w:val="center"/>
            <w:hideMark/>
          </w:tcPr>
          <w:p w14:paraId="3FB2CA8B" w14:textId="77777777" w:rsidR="0084276C" w:rsidRPr="00A77840" w:rsidRDefault="0084276C" w:rsidP="00B84471">
            <w:pPr>
              <w:spacing w:line="240" w:lineRule="auto"/>
              <w:jc w:val="center"/>
              <w:rPr>
                <w:rFonts w:eastAsia="SimSun" w:cstheme="minorHAnsi"/>
                <w:b/>
                <w:bCs/>
                <w:sz w:val="20"/>
              </w:rPr>
            </w:pPr>
            <w:r w:rsidRPr="00A77840">
              <w:rPr>
                <w:rFonts w:eastAsia="SimSun" w:cstheme="minorHAnsi"/>
                <w:b/>
                <w:bCs/>
                <w:sz w:val="20"/>
              </w:rPr>
              <w:t>MAKSIMALNA KOLIČINA</w:t>
            </w:r>
          </w:p>
        </w:tc>
      </w:tr>
      <w:tr w:rsidR="0084276C" w:rsidRPr="00A77840" w14:paraId="01FE7C77" w14:textId="77777777" w:rsidTr="0084276C">
        <w:trPr>
          <w:trHeight w:val="70"/>
          <w:jc w:val="center"/>
        </w:trPr>
        <w:tc>
          <w:tcPr>
            <w:tcW w:w="413" w:type="pct"/>
            <w:vMerge w:val="restart"/>
            <w:shd w:val="clear" w:color="auto" w:fill="auto"/>
            <w:vAlign w:val="center"/>
            <w:hideMark/>
          </w:tcPr>
          <w:p w14:paraId="2E9865D2"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vAlign w:val="center"/>
          </w:tcPr>
          <w:p w14:paraId="2786F92A"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INA d.d. benzinska postaja</w:t>
            </w:r>
          </w:p>
        </w:tc>
        <w:tc>
          <w:tcPr>
            <w:tcW w:w="804" w:type="pct"/>
            <w:vMerge w:val="restart"/>
            <w:vAlign w:val="center"/>
          </w:tcPr>
          <w:p w14:paraId="00118BDD"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Varaždinska 92, Ivanec</w:t>
            </w:r>
          </w:p>
        </w:tc>
        <w:tc>
          <w:tcPr>
            <w:tcW w:w="955" w:type="pct"/>
            <w:vMerge w:val="restart"/>
            <w:vAlign w:val="center"/>
          </w:tcPr>
          <w:p w14:paraId="3C2F5B54" w14:textId="77777777" w:rsidR="0084276C" w:rsidRPr="00A77840" w:rsidRDefault="0084276C" w:rsidP="00B84471">
            <w:pPr>
              <w:spacing w:line="240" w:lineRule="auto"/>
              <w:jc w:val="center"/>
              <w:rPr>
                <w:rFonts w:eastAsia="SimSun" w:cstheme="minorHAnsi"/>
                <w:sz w:val="20"/>
                <w:lang w:eastAsia="zh-CN"/>
              </w:rPr>
            </w:pPr>
            <w:r w:rsidRPr="00A77840">
              <w:rPr>
                <w:rFonts w:eastAsia="SimSun" w:cstheme="minorHAnsi"/>
                <w:color w:val="000000"/>
                <w:sz w:val="20"/>
              </w:rPr>
              <w:t>podzemni spremnici</w:t>
            </w:r>
          </w:p>
        </w:tc>
        <w:tc>
          <w:tcPr>
            <w:tcW w:w="988" w:type="pct"/>
            <w:vAlign w:val="center"/>
          </w:tcPr>
          <w:p w14:paraId="7FCF6846"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Eurodiesel BS</w:t>
            </w:r>
          </w:p>
        </w:tc>
        <w:tc>
          <w:tcPr>
            <w:tcW w:w="918" w:type="pct"/>
            <w:vAlign w:val="center"/>
          </w:tcPr>
          <w:p w14:paraId="52E04D33"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50.000 l</w:t>
            </w:r>
          </w:p>
        </w:tc>
      </w:tr>
      <w:tr w:rsidR="0084276C" w:rsidRPr="00A77840" w14:paraId="2DFE7F60" w14:textId="77777777" w:rsidTr="0084276C">
        <w:trPr>
          <w:trHeight w:val="162"/>
          <w:jc w:val="center"/>
        </w:trPr>
        <w:tc>
          <w:tcPr>
            <w:tcW w:w="413" w:type="pct"/>
            <w:vMerge/>
            <w:shd w:val="clear" w:color="auto" w:fill="auto"/>
            <w:vAlign w:val="center"/>
          </w:tcPr>
          <w:p w14:paraId="1AF99A07"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7496CC3E"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5826653A" w14:textId="77777777" w:rsidR="0084276C" w:rsidRPr="00A77840" w:rsidRDefault="0084276C" w:rsidP="00B84471">
            <w:pPr>
              <w:spacing w:line="240" w:lineRule="auto"/>
              <w:jc w:val="center"/>
              <w:rPr>
                <w:rFonts w:eastAsia="SimSun" w:cstheme="minorHAnsi"/>
                <w:color w:val="000000"/>
                <w:sz w:val="20"/>
              </w:rPr>
            </w:pPr>
          </w:p>
        </w:tc>
        <w:tc>
          <w:tcPr>
            <w:tcW w:w="955" w:type="pct"/>
            <w:vMerge/>
            <w:vAlign w:val="center"/>
          </w:tcPr>
          <w:p w14:paraId="540641E7" w14:textId="77777777" w:rsidR="0084276C" w:rsidRPr="00A77840" w:rsidRDefault="0084276C" w:rsidP="00B84471">
            <w:pPr>
              <w:spacing w:line="240" w:lineRule="auto"/>
              <w:jc w:val="center"/>
              <w:rPr>
                <w:rFonts w:eastAsia="SimSun" w:cstheme="minorHAnsi"/>
                <w:sz w:val="20"/>
                <w:lang w:eastAsia="zh-CN"/>
              </w:rPr>
            </w:pPr>
          </w:p>
        </w:tc>
        <w:tc>
          <w:tcPr>
            <w:tcW w:w="988" w:type="pct"/>
            <w:vAlign w:val="center"/>
          </w:tcPr>
          <w:p w14:paraId="0F1B20F9"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Eurosuper BS 95</w:t>
            </w:r>
          </w:p>
        </w:tc>
        <w:tc>
          <w:tcPr>
            <w:tcW w:w="918" w:type="pct"/>
            <w:vAlign w:val="center"/>
          </w:tcPr>
          <w:p w14:paraId="1ECCB312"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50.000 l</w:t>
            </w:r>
          </w:p>
        </w:tc>
      </w:tr>
      <w:tr w:rsidR="0084276C" w:rsidRPr="00A77840" w14:paraId="1F73D8E6" w14:textId="77777777" w:rsidTr="0084276C">
        <w:trPr>
          <w:trHeight w:val="162"/>
          <w:jc w:val="center"/>
        </w:trPr>
        <w:tc>
          <w:tcPr>
            <w:tcW w:w="413" w:type="pct"/>
            <w:vMerge/>
            <w:shd w:val="clear" w:color="auto" w:fill="auto"/>
            <w:vAlign w:val="center"/>
          </w:tcPr>
          <w:p w14:paraId="17694471"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3C73703A"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33A53E5B" w14:textId="77777777" w:rsidR="0084276C" w:rsidRPr="00A77840" w:rsidRDefault="0084276C" w:rsidP="00B84471">
            <w:pPr>
              <w:spacing w:line="240" w:lineRule="auto"/>
              <w:jc w:val="center"/>
              <w:rPr>
                <w:rFonts w:eastAsia="SimSun" w:cstheme="minorHAnsi"/>
                <w:color w:val="000000"/>
                <w:sz w:val="20"/>
              </w:rPr>
            </w:pPr>
          </w:p>
        </w:tc>
        <w:tc>
          <w:tcPr>
            <w:tcW w:w="955" w:type="pct"/>
            <w:vMerge/>
            <w:vAlign w:val="center"/>
          </w:tcPr>
          <w:p w14:paraId="6556085E" w14:textId="77777777" w:rsidR="0084276C" w:rsidRPr="00A77840" w:rsidRDefault="0084276C" w:rsidP="00B84471">
            <w:pPr>
              <w:spacing w:line="240" w:lineRule="auto"/>
              <w:jc w:val="center"/>
              <w:rPr>
                <w:rFonts w:eastAsia="SimSun" w:cstheme="minorHAnsi"/>
                <w:sz w:val="20"/>
                <w:lang w:eastAsia="zh-CN"/>
              </w:rPr>
            </w:pPr>
          </w:p>
        </w:tc>
        <w:tc>
          <w:tcPr>
            <w:tcW w:w="988" w:type="pct"/>
            <w:vAlign w:val="center"/>
          </w:tcPr>
          <w:p w14:paraId="308BD9C9"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pacing w:val="-2"/>
                <w:sz w:val="20"/>
              </w:rPr>
              <w:t xml:space="preserve">Eurosuper BS 95 </w:t>
            </w:r>
            <w:r w:rsidRPr="00A77840">
              <w:rPr>
                <w:rFonts w:eastAsia="SimSun" w:cstheme="minorHAnsi"/>
                <w:color w:val="000000"/>
                <w:sz w:val="20"/>
              </w:rPr>
              <w:t>Class</w:t>
            </w:r>
          </w:p>
        </w:tc>
        <w:tc>
          <w:tcPr>
            <w:tcW w:w="918" w:type="pct"/>
            <w:vAlign w:val="center"/>
          </w:tcPr>
          <w:p w14:paraId="002ED37B"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20.000 l</w:t>
            </w:r>
          </w:p>
        </w:tc>
      </w:tr>
      <w:tr w:rsidR="0084276C" w:rsidRPr="00A77840" w14:paraId="2E915CA9" w14:textId="77777777" w:rsidTr="0084276C">
        <w:trPr>
          <w:trHeight w:val="70"/>
          <w:jc w:val="center"/>
        </w:trPr>
        <w:tc>
          <w:tcPr>
            <w:tcW w:w="413" w:type="pct"/>
            <w:vMerge/>
            <w:shd w:val="clear" w:color="auto" w:fill="auto"/>
            <w:vAlign w:val="center"/>
          </w:tcPr>
          <w:p w14:paraId="3A54A069"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5B9AAE7D"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5824E326" w14:textId="77777777" w:rsidR="0084276C" w:rsidRPr="00A77840" w:rsidRDefault="0084276C" w:rsidP="00B84471">
            <w:pPr>
              <w:spacing w:line="240" w:lineRule="auto"/>
              <w:jc w:val="center"/>
              <w:rPr>
                <w:rFonts w:eastAsia="SimSun" w:cstheme="minorHAnsi"/>
                <w:color w:val="000000"/>
                <w:sz w:val="20"/>
              </w:rPr>
            </w:pPr>
          </w:p>
        </w:tc>
        <w:tc>
          <w:tcPr>
            <w:tcW w:w="955" w:type="pct"/>
            <w:vMerge/>
            <w:vAlign w:val="center"/>
          </w:tcPr>
          <w:p w14:paraId="1A2B1EAB" w14:textId="77777777" w:rsidR="0084276C" w:rsidRPr="00A77840" w:rsidRDefault="0084276C" w:rsidP="00B84471">
            <w:pPr>
              <w:spacing w:line="240" w:lineRule="auto"/>
              <w:jc w:val="center"/>
              <w:rPr>
                <w:rFonts w:eastAsia="SimSun" w:cstheme="minorHAnsi"/>
                <w:sz w:val="20"/>
                <w:lang w:eastAsia="zh-CN"/>
              </w:rPr>
            </w:pPr>
          </w:p>
        </w:tc>
        <w:tc>
          <w:tcPr>
            <w:tcW w:w="988" w:type="pct"/>
            <w:vAlign w:val="center"/>
          </w:tcPr>
          <w:p w14:paraId="03445540"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pacing w:val="-3"/>
                <w:sz w:val="20"/>
              </w:rPr>
              <w:t xml:space="preserve">Eurodiesel BS 95 </w:t>
            </w:r>
            <w:r w:rsidRPr="00A77840">
              <w:rPr>
                <w:rFonts w:eastAsia="SimSun" w:cstheme="minorHAnsi"/>
                <w:color w:val="000000"/>
                <w:sz w:val="20"/>
              </w:rPr>
              <w:t>Class</w:t>
            </w:r>
          </w:p>
        </w:tc>
        <w:tc>
          <w:tcPr>
            <w:tcW w:w="918" w:type="pct"/>
            <w:vAlign w:val="center"/>
          </w:tcPr>
          <w:p w14:paraId="6F872488"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30.000 l</w:t>
            </w:r>
          </w:p>
        </w:tc>
      </w:tr>
      <w:tr w:rsidR="0084276C" w:rsidRPr="00A77840" w14:paraId="4ABD3762" w14:textId="77777777" w:rsidTr="0084276C">
        <w:trPr>
          <w:trHeight w:val="70"/>
          <w:jc w:val="center"/>
        </w:trPr>
        <w:tc>
          <w:tcPr>
            <w:tcW w:w="413" w:type="pct"/>
            <w:vMerge/>
            <w:shd w:val="clear" w:color="auto" w:fill="auto"/>
            <w:vAlign w:val="center"/>
          </w:tcPr>
          <w:p w14:paraId="199C957D"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271FAAF0"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04ED7A74" w14:textId="77777777" w:rsidR="0084276C" w:rsidRPr="00A77840" w:rsidRDefault="0084276C" w:rsidP="00B84471">
            <w:pPr>
              <w:spacing w:line="240" w:lineRule="auto"/>
              <w:jc w:val="center"/>
              <w:rPr>
                <w:rFonts w:eastAsia="SimSun" w:cstheme="minorHAnsi"/>
                <w:color w:val="000000"/>
                <w:sz w:val="20"/>
              </w:rPr>
            </w:pPr>
          </w:p>
        </w:tc>
        <w:tc>
          <w:tcPr>
            <w:tcW w:w="955" w:type="pct"/>
            <w:vMerge/>
            <w:vAlign w:val="center"/>
          </w:tcPr>
          <w:p w14:paraId="257F6FA3" w14:textId="77777777" w:rsidR="0084276C" w:rsidRPr="00A77840" w:rsidRDefault="0084276C" w:rsidP="00B84471">
            <w:pPr>
              <w:spacing w:line="240" w:lineRule="auto"/>
              <w:jc w:val="center"/>
              <w:rPr>
                <w:rFonts w:eastAsia="SimSun" w:cstheme="minorHAnsi"/>
                <w:sz w:val="20"/>
                <w:lang w:eastAsia="zh-CN"/>
              </w:rPr>
            </w:pPr>
          </w:p>
        </w:tc>
        <w:tc>
          <w:tcPr>
            <w:tcW w:w="988" w:type="pct"/>
            <w:vAlign w:val="center"/>
          </w:tcPr>
          <w:p w14:paraId="24EA7C3C"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pacing w:val="4"/>
                <w:sz w:val="20"/>
              </w:rPr>
              <w:t>Eurodiesel BS</w:t>
            </w:r>
          </w:p>
        </w:tc>
        <w:tc>
          <w:tcPr>
            <w:tcW w:w="918" w:type="pct"/>
            <w:vAlign w:val="center"/>
          </w:tcPr>
          <w:p w14:paraId="52ACD03B"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30.000 l</w:t>
            </w:r>
          </w:p>
        </w:tc>
      </w:tr>
      <w:tr w:rsidR="0084276C" w:rsidRPr="00A77840" w14:paraId="0785F84D" w14:textId="77777777" w:rsidTr="0084276C">
        <w:trPr>
          <w:trHeight w:val="480"/>
          <w:jc w:val="center"/>
        </w:trPr>
        <w:tc>
          <w:tcPr>
            <w:tcW w:w="413" w:type="pct"/>
            <w:vMerge/>
            <w:shd w:val="clear" w:color="auto" w:fill="auto"/>
            <w:vAlign w:val="center"/>
          </w:tcPr>
          <w:p w14:paraId="58027D2C"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7288E144"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0836D735" w14:textId="77777777" w:rsidR="0084276C" w:rsidRPr="00A77840" w:rsidRDefault="0084276C" w:rsidP="00B84471">
            <w:pPr>
              <w:spacing w:line="240" w:lineRule="auto"/>
              <w:jc w:val="center"/>
              <w:rPr>
                <w:rFonts w:eastAsia="SimSun" w:cstheme="minorHAnsi"/>
                <w:color w:val="000000"/>
                <w:sz w:val="20"/>
              </w:rPr>
            </w:pPr>
          </w:p>
        </w:tc>
        <w:tc>
          <w:tcPr>
            <w:tcW w:w="955" w:type="pct"/>
            <w:vAlign w:val="center"/>
          </w:tcPr>
          <w:p w14:paraId="3AEAB624" w14:textId="77777777" w:rsidR="0084276C" w:rsidRPr="00A77840" w:rsidRDefault="0084276C" w:rsidP="00B84471">
            <w:pPr>
              <w:spacing w:line="240" w:lineRule="auto"/>
              <w:jc w:val="center"/>
              <w:rPr>
                <w:rFonts w:eastAsia="SimSun" w:cstheme="minorHAnsi"/>
                <w:sz w:val="20"/>
                <w:lang w:eastAsia="zh-CN"/>
              </w:rPr>
            </w:pPr>
            <w:r w:rsidRPr="00A77840">
              <w:rPr>
                <w:rFonts w:eastAsia="SimSun" w:cstheme="minorHAnsi"/>
                <w:color w:val="000000"/>
                <w:sz w:val="20"/>
              </w:rPr>
              <w:t>skladište</w:t>
            </w:r>
          </w:p>
        </w:tc>
        <w:tc>
          <w:tcPr>
            <w:tcW w:w="988" w:type="pct"/>
            <w:vAlign w:val="center"/>
          </w:tcPr>
          <w:p w14:paraId="595A4B28"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UNP u bocama</w:t>
            </w:r>
          </w:p>
        </w:tc>
        <w:tc>
          <w:tcPr>
            <w:tcW w:w="918" w:type="pct"/>
            <w:vAlign w:val="center"/>
          </w:tcPr>
          <w:p w14:paraId="780233B1"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 xml:space="preserve">158 boca x 10 kg </w:t>
            </w:r>
            <w:r w:rsidRPr="00A77840">
              <w:rPr>
                <w:rFonts w:eastAsia="SimSun" w:cstheme="minorHAnsi"/>
                <w:color w:val="000000"/>
                <w:sz w:val="20"/>
              </w:rPr>
              <w:br/>
              <w:t>7 boca x 7,5 kg</w:t>
            </w:r>
          </w:p>
        </w:tc>
      </w:tr>
      <w:tr w:rsidR="0084276C" w:rsidRPr="00A77840" w14:paraId="4545EEC0" w14:textId="77777777" w:rsidTr="0084276C">
        <w:trPr>
          <w:trHeight w:val="210"/>
          <w:jc w:val="center"/>
        </w:trPr>
        <w:tc>
          <w:tcPr>
            <w:tcW w:w="413" w:type="pct"/>
            <w:vMerge w:val="restart"/>
            <w:shd w:val="clear" w:color="auto" w:fill="auto"/>
            <w:vAlign w:val="center"/>
          </w:tcPr>
          <w:p w14:paraId="39936423"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vAlign w:val="center"/>
          </w:tcPr>
          <w:p w14:paraId="66755519"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 xml:space="preserve">KTC d.d. benzinska </w:t>
            </w:r>
            <w:r w:rsidRPr="00A77840">
              <w:rPr>
                <w:rFonts w:eastAsia="SimSun" w:cstheme="minorHAnsi"/>
                <w:color w:val="000000"/>
                <w:sz w:val="20"/>
              </w:rPr>
              <w:br/>
              <w:t>pumpa Ivanec</w:t>
            </w:r>
          </w:p>
        </w:tc>
        <w:tc>
          <w:tcPr>
            <w:tcW w:w="804" w:type="pct"/>
            <w:vMerge w:val="restart"/>
            <w:vAlign w:val="center"/>
          </w:tcPr>
          <w:p w14:paraId="3E4E9DBD"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 xml:space="preserve">Ivanečko naselje </w:t>
            </w:r>
            <w:r w:rsidRPr="00A77840">
              <w:rPr>
                <w:rFonts w:eastAsia="SimSun" w:cstheme="minorHAnsi"/>
                <w:color w:val="000000"/>
                <w:sz w:val="20"/>
              </w:rPr>
              <w:br/>
              <w:t>1F</w:t>
            </w:r>
          </w:p>
        </w:tc>
        <w:tc>
          <w:tcPr>
            <w:tcW w:w="955" w:type="pct"/>
            <w:vMerge w:val="restart"/>
            <w:vAlign w:val="center"/>
          </w:tcPr>
          <w:p w14:paraId="69062696" w14:textId="77777777" w:rsidR="0084276C" w:rsidRPr="00A77840" w:rsidRDefault="0084276C" w:rsidP="00B84471">
            <w:pPr>
              <w:spacing w:line="240" w:lineRule="auto"/>
              <w:jc w:val="center"/>
              <w:rPr>
                <w:rFonts w:eastAsia="SimSun" w:cstheme="minorHAnsi"/>
                <w:sz w:val="20"/>
                <w:lang w:eastAsia="zh-CN"/>
              </w:rPr>
            </w:pPr>
            <w:r w:rsidRPr="00A77840">
              <w:rPr>
                <w:rFonts w:eastAsia="SimSun" w:cstheme="minorHAnsi"/>
                <w:color w:val="000000"/>
                <w:sz w:val="20"/>
              </w:rPr>
              <w:t>podzemni spremnici</w:t>
            </w:r>
          </w:p>
        </w:tc>
        <w:tc>
          <w:tcPr>
            <w:tcW w:w="988" w:type="pct"/>
            <w:vAlign w:val="center"/>
          </w:tcPr>
          <w:p w14:paraId="2C033AE9"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Eurosuper 95</w:t>
            </w:r>
          </w:p>
        </w:tc>
        <w:tc>
          <w:tcPr>
            <w:tcW w:w="918" w:type="pct"/>
            <w:vAlign w:val="center"/>
          </w:tcPr>
          <w:p w14:paraId="12F7BE23"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60.000 l</w:t>
            </w:r>
          </w:p>
        </w:tc>
      </w:tr>
      <w:tr w:rsidR="0084276C" w:rsidRPr="00A77840" w14:paraId="200D8C1E" w14:textId="77777777" w:rsidTr="0084276C">
        <w:trPr>
          <w:trHeight w:val="158"/>
          <w:jc w:val="center"/>
        </w:trPr>
        <w:tc>
          <w:tcPr>
            <w:tcW w:w="413" w:type="pct"/>
            <w:vMerge/>
            <w:shd w:val="clear" w:color="auto" w:fill="auto"/>
            <w:vAlign w:val="center"/>
          </w:tcPr>
          <w:p w14:paraId="26E511C5"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3CE77A20"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1744E303" w14:textId="77777777" w:rsidR="0084276C" w:rsidRPr="00A77840" w:rsidRDefault="0084276C" w:rsidP="00B84471">
            <w:pPr>
              <w:spacing w:line="240" w:lineRule="auto"/>
              <w:jc w:val="center"/>
              <w:rPr>
                <w:rFonts w:eastAsia="SimSun" w:cstheme="minorHAnsi"/>
                <w:color w:val="000000"/>
                <w:sz w:val="20"/>
              </w:rPr>
            </w:pPr>
          </w:p>
        </w:tc>
        <w:tc>
          <w:tcPr>
            <w:tcW w:w="955" w:type="pct"/>
            <w:vMerge/>
            <w:vAlign w:val="center"/>
          </w:tcPr>
          <w:p w14:paraId="48C5A535" w14:textId="77777777" w:rsidR="0084276C" w:rsidRPr="00A77840" w:rsidRDefault="0084276C" w:rsidP="00B84471">
            <w:pPr>
              <w:spacing w:line="240" w:lineRule="auto"/>
              <w:jc w:val="center"/>
              <w:rPr>
                <w:rFonts w:eastAsia="SimSun" w:cstheme="minorHAnsi"/>
                <w:sz w:val="20"/>
                <w:lang w:eastAsia="zh-CN"/>
              </w:rPr>
            </w:pPr>
          </w:p>
        </w:tc>
        <w:tc>
          <w:tcPr>
            <w:tcW w:w="988" w:type="pct"/>
            <w:vAlign w:val="center"/>
          </w:tcPr>
          <w:p w14:paraId="615FC828"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Eurosuper 100</w:t>
            </w:r>
          </w:p>
        </w:tc>
        <w:tc>
          <w:tcPr>
            <w:tcW w:w="918" w:type="pct"/>
            <w:vAlign w:val="center"/>
          </w:tcPr>
          <w:p w14:paraId="328E8192"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30.000 l</w:t>
            </w:r>
          </w:p>
        </w:tc>
      </w:tr>
      <w:tr w:rsidR="0084276C" w:rsidRPr="00A77840" w14:paraId="1DCF04F0" w14:textId="77777777" w:rsidTr="0084276C">
        <w:trPr>
          <w:trHeight w:val="143"/>
          <w:jc w:val="center"/>
        </w:trPr>
        <w:tc>
          <w:tcPr>
            <w:tcW w:w="413" w:type="pct"/>
            <w:vMerge/>
            <w:shd w:val="clear" w:color="auto" w:fill="auto"/>
            <w:vAlign w:val="center"/>
          </w:tcPr>
          <w:p w14:paraId="42C518B7"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1E51F8B4"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49BECB29" w14:textId="77777777" w:rsidR="0084276C" w:rsidRPr="00A77840" w:rsidRDefault="0084276C" w:rsidP="00B84471">
            <w:pPr>
              <w:spacing w:line="240" w:lineRule="auto"/>
              <w:jc w:val="center"/>
              <w:rPr>
                <w:rFonts w:eastAsia="SimSun" w:cstheme="minorHAnsi"/>
                <w:color w:val="000000"/>
                <w:sz w:val="20"/>
              </w:rPr>
            </w:pPr>
          </w:p>
        </w:tc>
        <w:tc>
          <w:tcPr>
            <w:tcW w:w="955" w:type="pct"/>
            <w:vMerge/>
            <w:vAlign w:val="center"/>
          </w:tcPr>
          <w:p w14:paraId="3784BF75" w14:textId="77777777" w:rsidR="0084276C" w:rsidRPr="00A77840" w:rsidRDefault="0084276C" w:rsidP="00B84471">
            <w:pPr>
              <w:spacing w:line="240" w:lineRule="auto"/>
              <w:jc w:val="center"/>
              <w:rPr>
                <w:rFonts w:eastAsia="SimSun" w:cstheme="minorHAnsi"/>
                <w:sz w:val="20"/>
                <w:lang w:eastAsia="zh-CN"/>
              </w:rPr>
            </w:pPr>
          </w:p>
        </w:tc>
        <w:tc>
          <w:tcPr>
            <w:tcW w:w="988" w:type="pct"/>
            <w:vAlign w:val="center"/>
          </w:tcPr>
          <w:p w14:paraId="7AB1C3FE"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Eurodiesel B7</w:t>
            </w:r>
          </w:p>
        </w:tc>
        <w:tc>
          <w:tcPr>
            <w:tcW w:w="918" w:type="pct"/>
            <w:vAlign w:val="center"/>
          </w:tcPr>
          <w:p w14:paraId="10B8D4F9"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30.000 l</w:t>
            </w:r>
          </w:p>
        </w:tc>
      </w:tr>
      <w:tr w:rsidR="0084276C" w:rsidRPr="00A77840" w14:paraId="336B9017" w14:textId="77777777" w:rsidTr="0084276C">
        <w:trPr>
          <w:trHeight w:val="143"/>
          <w:jc w:val="center"/>
        </w:trPr>
        <w:tc>
          <w:tcPr>
            <w:tcW w:w="413" w:type="pct"/>
            <w:vMerge/>
            <w:shd w:val="clear" w:color="auto" w:fill="auto"/>
            <w:vAlign w:val="center"/>
          </w:tcPr>
          <w:p w14:paraId="29FD32AC"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718DAEE6"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637B9328" w14:textId="77777777" w:rsidR="0084276C" w:rsidRPr="00A77840" w:rsidRDefault="0084276C" w:rsidP="00B84471">
            <w:pPr>
              <w:spacing w:line="240" w:lineRule="auto"/>
              <w:jc w:val="center"/>
              <w:rPr>
                <w:rFonts w:eastAsia="SimSun" w:cstheme="minorHAnsi"/>
                <w:color w:val="000000"/>
                <w:sz w:val="20"/>
              </w:rPr>
            </w:pPr>
          </w:p>
        </w:tc>
        <w:tc>
          <w:tcPr>
            <w:tcW w:w="955" w:type="pct"/>
            <w:vMerge/>
            <w:vAlign w:val="center"/>
          </w:tcPr>
          <w:p w14:paraId="16C94B10" w14:textId="77777777" w:rsidR="0084276C" w:rsidRPr="00A77840" w:rsidRDefault="0084276C" w:rsidP="00B84471">
            <w:pPr>
              <w:spacing w:line="240" w:lineRule="auto"/>
              <w:jc w:val="center"/>
              <w:rPr>
                <w:rFonts w:eastAsia="SimSun" w:cstheme="minorHAnsi"/>
                <w:sz w:val="20"/>
                <w:lang w:eastAsia="zh-CN"/>
              </w:rPr>
            </w:pPr>
          </w:p>
        </w:tc>
        <w:tc>
          <w:tcPr>
            <w:tcW w:w="988" w:type="pct"/>
            <w:vAlign w:val="center"/>
          </w:tcPr>
          <w:p w14:paraId="43515D02"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Eurodiesel B7</w:t>
            </w:r>
          </w:p>
        </w:tc>
        <w:tc>
          <w:tcPr>
            <w:tcW w:w="918" w:type="pct"/>
            <w:vAlign w:val="center"/>
          </w:tcPr>
          <w:p w14:paraId="2369F869"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30.000 l</w:t>
            </w:r>
          </w:p>
        </w:tc>
      </w:tr>
      <w:tr w:rsidR="0084276C" w:rsidRPr="00A77840" w14:paraId="290A92B5" w14:textId="77777777" w:rsidTr="0084276C">
        <w:trPr>
          <w:trHeight w:val="70"/>
          <w:jc w:val="center"/>
        </w:trPr>
        <w:tc>
          <w:tcPr>
            <w:tcW w:w="413" w:type="pct"/>
            <w:vMerge/>
            <w:shd w:val="clear" w:color="auto" w:fill="auto"/>
            <w:vAlign w:val="center"/>
          </w:tcPr>
          <w:p w14:paraId="408381D2"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1018295D"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09F7809F" w14:textId="77777777" w:rsidR="0084276C" w:rsidRPr="00A77840" w:rsidRDefault="0084276C" w:rsidP="00B84471">
            <w:pPr>
              <w:spacing w:line="240" w:lineRule="auto"/>
              <w:jc w:val="center"/>
              <w:rPr>
                <w:rFonts w:eastAsia="SimSun" w:cstheme="minorHAnsi"/>
                <w:color w:val="000000"/>
                <w:sz w:val="20"/>
              </w:rPr>
            </w:pPr>
          </w:p>
        </w:tc>
        <w:tc>
          <w:tcPr>
            <w:tcW w:w="955" w:type="pct"/>
            <w:vMerge/>
            <w:vAlign w:val="center"/>
          </w:tcPr>
          <w:p w14:paraId="770E1133" w14:textId="77777777" w:rsidR="0084276C" w:rsidRPr="00A77840" w:rsidRDefault="0084276C" w:rsidP="00B84471">
            <w:pPr>
              <w:spacing w:line="240" w:lineRule="auto"/>
              <w:jc w:val="center"/>
              <w:rPr>
                <w:rFonts w:eastAsia="SimSun" w:cstheme="minorHAnsi"/>
                <w:sz w:val="20"/>
                <w:lang w:eastAsia="zh-CN"/>
              </w:rPr>
            </w:pPr>
          </w:p>
        </w:tc>
        <w:tc>
          <w:tcPr>
            <w:tcW w:w="988" w:type="pct"/>
            <w:vAlign w:val="center"/>
          </w:tcPr>
          <w:p w14:paraId="71B6CFA1"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pacing w:val="2"/>
                <w:sz w:val="20"/>
              </w:rPr>
              <w:t>Eurodiesel plavi</w:t>
            </w:r>
          </w:p>
        </w:tc>
        <w:tc>
          <w:tcPr>
            <w:tcW w:w="918" w:type="pct"/>
            <w:vAlign w:val="center"/>
          </w:tcPr>
          <w:p w14:paraId="0D48484E"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30.000 l</w:t>
            </w:r>
          </w:p>
        </w:tc>
      </w:tr>
      <w:tr w:rsidR="0084276C" w:rsidRPr="00A77840" w14:paraId="2A94FA78" w14:textId="77777777" w:rsidTr="0084276C">
        <w:trPr>
          <w:trHeight w:val="158"/>
          <w:jc w:val="center"/>
        </w:trPr>
        <w:tc>
          <w:tcPr>
            <w:tcW w:w="413" w:type="pct"/>
            <w:vMerge w:val="restart"/>
            <w:shd w:val="clear" w:color="auto" w:fill="auto"/>
            <w:vAlign w:val="center"/>
          </w:tcPr>
          <w:p w14:paraId="15AAF057"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vAlign w:val="center"/>
          </w:tcPr>
          <w:p w14:paraId="59D2F120"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PETROL benzinska</w:t>
            </w:r>
            <w:r w:rsidRPr="00A77840">
              <w:rPr>
                <w:rFonts w:eastAsia="SimSun" w:cstheme="minorHAnsi"/>
                <w:color w:val="000000"/>
                <w:sz w:val="20"/>
              </w:rPr>
              <w:br/>
              <w:t>postaja</w:t>
            </w:r>
          </w:p>
        </w:tc>
        <w:tc>
          <w:tcPr>
            <w:tcW w:w="804" w:type="pct"/>
            <w:vMerge w:val="restart"/>
            <w:vAlign w:val="center"/>
          </w:tcPr>
          <w:p w14:paraId="0C794952"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2"/>
                <w:sz w:val="20"/>
              </w:rPr>
              <w:t xml:space="preserve">Gospodarska 1, </w:t>
            </w:r>
            <w:r w:rsidRPr="00A77840">
              <w:rPr>
                <w:rFonts w:eastAsia="SimSun" w:cstheme="minorHAnsi"/>
                <w:color w:val="000000"/>
                <w:sz w:val="20"/>
              </w:rPr>
              <w:t>Ivanec</w:t>
            </w:r>
          </w:p>
        </w:tc>
        <w:tc>
          <w:tcPr>
            <w:tcW w:w="955" w:type="pct"/>
            <w:vMerge w:val="restart"/>
            <w:tcBorders>
              <w:top w:val="single" w:sz="5" w:space="0" w:color="000000"/>
              <w:left w:val="single" w:sz="5" w:space="0" w:color="000000"/>
              <w:right w:val="single" w:sz="5" w:space="0" w:color="000000"/>
            </w:tcBorders>
            <w:vAlign w:val="center"/>
          </w:tcPr>
          <w:p w14:paraId="23FE8976" w14:textId="77777777" w:rsidR="0084276C" w:rsidRPr="00A77840" w:rsidRDefault="0084276C" w:rsidP="00B84471">
            <w:pPr>
              <w:spacing w:line="240" w:lineRule="auto"/>
              <w:jc w:val="center"/>
              <w:rPr>
                <w:rFonts w:eastAsia="SimSun" w:cstheme="minorHAnsi"/>
                <w:sz w:val="20"/>
                <w:lang w:eastAsia="zh-CN"/>
              </w:rPr>
            </w:pPr>
            <w:r w:rsidRPr="00A77840">
              <w:rPr>
                <w:rFonts w:eastAsia="SimSun" w:cstheme="minorHAnsi"/>
                <w:color w:val="000000"/>
                <w:sz w:val="20"/>
              </w:rPr>
              <w:t>podzemni spremnici</w:t>
            </w:r>
          </w:p>
        </w:tc>
        <w:tc>
          <w:tcPr>
            <w:tcW w:w="988" w:type="pct"/>
            <w:tcBorders>
              <w:top w:val="single" w:sz="5" w:space="0" w:color="000000"/>
              <w:left w:val="single" w:sz="5" w:space="0" w:color="000000"/>
              <w:bottom w:val="single" w:sz="5" w:space="0" w:color="000000"/>
              <w:right w:val="single" w:sz="5" w:space="0" w:color="000000"/>
            </w:tcBorders>
            <w:vAlign w:val="center"/>
          </w:tcPr>
          <w:p w14:paraId="76EC2FF5"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D2</w:t>
            </w:r>
          </w:p>
        </w:tc>
        <w:tc>
          <w:tcPr>
            <w:tcW w:w="918" w:type="pct"/>
            <w:tcBorders>
              <w:top w:val="single" w:sz="5" w:space="0" w:color="000000"/>
              <w:left w:val="single" w:sz="5" w:space="0" w:color="000000"/>
              <w:bottom w:val="single" w:sz="5" w:space="0" w:color="000000"/>
              <w:right w:val="single" w:sz="5" w:space="0" w:color="000000"/>
            </w:tcBorders>
            <w:vAlign w:val="center"/>
          </w:tcPr>
          <w:p w14:paraId="5DF8BDC4"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50.000 l</w:t>
            </w:r>
          </w:p>
        </w:tc>
      </w:tr>
      <w:tr w:rsidR="0084276C" w:rsidRPr="00A77840" w14:paraId="32690EEE" w14:textId="77777777" w:rsidTr="0084276C">
        <w:trPr>
          <w:trHeight w:val="210"/>
          <w:jc w:val="center"/>
        </w:trPr>
        <w:tc>
          <w:tcPr>
            <w:tcW w:w="413" w:type="pct"/>
            <w:vMerge/>
            <w:shd w:val="clear" w:color="auto" w:fill="auto"/>
            <w:vAlign w:val="center"/>
          </w:tcPr>
          <w:p w14:paraId="3059A782"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7A7BFEDD"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01ED5FEC" w14:textId="77777777" w:rsidR="0084276C" w:rsidRPr="00A77840" w:rsidRDefault="0084276C" w:rsidP="00B84471">
            <w:pPr>
              <w:spacing w:line="240" w:lineRule="auto"/>
              <w:jc w:val="center"/>
              <w:rPr>
                <w:rFonts w:eastAsia="SimSun" w:cstheme="minorHAnsi"/>
                <w:color w:val="000000"/>
                <w:sz w:val="20"/>
              </w:rPr>
            </w:pPr>
          </w:p>
        </w:tc>
        <w:tc>
          <w:tcPr>
            <w:tcW w:w="955" w:type="pct"/>
            <w:vMerge/>
            <w:tcBorders>
              <w:left w:val="single" w:sz="5" w:space="0" w:color="000000"/>
              <w:right w:val="single" w:sz="5" w:space="0" w:color="000000"/>
            </w:tcBorders>
            <w:vAlign w:val="center"/>
          </w:tcPr>
          <w:p w14:paraId="0A858920" w14:textId="77777777" w:rsidR="0084276C" w:rsidRPr="00A77840" w:rsidRDefault="0084276C" w:rsidP="00B84471">
            <w:pPr>
              <w:spacing w:line="240" w:lineRule="auto"/>
              <w:jc w:val="center"/>
              <w:rPr>
                <w:rFonts w:eastAsia="SimSun" w:cstheme="minorHAnsi"/>
                <w:sz w:val="20"/>
                <w:lang w:eastAsia="zh-CN"/>
              </w:rPr>
            </w:pPr>
          </w:p>
        </w:tc>
        <w:tc>
          <w:tcPr>
            <w:tcW w:w="988" w:type="pct"/>
            <w:tcBorders>
              <w:top w:val="single" w:sz="5" w:space="0" w:color="000000"/>
              <w:left w:val="single" w:sz="5" w:space="0" w:color="000000"/>
              <w:bottom w:val="single" w:sz="5" w:space="0" w:color="000000"/>
              <w:right w:val="single" w:sz="5" w:space="0" w:color="000000"/>
            </w:tcBorders>
            <w:vAlign w:val="center"/>
          </w:tcPr>
          <w:p w14:paraId="3FEA406F"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BMB 95</w:t>
            </w:r>
          </w:p>
        </w:tc>
        <w:tc>
          <w:tcPr>
            <w:tcW w:w="918" w:type="pct"/>
            <w:tcBorders>
              <w:top w:val="single" w:sz="5" w:space="0" w:color="000000"/>
              <w:left w:val="single" w:sz="5" w:space="0" w:color="000000"/>
              <w:bottom w:val="single" w:sz="5" w:space="0" w:color="000000"/>
              <w:right w:val="single" w:sz="5" w:space="0" w:color="000000"/>
            </w:tcBorders>
            <w:vAlign w:val="center"/>
          </w:tcPr>
          <w:p w14:paraId="18B6A873"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50.000 l</w:t>
            </w:r>
          </w:p>
        </w:tc>
      </w:tr>
      <w:tr w:rsidR="0084276C" w:rsidRPr="00A77840" w14:paraId="11B2F871" w14:textId="77777777" w:rsidTr="0084276C">
        <w:trPr>
          <w:trHeight w:val="173"/>
          <w:jc w:val="center"/>
        </w:trPr>
        <w:tc>
          <w:tcPr>
            <w:tcW w:w="413" w:type="pct"/>
            <w:vMerge/>
            <w:shd w:val="clear" w:color="auto" w:fill="auto"/>
            <w:vAlign w:val="center"/>
          </w:tcPr>
          <w:p w14:paraId="036EA16C"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4633615C"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3C2AD7F2" w14:textId="77777777" w:rsidR="0084276C" w:rsidRPr="00A77840" w:rsidRDefault="0084276C" w:rsidP="00B84471">
            <w:pPr>
              <w:spacing w:line="240" w:lineRule="auto"/>
              <w:jc w:val="center"/>
              <w:rPr>
                <w:rFonts w:eastAsia="SimSun" w:cstheme="minorHAnsi"/>
                <w:color w:val="000000"/>
                <w:sz w:val="20"/>
              </w:rPr>
            </w:pPr>
          </w:p>
        </w:tc>
        <w:tc>
          <w:tcPr>
            <w:tcW w:w="955" w:type="pct"/>
            <w:vMerge/>
            <w:tcBorders>
              <w:left w:val="single" w:sz="5" w:space="0" w:color="000000"/>
              <w:bottom w:val="single" w:sz="5" w:space="0" w:color="000000"/>
              <w:right w:val="single" w:sz="5" w:space="0" w:color="000000"/>
            </w:tcBorders>
            <w:vAlign w:val="center"/>
          </w:tcPr>
          <w:p w14:paraId="52AB2A5E" w14:textId="77777777" w:rsidR="0084276C" w:rsidRPr="00A77840" w:rsidRDefault="0084276C" w:rsidP="00B84471">
            <w:pPr>
              <w:spacing w:line="240" w:lineRule="auto"/>
              <w:jc w:val="center"/>
              <w:rPr>
                <w:rFonts w:eastAsia="SimSun" w:cstheme="minorHAnsi"/>
                <w:sz w:val="20"/>
                <w:lang w:eastAsia="zh-CN"/>
              </w:rPr>
            </w:pPr>
          </w:p>
        </w:tc>
        <w:tc>
          <w:tcPr>
            <w:tcW w:w="988" w:type="pct"/>
            <w:tcBorders>
              <w:top w:val="single" w:sz="5" w:space="0" w:color="000000"/>
              <w:left w:val="single" w:sz="5" w:space="0" w:color="000000"/>
              <w:bottom w:val="single" w:sz="5" w:space="0" w:color="000000"/>
              <w:right w:val="single" w:sz="5" w:space="0" w:color="000000"/>
            </w:tcBorders>
            <w:vAlign w:val="center"/>
          </w:tcPr>
          <w:p w14:paraId="0B852E9F"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ulje za loženje</w:t>
            </w:r>
          </w:p>
        </w:tc>
        <w:tc>
          <w:tcPr>
            <w:tcW w:w="918" w:type="pct"/>
            <w:tcBorders>
              <w:top w:val="single" w:sz="5" w:space="0" w:color="000000"/>
              <w:left w:val="single" w:sz="5" w:space="0" w:color="000000"/>
              <w:bottom w:val="single" w:sz="5" w:space="0" w:color="000000"/>
              <w:right w:val="single" w:sz="5" w:space="0" w:color="000000"/>
            </w:tcBorders>
            <w:vAlign w:val="center"/>
          </w:tcPr>
          <w:p w14:paraId="0F5A2E68"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50.000 l</w:t>
            </w:r>
          </w:p>
        </w:tc>
      </w:tr>
      <w:tr w:rsidR="0084276C" w:rsidRPr="00A77840" w14:paraId="121E5406" w14:textId="77777777" w:rsidTr="0084276C">
        <w:trPr>
          <w:trHeight w:val="173"/>
          <w:jc w:val="center"/>
        </w:trPr>
        <w:tc>
          <w:tcPr>
            <w:tcW w:w="413" w:type="pct"/>
            <w:vMerge/>
            <w:shd w:val="clear" w:color="auto" w:fill="auto"/>
            <w:vAlign w:val="center"/>
          </w:tcPr>
          <w:p w14:paraId="19F1C46B"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6B090DA4"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555D4570" w14:textId="77777777" w:rsidR="0084276C" w:rsidRPr="00A77840" w:rsidRDefault="0084276C" w:rsidP="00B84471">
            <w:pPr>
              <w:spacing w:line="240" w:lineRule="auto"/>
              <w:jc w:val="center"/>
              <w:rPr>
                <w:rFonts w:eastAsia="SimSun" w:cstheme="minorHAnsi"/>
                <w:color w:val="000000"/>
                <w:sz w:val="20"/>
              </w:rPr>
            </w:pPr>
          </w:p>
        </w:tc>
        <w:tc>
          <w:tcPr>
            <w:tcW w:w="955" w:type="pct"/>
            <w:tcBorders>
              <w:top w:val="none" w:sz="0" w:space="0" w:color="000000"/>
              <w:left w:val="single" w:sz="5" w:space="0" w:color="000000"/>
              <w:bottom w:val="single" w:sz="5" w:space="0" w:color="000000"/>
              <w:right w:val="single" w:sz="5" w:space="0" w:color="000000"/>
            </w:tcBorders>
            <w:vAlign w:val="center"/>
          </w:tcPr>
          <w:p w14:paraId="763DB313" w14:textId="77777777" w:rsidR="0084276C" w:rsidRPr="00A77840" w:rsidRDefault="0084276C" w:rsidP="00B84471">
            <w:pPr>
              <w:spacing w:line="240" w:lineRule="auto"/>
              <w:jc w:val="center"/>
              <w:rPr>
                <w:rFonts w:eastAsia="SimSun" w:cstheme="minorHAnsi"/>
                <w:sz w:val="20"/>
                <w:lang w:eastAsia="zh-CN"/>
              </w:rPr>
            </w:pPr>
            <w:r w:rsidRPr="00A77840">
              <w:rPr>
                <w:rFonts w:eastAsia="SimSun" w:cstheme="minorHAnsi"/>
                <w:color w:val="000000"/>
                <w:sz w:val="20"/>
              </w:rPr>
              <w:t>boce</w:t>
            </w:r>
          </w:p>
        </w:tc>
        <w:tc>
          <w:tcPr>
            <w:tcW w:w="988" w:type="pct"/>
            <w:tcBorders>
              <w:top w:val="single" w:sz="5" w:space="0" w:color="000000"/>
              <w:left w:val="single" w:sz="5" w:space="0" w:color="000000"/>
              <w:bottom w:val="single" w:sz="5" w:space="0" w:color="000000"/>
              <w:right w:val="single" w:sz="5" w:space="0" w:color="000000"/>
            </w:tcBorders>
            <w:vAlign w:val="center"/>
          </w:tcPr>
          <w:p w14:paraId="380BD47E"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UNP (boce)</w:t>
            </w:r>
          </w:p>
        </w:tc>
        <w:tc>
          <w:tcPr>
            <w:tcW w:w="918" w:type="pct"/>
            <w:tcBorders>
              <w:top w:val="single" w:sz="5" w:space="0" w:color="000000"/>
              <w:left w:val="single" w:sz="5" w:space="0" w:color="000000"/>
              <w:bottom w:val="single" w:sz="5" w:space="0" w:color="000000"/>
              <w:right w:val="single" w:sz="5" w:space="0" w:color="000000"/>
            </w:tcBorders>
            <w:vAlign w:val="center"/>
          </w:tcPr>
          <w:p w14:paraId="38E3B187"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60 boca x 10,5 kg</w:t>
            </w:r>
          </w:p>
        </w:tc>
      </w:tr>
      <w:tr w:rsidR="0084276C" w:rsidRPr="00A77840" w14:paraId="1B4EFC2C" w14:textId="77777777" w:rsidTr="0084276C">
        <w:trPr>
          <w:trHeight w:val="260"/>
          <w:jc w:val="center"/>
        </w:trPr>
        <w:tc>
          <w:tcPr>
            <w:tcW w:w="413" w:type="pct"/>
            <w:vMerge/>
            <w:shd w:val="clear" w:color="auto" w:fill="auto"/>
            <w:vAlign w:val="center"/>
          </w:tcPr>
          <w:p w14:paraId="308A24B3"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ign w:val="center"/>
          </w:tcPr>
          <w:p w14:paraId="3EAEBB8C" w14:textId="77777777" w:rsidR="0084276C" w:rsidRPr="00A77840" w:rsidRDefault="0084276C" w:rsidP="00B84471">
            <w:pPr>
              <w:spacing w:line="240" w:lineRule="auto"/>
              <w:jc w:val="center"/>
              <w:rPr>
                <w:rFonts w:eastAsia="SimSun" w:cstheme="minorHAnsi"/>
                <w:color w:val="000000"/>
                <w:sz w:val="20"/>
              </w:rPr>
            </w:pPr>
          </w:p>
        </w:tc>
        <w:tc>
          <w:tcPr>
            <w:tcW w:w="804" w:type="pct"/>
            <w:vMerge/>
            <w:vAlign w:val="center"/>
          </w:tcPr>
          <w:p w14:paraId="505DBF80" w14:textId="77777777" w:rsidR="0084276C" w:rsidRPr="00A77840" w:rsidRDefault="0084276C" w:rsidP="00B84471">
            <w:pPr>
              <w:spacing w:line="240" w:lineRule="auto"/>
              <w:jc w:val="center"/>
              <w:rPr>
                <w:rFonts w:eastAsia="SimSun" w:cstheme="minorHAnsi"/>
                <w:color w:val="000000"/>
                <w:sz w:val="20"/>
              </w:rPr>
            </w:pPr>
          </w:p>
        </w:tc>
        <w:tc>
          <w:tcPr>
            <w:tcW w:w="955" w:type="pct"/>
            <w:tcBorders>
              <w:top w:val="single" w:sz="5" w:space="0" w:color="000000"/>
              <w:left w:val="single" w:sz="5" w:space="0" w:color="000000"/>
              <w:bottom w:val="single" w:sz="5" w:space="0" w:color="000000"/>
              <w:right w:val="single" w:sz="5" w:space="0" w:color="000000"/>
            </w:tcBorders>
            <w:vAlign w:val="center"/>
          </w:tcPr>
          <w:p w14:paraId="378882F1" w14:textId="77777777" w:rsidR="0084276C" w:rsidRPr="00A77840" w:rsidRDefault="0084276C" w:rsidP="00B84471">
            <w:pPr>
              <w:spacing w:line="240" w:lineRule="auto"/>
              <w:jc w:val="center"/>
              <w:rPr>
                <w:rFonts w:eastAsia="SimSun" w:cstheme="minorHAnsi"/>
                <w:sz w:val="20"/>
                <w:lang w:eastAsia="zh-CN"/>
              </w:rPr>
            </w:pPr>
            <w:r w:rsidRPr="00A77840">
              <w:rPr>
                <w:rFonts w:eastAsia="SimSun" w:cstheme="minorHAnsi"/>
                <w:color w:val="000000"/>
                <w:spacing w:val="4"/>
                <w:sz w:val="20"/>
              </w:rPr>
              <w:t>nadzemni spremnik</w:t>
            </w:r>
          </w:p>
        </w:tc>
        <w:tc>
          <w:tcPr>
            <w:tcW w:w="988" w:type="pct"/>
            <w:tcBorders>
              <w:top w:val="single" w:sz="5" w:space="0" w:color="000000"/>
              <w:left w:val="single" w:sz="5" w:space="0" w:color="000000"/>
              <w:bottom w:val="single" w:sz="5" w:space="0" w:color="000000"/>
              <w:right w:val="single" w:sz="5" w:space="0" w:color="000000"/>
            </w:tcBorders>
            <w:vAlign w:val="center"/>
          </w:tcPr>
          <w:p w14:paraId="0B14318B"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Autoplin</w:t>
            </w:r>
          </w:p>
        </w:tc>
        <w:tc>
          <w:tcPr>
            <w:tcW w:w="918" w:type="pct"/>
            <w:tcBorders>
              <w:top w:val="single" w:sz="5" w:space="0" w:color="000000"/>
              <w:left w:val="single" w:sz="5" w:space="0" w:color="000000"/>
              <w:bottom w:val="single" w:sz="5" w:space="0" w:color="000000"/>
              <w:right w:val="single" w:sz="5" w:space="0" w:color="000000"/>
            </w:tcBorders>
            <w:vAlign w:val="center"/>
          </w:tcPr>
          <w:p w14:paraId="20BD5ABE" w14:textId="77777777" w:rsidR="0084276C" w:rsidRPr="00A77840" w:rsidRDefault="0084276C" w:rsidP="00B84471">
            <w:pPr>
              <w:spacing w:line="240" w:lineRule="auto"/>
              <w:jc w:val="center"/>
              <w:rPr>
                <w:rFonts w:eastAsia="SimSun" w:cstheme="minorHAnsi"/>
                <w:sz w:val="20"/>
              </w:rPr>
            </w:pPr>
            <w:r w:rsidRPr="00A77840">
              <w:rPr>
                <w:rFonts w:eastAsia="SimSun" w:cstheme="minorHAnsi"/>
                <w:color w:val="000000"/>
                <w:sz w:val="20"/>
              </w:rPr>
              <w:t>5.000 l</w:t>
            </w:r>
          </w:p>
        </w:tc>
      </w:tr>
      <w:tr w:rsidR="0084276C" w:rsidRPr="00A77840" w14:paraId="389AB538" w14:textId="77777777" w:rsidTr="0084276C">
        <w:trPr>
          <w:trHeight w:val="255"/>
          <w:jc w:val="center"/>
        </w:trPr>
        <w:tc>
          <w:tcPr>
            <w:tcW w:w="413" w:type="pct"/>
            <w:vMerge w:val="restart"/>
            <w:shd w:val="clear" w:color="auto" w:fill="auto"/>
            <w:vAlign w:val="center"/>
          </w:tcPr>
          <w:p w14:paraId="402CF2F6"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tcBorders>
              <w:top w:val="single" w:sz="5" w:space="0" w:color="000000"/>
              <w:left w:val="single" w:sz="5" w:space="0" w:color="000000"/>
              <w:right w:val="single" w:sz="5" w:space="0" w:color="000000"/>
            </w:tcBorders>
            <w:vAlign w:val="center"/>
          </w:tcPr>
          <w:p w14:paraId="17718C14"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2"/>
                <w:sz w:val="20"/>
              </w:rPr>
              <w:t xml:space="preserve">Adria Oil d.o.o. </w:t>
            </w:r>
            <w:r w:rsidRPr="00A77840">
              <w:rPr>
                <w:rFonts w:eastAsia="SimSun" w:cstheme="minorHAnsi"/>
                <w:color w:val="000000"/>
                <w:sz w:val="20"/>
              </w:rPr>
              <w:t>benzinska postaja</w:t>
            </w:r>
          </w:p>
        </w:tc>
        <w:tc>
          <w:tcPr>
            <w:tcW w:w="804" w:type="pct"/>
            <w:vMerge w:val="restart"/>
            <w:tcBorders>
              <w:top w:val="single" w:sz="5" w:space="0" w:color="000000"/>
              <w:left w:val="single" w:sz="5" w:space="0" w:color="000000"/>
              <w:right w:val="single" w:sz="5" w:space="0" w:color="000000"/>
            </w:tcBorders>
            <w:vAlign w:val="center"/>
          </w:tcPr>
          <w:p w14:paraId="7A17A464"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Varaždinska 39, Ivanec</w:t>
            </w:r>
          </w:p>
        </w:tc>
        <w:tc>
          <w:tcPr>
            <w:tcW w:w="955" w:type="pct"/>
            <w:vMerge w:val="restart"/>
            <w:tcBorders>
              <w:top w:val="single" w:sz="5" w:space="0" w:color="000000"/>
              <w:left w:val="single" w:sz="5" w:space="0" w:color="000000"/>
              <w:bottom w:val="none" w:sz="0" w:space="0" w:color="000000"/>
              <w:right w:val="single" w:sz="5" w:space="0" w:color="000000"/>
            </w:tcBorders>
            <w:vAlign w:val="center"/>
          </w:tcPr>
          <w:p w14:paraId="780A9B51" w14:textId="77777777" w:rsidR="0084276C" w:rsidRPr="00A77840" w:rsidRDefault="0084276C" w:rsidP="00B84471">
            <w:pPr>
              <w:spacing w:line="240" w:lineRule="auto"/>
              <w:jc w:val="center"/>
              <w:rPr>
                <w:rFonts w:eastAsia="SimSun" w:cstheme="minorHAnsi"/>
                <w:color w:val="000000"/>
                <w:spacing w:val="4"/>
                <w:sz w:val="20"/>
              </w:rPr>
            </w:pPr>
            <w:r w:rsidRPr="00A77840">
              <w:rPr>
                <w:rFonts w:eastAsia="SimSun" w:cstheme="minorHAnsi"/>
                <w:color w:val="000000"/>
                <w:spacing w:val="6"/>
                <w:sz w:val="20"/>
              </w:rPr>
              <w:t>podzemni spremnik</w:t>
            </w:r>
          </w:p>
        </w:tc>
        <w:tc>
          <w:tcPr>
            <w:tcW w:w="988" w:type="pct"/>
            <w:tcBorders>
              <w:top w:val="single" w:sz="5" w:space="0" w:color="000000"/>
              <w:left w:val="single" w:sz="5" w:space="0" w:color="000000"/>
              <w:bottom w:val="single" w:sz="5" w:space="0" w:color="000000"/>
              <w:right w:val="single" w:sz="5" w:space="0" w:color="000000"/>
            </w:tcBorders>
            <w:vAlign w:val="center"/>
          </w:tcPr>
          <w:p w14:paraId="49F57088"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Eurodiesel</w:t>
            </w:r>
          </w:p>
        </w:tc>
        <w:tc>
          <w:tcPr>
            <w:tcW w:w="918" w:type="pct"/>
            <w:tcBorders>
              <w:top w:val="single" w:sz="5" w:space="0" w:color="000000"/>
              <w:left w:val="single" w:sz="5" w:space="0" w:color="000000"/>
              <w:bottom w:val="single" w:sz="5" w:space="0" w:color="000000"/>
              <w:right w:val="single" w:sz="5" w:space="0" w:color="000000"/>
            </w:tcBorders>
            <w:vAlign w:val="center"/>
          </w:tcPr>
          <w:p w14:paraId="67EADFDB"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25.000 l</w:t>
            </w:r>
          </w:p>
        </w:tc>
      </w:tr>
      <w:tr w:rsidR="0084276C" w:rsidRPr="00A77840" w14:paraId="4E94216D" w14:textId="77777777" w:rsidTr="0084276C">
        <w:trPr>
          <w:trHeight w:val="105"/>
          <w:jc w:val="center"/>
        </w:trPr>
        <w:tc>
          <w:tcPr>
            <w:tcW w:w="413" w:type="pct"/>
            <w:vMerge/>
            <w:shd w:val="clear" w:color="auto" w:fill="auto"/>
            <w:vAlign w:val="center"/>
          </w:tcPr>
          <w:p w14:paraId="2226E4F6"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5" w:space="0" w:color="000000"/>
              <w:left w:val="single" w:sz="5" w:space="0" w:color="000000"/>
              <w:right w:val="single" w:sz="5" w:space="0" w:color="000000"/>
            </w:tcBorders>
            <w:vAlign w:val="center"/>
          </w:tcPr>
          <w:p w14:paraId="492A6D03"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vMerge/>
            <w:tcBorders>
              <w:top w:val="single" w:sz="5" w:space="0" w:color="000000"/>
              <w:left w:val="single" w:sz="5" w:space="0" w:color="000000"/>
              <w:right w:val="single" w:sz="5" w:space="0" w:color="000000"/>
            </w:tcBorders>
            <w:vAlign w:val="center"/>
          </w:tcPr>
          <w:p w14:paraId="7BA4D60A" w14:textId="77777777" w:rsidR="0084276C" w:rsidRPr="00A77840" w:rsidRDefault="0084276C" w:rsidP="00B84471">
            <w:pPr>
              <w:spacing w:line="240" w:lineRule="auto"/>
              <w:jc w:val="center"/>
              <w:rPr>
                <w:rFonts w:eastAsia="SimSun" w:cstheme="minorHAnsi"/>
                <w:color w:val="000000"/>
                <w:sz w:val="20"/>
              </w:rPr>
            </w:pPr>
          </w:p>
        </w:tc>
        <w:tc>
          <w:tcPr>
            <w:tcW w:w="955" w:type="pct"/>
            <w:vMerge/>
            <w:tcBorders>
              <w:top w:val="none" w:sz="0" w:space="0" w:color="000000"/>
              <w:left w:val="single" w:sz="5" w:space="0" w:color="000000"/>
              <w:bottom w:val="none" w:sz="0" w:space="0" w:color="000000"/>
              <w:right w:val="single" w:sz="5" w:space="0" w:color="000000"/>
            </w:tcBorders>
            <w:vAlign w:val="center"/>
          </w:tcPr>
          <w:p w14:paraId="7DB4488C" w14:textId="77777777" w:rsidR="0084276C" w:rsidRPr="00A77840" w:rsidRDefault="0084276C" w:rsidP="00B84471">
            <w:pPr>
              <w:spacing w:line="240" w:lineRule="auto"/>
              <w:jc w:val="center"/>
              <w:rPr>
                <w:rFonts w:eastAsia="SimSun" w:cstheme="minorHAnsi"/>
                <w:color w:val="000000"/>
                <w:spacing w:val="4"/>
                <w:sz w:val="20"/>
              </w:rPr>
            </w:pPr>
          </w:p>
        </w:tc>
        <w:tc>
          <w:tcPr>
            <w:tcW w:w="988" w:type="pct"/>
            <w:tcBorders>
              <w:top w:val="single" w:sz="5" w:space="0" w:color="000000"/>
              <w:left w:val="single" w:sz="5" w:space="0" w:color="000000"/>
              <w:bottom w:val="single" w:sz="5" w:space="0" w:color="000000"/>
              <w:right w:val="single" w:sz="5" w:space="0" w:color="000000"/>
            </w:tcBorders>
            <w:vAlign w:val="center"/>
          </w:tcPr>
          <w:p w14:paraId="08501A13"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Eurodiesel</w:t>
            </w:r>
          </w:p>
        </w:tc>
        <w:tc>
          <w:tcPr>
            <w:tcW w:w="918" w:type="pct"/>
            <w:tcBorders>
              <w:top w:val="single" w:sz="5" w:space="0" w:color="000000"/>
              <w:left w:val="single" w:sz="5" w:space="0" w:color="000000"/>
              <w:bottom w:val="single" w:sz="5" w:space="0" w:color="000000"/>
              <w:right w:val="single" w:sz="5" w:space="0" w:color="000000"/>
            </w:tcBorders>
            <w:vAlign w:val="center"/>
          </w:tcPr>
          <w:p w14:paraId="0404FE15"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25.000 l</w:t>
            </w:r>
          </w:p>
        </w:tc>
      </w:tr>
      <w:tr w:rsidR="0084276C" w:rsidRPr="00A77840" w14:paraId="7C625070" w14:textId="77777777" w:rsidTr="0084276C">
        <w:trPr>
          <w:trHeight w:val="135"/>
          <w:jc w:val="center"/>
        </w:trPr>
        <w:tc>
          <w:tcPr>
            <w:tcW w:w="413" w:type="pct"/>
            <w:vMerge/>
            <w:shd w:val="clear" w:color="auto" w:fill="auto"/>
            <w:vAlign w:val="center"/>
          </w:tcPr>
          <w:p w14:paraId="23D33C79"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5" w:space="0" w:color="000000"/>
              <w:left w:val="single" w:sz="5" w:space="0" w:color="000000"/>
              <w:right w:val="single" w:sz="5" w:space="0" w:color="000000"/>
            </w:tcBorders>
            <w:vAlign w:val="center"/>
          </w:tcPr>
          <w:p w14:paraId="79C3BAAE"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vMerge/>
            <w:tcBorders>
              <w:top w:val="single" w:sz="5" w:space="0" w:color="000000"/>
              <w:left w:val="single" w:sz="5" w:space="0" w:color="000000"/>
              <w:right w:val="single" w:sz="5" w:space="0" w:color="000000"/>
            </w:tcBorders>
            <w:vAlign w:val="center"/>
          </w:tcPr>
          <w:p w14:paraId="64DDA569" w14:textId="77777777" w:rsidR="0084276C" w:rsidRPr="00A77840" w:rsidRDefault="0084276C" w:rsidP="00B84471">
            <w:pPr>
              <w:spacing w:line="240" w:lineRule="auto"/>
              <w:jc w:val="center"/>
              <w:rPr>
                <w:rFonts w:eastAsia="SimSun" w:cstheme="minorHAnsi"/>
                <w:color w:val="000000"/>
                <w:sz w:val="20"/>
              </w:rPr>
            </w:pPr>
          </w:p>
        </w:tc>
        <w:tc>
          <w:tcPr>
            <w:tcW w:w="955" w:type="pct"/>
            <w:vMerge/>
            <w:tcBorders>
              <w:top w:val="none" w:sz="0" w:space="0" w:color="000000"/>
              <w:left w:val="single" w:sz="5" w:space="0" w:color="000000"/>
              <w:bottom w:val="none" w:sz="0" w:space="0" w:color="000000"/>
              <w:right w:val="single" w:sz="5" w:space="0" w:color="000000"/>
            </w:tcBorders>
            <w:vAlign w:val="center"/>
          </w:tcPr>
          <w:p w14:paraId="261FA542" w14:textId="77777777" w:rsidR="0084276C" w:rsidRPr="00A77840" w:rsidRDefault="0084276C" w:rsidP="00B84471">
            <w:pPr>
              <w:spacing w:line="240" w:lineRule="auto"/>
              <w:jc w:val="center"/>
              <w:rPr>
                <w:rFonts w:eastAsia="SimSun" w:cstheme="minorHAnsi"/>
                <w:color w:val="000000"/>
                <w:spacing w:val="4"/>
                <w:sz w:val="20"/>
              </w:rPr>
            </w:pPr>
          </w:p>
        </w:tc>
        <w:tc>
          <w:tcPr>
            <w:tcW w:w="988" w:type="pct"/>
            <w:tcBorders>
              <w:top w:val="single" w:sz="5" w:space="0" w:color="000000"/>
              <w:left w:val="single" w:sz="5" w:space="0" w:color="000000"/>
              <w:bottom w:val="single" w:sz="5" w:space="0" w:color="000000"/>
              <w:right w:val="single" w:sz="5" w:space="0" w:color="000000"/>
            </w:tcBorders>
            <w:vAlign w:val="center"/>
          </w:tcPr>
          <w:p w14:paraId="27138EF9"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Plavi dizel</w:t>
            </w:r>
          </w:p>
        </w:tc>
        <w:tc>
          <w:tcPr>
            <w:tcW w:w="918" w:type="pct"/>
            <w:tcBorders>
              <w:top w:val="single" w:sz="5" w:space="0" w:color="000000"/>
              <w:left w:val="single" w:sz="5" w:space="0" w:color="000000"/>
              <w:bottom w:val="single" w:sz="5" w:space="0" w:color="000000"/>
              <w:right w:val="single" w:sz="5" w:space="0" w:color="000000"/>
            </w:tcBorders>
            <w:vAlign w:val="center"/>
          </w:tcPr>
          <w:p w14:paraId="3460B090"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25.000 l</w:t>
            </w:r>
          </w:p>
        </w:tc>
      </w:tr>
      <w:tr w:rsidR="0084276C" w:rsidRPr="00A77840" w14:paraId="5BC19595" w14:textId="77777777" w:rsidTr="0084276C">
        <w:trPr>
          <w:trHeight w:val="165"/>
          <w:jc w:val="center"/>
        </w:trPr>
        <w:tc>
          <w:tcPr>
            <w:tcW w:w="413" w:type="pct"/>
            <w:vMerge/>
            <w:shd w:val="clear" w:color="auto" w:fill="auto"/>
            <w:vAlign w:val="center"/>
          </w:tcPr>
          <w:p w14:paraId="62B4C781"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5" w:space="0" w:color="000000"/>
              <w:left w:val="single" w:sz="5" w:space="0" w:color="000000"/>
              <w:right w:val="single" w:sz="5" w:space="0" w:color="000000"/>
            </w:tcBorders>
            <w:vAlign w:val="center"/>
          </w:tcPr>
          <w:p w14:paraId="4C569294"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vMerge/>
            <w:tcBorders>
              <w:top w:val="single" w:sz="5" w:space="0" w:color="000000"/>
              <w:left w:val="single" w:sz="5" w:space="0" w:color="000000"/>
              <w:right w:val="single" w:sz="5" w:space="0" w:color="000000"/>
            </w:tcBorders>
            <w:vAlign w:val="center"/>
          </w:tcPr>
          <w:p w14:paraId="30421521" w14:textId="77777777" w:rsidR="0084276C" w:rsidRPr="00A77840" w:rsidRDefault="0084276C" w:rsidP="00B84471">
            <w:pPr>
              <w:spacing w:line="240" w:lineRule="auto"/>
              <w:jc w:val="center"/>
              <w:rPr>
                <w:rFonts w:eastAsia="SimSun" w:cstheme="minorHAnsi"/>
                <w:color w:val="000000"/>
                <w:sz w:val="20"/>
              </w:rPr>
            </w:pPr>
          </w:p>
        </w:tc>
        <w:tc>
          <w:tcPr>
            <w:tcW w:w="955" w:type="pct"/>
            <w:vMerge/>
            <w:tcBorders>
              <w:top w:val="none" w:sz="0" w:space="0" w:color="000000"/>
              <w:left w:val="single" w:sz="5" w:space="0" w:color="000000"/>
              <w:bottom w:val="none" w:sz="0" w:space="0" w:color="000000"/>
              <w:right w:val="single" w:sz="5" w:space="0" w:color="000000"/>
            </w:tcBorders>
            <w:vAlign w:val="center"/>
          </w:tcPr>
          <w:p w14:paraId="723152E6" w14:textId="77777777" w:rsidR="0084276C" w:rsidRPr="00A77840" w:rsidRDefault="0084276C" w:rsidP="00B84471">
            <w:pPr>
              <w:spacing w:line="240" w:lineRule="auto"/>
              <w:jc w:val="center"/>
              <w:rPr>
                <w:rFonts w:eastAsia="SimSun" w:cstheme="minorHAnsi"/>
                <w:color w:val="000000"/>
                <w:spacing w:val="4"/>
                <w:sz w:val="20"/>
              </w:rPr>
            </w:pPr>
          </w:p>
        </w:tc>
        <w:tc>
          <w:tcPr>
            <w:tcW w:w="988" w:type="pct"/>
            <w:tcBorders>
              <w:top w:val="single" w:sz="5" w:space="0" w:color="000000"/>
              <w:left w:val="single" w:sz="5" w:space="0" w:color="000000"/>
              <w:bottom w:val="single" w:sz="5" w:space="0" w:color="000000"/>
              <w:right w:val="single" w:sz="5" w:space="0" w:color="000000"/>
            </w:tcBorders>
            <w:vAlign w:val="center"/>
          </w:tcPr>
          <w:p w14:paraId="69463F6F"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Eurosuper 95</w:t>
            </w:r>
          </w:p>
        </w:tc>
        <w:tc>
          <w:tcPr>
            <w:tcW w:w="918" w:type="pct"/>
            <w:tcBorders>
              <w:top w:val="single" w:sz="5" w:space="0" w:color="000000"/>
              <w:left w:val="single" w:sz="5" w:space="0" w:color="000000"/>
              <w:bottom w:val="single" w:sz="5" w:space="0" w:color="000000"/>
              <w:right w:val="single" w:sz="5" w:space="0" w:color="000000"/>
            </w:tcBorders>
            <w:vAlign w:val="center"/>
          </w:tcPr>
          <w:p w14:paraId="46FC6528"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25.000 l</w:t>
            </w:r>
          </w:p>
        </w:tc>
      </w:tr>
      <w:tr w:rsidR="0084276C" w:rsidRPr="00A77840" w14:paraId="4BAFDDAA" w14:textId="77777777" w:rsidTr="0084276C">
        <w:trPr>
          <w:trHeight w:val="150"/>
          <w:jc w:val="center"/>
        </w:trPr>
        <w:tc>
          <w:tcPr>
            <w:tcW w:w="413" w:type="pct"/>
            <w:vMerge/>
            <w:shd w:val="clear" w:color="auto" w:fill="auto"/>
            <w:vAlign w:val="center"/>
          </w:tcPr>
          <w:p w14:paraId="2C945E1B"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5" w:space="0" w:color="000000"/>
              <w:left w:val="single" w:sz="5" w:space="0" w:color="000000"/>
              <w:right w:val="single" w:sz="5" w:space="0" w:color="000000"/>
            </w:tcBorders>
            <w:vAlign w:val="center"/>
          </w:tcPr>
          <w:p w14:paraId="52EAF7A4"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vMerge/>
            <w:tcBorders>
              <w:top w:val="single" w:sz="5" w:space="0" w:color="000000"/>
              <w:left w:val="single" w:sz="5" w:space="0" w:color="000000"/>
              <w:right w:val="single" w:sz="5" w:space="0" w:color="000000"/>
            </w:tcBorders>
            <w:vAlign w:val="center"/>
          </w:tcPr>
          <w:p w14:paraId="1B2B3382" w14:textId="77777777" w:rsidR="0084276C" w:rsidRPr="00A77840" w:rsidRDefault="0084276C" w:rsidP="00B84471">
            <w:pPr>
              <w:spacing w:line="240" w:lineRule="auto"/>
              <w:jc w:val="center"/>
              <w:rPr>
                <w:rFonts w:eastAsia="SimSun" w:cstheme="minorHAnsi"/>
                <w:color w:val="000000"/>
                <w:sz w:val="20"/>
              </w:rPr>
            </w:pPr>
          </w:p>
        </w:tc>
        <w:tc>
          <w:tcPr>
            <w:tcW w:w="955" w:type="pct"/>
            <w:vMerge/>
            <w:tcBorders>
              <w:top w:val="none" w:sz="0" w:space="0" w:color="000000"/>
              <w:left w:val="single" w:sz="5" w:space="0" w:color="000000"/>
              <w:bottom w:val="none" w:sz="0" w:space="0" w:color="000000"/>
              <w:right w:val="single" w:sz="5" w:space="0" w:color="000000"/>
            </w:tcBorders>
            <w:vAlign w:val="center"/>
          </w:tcPr>
          <w:p w14:paraId="6363CF67" w14:textId="77777777" w:rsidR="0084276C" w:rsidRPr="00A77840" w:rsidRDefault="0084276C" w:rsidP="00B84471">
            <w:pPr>
              <w:spacing w:line="240" w:lineRule="auto"/>
              <w:jc w:val="center"/>
              <w:rPr>
                <w:rFonts w:eastAsia="SimSun" w:cstheme="minorHAnsi"/>
                <w:color w:val="000000"/>
                <w:spacing w:val="4"/>
                <w:sz w:val="20"/>
              </w:rPr>
            </w:pPr>
          </w:p>
        </w:tc>
        <w:tc>
          <w:tcPr>
            <w:tcW w:w="988" w:type="pct"/>
            <w:tcBorders>
              <w:top w:val="single" w:sz="5" w:space="0" w:color="000000"/>
              <w:left w:val="single" w:sz="5" w:space="0" w:color="000000"/>
              <w:bottom w:val="single" w:sz="5" w:space="0" w:color="000000"/>
              <w:right w:val="single" w:sz="5" w:space="0" w:color="000000"/>
            </w:tcBorders>
            <w:vAlign w:val="center"/>
          </w:tcPr>
          <w:p w14:paraId="07187FB5"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Eurosuper 95</w:t>
            </w:r>
          </w:p>
        </w:tc>
        <w:tc>
          <w:tcPr>
            <w:tcW w:w="918" w:type="pct"/>
            <w:tcBorders>
              <w:top w:val="single" w:sz="5" w:space="0" w:color="000000"/>
              <w:left w:val="single" w:sz="5" w:space="0" w:color="000000"/>
              <w:bottom w:val="single" w:sz="5" w:space="0" w:color="000000"/>
              <w:right w:val="single" w:sz="5" w:space="0" w:color="000000"/>
            </w:tcBorders>
            <w:vAlign w:val="center"/>
          </w:tcPr>
          <w:p w14:paraId="51E7FBB3"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25.000 l</w:t>
            </w:r>
          </w:p>
        </w:tc>
      </w:tr>
      <w:tr w:rsidR="0084276C" w:rsidRPr="00A77840" w14:paraId="5AAEEEC5" w14:textId="77777777" w:rsidTr="0084276C">
        <w:trPr>
          <w:trHeight w:val="375"/>
          <w:jc w:val="center"/>
        </w:trPr>
        <w:tc>
          <w:tcPr>
            <w:tcW w:w="413" w:type="pct"/>
            <w:vMerge/>
            <w:shd w:val="clear" w:color="auto" w:fill="auto"/>
            <w:vAlign w:val="center"/>
          </w:tcPr>
          <w:p w14:paraId="34D7A238"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5" w:space="0" w:color="000000"/>
              <w:left w:val="single" w:sz="5" w:space="0" w:color="000000"/>
              <w:right w:val="single" w:sz="5" w:space="0" w:color="000000"/>
            </w:tcBorders>
            <w:vAlign w:val="center"/>
          </w:tcPr>
          <w:p w14:paraId="4F77018E"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vMerge/>
            <w:tcBorders>
              <w:top w:val="single" w:sz="5" w:space="0" w:color="000000"/>
              <w:left w:val="single" w:sz="5" w:space="0" w:color="000000"/>
              <w:right w:val="single" w:sz="5" w:space="0" w:color="000000"/>
            </w:tcBorders>
            <w:vAlign w:val="center"/>
          </w:tcPr>
          <w:p w14:paraId="23837BCE" w14:textId="77777777" w:rsidR="0084276C" w:rsidRPr="00A77840" w:rsidRDefault="0084276C" w:rsidP="00B84471">
            <w:pPr>
              <w:spacing w:line="240" w:lineRule="auto"/>
              <w:jc w:val="center"/>
              <w:rPr>
                <w:rFonts w:eastAsia="SimSun" w:cstheme="minorHAnsi"/>
                <w:color w:val="000000"/>
                <w:sz w:val="20"/>
              </w:rPr>
            </w:pPr>
          </w:p>
        </w:tc>
        <w:tc>
          <w:tcPr>
            <w:tcW w:w="955" w:type="pct"/>
            <w:vMerge/>
            <w:tcBorders>
              <w:top w:val="none" w:sz="0" w:space="0" w:color="000000"/>
              <w:left w:val="single" w:sz="5" w:space="0" w:color="000000"/>
              <w:bottom w:val="single" w:sz="5" w:space="0" w:color="000000"/>
              <w:right w:val="single" w:sz="5" w:space="0" w:color="000000"/>
            </w:tcBorders>
            <w:vAlign w:val="center"/>
          </w:tcPr>
          <w:p w14:paraId="063151CD" w14:textId="77777777" w:rsidR="0084276C" w:rsidRPr="00A77840" w:rsidRDefault="0084276C" w:rsidP="00B84471">
            <w:pPr>
              <w:spacing w:line="240" w:lineRule="auto"/>
              <w:jc w:val="center"/>
              <w:rPr>
                <w:rFonts w:eastAsia="SimSun" w:cstheme="minorHAnsi"/>
                <w:color w:val="000000"/>
                <w:spacing w:val="4"/>
                <w:sz w:val="20"/>
              </w:rPr>
            </w:pPr>
          </w:p>
        </w:tc>
        <w:tc>
          <w:tcPr>
            <w:tcW w:w="988" w:type="pct"/>
            <w:tcBorders>
              <w:top w:val="single" w:sz="5" w:space="0" w:color="000000"/>
              <w:left w:val="single" w:sz="5" w:space="0" w:color="000000"/>
              <w:bottom w:val="single" w:sz="5" w:space="0" w:color="000000"/>
              <w:right w:val="single" w:sz="5" w:space="0" w:color="000000"/>
            </w:tcBorders>
            <w:vAlign w:val="center"/>
          </w:tcPr>
          <w:p w14:paraId="2D1BCF49"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Lož ulje</w:t>
            </w:r>
          </w:p>
        </w:tc>
        <w:tc>
          <w:tcPr>
            <w:tcW w:w="918" w:type="pct"/>
            <w:tcBorders>
              <w:top w:val="single" w:sz="5" w:space="0" w:color="000000"/>
              <w:left w:val="single" w:sz="5" w:space="0" w:color="000000"/>
              <w:bottom w:val="single" w:sz="5" w:space="0" w:color="000000"/>
              <w:right w:val="single" w:sz="5" w:space="0" w:color="000000"/>
            </w:tcBorders>
            <w:vAlign w:val="center"/>
          </w:tcPr>
          <w:p w14:paraId="1EEBE4A2"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21.000 l</w:t>
            </w:r>
          </w:p>
        </w:tc>
      </w:tr>
      <w:tr w:rsidR="0084276C" w:rsidRPr="00A77840" w14:paraId="4F768200" w14:textId="77777777" w:rsidTr="0084276C">
        <w:trPr>
          <w:trHeight w:val="510"/>
          <w:jc w:val="center"/>
        </w:trPr>
        <w:tc>
          <w:tcPr>
            <w:tcW w:w="413" w:type="pct"/>
            <w:vMerge/>
            <w:shd w:val="clear" w:color="auto" w:fill="auto"/>
            <w:vAlign w:val="center"/>
          </w:tcPr>
          <w:p w14:paraId="040AE631"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5" w:space="0" w:color="000000"/>
              <w:right w:val="single" w:sz="5" w:space="0" w:color="000000"/>
            </w:tcBorders>
            <w:vAlign w:val="center"/>
          </w:tcPr>
          <w:p w14:paraId="312DAB7C"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vMerge/>
            <w:tcBorders>
              <w:left w:val="single" w:sz="5" w:space="0" w:color="000000"/>
              <w:right w:val="single" w:sz="5" w:space="0" w:color="000000"/>
            </w:tcBorders>
            <w:vAlign w:val="center"/>
          </w:tcPr>
          <w:p w14:paraId="40188B0A" w14:textId="77777777" w:rsidR="0084276C" w:rsidRPr="00A77840" w:rsidRDefault="0084276C" w:rsidP="00B84471">
            <w:pPr>
              <w:spacing w:line="240" w:lineRule="auto"/>
              <w:jc w:val="center"/>
              <w:rPr>
                <w:rFonts w:eastAsia="SimSun" w:cstheme="minorHAnsi"/>
                <w:color w:val="000000"/>
                <w:sz w:val="20"/>
              </w:rPr>
            </w:pPr>
          </w:p>
        </w:tc>
        <w:tc>
          <w:tcPr>
            <w:tcW w:w="955" w:type="pct"/>
            <w:tcBorders>
              <w:top w:val="single" w:sz="5" w:space="0" w:color="000000"/>
              <w:left w:val="single" w:sz="5" w:space="0" w:color="000000"/>
              <w:bottom w:val="single" w:sz="5" w:space="0" w:color="000000"/>
              <w:right w:val="single" w:sz="5" w:space="0" w:color="000000"/>
            </w:tcBorders>
            <w:vAlign w:val="center"/>
          </w:tcPr>
          <w:p w14:paraId="089AD40E" w14:textId="77777777" w:rsidR="0084276C" w:rsidRPr="00A77840" w:rsidRDefault="0084276C" w:rsidP="00B84471">
            <w:pPr>
              <w:spacing w:line="240" w:lineRule="auto"/>
              <w:jc w:val="center"/>
              <w:rPr>
                <w:rFonts w:eastAsia="SimSun" w:cstheme="minorHAnsi"/>
                <w:color w:val="000000"/>
                <w:spacing w:val="4"/>
                <w:sz w:val="20"/>
              </w:rPr>
            </w:pPr>
            <w:r w:rsidRPr="00A77840">
              <w:rPr>
                <w:rFonts w:eastAsia="SimSun" w:cstheme="minorHAnsi"/>
                <w:color w:val="000000"/>
                <w:spacing w:val="4"/>
                <w:sz w:val="20"/>
              </w:rPr>
              <w:t>nadzemni spremnik</w:t>
            </w:r>
          </w:p>
        </w:tc>
        <w:tc>
          <w:tcPr>
            <w:tcW w:w="988" w:type="pct"/>
            <w:tcBorders>
              <w:top w:val="single" w:sz="5" w:space="0" w:color="000000"/>
              <w:left w:val="single" w:sz="5" w:space="0" w:color="000000"/>
              <w:bottom w:val="single" w:sz="5" w:space="0" w:color="000000"/>
              <w:right w:val="single" w:sz="5" w:space="0" w:color="000000"/>
            </w:tcBorders>
            <w:vAlign w:val="center"/>
          </w:tcPr>
          <w:p w14:paraId="36C5D343"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Autoplin</w:t>
            </w:r>
          </w:p>
        </w:tc>
        <w:tc>
          <w:tcPr>
            <w:tcW w:w="918" w:type="pct"/>
            <w:tcBorders>
              <w:top w:val="single" w:sz="5" w:space="0" w:color="000000"/>
              <w:left w:val="single" w:sz="5" w:space="0" w:color="000000"/>
              <w:bottom w:val="single" w:sz="5" w:space="0" w:color="000000"/>
              <w:right w:val="single" w:sz="5" w:space="0" w:color="000000"/>
            </w:tcBorders>
            <w:vAlign w:val="center"/>
          </w:tcPr>
          <w:p w14:paraId="5E467154"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5.000 l</w:t>
            </w:r>
          </w:p>
        </w:tc>
      </w:tr>
      <w:tr w:rsidR="0084276C" w:rsidRPr="00A77840" w14:paraId="61770A1E" w14:textId="77777777" w:rsidTr="0084276C">
        <w:trPr>
          <w:trHeight w:val="375"/>
          <w:jc w:val="center"/>
        </w:trPr>
        <w:tc>
          <w:tcPr>
            <w:tcW w:w="413" w:type="pct"/>
            <w:vMerge w:val="restart"/>
            <w:shd w:val="clear" w:color="auto" w:fill="auto"/>
            <w:vAlign w:val="center"/>
          </w:tcPr>
          <w:p w14:paraId="106615B7"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tcBorders>
              <w:left w:val="single" w:sz="5" w:space="0" w:color="000000"/>
              <w:right w:val="single" w:sz="5" w:space="0" w:color="000000"/>
            </w:tcBorders>
            <w:vAlign w:val="center"/>
          </w:tcPr>
          <w:p w14:paraId="375BCD8C"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pacing w:val="2"/>
                <w:sz w:val="20"/>
              </w:rPr>
              <w:t>Drvodjelac d.o.o.</w:t>
            </w:r>
          </w:p>
        </w:tc>
        <w:tc>
          <w:tcPr>
            <w:tcW w:w="804" w:type="pct"/>
            <w:vMerge w:val="restart"/>
            <w:tcBorders>
              <w:left w:val="single" w:sz="5" w:space="0" w:color="000000"/>
              <w:right w:val="single" w:sz="5" w:space="0" w:color="000000"/>
            </w:tcBorders>
            <w:vAlign w:val="center"/>
          </w:tcPr>
          <w:p w14:paraId="57E932F3"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pacing w:val="2"/>
                <w:sz w:val="20"/>
              </w:rPr>
              <w:t>Petra</w:t>
            </w:r>
          </w:p>
          <w:p w14:paraId="28546BDF"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pacing w:val="2"/>
                <w:sz w:val="20"/>
              </w:rPr>
              <w:t>Preradovića 14, Ivanec</w:t>
            </w:r>
          </w:p>
        </w:tc>
        <w:tc>
          <w:tcPr>
            <w:tcW w:w="955" w:type="pct"/>
            <w:tcBorders>
              <w:top w:val="single" w:sz="4" w:space="0" w:color="000000"/>
              <w:left w:val="single" w:sz="4" w:space="0" w:color="000000"/>
              <w:bottom w:val="single" w:sz="4" w:space="0" w:color="000000"/>
              <w:right w:val="single" w:sz="4" w:space="0" w:color="000000"/>
            </w:tcBorders>
            <w:vAlign w:val="center"/>
          </w:tcPr>
          <w:p w14:paraId="49BB0A73" w14:textId="77777777" w:rsidR="0084276C" w:rsidRPr="00A77840" w:rsidRDefault="0084276C" w:rsidP="00B84471">
            <w:pPr>
              <w:spacing w:line="240" w:lineRule="auto"/>
              <w:jc w:val="center"/>
              <w:rPr>
                <w:rFonts w:eastAsia="SimSun" w:cstheme="minorHAnsi"/>
                <w:color w:val="000000"/>
                <w:spacing w:val="4"/>
                <w:sz w:val="20"/>
              </w:rPr>
            </w:pPr>
            <w:r w:rsidRPr="00A77840">
              <w:rPr>
                <w:rFonts w:eastAsia="SimSun" w:cstheme="minorHAnsi"/>
                <w:color w:val="000000"/>
                <w:spacing w:val="10"/>
                <w:sz w:val="20"/>
              </w:rPr>
              <w:t xml:space="preserve">nadzemni spremnik </w:t>
            </w:r>
            <w:r w:rsidRPr="00A77840">
              <w:rPr>
                <w:rFonts w:eastAsia="SimSun" w:cstheme="minorHAnsi"/>
                <w:color w:val="000000"/>
                <w:sz w:val="20"/>
              </w:rPr>
              <w:t>(skladište goriva)</w:t>
            </w:r>
          </w:p>
        </w:tc>
        <w:tc>
          <w:tcPr>
            <w:tcW w:w="988" w:type="pct"/>
            <w:tcBorders>
              <w:top w:val="single" w:sz="4" w:space="0" w:color="000000"/>
              <w:left w:val="single" w:sz="4" w:space="0" w:color="000000"/>
              <w:bottom w:val="single" w:sz="4" w:space="0" w:color="000000"/>
              <w:right w:val="single" w:sz="4" w:space="0" w:color="000000"/>
            </w:tcBorders>
            <w:vAlign w:val="center"/>
          </w:tcPr>
          <w:p w14:paraId="278CBFB6"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8"/>
                <w:sz w:val="20"/>
              </w:rPr>
              <w:t>diesel gorivo</w:t>
            </w:r>
          </w:p>
        </w:tc>
        <w:tc>
          <w:tcPr>
            <w:tcW w:w="918" w:type="pct"/>
            <w:tcBorders>
              <w:top w:val="single" w:sz="4" w:space="0" w:color="000000"/>
              <w:left w:val="single" w:sz="4" w:space="0" w:color="000000"/>
              <w:bottom w:val="single" w:sz="4" w:space="0" w:color="000000"/>
              <w:right w:val="single" w:sz="4" w:space="0" w:color="000000"/>
            </w:tcBorders>
            <w:vAlign w:val="center"/>
          </w:tcPr>
          <w:p w14:paraId="5DA36C1A"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5.000 l</w:t>
            </w:r>
          </w:p>
        </w:tc>
      </w:tr>
      <w:tr w:rsidR="0084276C" w:rsidRPr="00A77840" w14:paraId="73DE102A" w14:textId="77777777" w:rsidTr="0084276C">
        <w:trPr>
          <w:trHeight w:val="465"/>
          <w:jc w:val="center"/>
        </w:trPr>
        <w:tc>
          <w:tcPr>
            <w:tcW w:w="413" w:type="pct"/>
            <w:vMerge/>
            <w:shd w:val="clear" w:color="auto" w:fill="auto"/>
            <w:vAlign w:val="center"/>
          </w:tcPr>
          <w:p w14:paraId="2ECC1796"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5" w:space="0" w:color="000000"/>
              <w:right w:val="single" w:sz="5" w:space="0" w:color="000000"/>
            </w:tcBorders>
            <w:vAlign w:val="center"/>
          </w:tcPr>
          <w:p w14:paraId="66B1A48A"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vMerge/>
            <w:tcBorders>
              <w:left w:val="single" w:sz="5" w:space="0" w:color="000000"/>
              <w:right w:val="single" w:sz="5" w:space="0" w:color="000000"/>
            </w:tcBorders>
            <w:vAlign w:val="center"/>
          </w:tcPr>
          <w:p w14:paraId="4802342C" w14:textId="77777777" w:rsidR="0084276C" w:rsidRPr="00A77840" w:rsidRDefault="0084276C" w:rsidP="00B84471">
            <w:pPr>
              <w:spacing w:line="240" w:lineRule="auto"/>
              <w:jc w:val="center"/>
              <w:rPr>
                <w:rFonts w:eastAsia="SimSun" w:cstheme="minorHAnsi"/>
                <w:color w:val="000000"/>
                <w:spacing w:val="2"/>
                <w:sz w:val="20"/>
              </w:rPr>
            </w:pPr>
          </w:p>
        </w:tc>
        <w:tc>
          <w:tcPr>
            <w:tcW w:w="955" w:type="pct"/>
            <w:tcBorders>
              <w:top w:val="single" w:sz="4" w:space="0" w:color="000000"/>
              <w:left w:val="single" w:sz="4" w:space="0" w:color="000000"/>
              <w:bottom w:val="single" w:sz="4" w:space="0" w:color="000000"/>
              <w:right w:val="single" w:sz="4" w:space="0" w:color="000000"/>
            </w:tcBorders>
            <w:vAlign w:val="center"/>
          </w:tcPr>
          <w:p w14:paraId="1798675C" w14:textId="77777777" w:rsidR="0084276C" w:rsidRPr="00A77840" w:rsidRDefault="0084276C" w:rsidP="00B84471">
            <w:pPr>
              <w:spacing w:line="240" w:lineRule="auto"/>
              <w:jc w:val="center"/>
              <w:rPr>
                <w:rFonts w:eastAsia="SimSun" w:cstheme="minorHAnsi"/>
                <w:color w:val="000000"/>
                <w:spacing w:val="4"/>
                <w:sz w:val="20"/>
              </w:rPr>
            </w:pPr>
            <w:r w:rsidRPr="00A77840">
              <w:rPr>
                <w:rFonts w:eastAsia="SimSun" w:cstheme="minorHAnsi"/>
                <w:color w:val="000000"/>
                <w:sz w:val="20"/>
              </w:rPr>
              <w:t>skladište laka</w:t>
            </w:r>
          </w:p>
        </w:tc>
        <w:tc>
          <w:tcPr>
            <w:tcW w:w="988" w:type="pct"/>
            <w:tcBorders>
              <w:top w:val="single" w:sz="4" w:space="0" w:color="000000"/>
              <w:left w:val="single" w:sz="4" w:space="0" w:color="000000"/>
              <w:bottom w:val="single" w:sz="4" w:space="0" w:color="000000"/>
              <w:right w:val="single" w:sz="4" w:space="0" w:color="000000"/>
            </w:tcBorders>
            <w:vAlign w:val="center"/>
          </w:tcPr>
          <w:p w14:paraId="4CC1F310"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6"/>
                <w:sz w:val="20"/>
              </w:rPr>
              <w:t>lakovi i otapala</w:t>
            </w:r>
          </w:p>
        </w:tc>
        <w:tc>
          <w:tcPr>
            <w:tcW w:w="918" w:type="pct"/>
            <w:tcBorders>
              <w:top w:val="single" w:sz="4" w:space="0" w:color="000000"/>
              <w:left w:val="single" w:sz="4" w:space="0" w:color="000000"/>
              <w:bottom w:val="single" w:sz="4" w:space="0" w:color="000000"/>
              <w:right w:val="single" w:sz="4" w:space="0" w:color="000000"/>
            </w:tcBorders>
            <w:vAlign w:val="center"/>
          </w:tcPr>
          <w:p w14:paraId="479680F5"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7.000 l</w:t>
            </w:r>
          </w:p>
        </w:tc>
      </w:tr>
      <w:tr w:rsidR="0084276C" w:rsidRPr="00A77840" w14:paraId="7979CFC3" w14:textId="77777777" w:rsidTr="0084276C">
        <w:trPr>
          <w:trHeight w:val="360"/>
          <w:jc w:val="center"/>
        </w:trPr>
        <w:tc>
          <w:tcPr>
            <w:tcW w:w="413" w:type="pct"/>
            <w:vMerge/>
            <w:shd w:val="clear" w:color="auto" w:fill="auto"/>
            <w:vAlign w:val="center"/>
          </w:tcPr>
          <w:p w14:paraId="291F214E"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5" w:space="0" w:color="000000"/>
              <w:right w:val="single" w:sz="5" w:space="0" w:color="000000"/>
            </w:tcBorders>
            <w:vAlign w:val="center"/>
          </w:tcPr>
          <w:p w14:paraId="2A4D8587"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vMerge/>
            <w:tcBorders>
              <w:left w:val="single" w:sz="5" w:space="0" w:color="000000"/>
              <w:right w:val="single" w:sz="5" w:space="0" w:color="000000"/>
            </w:tcBorders>
            <w:vAlign w:val="center"/>
          </w:tcPr>
          <w:p w14:paraId="7B085DDD" w14:textId="77777777" w:rsidR="0084276C" w:rsidRPr="00A77840" w:rsidRDefault="0084276C" w:rsidP="00B84471">
            <w:pPr>
              <w:spacing w:line="240" w:lineRule="auto"/>
              <w:jc w:val="center"/>
              <w:rPr>
                <w:rFonts w:eastAsia="SimSun" w:cstheme="minorHAnsi"/>
                <w:color w:val="000000"/>
                <w:spacing w:val="2"/>
                <w:sz w:val="20"/>
              </w:rPr>
            </w:pPr>
          </w:p>
        </w:tc>
        <w:tc>
          <w:tcPr>
            <w:tcW w:w="955" w:type="pct"/>
            <w:tcBorders>
              <w:top w:val="single" w:sz="4" w:space="0" w:color="000000"/>
              <w:left w:val="single" w:sz="4" w:space="0" w:color="000000"/>
              <w:bottom w:val="single" w:sz="4" w:space="0" w:color="000000"/>
              <w:right w:val="single" w:sz="4" w:space="0" w:color="000000"/>
            </w:tcBorders>
            <w:vAlign w:val="center"/>
          </w:tcPr>
          <w:p w14:paraId="0B05CE9D" w14:textId="77777777" w:rsidR="0084276C" w:rsidRPr="00A77840" w:rsidRDefault="0084276C" w:rsidP="00B84471">
            <w:pPr>
              <w:spacing w:line="240" w:lineRule="auto"/>
              <w:jc w:val="center"/>
              <w:rPr>
                <w:rFonts w:eastAsia="SimSun" w:cstheme="minorHAnsi"/>
                <w:color w:val="000000"/>
                <w:spacing w:val="4"/>
                <w:sz w:val="20"/>
              </w:rPr>
            </w:pPr>
            <w:r w:rsidRPr="00A77840">
              <w:rPr>
                <w:rFonts w:eastAsia="SimSun" w:cstheme="minorHAnsi"/>
                <w:color w:val="000000"/>
                <w:spacing w:val="2"/>
                <w:sz w:val="20"/>
              </w:rPr>
              <w:t xml:space="preserve">skladište opasnog </w:t>
            </w:r>
            <w:r w:rsidRPr="00A77840">
              <w:rPr>
                <w:rFonts w:eastAsia="SimSun" w:cstheme="minorHAnsi"/>
                <w:color w:val="000000"/>
                <w:spacing w:val="2"/>
                <w:sz w:val="20"/>
              </w:rPr>
              <w:br/>
            </w:r>
            <w:r w:rsidRPr="00A77840">
              <w:rPr>
                <w:rFonts w:eastAsia="SimSun" w:cstheme="minorHAnsi"/>
                <w:color w:val="000000"/>
                <w:sz w:val="20"/>
              </w:rPr>
              <w:t>otpada</w:t>
            </w:r>
          </w:p>
        </w:tc>
        <w:tc>
          <w:tcPr>
            <w:tcW w:w="988" w:type="pct"/>
            <w:tcBorders>
              <w:top w:val="single" w:sz="4" w:space="0" w:color="000000"/>
              <w:left w:val="single" w:sz="4" w:space="0" w:color="000000"/>
              <w:bottom w:val="single" w:sz="4" w:space="0" w:color="000000"/>
              <w:right w:val="single" w:sz="4" w:space="0" w:color="000000"/>
            </w:tcBorders>
            <w:vAlign w:val="center"/>
          </w:tcPr>
          <w:p w14:paraId="78D42317"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8"/>
                <w:sz w:val="20"/>
              </w:rPr>
              <w:t>otpadni lak</w:t>
            </w:r>
          </w:p>
        </w:tc>
        <w:tc>
          <w:tcPr>
            <w:tcW w:w="918" w:type="pct"/>
            <w:tcBorders>
              <w:top w:val="single" w:sz="4" w:space="0" w:color="000000"/>
              <w:left w:val="single" w:sz="4" w:space="0" w:color="000000"/>
              <w:bottom w:val="single" w:sz="4" w:space="0" w:color="000000"/>
              <w:right w:val="single" w:sz="4" w:space="0" w:color="000000"/>
            </w:tcBorders>
            <w:vAlign w:val="center"/>
          </w:tcPr>
          <w:p w14:paraId="7D53232F"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5.000 l</w:t>
            </w:r>
          </w:p>
        </w:tc>
      </w:tr>
      <w:tr w:rsidR="0084276C" w:rsidRPr="00A77840" w14:paraId="777FFF98" w14:textId="77777777" w:rsidTr="0084276C">
        <w:trPr>
          <w:trHeight w:val="225"/>
          <w:jc w:val="center"/>
        </w:trPr>
        <w:tc>
          <w:tcPr>
            <w:tcW w:w="413" w:type="pct"/>
            <w:vMerge w:val="restart"/>
            <w:shd w:val="clear" w:color="auto" w:fill="auto"/>
            <w:vAlign w:val="center"/>
          </w:tcPr>
          <w:p w14:paraId="51245843"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tcBorders>
              <w:top w:val="single" w:sz="4" w:space="0" w:color="000000"/>
              <w:left w:val="single" w:sz="4" w:space="0" w:color="000000"/>
              <w:bottom w:val="single" w:sz="4" w:space="0" w:color="000000"/>
              <w:right w:val="single" w:sz="4" w:space="0" w:color="000000"/>
            </w:tcBorders>
            <w:vAlign w:val="center"/>
          </w:tcPr>
          <w:p w14:paraId="7A5AD5E2"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pacing w:val="6"/>
                <w:sz w:val="20"/>
              </w:rPr>
              <w:t>HEP-ODS d.o.o.</w:t>
            </w:r>
            <w:r w:rsidRPr="00A77840">
              <w:rPr>
                <w:rFonts w:eastAsia="SimSun" w:cstheme="minorHAnsi"/>
                <w:color w:val="000000"/>
                <w:sz w:val="20"/>
              </w:rPr>
              <w:t>Elektra Varaždin, TJ</w:t>
            </w:r>
            <w:r w:rsidRPr="00A77840">
              <w:rPr>
                <w:rFonts w:eastAsia="SimSun" w:cstheme="minorHAnsi"/>
                <w:color w:val="000000"/>
                <w:spacing w:val="6"/>
                <w:sz w:val="20"/>
              </w:rPr>
              <w:t xml:space="preserve"> Ivanec</w:t>
            </w:r>
          </w:p>
        </w:tc>
        <w:tc>
          <w:tcPr>
            <w:tcW w:w="804" w:type="pct"/>
            <w:vMerge w:val="restart"/>
            <w:tcBorders>
              <w:top w:val="single" w:sz="4" w:space="0" w:color="000000"/>
              <w:left w:val="single" w:sz="4" w:space="0" w:color="000000"/>
              <w:bottom w:val="single" w:sz="4" w:space="0" w:color="000000"/>
              <w:right w:val="single" w:sz="4" w:space="0" w:color="000000"/>
            </w:tcBorders>
            <w:vAlign w:val="center"/>
          </w:tcPr>
          <w:p w14:paraId="09CC2D40"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pacing w:val="6"/>
                <w:sz w:val="20"/>
              </w:rPr>
              <w:t xml:space="preserve">Rudarska ulica </w:t>
            </w:r>
            <w:r w:rsidRPr="00A77840">
              <w:rPr>
                <w:rFonts w:eastAsia="SimSun" w:cstheme="minorHAnsi"/>
                <w:color w:val="000000"/>
                <w:sz w:val="20"/>
              </w:rPr>
              <w:t>2A, Ivanec</w:t>
            </w:r>
          </w:p>
        </w:tc>
        <w:tc>
          <w:tcPr>
            <w:tcW w:w="955" w:type="pct"/>
            <w:vMerge w:val="restart"/>
            <w:tcBorders>
              <w:top w:val="single" w:sz="4" w:space="0" w:color="000000"/>
              <w:left w:val="single" w:sz="4" w:space="0" w:color="000000"/>
              <w:bottom w:val="single" w:sz="4" w:space="0" w:color="000000"/>
              <w:right w:val="single" w:sz="4" w:space="0" w:color="000000"/>
            </w:tcBorders>
            <w:vAlign w:val="center"/>
          </w:tcPr>
          <w:p w14:paraId="78F0A452"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pacing w:val="10"/>
                <w:sz w:val="20"/>
              </w:rPr>
              <w:t>nadzemni spremnik</w:t>
            </w:r>
          </w:p>
        </w:tc>
        <w:tc>
          <w:tcPr>
            <w:tcW w:w="988" w:type="pct"/>
            <w:tcBorders>
              <w:top w:val="single" w:sz="4" w:space="0" w:color="000000"/>
              <w:left w:val="single" w:sz="4" w:space="0" w:color="000000"/>
              <w:bottom w:val="single" w:sz="4" w:space="0" w:color="000000"/>
              <w:right w:val="single" w:sz="4" w:space="0" w:color="000000"/>
            </w:tcBorders>
            <w:vAlign w:val="center"/>
          </w:tcPr>
          <w:p w14:paraId="42DCE735"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pacing w:val="6"/>
                <w:sz w:val="20"/>
              </w:rPr>
              <w:t>trafo ulje</w:t>
            </w:r>
          </w:p>
        </w:tc>
        <w:tc>
          <w:tcPr>
            <w:tcW w:w="918" w:type="pct"/>
            <w:tcBorders>
              <w:top w:val="single" w:sz="4" w:space="0" w:color="000000"/>
              <w:left w:val="single" w:sz="4" w:space="0" w:color="000000"/>
              <w:bottom w:val="single" w:sz="4" w:space="0" w:color="000000"/>
              <w:right w:val="single" w:sz="4" w:space="0" w:color="000000"/>
            </w:tcBorders>
            <w:vAlign w:val="center"/>
          </w:tcPr>
          <w:p w14:paraId="2F9EBB30"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1.285 kg</w:t>
            </w:r>
          </w:p>
        </w:tc>
      </w:tr>
      <w:tr w:rsidR="0084276C" w:rsidRPr="00A77840" w14:paraId="41EAD6AD" w14:textId="77777777" w:rsidTr="0084276C">
        <w:trPr>
          <w:trHeight w:val="401"/>
          <w:jc w:val="center"/>
        </w:trPr>
        <w:tc>
          <w:tcPr>
            <w:tcW w:w="413" w:type="pct"/>
            <w:vMerge/>
            <w:shd w:val="clear" w:color="auto" w:fill="auto"/>
            <w:vAlign w:val="center"/>
          </w:tcPr>
          <w:p w14:paraId="047D5E49"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4" w:space="0" w:color="000000"/>
              <w:left w:val="single" w:sz="4" w:space="0" w:color="000000"/>
              <w:bottom w:val="single" w:sz="4" w:space="0" w:color="000000"/>
              <w:right w:val="single" w:sz="4" w:space="0" w:color="000000"/>
            </w:tcBorders>
            <w:vAlign w:val="center"/>
          </w:tcPr>
          <w:p w14:paraId="5896D7EE"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vMerge/>
            <w:tcBorders>
              <w:top w:val="single" w:sz="4" w:space="0" w:color="000000"/>
              <w:left w:val="single" w:sz="4" w:space="0" w:color="000000"/>
              <w:bottom w:val="single" w:sz="4" w:space="0" w:color="000000"/>
              <w:right w:val="single" w:sz="4" w:space="0" w:color="000000"/>
            </w:tcBorders>
            <w:vAlign w:val="center"/>
          </w:tcPr>
          <w:p w14:paraId="2DE6B541" w14:textId="77777777" w:rsidR="0084276C" w:rsidRPr="00A77840" w:rsidRDefault="0084276C" w:rsidP="00B84471">
            <w:pPr>
              <w:spacing w:line="240" w:lineRule="auto"/>
              <w:jc w:val="center"/>
              <w:rPr>
                <w:rFonts w:eastAsia="SimSun" w:cstheme="minorHAnsi"/>
                <w:color w:val="000000"/>
                <w:spacing w:val="2"/>
                <w:sz w:val="20"/>
              </w:rPr>
            </w:pPr>
          </w:p>
        </w:tc>
        <w:tc>
          <w:tcPr>
            <w:tcW w:w="955" w:type="pct"/>
            <w:vMerge/>
            <w:tcBorders>
              <w:top w:val="single" w:sz="4" w:space="0" w:color="000000"/>
              <w:left w:val="single" w:sz="4" w:space="0" w:color="000000"/>
              <w:bottom w:val="single" w:sz="4" w:space="0" w:color="000000"/>
              <w:right w:val="single" w:sz="4" w:space="0" w:color="000000"/>
            </w:tcBorders>
            <w:vAlign w:val="center"/>
          </w:tcPr>
          <w:p w14:paraId="06C458C1" w14:textId="77777777" w:rsidR="0084276C" w:rsidRPr="00A77840" w:rsidRDefault="0084276C" w:rsidP="00B84471">
            <w:pPr>
              <w:spacing w:line="240" w:lineRule="auto"/>
              <w:jc w:val="center"/>
              <w:rPr>
                <w:rFonts w:eastAsia="SimSun" w:cstheme="minorHAnsi"/>
                <w:color w:val="000000"/>
                <w:spacing w:val="2"/>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358DAB4C"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pacing w:val="6"/>
                <w:sz w:val="20"/>
              </w:rPr>
              <w:t>trafo ulje</w:t>
            </w:r>
          </w:p>
        </w:tc>
        <w:tc>
          <w:tcPr>
            <w:tcW w:w="918" w:type="pct"/>
            <w:tcBorders>
              <w:top w:val="single" w:sz="4" w:space="0" w:color="000000"/>
              <w:left w:val="single" w:sz="4" w:space="0" w:color="000000"/>
              <w:bottom w:val="single" w:sz="4" w:space="0" w:color="000000"/>
              <w:right w:val="single" w:sz="4" w:space="0" w:color="000000"/>
            </w:tcBorders>
            <w:vAlign w:val="center"/>
          </w:tcPr>
          <w:p w14:paraId="16F14B84"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26.430 kg</w:t>
            </w:r>
          </w:p>
        </w:tc>
      </w:tr>
      <w:tr w:rsidR="0084276C" w:rsidRPr="00A77840" w14:paraId="10D1F250" w14:textId="77777777" w:rsidTr="0084276C">
        <w:trPr>
          <w:trHeight w:val="180"/>
          <w:jc w:val="center"/>
        </w:trPr>
        <w:tc>
          <w:tcPr>
            <w:tcW w:w="413" w:type="pct"/>
            <w:vMerge/>
            <w:shd w:val="clear" w:color="auto" w:fill="auto"/>
            <w:vAlign w:val="center"/>
          </w:tcPr>
          <w:p w14:paraId="693A8EE0"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4" w:space="0" w:color="000000"/>
              <w:left w:val="single" w:sz="4" w:space="0" w:color="000000"/>
              <w:bottom w:val="single" w:sz="4" w:space="0" w:color="000000"/>
              <w:right w:val="single" w:sz="4" w:space="0" w:color="000000"/>
            </w:tcBorders>
            <w:vAlign w:val="center"/>
          </w:tcPr>
          <w:p w14:paraId="06881406"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tcBorders>
              <w:top w:val="single" w:sz="4" w:space="0" w:color="000000"/>
              <w:left w:val="single" w:sz="4" w:space="0" w:color="000000"/>
              <w:bottom w:val="single" w:sz="4" w:space="0" w:color="000000"/>
              <w:right w:val="single" w:sz="4" w:space="0" w:color="000000"/>
            </w:tcBorders>
            <w:vAlign w:val="center"/>
          </w:tcPr>
          <w:p w14:paraId="2D74EC31"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pacing w:val="8"/>
                <w:sz w:val="20"/>
              </w:rPr>
              <w:t xml:space="preserve">Vladimira </w:t>
            </w:r>
            <w:r w:rsidRPr="00A77840">
              <w:rPr>
                <w:rFonts w:eastAsia="SimSun" w:cstheme="minorHAnsi"/>
                <w:color w:val="000000"/>
                <w:sz w:val="20"/>
              </w:rPr>
              <w:t>Nazora bb, Ivanec</w:t>
            </w:r>
          </w:p>
        </w:tc>
        <w:tc>
          <w:tcPr>
            <w:tcW w:w="955" w:type="pct"/>
            <w:vMerge/>
            <w:tcBorders>
              <w:top w:val="single" w:sz="4" w:space="0" w:color="000000"/>
              <w:left w:val="single" w:sz="4" w:space="0" w:color="000000"/>
              <w:bottom w:val="single" w:sz="4" w:space="0" w:color="000000"/>
              <w:right w:val="single" w:sz="4" w:space="0" w:color="000000"/>
            </w:tcBorders>
            <w:vAlign w:val="center"/>
          </w:tcPr>
          <w:p w14:paraId="7995EE9C" w14:textId="77777777" w:rsidR="0084276C" w:rsidRPr="00A77840" w:rsidRDefault="0084276C" w:rsidP="00B84471">
            <w:pPr>
              <w:spacing w:line="240" w:lineRule="auto"/>
              <w:jc w:val="center"/>
              <w:rPr>
                <w:rFonts w:eastAsia="SimSun" w:cstheme="minorHAnsi"/>
                <w:color w:val="000000"/>
                <w:spacing w:val="2"/>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07EFDC93"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z w:val="20"/>
              </w:rPr>
              <w:t xml:space="preserve">ulje za </w:t>
            </w:r>
            <w:r w:rsidRPr="00A77840">
              <w:rPr>
                <w:rFonts w:eastAsia="SimSun" w:cstheme="minorHAnsi"/>
                <w:color w:val="000000"/>
                <w:spacing w:val="6"/>
                <w:sz w:val="20"/>
              </w:rPr>
              <w:t>elektroopremu</w:t>
            </w:r>
          </w:p>
        </w:tc>
        <w:tc>
          <w:tcPr>
            <w:tcW w:w="918" w:type="pct"/>
            <w:tcBorders>
              <w:top w:val="single" w:sz="4" w:space="0" w:color="000000"/>
              <w:left w:val="single" w:sz="4" w:space="0" w:color="000000"/>
              <w:bottom w:val="single" w:sz="4" w:space="0" w:color="000000"/>
              <w:right w:val="single" w:sz="4" w:space="0" w:color="000000"/>
            </w:tcBorders>
            <w:vAlign w:val="center"/>
          </w:tcPr>
          <w:p w14:paraId="17ED974C"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3.000 kg</w:t>
            </w:r>
          </w:p>
        </w:tc>
      </w:tr>
      <w:tr w:rsidR="0084276C" w:rsidRPr="00A77840" w14:paraId="770CD9FA" w14:textId="77777777" w:rsidTr="0084276C">
        <w:trPr>
          <w:trHeight w:val="405"/>
          <w:jc w:val="center"/>
        </w:trPr>
        <w:tc>
          <w:tcPr>
            <w:tcW w:w="413" w:type="pct"/>
            <w:vMerge w:val="restart"/>
            <w:shd w:val="clear" w:color="auto" w:fill="auto"/>
            <w:vAlign w:val="center"/>
          </w:tcPr>
          <w:p w14:paraId="6149A746"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tcBorders>
              <w:top w:val="single" w:sz="4" w:space="0" w:color="000000"/>
              <w:left w:val="single" w:sz="4" w:space="0" w:color="000000"/>
              <w:right w:val="single" w:sz="4" w:space="0" w:color="000000"/>
            </w:tcBorders>
            <w:vAlign w:val="center"/>
          </w:tcPr>
          <w:p w14:paraId="61A31BD1"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pacing w:val="10"/>
                <w:sz w:val="20"/>
              </w:rPr>
              <w:t xml:space="preserve">HELCOM TRADE </w:t>
            </w:r>
            <w:r w:rsidRPr="00A77840">
              <w:rPr>
                <w:rFonts w:eastAsia="SimSun" w:cstheme="minorHAnsi"/>
                <w:color w:val="000000"/>
                <w:sz w:val="20"/>
              </w:rPr>
              <w:t>d.o.o.</w:t>
            </w:r>
          </w:p>
        </w:tc>
        <w:tc>
          <w:tcPr>
            <w:tcW w:w="804" w:type="pct"/>
            <w:vMerge w:val="restart"/>
            <w:tcBorders>
              <w:top w:val="single" w:sz="4" w:space="0" w:color="000000"/>
              <w:left w:val="single" w:sz="4" w:space="0" w:color="000000"/>
              <w:right w:val="single" w:sz="4" w:space="0" w:color="000000"/>
            </w:tcBorders>
            <w:vAlign w:val="center"/>
          </w:tcPr>
          <w:p w14:paraId="496F16A3"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pacing w:val="6"/>
                <w:sz w:val="20"/>
              </w:rPr>
              <w:t xml:space="preserve">Rudolfa Rajtera </w:t>
            </w:r>
            <w:r w:rsidRPr="00A77840">
              <w:rPr>
                <w:rFonts w:eastAsia="SimSun" w:cstheme="minorHAnsi"/>
                <w:color w:val="000000"/>
                <w:spacing w:val="6"/>
                <w:sz w:val="20"/>
              </w:rPr>
              <w:br/>
            </w:r>
            <w:r w:rsidRPr="00A77840">
              <w:rPr>
                <w:rFonts w:eastAsia="SimSun" w:cstheme="minorHAnsi"/>
                <w:color w:val="000000"/>
                <w:sz w:val="20"/>
              </w:rPr>
              <w:t>4, Ivanec</w:t>
            </w:r>
          </w:p>
        </w:tc>
        <w:tc>
          <w:tcPr>
            <w:tcW w:w="955" w:type="pct"/>
            <w:vMerge w:val="restart"/>
            <w:tcBorders>
              <w:top w:val="single" w:sz="4" w:space="0" w:color="000000"/>
              <w:left w:val="single" w:sz="4" w:space="0" w:color="000000"/>
              <w:right w:val="single" w:sz="4" w:space="0" w:color="000000"/>
            </w:tcBorders>
            <w:vAlign w:val="center"/>
          </w:tcPr>
          <w:p w14:paraId="45C452C4"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z w:val="20"/>
              </w:rPr>
              <w:t>skladište zapaljivih tekućina</w:t>
            </w:r>
          </w:p>
        </w:tc>
        <w:tc>
          <w:tcPr>
            <w:tcW w:w="988" w:type="pct"/>
            <w:tcBorders>
              <w:top w:val="single" w:sz="4" w:space="0" w:color="000000"/>
              <w:left w:val="single" w:sz="4" w:space="0" w:color="000000"/>
              <w:bottom w:val="single" w:sz="4" w:space="0" w:color="000000"/>
              <w:right w:val="single" w:sz="4" w:space="0" w:color="000000"/>
            </w:tcBorders>
            <w:vAlign w:val="center"/>
          </w:tcPr>
          <w:p w14:paraId="17A80418"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2"/>
                <w:sz w:val="20"/>
              </w:rPr>
              <w:t xml:space="preserve">zapaljive tekućine 2. </w:t>
            </w:r>
            <w:r w:rsidRPr="00A77840">
              <w:rPr>
                <w:rFonts w:eastAsia="SimSun" w:cstheme="minorHAnsi"/>
                <w:color w:val="000000"/>
                <w:sz w:val="20"/>
              </w:rPr>
              <w:t>skupina</w:t>
            </w:r>
          </w:p>
        </w:tc>
        <w:tc>
          <w:tcPr>
            <w:tcW w:w="918" w:type="pct"/>
            <w:tcBorders>
              <w:top w:val="single" w:sz="4" w:space="0" w:color="000000"/>
              <w:left w:val="single" w:sz="4" w:space="0" w:color="000000"/>
              <w:bottom w:val="single" w:sz="4" w:space="0" w:color="000000"/>
              <w:right w:val="single" w:sz="4" w:space="0" w:color="000000"/>
            </w:tcBorders>
            <w:vAlign w:val="center"/>
          </w:tcPr>
          <w:p w14:paraId="23B1CCDC"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350 l</w:t>
            </w:r>
          </w:p>
        </w:tc>
      </w:tr>
      <w:tr w:rsidR="0084276C" w:rsidRPr="00A77840" w14:paraId="4ECA5747" w14:textId="77777777" w:rsidTr="0084276C">
        <w:trPr>
          <w:trHeight w:val="407"/>
          <w:jc w:val="center"/>
        </w:trPr>
        <w:tc>
          <w:tcPr>
            <w:tcW w:w="413" w:type="pct"/>
            <w:vMerge/>
            <w:shd w:val="clear" w:color="auto" w:fill="auto"/>
            <w:vAlign w:val="center"/>
          </w:tcPr>
          <w:p w14:paraId="431345A7"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4" w:space="0" w:color="000000"/>
              <w:right w:val="single" w:sz="4" w:space="0" w:color="000000"/>
            </w:tcBorders>
            <w:vAlign w:val="center"/>
          </w:tcPr>
          <w:p w14:paraId="5563FEFE" w14:textId="77777777" w:rsidR="0084276C" w:rsidRPr="00A77840" w:rsidRDefault="0084276C" w:rsidP="00B84471">
            <w:pPr>
              <w:spacing w:line="240" w:lineRule="auto"/>
              <w:jc w:val="center"/>
              <w:rPr>
                <w:rFonts w:eastAsia="SimSun" w:cstheme="minorHAnsi"/>
                <w:color w:val="000000"/>
                <w:spacing w:val="10"/>
                <w:sz w:val="20"/>
              </w:rPr>
            </w:pPr>
          </w:p>
        </w:tc>
        <w:tc>
          <w:tcPr>
            <w:tcW w:w="804" w:type="pct"/>
            <w:vMerge/>
            <w:tcBorders>
              <w:left w:val="single" w:sz="4" w:space="0" w:color="000000"/>
              <w:right w:val="single" w:sz="4" w:space="0" w:color="000000"/>
            </w:tcBorders>
            <w:vAlign w:val="center"/>
          </w:tcPr>
          <w:p w14:paraId="783A429E" w14:textId="77777777" w:rsidR="0084276C" w:rsidRPr="00A77840" w:rsidRDefault="0084276C" w:rsidP="00B84471">
            <w:pPr>
              <w:spacing w:line="240" w:lineRule="auto"/>
              <w:jc w:val="center"/>
              <w:rPr>
                <w:rFonts w:eastAsia="SimSun" w:cstheme="minorHAnsi"/>
                <w:color w:val="000000"/>
                <w:spacing w:val="6"/>
                <w:sz w:val="20"/>
              </w:rPr>
            </w:pPr>
          </w:p>
        </w:tc>
        <w:tc>
          <w:tcPr>
            <w:tcW w:w="955" w:type="pct"/>
            <w:vMerge/>
            <w:tcBorders>
              <w:left w:val="single" w:sz="4" w:space="0" w:color="000000"/>
              <w:right w:val="single" w:sz="4" w:space="0" w:color="000000"/>
            </w:tcBorders>
            <w:vAlign w:val="center"/>
          </w:tcPr>
          <w:p w14:paraId="6E1A9A43" w14:textId="77777777" w:rsidR="0084276C" w:rsidRPr="00A77840" w:rsidRDefault="0084276C" w:rsidP="00B84471">
            <w:pPr>
              <w:spacing w:line="240" w:lineRule="auto"/>
              <w:jc w:val="center"/>
              <w:rPr>
                <w:rFonts w:eastAsia="SimSun" w:cstheme="minorHAnsi"/>
                <w:color w:val="000000"/>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0D9CE7B7"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2"/>
                <w:sz w:val="20"/>
              </w:rPr>
              <w:t xml:space="preserve">zapaljive tekućine 3. </w:t>
            </w:r>
            <w:r w:rsidRPr="00A77840">
              <w:rPr>
                <w:rFonts w:eastAsia="SimSun" w:cstheme="minorHAnsi"/>
                <w:color w:val="000000"/>
                <w:sz w:val="20"/>
              </w:rPr>
              <w:t>skupina</w:t>
            </w:r>
          </w:p>
        </w:tc>
        <w:tc>
          <w:tcPr>
            <w:tcW w:w="918" w:type="pct"/>
            <w:tcBorders>
              <w:top w:val="single" w:sz="4" w:space="0" w:color="000000"/>
              <w:left w:val="single" w:sz="4" w:space="0" w:color="000000"/>
              <w:bottom w:val="single" w:sz="4" w:space="0" w:color="000000"/>
              <w:right w:val="single" w:sz="4" w:space="0" w:color="000000"/>
            </w:tcBorders>
            <w:vAlign w:val="center"/>
          </w:tcPr>
          <w:p w14:paraId="57721632"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1.500 l</w:t>
            </w:r>
          </w:p>
        </w:tc>
      </w:tr>
      <w:tr w:rsidR="0084276C" w:rsidRPr="00A77840" w14:paraId="669E062E" w14:textId="77777777" w:rsidTr="0084276C">
        <w:trPr>
          <w:trHeight w:val="255"/>
          <w:jc w:val="center"/>
        </w:trPr>
        <w:tc>
          <w:tcPr>
            <w:tcW w:w="413" w:type="pct"/>
            <w:vMerge w:val="restart"/>
            <w:shd w:val="clear" w:color="auto" w:fill="auto"/>
            <w:vAlign w:val="center"/>
          </w:tcPr>
          <w:p w14:paraId="438313D6"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tcBorders>
              <w:top w:val="single" w:sz="4" w:space="0" w:color="000000"/>
              <w:left w:val="single" w:sz="4" w:space="0" w:color="000000"/>
              <w:right w:val="single" w:sz="4" w:space="0" w:color="000000"/>
            </w:tcBorders>
            <w:vAlign w:val="center"/>
          </w:tcPr>
          <w:p w14:paraId="169CD8CE"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z w:val="20"/>
              </w:rPr>
              <w:t>HEW IVANEC d.o.o.</w:t>
            </w:r>
          </w:p>
        </w:tc>
        <w:tc>
          <w:tcPr>
            <w:tcW w:w="804" w:type="pct"/>
            <w:vMerge w:val="restart"/>
            <w:tcBorders>
              <w:top w:val="single" w:sz="4" w:space="0" w:color="000000"/>
              <w:left w:val="single" w:sz="4" w:space="0" w:color="000000"/>
              <w:right w:val="single" w:sz="4" w:space="0" w:color="000000"/>
            </w:tcBorders>
            <w:vAlign w:val="center"/>
          </w:tcPr>
          <w:p w14:paraId="1A360512" w14:textId="77777777" w:rsidR="0084276C" w:rsidRPr="00A77840" w:rsidRDefault="0084276C" w:rsidP="00B84471">
            <w:pPr>
              <w:spacing w:line="240" w:lineRule="auto"/>
              <w:jc w:val="center"/>
              <w:rPr>
                <w:rFonts w:eastAsia="SimSun" w:cstheme="minorHAnsi"/>
                <w:color w:val="000000"/>
                <w:spacing w:val="6"/>
                <w:sz w:val="20"/>
              </w:rPr>
            </w:pPr>
            <w:r w:rsidRPr="00A77840">
              <w:rPr>
                <w:rFonts w:eastAsia="SimSun" w:cstheme="minorHAnsi"/>
                <w:color w:val="000000"/>
                <w:spacing w:val="6"/>
                <w:sz w:val="20"/>
              </w:rPr>
              <w:t xml:space="preserve">104. brigade hrvatske vojske </w:t>
            </w:r>
            <w:r w:rsidRPr="00A77840">
              <w:rPr>
                <w:rFonts w:eastAsia="SimSun" w:cstheme="minorHAnsi"/>
                <w:color w:val="000000"/>
                <w:sz w:val="20"/>
              </w:rPr>
              <w:t>30, Ivanec</w:t>
            </w:r>
          </w:p>
        </w:tc>
        <w:tc>
          <w:tcPr>
            <w:tcW w:w="955" w:type="pct"/>
            <w:vMerge w:val="restart"/>
            <w:tcBorders>
              <w:top w:val="single" w:sz="4" w:space="0" w:color="000000"/>
              <w:left w:val="single" w:sz="4" w:space="0" w:color="000000"/>
              <w:bottom w:val="single" w:sz="4" w:space="0" w:color="000000"/>
              <w:right w:val="single" w:sz="4" w:space="0" w:color="000000"/>
            </w:tcBorders>
            <w:vAlign w:val="center"/>
          </w:tcPr>
          <w:p w14:paraId="256D39CA"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2"/>
                <w:sz w:val="20"/>
              </w:rPr>
              <w:t xml:space="preserve">skladište zapaljivog </w:t>
            </w:r>
            <w:r w:rsidRPr="00A77840">
              <w:rPr>
                <w:rFonts w:eastAsia="SimSun" w:cstheme="minorHAnsi"/>
                <w:color w:val="000000"/>
                <w:spacing w:val="6"/>
                <w:sz w:val="20"/>
              </w:rPr>
              <w:t xml:space="preserve">materijala u sklopu </w:t>
            </w:r>
            <w:r w:rsidRPr="00A77840">
              <w:rPr>
                <w:rFonts w:eastAsia="SimSun" w:cstheme="minorHAnsi"/>
                <w:color w:val="000000"/>
                <w:sz w:val="20"/>
              </w:rPr>
              <w:t xml:space="preserve">skladišta </w:t>
            </w:r>
            <w:r w:rsidRPr="00A77840">
              <w:rPr>
                <w:rFonts w:eastAsia="SimSun" w:cstheme="minorHAnsi"/>
                <w:color w:val="000000"/>
                <w:spacing w:val="6"/>
                <w:sz w:val="20"/>
              </w:rPr>
              <w:t>repromaterijala</w:t>
            </w:r>
          </w:p>
        </w:tc>
        <w:tc>
          <w:tcPr>
            <w:tcW w:w="988" w:type="pct"/>
            <w:tcBorders>
              <w:top w:val="single" w:sz="4" w:space="0" w:color="000000"/>
              <w:left w:val="single" w:sz="4" w:space="0" w:color="000000"/>
              <w:bottom w:val="single" w:sz="4" w:space="0" w:color="000000"/>
              <w:right w:val="single" w:sz="4" w:space="0" w:color="000000"/>
            </w:tcBorders>
            <w:vAlign w:val="center"/>
          </w:tcPr>
          <w:p w14:paraId="6A4EC156"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z w:val="20"/>
              </w:rPr>
              <w:t xml:space="preserve">smola za </w:t>
            </w:r>
            <w:r w:rsidRPr="00A77840">
              <w:rPr>
                <w:rFonts w:eastAsia="SimSun" w:cstheme="minorHAnsi"/>
                <w:color w:val="000000"/>
                <w:spacing w:val="8"/>
                <w:sz w:val="20"/>
              </w:rPr>
              <w:t>impregniranje</w:t>
            </w:r>
          </w:p>
        </w:tc>
        <w:tc>
          <w:tcPr>
            <w:tcW w:w="918" w:type="pct"/>
            <w:tcBorders>
              <w:top w:val="single" w:sz="4" w:space="0" w:color="000000"/>
              <w:left w:val="single" w:sz="4" w:space="0" w:color="000000"/>
              <w:bottom w:val="single" w:sz="4" w:space="0" w:color="000000"/>
              <w:right w:val="single" w:sz="4" w:space="0" w:color="000000"/>
            </w:tcBorders>
            <w:vAlign w:val="center"/>
          </w:tcPr>
          <w:p w14:paraId="6A5C00F7"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500 l</w:t>
            </w:r>
          </w:p>
        </w:tc>
      </w:tr>
      <w:tr w:rsidR="0084276C" w:rsidRPr="00A77840" w14:paraId="127384B5" w14:textId="77777777" w:rsidTr="0084276C">
        <w:trPr>
          <w:trHeight w:val="300"/>
          <w:jc w:val="center"/>
        </w:trPr>
        <w:tc>
          <w:tcPr>
            <w:tcW w:w="413" w:type="pct"/>
            <w:vMerge/>
            <w:shd w:val="clear" w:color="auto" w:fill="auto"/>
            <w:vAlign w:val="center"/>
          </w:tcPr>
          <w:p w14:paraId="575FF59D"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4" w:space="0" w:color="000000"/>
              <w:left w:val="single" w:sz="4" w:space="0" w:color="000000"/>
              <w:right w:val="single" w:sz="4" w:space="0" w:color="000000"/>
            </w:tcBorders>
            <w:vAlign w:val="center"/>
          </w:tcPr>
          <w:p w14:paraId="175E7F40"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top w:val="single" w:sz="4" w:space="0" w:color="000000"/>
              <w:left w:val="single" w:sz="4" w:space="0" w:color="000000"/>
              <w:right w:val="single" w:sz="4" w:space="0" w:color="000000"/>
            </w:tcBorders>
            <w:vAlign w:val="center"/>
          </w:tcPr>
          <w:p w14:paraId="1F446D5A" w14:textId="77777777" w:rsidR="0084276C" w:rsidRPr="00A77840" w:rsidRDefault="0084276C" w:rsidP="00B84471">
            <w:pPr>
              <w:spacing w:line="240" w:lineRule="auto"/>
              <w:jc w:val="center"/>
              <w:rPr>
                <w:rFonts w:eastAsia="SimSun" w:cstheme="minorHAnsi"/>
                <w:color w:val="000000"/>
                <w:spacing w:val="6"/>
                <w:sz w:val="20"/>
              </w:rPr>
            </w:pPr>
          </w:p>
        </w:tc>
        <w:tc>
          <w:tcPr>
            <w:tcW w:w="955" w:type="pct"/>
            <w:vMerge/>
            <w:tcBorders>
              <w:top w:val="single" w:sz="4" w:space="0" w:color="000000"/>
              <w:left w:val="single" w:sz="4" w:space="0" w:color="000000"/>
              <w:bottom w:val="single" w:sz="4" w:space="0" w:color="000000"/>
              <w:right w:val="single" w:sz="4" w:space="0" w:color="000000"/>
            </w:tcBorders>
            <w:vAlign w:val="center"/>
          </w:tcPr>
          <w:p w14:paraId="1F23EAE4" w14:textId="77777777" w:rsidR="0084276C" w:rsidRPr="00A77840" w:rsidRDefault="0084276C" w:rsidP="00B84471">
            <w:pPr>
              <w:spacing w:line="240" w:lineRule="auto"/>
              <w:jc w:val="center"/>
              <w:rPr>
                <w:rFonts w:eastAsia="SimSun" w:cstheme="minorHAnsi"/>
                <w:color w:val="000000"/>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3FF6F476"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z w:val="20"/>
              </w:rPr>
              <w:t>razrjeđivač</w:t>
            </w:r>
          </w:p>
        </w:tc>
        <w:tc>
          <w:tcPr>
            <w:tcW w:w="918" w:type="pct"/>
            <w:tcBorders>
              <w:top w:val="single" w:sz="4" w:space="0" w:color="000000"/>
              <w:left w:val="single" w:sz="4" w:space="0" w:color="000000"/>
              <w:bottom w:val="single" w:sz="4" w:space="0" w:color="000000"/>
              <w:right w:val="single" w:sz="4" w:space="0" w:color="000000"/>
            </w:tcBorders>
            <w:vAlign w:val="center"/>
          </w:tcPr>
          <w:p w14:paraId="000D1F39"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2.000 l</w:t>
            </w:r>
          </w:p>
        </w:tc>
      </w:tr>
      <w:tr w:rsidR="0084276C" w:rsidRPr="00A77840" w14:paraId="786DC9DF" w14:textId="77777777" w:rsidTr="0084276C">
        <w:trPr>
          <w:trHeight w:val="473"/>
          <w:jc w:val="center"/>
        </w:trPr>
        <w:tc>
          <w:tcPr>
            <w:tcW w:w="413" w:type="pct"/>
            <w:vMerge/>
            <w:shd w:val="clear" w:color="auto" w:fill="auto"/>
            <w:vAlign w:val="center"/>
          </w:tcPr>
          <w:p w14:paraId="74B6D3AB"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4" w:space="0" w:color="000000"/>
              <w:right w:val="single" w:sz="4" w:space="0" w:color="000000"/>
            </w:tcBorders>
            <w:vAlign w:val="center"/>
          </w:tcPr>
          <w:p w14:paraId="24E32C4C"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left w:val="single" w:sz="4" w:space="0" w:color="000000"/>
              <w:right w:val="single" w:sz="4" w:space="0" w:color="000000"/>
            </w:tcBorders>
            <w:vAlign w:val="center"/>
          </w:tcPr>
          <w:p w14:paraId="3A271389" w14:textId="77777777" w:rsidR="0084276C" w:rsidRPr="00A77840" w:rsidRDefault="0084276C" w:rsidP="00B84471">
            <w:pPr>
              <w:spacing w:line="240" w:lineRule="auto"/>
              <w:jc w:val="center"/>
              <w:rPr>
                <w:rFonts w:eastAsia="SimSun" w:cstheme="minorHAnsi"/>
                <w:color w:val="000000"/>
                <w:spacing w:val="6"/>
                <w:sz w:val="20"/>
              </w:rPr>
            </w:pPr>
          </w:p>
        </w:tc>
        <w:tc>
          <w:tcPr>
            <w:tcW w:w="955" w:type="pct"/>
            <w:tcBorders>
              <w:top w:val="single" w:sz="4" w:space="0" w:color="000000"/>
              <w:left w:val="single" w:sz="4" w:space="0" w:color="000000"/>
              <w:bottom w:val="single" w:sz="4" w:space="0" w:color="000000"/>
              <w:right w:val="single" w:sz="4" w:space="0" w:color="000000"/>
            </w:tcBorders>
            <w:vAlign w:val="center"/>
          </w:tcPr>
          <w:p w14:paraId="082543E4"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10"/>
                <w:sz w:val="20"/>
              </w:rPr>
              <w:t xml:space="preserve">nadzemni spremnik </w:t>
            </w:r>
            <w:r w:rsidRPr="00A77840">
              <w:rPr>
                <w:rFonts w:eastAsia="SimSun" w:cstheme="minorHAnsi"/>
                <w:color w:val="000000"/>
                <w:spacing w:val="10"/>
                <w:sz w:val="20"/>
              </w:rPr>
              <w:br/>
            </w:r>
            <w:r w:rsidRPr="00A77840">
              <w:rPr>
                <w:rFonts w:eastAsia="SimSun" w:cstheme="minorHAnsi"/>
                <w:color w:val="000000"/>
                <w:spacing w:val="8"/>
                <w:sz w:val="20"/>
              </w:rPr>
              <w:t xml:space="preserve">za lak - pogon </w:t>
            </w:r>
            <w:r w:rsidRPr="00A77840">
              <w:rPr>
                <w:rFonts w:eastAsia="SimSun" w:cstheme="minorHAnsi"/>
                <w:color w:val="000000"/>
                <w:spacing w:val="8"/>
                <w:sz w:val="20"/>
              </w:rPr>
              <w:br/>
              <w:t xml:space="preserve">impregnacije </w:t>
            </w:r>
            <w:r w:rsidRPr="00A77840">
              <w:rPr>
                <w:rFonts w:eastAsia="SimSun" w:cstheme="minorHAnsi"/>
                <w:color w:val="000000"/>
                <w:spacing w:val="8"/>
                <w:sz w:val="20"/>
              </w:rPr>
              <w:br/>
            </w:r>
            <w:r w:rsidRPr="00A77840">
              <w:rPr>
                <w:rFonts w:eastAsia="SimSun" w:cstheme="minorHAnsi"/>
                <w:color w:val="000000"/>
                <w:sz w:val="20"/>
              </w:rPr>
              <w:t xml:space="preserve">namota </w:t>
            </w:r>
            <w:r w:rsidRPr="00A77840">
              <w:rPr>
                <w:rFonts w:eastAsia="SimSun" w:cstheme="minorHAnsi"/>
                <w:color w:val="000000"/>
                <w:sz w:val="20"/>
              </w:rPr>
              <w:br/>
            </w:r>
            <w:r w:rsidRPr="00A77840">
              <w:rPr>
                <w:rFonts w:eastAsia="SimSun" w:cstheme="minorHAnsi"/>
                <w:color w:val="000000"/>
                <w:spacing w:val="10"/>
                <w:sz w:val="20"/>
              </w:rPr>
              <w:t>elektromotora</w:t>
            </w:r>
          </w:p>
        </w:tc>
        <w:tc>
          <w:tcPr>
            <w:tcW w:w="988" w:type="pct"/>
            <w:tcBorders>
              <w:top w:val="single" w:sz="4" w:space="0" w:color="000000"/>
              <w:left w:val="single" w:sz="4" w:space="0" w:color="000000"/>
              <w:bottom w:val="single" w:sz="4" w:space="0" w:color="000000"/>
              <w:right w:val="single" w:sz="4" w:space="0" w:color="000000"/>
            </w:tcBorders>
            <w:vAlign w:val="center"/>
          </w:tcPr>
          <w:p w14:paraId="18AA427E"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z w:val="20"/>
              </w:rPr>
              <w:t xml:space="preserve">mješavina smole i </w:t>
            </w:r>
            <w:r w:rsidRPr="00A77840">
              <w:rPr>
                <w:rFonts w:eastAsia="SimSun" w:cstheme="minorHAnsi"/>
                <w:color w:val="000000"/>
                <w:sz w:val="20"/>
              </w:rPr>
              <w:br/>
              <w:t>razrjeđivača</w:t>
            </w:r>
          </w:p>
        </w:tc>
        <w:tc>
          <w:tcPr>
            <w:tcW w:w="918" w:type="pct"/>
            <w:tcBorders>
              <w:top w:val="single" w:sz="4" w:space="0" w:color="000000"/>
              <w:left w:val="single" w:sz="4" w:space="0" w:color="000000"/>
              <w:bottom w:val="single" w:sz="4" w:space="0" w:color="000000"/>
              <w:right w:val="single" w:sz="4" w:space="0" w:color="000000"/>
            </w:tcBorders>
            <w:vAlign w:val="center"/>
          </w:tcPr>
          <w:p w14:paraId="56C5AC3F"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1.400 l</w:t>
            </w:r>
          </w:p>
        </w:tc>
      </w:tr>
      <w:tr w:rsidR="0084276C" w:rsidRPr="00A77840" w14:paraId="1B27AC0E" w14:textId="77777777" w:rsidTr="0084276C">
        <w:trPr>
          <w:trHeight w:val="226"/>
          <w:jc w:val="center"/>
        </w:trPr>
        <w:tc>
          <w:tcPr>
            <w:tcW w:w="413" w:type="pct"/>
            <w:vMerge w:val="restart"/>
            <w:shd w:val="clear" w:color="auto" w:fill="auto"/>
            <w:vAlign w:val="center"/>
          </w:tcPr>
          <w:p w14:paraId="26E659D0"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tcBorders>
              <w:top w:val="single" w:sz="4" w:space="0" w:color="000000"/>
              <w:left w:val="single" w:sz="4" w:space="0" w:color="000000"/>
              <w:right w:val="single" w:sz="4" w:space="0" w:color="000000"/>
            </w:tcBorders>
            <w:vAlign w:val="center"/>
          </w:tcPr>
          <w:p w14:paraId="6E104651"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ITAS-</w:t>
            </w:r>
            <w:r w:rsidRPr="00A77840">
              <w:rPr>
                <w:rFonts w:eastAsia="SimSun" w:cstheme="minorHAnsi"/>
                <w:color w:val="000000"/>
                <w:spacing w:val="14"/>
                <w:sz w:val="20"/>
              </w:rPr>
              <w:t xml:space="preserve">PRVOMAJSKA </w:t>
            </w:r>
            <w:r w:rsidRPr="00A77840">
              <w:rPr>
                <w:rFonts w:eastAsia="SimSun" w:cstheme="minorHAnsi"/>
                <w:color w:val="000000"/>
                <w:spacing w:val="14"/>
                <w:sz w:val="20"/>
              </w:rPr>
              <w:br/>
            </w:r>
            <w:r w:rsidRPr="00A77840">
              <w:rPr>
                <w:rFonts w:eastAsia="SimSun" w:cstheme="minorHAnsi"/>
                <w:color w:val="000000"/>
                <w:sz w:val="20"/>
              </w:rPr>
              <w:t>d.d.</w:t>
            </w:r>
          </w:p>
        </w:tc>
        <w:tc>
          <w:tcPr>
            <w:tcW w:w="804" w:type="pct"/>
            <w:vMerge w:val="restart"/>
            <w:tcBorders>
              <w:top w:val="single" w:sz="4" w:space="0" w:color="000000"/>
              <w:left w:val="single" w:sz="4" w:space="0" w:color="000000"/>
              <w:right w:val="single" w:sz="4" w:space="0" w:color="000000"/>
            </w:tcBorders>
            <w:vAlign w:val="center"/>
          </w:tcPr>
          <w:p w14:paraId="016695C1" w14:textId="77777777" w:rsidR="0084276C" w:rsidRPr="00A77840" w:rsidRDefault="0084276C" w:rsidP="00B84471">
            <w:pPr>
              <w:spacing w:line="240" w:lineRule="auto"/>
              <w:jc w:val="center"/>
              <w:rPr>
                <w:rFonts w:eastAsia="SimSun" w:cstheme="minorHAnsi"/>
                <w:color w:val="000000"/>
                <w:spacing w:val="6"/>
                <w:sz w:val="20"/>
              </w:rPr>
            </w:pPr>
            <w:r w:rsidRPr="00A77840">
              <w:rPr>
                <w:rFonts w:eastAsia="SimSun" w:cstheme="minorHAnsi"/>
                <w:color w:val="000000"/>
                <w:spacing w:val="-2"/>
                <w:sz w:val="20"/>
              </w:rPr>
              <w:t>Kovačićeva 14 ,</w:t>
            </w:r>
            <w:r w:rsidRPr="00A77840">
              <w:rPr>
                <w:rFonts w:eastAsia="SimSun" w:cstheme="minorHAnsi"/>
                <w:color w:val="000000"/>
                <w:sz w:val="20"/>
              </w:rPr>
              <w:t>Ivanec</w:t>
            </w:r>
          </w:p>
        </w:tc>
        <w:tc>
          <w:tcPr>
            <w:tcW w:w="955" w:type="pct"/>
            <w:tcBorders>
              <w:top w:val="single" w:sz="4" w:space="0" w:color="000000"/>
              <w:left w:val="single" w:sz="4" w:space="0" w:color="000000"/>
              <w:bottom w:val="single" w:sz="4" w:space="0" w:color="000000"/>
              <w:right w:val="single" w:sz="4" w:space="0" w:color="000000"/>
            </w:tcBorders>
            <w:vAlign w:val="center"/>
          </w:tcPr>
          <w:p w14:paraId="578BB832"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z w:val="20"/>
              </w:rPr>
              <w:t>skladište ulja</w:t>
            </w:r>
          </w:p>
        </w:tc>
        <w:tc>
          <w:tcPr>
            <w:tcW w:w="988" w:type="pct"/>
            <w:tcBorders>
              <w:top w:val="single" w:sz="4" w:space="0" w:color="000000"/>
              <w:left w:val="single" w:sz="4" w:space="0" w:color="000000"/>
              <w:bottom w:val="single" w:sz="4" w:space="0" w:color="000000"/>
              <w:right w:val="single" w:sz="4" w:space="0" w:color="000000"/>
            </w:tcBorders>
            <w:vAlign w:val="center"/>
          </w:tcPr>
          <w:p w14:paraId="26264104"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6"/>
                <w:sz w:val="20"/>
              </w:rPr>
              <w:t xml:space="preserve">ulja </w:t>
            </w:r>
            <w:r w:rsidRPr="00A77840">
              <w:rPr>
                <w:rFonts w:eastAsia="SimSun" w:cstheme="minorHAnsi"/>
                <w:color w:val="000000"/>
                <w:sz w:val="20"/>
              </w:rPr>
              <w:t>Rezanol, Hidrol,Polar, Hipendol</w:t>
            </w:r>
          </w:p>
        </w:tc>
        <w:tc>
          <w:tcPr>
            <w:tcW w:w="918" w:type="pct"/>
            <w:tcBorders>
              <w:top w:val="single" w:sz="4" w:space="0" w:color="000000"/>
              <w:left w:val="single" w:sz="4" w:space="0" w:color="000000"/>
              <w:bottom w:val="single" w:sz="4" w:space="0" w:color="000000"/>
              <w:right w:val="single" w:sz="4" w:space="0" w:color="000000"/>
            </w:tcBorders>
            <w:vAlign w:val="center"/>
          </w:tcPr>
          <w:p w14:paraId="2498F625"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800 l</w:t>
            </w:r>
          </w:p>
        </w:tc>
      </w:tr>
      <w:tr w:rsidR="0084276C" w:rsidRPr="00A77840" w14:paraId="207B0427" w14:textId="77777777" w:rsidTr="0084276C">
        <w:trPr>
          <w:trHeight w:val="180"/>
          <w:jc w:val="center"/>
        </w:trPr>
        <w:tc>
          <w:tcPr>
            <w:tcW w:w="413" w:type="pct"/>
            <w:vMerge/>
            <w:shd w:val="clear" w:color="auto" w:fill="auto"/>
            <w:vAlign w:val="center"/>
          </w:tcPr>
          <w:p w14:paraId="5C005AEB"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4" w:space="0" w:color="000000"/>
              <w:right w:val="single" w:sz="4" w:space="0" w:color="000000"/>
            </w:tcBorders>
            <w:vAlign w:val="center"/>
          </w:tcPr>
          <w:p w14:paraId="14ACCE4D"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left w:val="single" w:sz="4" w:space="0" w:color="000000"/>
              <w:right w:val="single" w:sz="4" w:space="0" w:color="000000"/>
            </w:tcBorders>
            <w:vAlign w:val="center"/>
          </w:tcPr>
          <w:p w14:paraId="44732D26" w14:textId="77777777" w:rsidR="0084276C" w:rsidRPr="00A77840" w:rsidRDefault="0084276C" w:rsidP="00B84471">
            <w:pPr>
              <w:spacing w:line="240" w:lineRule="auto"/>
              <w:jc w:val="center"/>
              <w:rPr>
                <w:rFonts w:eastAsia="SimSun" w:cstheme="minorHAnsi"/>
                <w:color w:val="000000"/>
                <w:spacing w:val="-2"/>
                <w:sz w:val="20"/>
              </w:rPr>
            </w:pPr>
          </w:p>
        </w:tc>
        <w:tc>
          <w:tcPr>
            <w:tcW w:w="955" w:type="pct"/>
            <w:vMerge w:val="restart"/>
            <w:tcBorders>
              <w:top w:val="single" w:sz="4" w:space="0" w:color="000000"/>
              <w:left w:val="single" w:sz="4" w:space="0" w:color="000000"/>
              <w:bottom w:val="single" w:sz="4" w:space="0" w:color="000000"/>
              <w:right w:val="single" w:sz="4" w:space="0" w:color="000000"/>
            </w:tcBorders>
            <w:vAlign w:val="center"/>
          </w:tcPr>
          <w:p w14:paraId="1197E818"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pacing w:val="10"/>
                <w:sz w:val="20"/>
              </w:rPr>
              <w:t>proizvodni pogon</w:t>
            </w:r>
          </w:p>
        </w:tc>
        <w:tc>
          <w:tcPr>
            <w:tcW w:w="988" w:type="pct"/>
            <w:tcBorders>
              <w:top w:val="single" w:sz="4" w:space="0" w:color="000000"/>
              <w:left w:val="single" w:sz="4" w:space="0" w:color="000000"/>
              <w:bottom w:val="single" w:sz="4" w:space="0" w:color="000000"/>
              <w:right w:val="single" w:sz="4" w:space="0" w:color="000000"/>
            </w:tcBorders>
            <w:vAlign w:val="center"/>
          </w:tcPr>
          <w:p w14:paraId="0BAF99AB"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Ivasol</w:t>
            </w:r>
          </w:p>
        </w:tc>
        <w:tc>
          <w:tcPr>
            <w:tcW w:w="918" w:type="pct"/>
            <w:tcBorders>
              <w:top w:val="single" w:sz="4" w:space="0" w:color="000000"/>
              <w:left w:val="single" w:sz="4" w:space="0" w:color="000000"/>
              <w:bottom w:val="single" w:sz="4" w:space="0" w:color="000000"/>
              <w:right w:val="single" w:sz="4" w:space="0" w:color="000000"/>
            </w:tcBorders>
            <w:vAlign w:val="center"/>
          </w:tcPr>
          <w:p w14:paraId="6AA6EA65"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150 l</w:t>
            </w:r>
          </w:p>
        </w:tc>
      </w:tr>
      <w:tr w:rsidR="0084276C" w:rsidRPr="00A77840" w14:paraId="409BAC3B" w14:textId="77777777" w:rsidTr="0084276C">
        <w:trPr>
          <w:trHeight w:val="161"/>
          <w:jc w:val="center"/>
        </w:trPr>
        <w:tc>
          <w:tcPr>
            <w:tcW w:w="413" w:type="pct"/>
            <w:vMerge/>
            <w:shd w:val="clear" w:color="auto" w:fill="auto"/>
            <w:vAlign w:val="center"/>
          </w:tcPr>
          <w:p w14:paraId="2A5B0F61"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4" w:space="0" w:color="000000"/>
              <w:right w:val="single" w:sz="4" w:space="0" w:color="000000"/>
            </w:tcBorders>
            <w:vAlign w:val="center"/>
          </w:tcPr>
          <w:p w14:paraId="0269D375"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left w:val="single" w:sz="4" w:space="0" w:color="000000"/>
              <w:right w:val="single" w:sz="4" w:space="0" w:color="000000"/>
            </w:tcBorders>
            <w:vAlign w:val="center"/>
          </w:tcPr>
          <w:p w14:paraId="30E1F377" w14:textId="77777777" w:rsidR="0084276C" w:rsidRPr="00A77840" w:rsidRDefault="0084276C" w:rsidP="00B84471">
            <w:pPr>
              <w:spacing w:line="240" w:lineRule="auto"/>
              <w:jc w:val="center"/>
              <w:rPr>
                <w:rFonts w:eastAsia="SimSun" w:cstheme="minorHAnsi"/>
                <w:color w:val="000000"/>
                <w:spacing w:val="-2"/>
                <w:sz w:val="20"/>
              </w:rPr>
            </w:pPr>
          </w:p>
        </w:tc>
        <w:tc>
          <w:tcPr>
            <w:tcW w:w="955" w:type="pct"/>
            <w:vMerge/>
            <w:tcBorders>
              <w:top w:val="single" w:sz="4" w:space="0" w:color="000000"/>
              <w:left w:val="single" w:sz="4" w:space="0" w:color="000000"/>
              <w:bottom w:val="single" w:sz="4" w:space="0" w:color="000000"/>
              <w:right w:val="single" w:sz="4" w:space="0" w:color="000000"/>
            </w:tcBorders>
            <w:vAlign w:val="center"/>
          </w:tcPr>
          <w:p w14:paraId="6745EC67" w14:textId="77777777" w:rsidR="0084276C" w:rsidRPr="00A77840" w:rsidRDefault="0084276C" w:rsidP="00B84471">
            <w:pPr>
              <w:spacing w:line="240" w:lineRule="auto"/>
              <w:jc w:val="center"/>
              <w:rPr>
                <w:rFonts w:eastAsia="SimSun" w:cstheme="minorHAnsi"/>
                <w:color w:val="000000"/>
                <w:spacing w:val="10"/>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008B29E7"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4"/>
                <w:sz w:val="20"/>
              </w:rPr>
              <w:t>ulje za kaljenje</w:t>
            </w:r>
          </w:p>
        </w:tc>
        <w:tc>
          <w:tcPr>
            <w:tcW w:w="918" w:type="pct"/>
            <w:tcBorders>
              <w:top w:val="single" w:sz="4" w:space="0" w:color="000000"/>
              <w:left w:val="single" w:sz="4" w:space="0" w:color="000000"/>
              <w:bottom w:val="single" w:sz="4" w:space="0" w:color="000000"/>
              <w:right w:val="single" w:sz="4" w:space="0" w:color="000000"/>
            </w:tcBorders>
            <w:vAlign w:val="center"/>
          </w:tcPr>
          <w:p w14:paraId="75D32768"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1.000 l</w:t>
            </w:r>
          </w:p>
        </w:tc>
      </w:tr>
      <w:tr w:rsidR="0084276C" w:rsidRPr="00A77840" w14:paraId="63CA422A" w14:textId="77777777" w:rsidTr="0084276C">
        <w:trPr>
          <w:trHeight w:val="225"/>
          <w:jc w:val="center"/>
        </w:trPr>
        <w:tc>
          <w:tcPr>
            <w:tcW w:w="413" w:type="pct"/>
            <w:vMerge/>
            <w:shd w:val="clear" w:color="auto" w:fill="auto"/>
            <w:vAlign w:val="center"/>
          </w:tcPr>
          <w:p w14:paraId="2F2B2495"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4" w:space="0" w:color="000000"/>
              <w:right w:val="single" w:sz="4" w:space="0" w:color="000000"/>
            </w:tcBorders>
            <w:vAlign w:val="center"/>
          </w:tcPr>
          <w:p w14:paraId="2527371B"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left w:val="single" w:sz="4" w:space="0" w:color="000000"/>
              <w:right w:val="single" w:sz="4" w:space="0" w:color="000000"/>
            </w:tcBorders>
            <w:vAlign w:val="center"/>
          </w:tcPr>
          <w:p w14:paraId="6C79CB84" w14:textId="77777777" w:rsidR="0084276C" w:rsidRPr="00A77840" w:rsidRDefault="0084276C" w:rsidP="00B84471">
            <w:pPr>
              <w:spacing w:line="240" w:lineRule="auto"/>
              <w:jc w:val="center"/>
              <w:rPr>
                <w:rFonts w:eastAsia="SimSun" w:cstheme="minorHAnsi"/>
                <w:color w:val="000000"/>
                <w:spacing w:val="-2"/>
                <w:sz w:val="20"/>
              </w:rPr>
            </w:pPr>
          </w:p>
        </w:tc>
        <w:tc>
          <w:tcPr>
            <w:tcW w:w="955" w:type="pct"/>
            <w:vMerge w:val="restart"/>
            <w:tcBorders>
              <w:top w:val="single" w:sz="4" w:space="0" w:color="000000"/>
              <w:left w:val="single" w:sz="4" w:space="0" w:color="000000"/>
              <w:bottom w:val="single" w:sz="4" w:space="0" w:color="000000"/>
              <w:right w:val="single" w:sz="4" w:space="0" w:color="000000"/>
            </w:tcBorders>
            <w:vAlign w:val="center"/>
          </w:tcPr>
          <w:p w14:paraId="17817673"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z w:val="20"/>
              </w:rPr>
              <w:t>skladište zapaljivih tekućina</w:t>
            </w:r>
          </w:p>
        </w:tc>
        <w:tc>
          <w:tcPr>
            <w:tcW w:w="988" w:type="pct"/>
            <w:tcBorders>
              <w:top w:val="single" w:sz="4" w:space="0" w:color="000000"/>
              <w:left w:val="single" w:sz="4" w:space="0" w:color="000000"/>
              <w:bottom w:val="single" w:sz="4" w:space="0" w:color="000000"/>
              <w:right w:val="single" w:sz="4" w:space="0" w:color="000000"/>
            </w:tcBorders>
            <w:vAlign w:val="center"/>
          </w:tcPr>
          <w:p w14:paraId="5CA9D80B"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8"/>
                <w:sz w:val="20"/>
              </w:rPr>
              <w:t>otpadna emulzija</w:t>
            </w:r>
          </w:p>
        </w:tc>
        <w:tc>
          <w:tcPr>
            <w:tcW w:w="918" w:type="pct"/>
            <w:tcBorders>
              <w:top w:val="single" w:sz="4" w:space="0" w:color="000000"/>
              <w:left w:val="single" w:sz="4" w:space="0" w:color="000000"/>
              <w:bottom w:val="single" w:sz="4" w:space="0" w:color="000000"/>
              <w:right w:val="single" w:sz="4" w:space="0" w:color="000000"/>
            </w:tcBorders>
            <w:vAlign w:val="center"/>
          </w:tcPr>
          <w:p w14:paraId="7AD1F5A9"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10.000 l</w:t>
            </w:r>
          </w:p>
        </w:tc>
      </w:tr>
      <w:tr w:rsidR="0084276C" w:rsidRPr="00A77840" w14:paraId="2128EA08" w14:textId="77777777" w:rsidTr="0084276C">
        <w:trPr>
          <w:trHeight w:val="116"/>
          <w:jc w:val="center"/>
        </w:trPr>
        <w:tc>
          <w:tcPr>
            <w:tcW w:w="413" w:type="pct"/>
            <w:vMerge/>
            <w:shd w:val="clear" w:color="auto" w:fill="auto"/>
            <w:vAlign w:val="center"/>
          </w:tcPr>
          <w:p w14:paraId="61592324"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4" w:space="0" w:color="000000"/>
              <w:right w:val="single" w:sz="4" w:space="0" w:color="000000"/>
            </w:tcBorders>
            <w:vAlign w:val="center"/>
          </w:tcPr>
          <w:p w14:paraId="33A60CC5"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left w:val="single" w:sz="4" w:space="0" w:color="000000"/>
              <w:right w:val="single" w:sz="4" w:space="0" w:color="000000"/>
            </w:tcBorders>
            <w:vAlign w:val="center"/>
          </w:tcPr>
          <w:p w14:paraId="0444C29A" w14:textId="77777777" w:rsidR="0084276C" w:rsidRPr="00A77840" w:rsidRDefault="0084276C" w:rsidP="00B84471">
            <w:pPr>
              <w:spacing w:line="240" w:lineRule="auto"/>
              <w:jc w:val="center"/>
              <w:rPr>
                <w:rFonts w:eastAsia="SimSun" w:cstheme="minorHAnsi"/>
                <w:color w:val="000000"/>
                <w:spacing w:val="-2"/>
                <w:sz w:val="20"/>
              </w:rPr>
            </w:pPr>
          </w:p>
        </w:tc>
        <w:tc>
          <w:tcPr>
            <w:tcW w:w="955" w:type="pct"/>
            <w:vMerge/>
            <w:tcBorders>
              <w:top w:val="single" w:sz="4" w:space="0" w:color="000000"/>
              <w:left w:val="single" w:sz="4" w:space="0" w:color="000000"/>
              <w:bottom w:val="single" w:sz="4" w:space="0" w:color="000000"/>
              <w:right w:val="single" w:sz="4" w:space="0" w:color="000000"/>
            </w:tcBorders>
            <w:vAlign w:val="center"/>
          </w:tcPr>
          <w:p w14:paraId="5CEA4A09" w14:textId="77777777" w:rsidR="0084276C" w:rsidRPr="00A77840" w:rsidRDefault="0084276C" w:rsidP="00B84471">
            <w:pPr>
              <w:spacing w:line="240" w:lineRule="auto"/>
              <w:jc w:val="center"/>
              <w:rPr>
                <w:rFonts w:eastAsia="SimSun" w:cstheme="minorHAnsi"/>
                <w:color w:val="000000"/>
                <w:spacing w:val="10"/>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23272F09"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2"/>
                <w:sz w:val="20"/>
              </w:rPr>
              <w:t>nitro razrjeđivač</w:t>
            </w:r>
          </w:p>
        </w:tc>
        <w:tc>
          <w:tcPr>
            <w:tcW w:w="918" w:type="pct"/>
            <w:tcBorders>
              <w:top w:val="single" w:sz="4" w:space="0" w:color="000000"/>
              <w:left w:val="single" w:sz="4" w:space="0" w:color="000000"/>
              <w:bottom w:val="single" w:sz="4" w:space="0" w:color="000000"/>
              <w:right w:val="single" w:sz="4" w:space="0" w:color="000000"/>
            </w:tcBorders>
            <w:vAlign w:val="center"/>
          </w:tcPr>
          <w:p w14:paraId="31443819"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120 l</w:t>
            </w:r>
          </w:p>
        </w:tc>
      </w:tr>
      <w:tr w:rsidR="0084276C" w:rsidRPr="00A77840" w14:paraId="6B4BE999" w14:textId="77777777" w:rsidTr="0084276C">
        <w:trPr>
          <w:trHeight w:val="180"/>
          <w:jc w:val="center"/>
        </w:trPr>
        <w:tc>
          <w:tcPr>
            <w:tcW w:w="413" w:type="pct"/>
            <w:vMerge/>
            <w:tcBorders>
              <w:bottom w:val="single" w:sz="4" w:space="0" w:color="auto"/>
            </w:tcBorders>
            <w:shd w:val="clear" w:color="auto" w:fill="auto"/>
            <w:vAlign w:val="center"/>
          </w:tcPr>
          <w:p w14:paraId="39A6EB4E"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4" w:space="0" w:color="000000"/>
              <w:bottom w:val="single" w:sz="4" w:space="0" w:color="000000"/>
              <w:right w:val="single" w:sz="4" w:space="0" w:color="000000"/>
            </w:tcBorders>
            <w:vAlign w:val="center"/>
          </w:tcPr>
          <w:p w14:paraId="539DE43B"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left w:val="single" w:sz="4" w:space="0" w:color="000000"/>
              <w:bottom w:val="single" w:sz="4" w:space="0" w:color="000000"/>
              <w:right w:val="single" w:sz="4" w:space="0" w:color="000000"/>
            </w:tcBorders>
            <w:vAlign w:val="center"/>
          </w:tcPr>
          <w:p w14:paraId="6B497D8D" w14:textId="77777777" w:rsidR="0084276C" w:rsidRPr="00A77840" w:rsidRDefault="0084276C" w:rsidP="00B84471">
            <w:pPr>
              <w:spacing w:line="240" w:lineRule="auto"/>
              <w:jc w:val="center"/>
              <w:rPr>
                <w:rFonts w:eastAsia="SimSun" w:cstheme="minorHAnsi"/>
                <w:color w:val="000000"/>
                <w:spacing w:val="-2"/>
                <w:sz w:val="20"/>
              </w:rPr>
            </w:pPr>
          </w:p>
        </w:tc>
        <w:tc>
          <w:tcPr>
            <w:tcW w:w="955" w:type="pct"/>
            <w:vMerge/>
            <w:tcBorders>
              <w:top w:val="single" w:sz="4" w:space="0" w:color="000000"/>
              <w:left w:val="single" w:sz="4" w:space="0" w:color="000000"/>
              <w:bottom w:val="single" w:sz="4" w:space="0" w:color="000000"/>
              <w:right w:val="single" w:sz="4" w:space="0" w:color="000000"/>
            </w:tcBorders>
            <w:vAlign w:val="center"/>
          </w:tcPr>
          <w:p w14:paraId="7D628D6B" w14:textId="77777777" w:rsidR="0084276C" w:rsidRPr="00A77840" w:rsidRDefault="0084276C" w:rsidP="00B84471">
            <w:pPr>
              <w:spacing w:line="240" w:lineRule="auto"/>
              <w:jc w:val="center"/>
              <w:rPr>
                <w:rFonts w:eastAsia="SimSun" w:cstheme="minorHAnsi"/>
                <w:color w:val="000000"/>
                <w:spacing w:val="10"/>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48D8442C"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8"/>
                <w:sz w:val="20"/>
              </w:rPr>
              <w:t>temeljna boja Weis</w:t>
            </w:r>
          </w:p>
        </w:tc>
        <w:tc>
          <w:tcPr>
            <w:tcW w:w="918" w:type="pct"/>
            <w:tcBorders>
              <w:top w:val="single" w:sz="4" w:space="0" w:color="000000"/>
              <w:left w:val="single" w:sz="4" w:space="0" w:color="000000"/>
              <w:bottom w:val="single" w:sz="4" w:space="0" w:color="000000"/>
              <w:right w:val="single" w:sz="4" w:space="0" w:color="000000"/>
            </w:tcBorders>
            <w:vAlign w:val="center"/>
          </w:tcPr>
          <w:p w14:paraId="2BBC2108"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600 kg</w:t>
            </w:r>
          </w:p>
        </w:tc>
      </w:tr>
      <w:tr w:rsidR="0084276C" w:rsidRPr="00A77840" w14:paraId="13D065F9" w14:textId="77777777" w:rsidTr="0084276C">
        <w:trPr>
          <w:trHeight w:val="340"/>
          <w:jc w:val="center"/>
        </w:trPr>
        <w:tc>
          <w:tcPr>
            <w:tcW w:w="413" w:type="pct"/>
            <w:vMerge w:val="restart"/>
            <w:shd w:val="clear" w:color="auto" w:fill="auto"/>
            <w:vAlign w:val="center"/>
          </w:tcPr>
          <w:p w14:paraId="5A4D8D8A"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tcBorders>
              <w:top w:val="single" w:sz="4" w:space="0" w:color="000000"/>
              <w:left w:val="single" w:sz="4" w:space="0" w:color="000000"/>
              <w:right w:val="single" w:sz="4" w:space="0" w:color="000000"/>
            </w:tcBorders>
            <w:vAlign w:val="center"/>
          </w:tcPr>
          <w:p w14:paraId="6C3BC3D1"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Ivančica d.d.</w:t>
            </w:r>
          </w:p>
        </w:tc>
        <w:tc>
          <w:tcPr>
            <w:tcW w:w="804" w:type="pct"/>
            <w:vMerge w:val="restart"/>
            <w:tcBorders>
              <w:top w:val="single" w:sz="4" w:space="0" w:color="000000"/>
              <w:left w:val="single" w:sz="4" w:space="0" w:color="000000"/>
              <w:right w:val="single" w:sz="4" w:space="0" w:color="000000"/>
            </w:tcBorders>
            <w:vAlign w:val="center"/>
          </w:tcPr>
          <w:p w14:paraId="4BD41D37"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z w:val="20"/>
              </w:rPr>
              <w:t>Petra Preradovića 12, Ivanec</w:t>
            </w:r>
          </w:p>
        </w:tc>
        <w:tc>
          <w:tcPr>
            <w:tcW w:w="955" w:type="pct"/>
            <w:vMerge w:val="restart"/>
            <w:tcBorders>
              <w:top w:val="single" w:sz="4" w:space="0" w:color="000000"/>
              <w:left w:val="single" w:sz="4" w:space="0" w:color="000000"/>
              <w:right w:val="single" w:sz="4" w:space="0" w:color="000000"/>
            </w:tcBorders>
            <w:vAlign w:val="center"/>
          </w:tcPr>
          <w:p w14:paraId="23719D3A"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z w:val="20"/>
              </w:rPr>
              <w:t>skladište zapaljivih tekućina</w:t>
            </w:r>
          </w:p>
        </w:tc>
        <w:tc>
          <w:tcPr>
            <w:tcW w:w="988" w:type="pct"/>
            <w:tcBorders>
              <w:top w:val="single" w:sz="4" w:space="0" w:color="000000"/>
              <w:left w:val="single" w:sz="4" w:space="0" w:color="000000"/>
              <w:bottom w:val="single" w:sz="4" w:space="0" w:color="000000"/>
              <w:right w:val="single" w:sz="4" w:space="0" w:color="000000"/>
            </w:tcBorders>
            <w:vAlign w:val="center"/>
          </w:tcPr>
          <w:p w14:paraId="58A9702B"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pacing w:val="6"/>
                <w:sz w:val="20"/>
              </w:rPr>
              <w:t xml:space="preserve">ljepila na bazi </w:t>
            </w:r>
            <w:r w:rsidRPr="00A77840">
              <w:rPr>
                <w:rFonts w:eastAsia="SimSun" w:cstheme="minorHAnsi"/>
                <w:color w:val="000000"/>
                <w:spacing w:val="8"/>
                <w:sz w:val="20"/>
              </w:rPr>
              <w:t>organskih otapala</w:t>
            </w:r>
          </w:p>
        </w:tc>
        <w:tc>
          <w:tcPr>
            <w:tcW w:w="918" w:type="pct"/>
            <w:tcBorders>
              <w:top w:val="single" w:sz="4" w:space="0" w:color="000000"/>
              <w:left w:val="single" w:sz="4" w:space="0" w:color="000000"/>
              <w:bottom w:val="single" w:sz="4" w:space="0" w:color="000000"/>
              <w:right w:val="single" w:sz="4" w:space="0" w:color="000000"/>
            </w:tcBorders>
            <w:vAlign w:val="center"/>
          </w:tcPr>
          <w:p w14:paraId="77410100"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1.100 kg</w:t>
            </w:r>
          </w:p>
        </w:tc>
      </w:tr>
      <w:tr w:rsidR="0084276C" w:rsidRPr="00A77840" w14:paraId="02F4E6AE" w14:textId="77777777" w:rsidTr="0084276C">
        <w:trPr>
          <w:trHeight w:val="405"/>
          <w:jc w:val="center"/>
        </w:trPr>
        <w:tc>
          <w:tcPr>
            <w:tcW w:w="413" w:type="pct"/>
            <w:vMerge/>
            <w:shd w:val="clear" w:color="auto" w:fill="auto"/>
            <w:vAlign w:val="center"/>
          </w:tcPr>
          <w:p w14:paraId="3CE4B66F"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4" w:space="0" w:color="000000"/>
              <w:right w:val="single" w:sz="4" w:space="0" w:color="000000"/>
            </w:tcBorders>
            <w:vAlign w:val="center"/>
          </w:tcPr>
          <w:p w14:paraId="2D3783E9"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left w:val="single" w:sz="4" w:space="0" w:color="000000"/>
              <w:right w:val="single" w:sz="4" w:space="0" w:color="000000"/>
            </w:tcBorders>
            <w:vAlign w:val="center"/>
          </w:tcPr>
          <w:p w14:paraId="45CC5557" w14:textId="77777777" w:rsidR="0084276C" w:rsidRPr="00A77840" w:rsidRDefault="0084276C" w:rsidP="00B84471">
            <w:pPr>
              <w:spacing w:line="240" w:lineRule="auto"/>
              <w:jc w:val="center"/>
              <w:rPr>
                <w:rFonts w:eastAsia="SimSun" w:cstheme="minorHAnsi"/>
                <w:color w:val="000000"/>
                <w:sz w:val="20"/>
              </w:rPr>
            </w:pPr>
          </w:p>
        </w:tc>
        <w:tc>
          <w:tcPr>
            <w:tcW w:w="955" w:type="pct"/>
            <w:vMerge/>
            <w:tcBorders>
              <w:left w:val="single" w:sz="4" w:space="0" w:color="000000"/>
              <w:right w:val="single" w:sz="4" w:space="0" w:color="000000"/>
            </w:tcBorders>
            <w:vAlign w:val="center"/>
          </w:tcPr>
          <w:p w14:paraId="4AF2C053" w14:textId="77777777" w:rsidR="0084276C" w:rsidRPr="00A77840" w:rsidRDefault="0084276C" w:rsidP="00B84471">
            <w:pPr>
              <w:spacing w:line="240" w:lineRule="auto"/>
              <w:jc w:val="center"/>
              <w:rPr>
                <w:rFonts w:eastAsia="SimSun" w:cstheme="minorHAnsi"/>
                <w:color w:val="000000"/>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5DC90233"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z w:val="20"/>
              </w:rPr>
              <w:t xml:space="preserve">sredstva za čišćenje </w:t>
            </w:r>
            <w:r w:rsidRPr="00A77840">
              <w:rPr>
                <w:rFonts w:eastAsia="SimSun" w:cstheme="minorHAnsi"/>
                <w:color w:val="000000"/>
                <w:spacing w:val="2"/>
                <w:sz w:val="20"/>
              </w:rPr>
              <w:t xml:space="preserve">i odmašćivanje </w:t>
            </w:r>
            <w:r w:rsidRPr="00A77840">
              <w:rPr>
                <w:rFonts w:eastAsia="SimSun" w:cstheme="minorHAnsi"/>
                <w:color w:val="000000"/>
                <w:sz w:val="20"/>
              </w:rPr>
              <w:t>obuće</w:t>
            </w:r>
          </w:p>
        </w:tc>
        <w:tc>
          <w:tcPr>
            <w:tcW w:w="918" w:type="pct"/>
            <w:tcBorders>
              <w:top w:val="single" w:sz="4" w:space="0" w:color="000000"/>
              <w:left w:val="single" w:sz="4" w:space="0" w:color="000000"/>
              <w:bottom w:val="single" w:sz="4" w:space="0" w:color="000000"/>
              <w:right w:val="single" w:sz="4" w:space="0" w:color="000000"/>
            </w:tcBorders>
            <w:vAlign w:val="center"/>
          </w:tcPr>
          <w:p w14:paraId="03663466"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350 kg</w:t>
            </w:r>
          </w:p>
        </w:tc>
      </w:tr>
      <w:tr w:rsidR="0084276C" w:rsidRPr="00A77840" w14:paraId="6473D1D1" w14:textId="77777777" w:rsidTr="0084276C">
        <w:trPr>
          <w:trHeight w:val="285"/>
          <w:jc w:val="center"/>
        </w:trPr>
        <w:tc>
          <w:tcPr>
            <w:tcW w:w="413" w:type="pct"/>
            <w:vMerge/>
            <w:tcBorders>
              <w:bottom w:val="single" w:sz="4" w:space="0" w:color="auto"/>
            </w:tcBorders>
            <w:shd w:val="clear" w:color="auto" w:fill="auto"/>
            <w:vAlign w:val="center"/>
          </w:tcPr>
          <w:p w14:paraId="0842487A"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left w:val="single" w:sz="4" w:space="0" w:color="000000"/>
              <w:bottom w:val="single" w:sz="4" w:space="0" w:color="000000"/>
              <w:right w:val="single" w:sz="4" w:space="0" w:color="000000"/>
            </w:tcBorders>
            <w:vAlign w:val="center"/>
          </w:tcPr>
          <w:p w14:paraId="71E32AB0"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left w:val="single" w:sz="4" w:space="0" w:color="000000"/>
              <w:bottom w:val="single" w:sz="4" w:space="0" w:color="000000"/>
              <w:right w:val="single" w:sz="4" w:space="0" w:color="000000"/>
            </w:tcBorders>
            <w:vAlign w:val="center"/>
          </w:tcPr>
          <w:p w14:paraId="32E9A5E1" w14:textId="77777777" w:rsidR="0084276C" w:rsidRPr="00A77840" w:rsidRDefault="0084276C" w:rsidP="00B84471">
            <w:pPr>
              <w:spacing w:line="240" w:lineRule="auto"/>
              <w:jc w:val="center"/>
              <w:rPr>
                <w:rFonts w:eastAsia="SimSun" w:cstheme="minorHAnsi"/>
                <w:color w:val="000000"/>
                <w:sz w:val="20"/>
              </w:rPr>
            </w:pPr>
          </w:p>
        </w:tc>
        <w:tc>
          <w:tcPr>
            <w:tcW w:w="955" w:type="pct"/>
            <w:vMerge/>
            <w:tcBorders>
              <w:left w:val="single" w:sz="4" w:space="0" w:color="000000"/>
              <w:bottom w:val="single" w:sz="4" w:space="0" w:color="000000"/>
              <w:right w:val="single" w:sz="4" w:space="0" w:color="000000"/>
            </w:tcBorders>
            <w:vAlign w:val="center"/>
          </w:tcPr>
          <w:p w14:paraId="488D6E59" w14:textId="77777777" w:rsidR="0084276C" w:rsidRPr="00A77840" w:rsidRDefault="0084276C" w:rsidP="00B84471">
            <w:pPr>
              <w:spacing w:line="240" w:lineRule="auto"/>
              <w:jc w:val="center"/>
              <w:rPr>
                <w:rFonts w:eastAsia="SimSun" w:cstheme="minorHAnsi"/>
                <w:color w:val="000000"/>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74CF1C5A"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pacing w:val="6"/>
                <w:sz w:val="20"/>
              </w:rPr>
              <w:t>mazivo ulje</w:t>
            </w:r>
          </w:p>
        </w:tc>
        <w:tc>
          <w:tcPr>
            <w:tcW w:w="918" w:type="pct"/>
            <w:tcBorders>
              <w:top w:val="single" w:sz="4" w:space="0" w:color="000000"/>
              <w:left w:val="single" w:sz="4" w:space="0" w:color="000000"/>
              <w:bottom w:val="single" w:sz="4" w:space="0" w:color="000000"/>
              <w:right w:val="single" w:sz="4" w:space="0" w:color="000000"/>
            </w:tcBorders>
            <w:vAlign w:val="center"/>
          </w:tcPr>
          <w:p w14:paraId="487FA899"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200 l</w:t>
            </w:r>
          </w:p>
        </w:tc>
      </w:tr>
      <w:tr w:rsidR="0084276C" w:rsidRPr="00A77840" w14:paraId="386822CE" w14:textId="77777777" w:rsidTr="0084276C">
        <w:trPr>
          <w:trHeight w:val="285"/>
          <w:jc w:val="center"/>
        </w:trPr>
        <w:tc>
          <w:tcPr>
            <w:tcW w:w="413" w:type="pct"/>
            <w:shd w:val="clear" w:color="auto" w:fill="auto"/>
            <w:vAlign w:val="center"/>
          </w:tcPr>
          <w:p w14:paraId="4A452FC4"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tcBorders>
              <w:top w:val="single" w:sz="4" w:space="0" w:color="000000"/>
              <w:left w:val="single" w:sz="4" w:space="0" w:color="000000"/>
              <w:bottom w:val="single" w:sz="4" w:space="0" w:color="000000"/>
              <w:right w:val="single" w:sz="4" w:space="0" w:color="000000"/>
            </w:tcBorders>
            <w:vAlign w:val="center"/>
          </w:tcPr>
          <w:p w14:paraId="5B46612C"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Ivkom d.d.</w:t>
            </w:r>
          </w:p>
        </w:tc>
        <w:tc>
          <w:tcPr>
            <w:tcW w:w="804" w:type="pct"/>
            <w:tcBorders>
              <w:top w:val="single" w:sz="4" w:space="0" w:color="000000"/>
              <w:left w:val="single" w:sz="4" w:space="0" w:color="000000"/>
              <w:bottom w:val="single" w:sz="4" w:space="0" w:color="000000"/>
              <w:right w:val="single" w:sz="4" w:space="0" w:color="000000"/>
            </w:tcBorders>
            <w:vAlign w:val="center"/>
          </w:tcPr>
          <w:p w14:paraId="360AAF33"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8"/>
                <w:sz w:val="20"/>
              </w:rPr>
              <w:t xml:space="preserve">Vladimira </w:t>
            </w:r>
            <w:r w:rsidRPr="00A77840">
              <w:rPr>
                <w:rFonts w:eastAsia="SimSun" w:cstheme="minorHAnsi"/>
                <w:color w:val="000000"/>
                <w:spacing w:val="6"/>
                <w:sz w:val="20"/>
              </w:rPr>
              <w:t xml:space="preserve">Nazora 96b, </w:t>
            </w:r>
            <w:r w:rsidRPr="00A77840">
              <w:rPr>
                <w:rFonts w:eastAsia="SimSun" w:cstheme="minorHAnsi"/>
                <w:color w:val="000000"/>
                <w:sz w:val="20"/>
              </w:rPr>
              <w:t>Ivanec</w:t>
            </w:r>
          </w:p>
        </w:tc>
        <w:tc>
          <w:tcPr>
            <w:tcW w:w="955" w:type="pct"/>
            <w:tcBorders>
              <w:top w:val="single" w:sz="4" w:space="0" w:color="000000"/>
              <w:left w:val="single" w:sz="4" w:space="0" w:color="000000"/>
              <w:bottom w:val="single" w:sz="4" w:space="0" w:color="000000"/>
              <w:right w:val="single" w:sz="4" w:space="0" w:color="000000"/>
            </w:tcBorders>
            <w:vAlign w:val="center"/>
          </w:tcPr>
          <w:p w14:paraId="52F005AD"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10"/>
                <w:sz w:val="20"/>
              </w:rPr>
              <w:t>podzemni spremnik</w:t>
            </w:r>
          </w:p>
        </w:tc>
        <w:tc>
          <w:tcPr>
            <w:tcW w:w="988" w:type="pct"/>
            <w:tcBorders>
              <w:top w:val="single" w:sz="4" w:space="0" w:color="000000"/>
              <w:left w:val="single" w:sz="4" w:space="0" w:color="000000"/>
              <w:bottom w:val="single" w:sz="4" w:space="0" w:color="000000"/>
              <w:right w:val="single" w:sz="4" w:space="0" w:color="000000"/>
            </w:tcBorders>
            <w:vAlign w:val="center"/>
          </w:tcPr>
          <w:p w14:paraId="5D16A8FE" w14:textId="77777777" w:rsidR="0084276C" w:rsidRPr="00A77840" w:rsidRDefault="0084276C" w:rsidP="00B84471">
            <w:pPr>
              <w:spacing w:line="240" w:lineRule="auto"/>
              <w:jc w:val="center"/>
              <w:rPr>
                <w:rFonts w:eastAsia="SimSun" w:cstheme="minorHAnsi"/>
                <w:color w:val="000000"/>
                <w:spacing w:val="6"/>
                <w:sz w:val="20"/>
              </w:rPr>
            </w:pPr>
            <w:r w:rsidRPr="00A77840">
              <w:rPr>
                <w:rFonts w:eastAsia="SimSun" w:cstheme="minorHAnsi"/>
                <w:color w:val="000000"/>
                <w:spacing w:val="8"/>
                <w:sz w:val="20"/>
              </w:rPr>
              <w:t>dizel gorivo</w:t>
            </w:r>
          </w:p>
        </w:tc>
        <w:tc>
          <w:tcPr>
            <w:tcW w:w="918" w:type="pct"/>
            <w:tcBorders>
              <w:top w:val="single" w:sz="4" w:space="0" w:color="000000"/>
              <w:left w:val="single" w:sz="4" w:space="0" w:color="000000"/>
              <w:bottom w:val="single" w:sz="4" w:space="0" w:color="000000"/>
              <w:right w:val="single" w:sz="4" w:space="0" w:color="000000"/>
            </w:tcBorders>
            <w:vAlign w:val="center"/>
          </w:tcPr>
          <w:p w14:paraId="495E0EBC"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25.800 kg</w:t>
            </w:r>
          </w:p>
        </w:tc>
      </w:tr>
      <w:tr w:rsidR="0084276C" w:rsidRPr="00A77840" w14:paraId="6368B7A2" w14:textId="77777777" w:rsidTr="0084276C">
        <w:trPr>
          <w:trHeight w:val="210"/>
          <w:jc w:val="center"/>
        </w:trPr>
        <w:tc>
          <w:tcPr>
            <w:tcW w:w="413" w:type="pct"/>
            <w:vMerge w:val="restart"/>
            <w:shd w:val="clear" w:color="auto" w:fill="auto"/>
            <w:vAlign w:val="center"/>
          </w:tcPr>
          <w:p w14:paraId="0E0C10E1"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tcBorders>
              <w:top w:val="single" w:sz="4" w:space="0" w:color="000000"/>
              <w:left w:val="single" w:sz="4" w:space="0" w:color="000000"/>
              <w:bottom w:val="single" w:sz="4" w:space="0" w:color="000000"/>
              <w:right w:val="single" w:sz="4" w:space="0" w:color="000000"/>
            </w:tcBorders>
            <w:vAlign w:val="center"/>
          </w:tcPr>
          <w:p w14:paraId="7FF04B9F"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 xml:space="preserve">Ivkom vode </w:t>
            </w:r>
            <w:r w:rsidRPr="00A77840">
              <w:rPr>
                <w:rFonts w:eastAsia="SimSun" w:cstheme="minorHAnsi"/>
                <w:color w:val="000000"/>
                <w:sz w:val="20"/>
              </w:rPr>
              <w:br/>
              <w:t>d.o.o.</w:t>
            </w:r>
          </w:p>
        </w:tc>
        <w:tc>
          <w:tcPr>
            <w:tcW w:w="804" w:type="pct"/>
            <w:vMerge w:val="restart"/>
            <w:tcBorders>
              <w:top w:val="single" w:sz="4" w:space="0" w:color="000000"/>
              <w:left w:val="single" w:sz="4" w:space="0" w:color="000000"/>
              <w:bottom w:val="single" w:sz="4" w:space="0" w:color="000000"/>
              <w:right w:val="single" w:sz="4" w:space="0" w:color="000000"/>
            </w:tcBorders>
            <w:vAlign w:val="center"/>
          </w:tcPr>
          <w:p w14:paraId="40920255"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pacing w:val="8"/>
                <w:sz w:val="20"/>
              </w:rPr>
              <w:t xml:space="preserve">Vladimira </w:t>
            </w:r>
            <w:r w:rsidRPr="00A77840">
              <w:rPr>
                <w:rFonts w:eastAsia="SimSun" w:cstheme="minorHAnsi"/>
                <w:color w:val="000000"/>
                <w:spacing w:val="6"/>
                <w:sz w:val="20"/>
              </w:rPr>
              <w:t xml:space="preserve">Nazora 96b, </w:t>
            </w:r>
            <w:r w:rsidRPr="00A77840">
              <w:rPr>
                <w:rFonts w:eastAsia="SimSun" w:cstheme="minorHAnsi"/>
                <w:color w:val="000000"/>
                <w:sz w:val="20"/>
              </w:rPr>
              <w:t>Ivanec</w:t>
            </w:r>
          </w:p>
        </w:tc>
        <w:tc>
          <w:tcPr>
            <w:tcW w:w="955" w:type="pct"/>
            <w:tcBorders>
              <w:top w:val="single" w:sz="4" w:space="0" w:color="000000"/>
              <w:left w:val="single" w:sz="4" w:space="0" w:color="000000"/>
              <w:bottom w:val="single" w:sz="4" w:space="0" w:color="000000"/>
              <w:right w:val="single" w:sz="4" w:space="0" w:color="000000"/>
            </w:tcBorders>
            <w:vAlign w:val="center"/>
          </w:tcPr>
          <w:p w14:paraId="3C703C30"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pacing w:val="2"/>
                <w:sz w:val="20"/>
              </w:rPr>
              <w:t>zatvoreno skladište</w:t>
            </w:r>
          </w:p>
        </w:tc>
        <w:tc>
          <w:tcPr>
            <w:tcW w:w="988" w:type="pct"/>
            <w:tcBorders>
              <w:top w:val="single" w:sz="4" w:space="0" w:color="000000"/>
              <w:left w:val="single" w:sz="4" w:space="0" w:color="000000"/>
              <w:bottom w:val="single" w:sz="4" w:space="0" w:color="000000"/>
              <w:right w:val="single" w:sz="4" w:space="0" w:color="000000"/>
            </w:tcBorders>
            <w:vAlign w:val="center"/>
          </w:tcPr>
          <w:p w14:paraId="38C1D7F4"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pacing w:val="4"/>
                <w:sz w:val="20"/>
              </w:rPr>
              <w:t>svježe motorno ulje</w:t>
            </w:r>
          </w:p>
        </w:tc>
        <w:tc>
          <w:tcPr>
            <w:tcW w:w="918" w:type="pct"/>
            <w:tcBorders>
              <w:top w:val="single" w:sz="4" w:space="0" w:color="000000"/>
              <w:left w:val="single" w:sz="4" w:space="0" w:color="000000"/>
              <w:bottom w:val="single" w:sz="4" w:space="0" w:color="000000"/>
              <w:right w:val="single" w:sz="4" w:space="0" w:color="000000"/>
            </w:tcBorders>
            <w:vAlign w:val="center"/>
          </w:tcPr>
          <w:p w14:paraId="7F866F4C"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960 kg</w:t>
            </w:r>
          </w:p>
        </w:tc>
      </w:tr>
      <w:tr w:rsidR="0084276C" w:rsidRPr="00A77840" w14:paraId="39CA2ACE" w14:textId="77777777" w:rsidTr="0084276C">
        <w:trPr>
          <w:trHeight w:val="176"/>
          <w:jc w:val="center"/>
        </w:trPr>
        <w:tc>
          <w:tcPr>
            <w:tcW w:w="413" w:type="pct"/>
            <w:vMerge/>
            <w:shd w:val="clear" w:color="auto" w:fill="auto"/>
            <w:vAlign w:val="center"/>
          </w:tcPr>
          <w:p w14:paraId="4359B9F6"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4" w:space="0" w:color="000000"/>
              <w:left w:val="single" w:sz="4" w:space="0" w:color="000000"/>
              <w:bottom w:val="single" w:sz="4" w:space="0" w:color="000000"/>
              <w:right w:val="single" w:sz="4" w:space="0" w:color="000000"/>
            </w:tcBorders>
            <w:vAlign w:val="center"/>
          </w:tcPr>
          <w:p w14:paraId="643FF2B9"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top w:val="single" w:sz="4" w:space="0" w:color="000000"/>
              <w:left w:val="single" w:sz="4" w:space="0" w:color="000000"/>
              <w:bottom w:val="single" w:sz="4" w:space="0" w:color="000000"/>
              <w:right w:val="single" w:sz="4" w:space="0" w:color="000000"/>
            </w:tcBorders>
            <w:vAlign w:val="center"/>
          </w:tcPr>
          <w:p w14:paraId="044F93AE" w14:textId="77777777" w:rsidR="0084276C" w:rsidRPr="00A77840" w:rsidRDefault="0084276C" w:rsidP="00B84471">
            <w:pPr>
              <w:spacing w:line="240" w:lineRule="auto"/>
              <w:jc w:val="center"/>
              <w:rPr>
                <w:rFonts w:eastAsia="SimSun" w:cstheme="minorHAnsi"/>
                <w:color w:val="000000"/>
                <w:spacing w:val="8"/>
                <w:sz w:val="20"/>
              </w:rPr>
            </w:pPr>
          </w:p>
        </w:tc>
        <w:tc>
          <w:tcPr>
            <w:tcW w:w="955" w:type="pct"/>
            <w:tcBorders>
              <w:top w:val="single" w:sz="4" w:space="0" w:color="000000"/>
              <w:left w:val="single" w:sz="4" w:space="0" w:color="000000"/>
              <w:bottom w:val="single" w:sz="4" w:space="0" w:color="000000"/>
              <w:right w:val="single" w:sz="4" w:space="0" w:color="000000"/>
            </w:tcBorders>
            <w:vAlign w:val="center"/>
          </w:tcPr>
          <w:p w14:paraId="7BE11FF9"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z w:val="20"/>
              </w:rPr>
              <w:t>mehanička radionica</w:t>
            </w:r>
          </w:p>
        </w:tc>
        <w:tc>
          <w:tcPr>
            <w:tcW w:w="988" w:type="pct"/>
            <w:tcBorders>
              <w:top w:val="single" w:sz="4" w:space="0" w:color="000000"/>
              <w:left w:val="single" w:sz="4" w:space="0" w:color="000000"/>
              <w:bottom w:val="single" w:sz="4" w:space="0" w:color="000000"/>
              <w:right w:val="single" w:sz="4" w:space="0" w:color="000000"/>
            </w:tcBorders>
            <w:vAlign w:val="center"/>
          </w:tcPr>
          <w:p w14:paraId="06948248"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pacing w:val="10"/>
                <w:sz w:val="20"/>
              </w:rPr>
              <w:t>otpadna motorna ulja</w:t>
            </w:r>
          </w:p>
        </w:tc>
        <w:tc>
          <w:tcPr>
            <w:tcW w:w="918" w:type="pct"/>
            <w:tcBorders>
              <w:top w:val="single" w:sz="4" w:space="0" w:color="000000"/>
              <w:left w:val="single" w:sz="4" w:space="0" w:color="000000"/>
              <w:bottom w:val="single" w:sz="4" w:space="0" w:color="000000"/>
              <w:right w:val="single" w:sz="4" w:space="0" w:color="000000"/>
            </w:tcBorders>
            <w:vAlign w:val="center"/>
          </w:tcPr>
          <w:p w14:paraId="0A56AA26"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400 l</w:t>
            </w:r>
          </w:p>
        </w:tc>
      </w:tr>
      <w:tr w:rsidR="0084276C" w:rsidRPr="00A77840" w14:paraId="6D855DB2" w14:textId="77777777" w:rsidTr="0084276C">
        <w:trPr>
          <w:trHeight w:val="176"/>
          <w:jc w:val="center"/>
        </w:trPr>
        <w:tc>
          <w:tcPr>
            <w:tcW w:w="413" w:type="pct"/>
            <w:shd w:val="clear" w:color="auto" w:fill="auto"/>
            <w:vAlign w:val="center"/>
          </w:tcPr>
          <w:p w14:paraId="1BD8E0C1"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tcBorders>
              <w:top w:val="single" w:sz="4" w:space="0" w:color="000000"/>
              <w:left w:val="single" w:sz="4" w:space="0" w:color="000000"/>
              <w:bottom w:val="single" w:sz="4" w:space="0" w:color="000000"/>
              <w:right w:val="single" w:sz="4" w:space="0" w:color="000000"/>
            </w:tcBorders>
            <w:vAlign w:val="center"/>
          </w:tcPr>
          <w:p w14:paraId="6A32FD44"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Odašiljači i veze</w:t>
            </w:r>
          </w:p>
        </w:tc>
        <w:tc>
          <w:tcPr>
            <w:tcW w:w="804" w:type="pct"/>
            <w:tcBorders>
              <w:top w:val="single" w:sz="4" w:space="0" w:color="000000"/>
              <w:left w:val="single" w:sz="4" w:space="0" w:color="000000"/>
              <w:bottom w:val="single" w:sz="4" w:space="0" w:color="000000"/>
              <w:right w:val="single" w:sz="4" w:space="0" w:color="000000"/>
            </w:tcBorders>
            <w:vAlign w:val="center"/>
          </w:tcPr>
          <w:p w14:paraId="412AF989"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z w:val="20"/>
              </w:rPr>
              <w:t>Repetitor Ivanščica, Prigorec</w:t>
            </w:r>
          </w:p>
        </w:tc>
        <w:tc>
          <w:tcPr>
            <w:tcW w:w="955" w:type="pct"/>
            <w:tcBorders>
              <w:top w:val="single" w:sz="4" w:space="0" w:color="000000"/>
              <w:left w:val="single" w:sz="4" w:space="0" w:color="000000"/>
              <w:bottom w:val="single" w:sz="4" w:space="0" w:color="000000"/>
              <w:right w:val="single" w:sz="4" w:space="0" w:color="000000"/>
            </w:tcBorders>
            <w:vAlign w:val="center"/>
          </w:tcPr>
          <w:p w14:paraId="28B3E2D3"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10"/>
                <w:sz w:val="20"/>
              </w:rPr>
              <w:t>podzemni spremnik</w:t>
            </w:r>
          </w:p>
        </w:tc>
        <w:tc>
          <w:tcPr>
            <w:tcW w:w="988" w:type="pct"/>
            <w:tcBorders>
              <w:top w:val="single" w:sz="4" w:space="0" w:color="000000"/>
              <w:left w:val="single" w:sz="4" w:space="0" w:color="000000"/>
              <w:bottom w:val="single" w:sz="4" w:space="0" w:color="000000"/>
              <w:right w:val="single" w:sz="4" w:space="0" w:color="000000"/>
            </w:tcBorders>
            <w:vAlign w:val="center"/>
          </w:tcPr>
          <w:p w14:paraId="18117B44"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z w:val="20"/>
              </w:rPr>
              <w:t>nafta</w:t>
            </w:r>
          </w:p>
        </w:tc>
        <w:tc>
          <w:tcPr>
            <w:tcW w:w="918" w:type="pct"/>
            <w:tcBorders>
              <w:top w:val="single" w:sz="4" w:space="0" w:color="000000"/>
              <w:left w:val="single" w:sz="4" w:space="0" w:color="000000"/>
              <w:bottom w:val="single" w:sz="4" w:space="0" w:color="000000"/>
              <w:right w:val="single" w:sz="4" w:space="0" w:color="000000"/>
            </w:tcBorders>
            <w:vAlign w:val="center"/>
          </w:tcPr>
          <w:p w14:paraId="71B2A589"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30.000 l</w:t>
            </w:r>
          </w:p>
        </w:tc>
      </w:tr>
      <w:tr w:rsidR="0084276C" w:rsidRPr="00A77840" w14:paraId="6CE913E1" w14:textId="77777777" w:rsidTr="0084276C">
        <w:trPr>
          <w:trHeight w:val="195"/>
          <w:jc w:val="center"/>
        </w:trPr>
        <w:tc>
          <w:tcPr>
            <w:tcW w:w="413" w:type="pct"/>
            <w:vMerge w:val="restart"/>
            <w:shd w:val="clear" w:color="auto" w:fill="auto"/>
            <w:vAlign w:val="center"/>
          </w:tcPr>
          <w:p w14:paraId="30686948"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tcBorders>
              <w:top w:val="single" w:sz="4" w:space="0" w:color="000000"/>
              <w:left w:val="single" w:sz="4" w:space="0" w:color="000000"/>
              <w:bottom w:val="single" w:sz="4" w:space="0" w:color="000000"/>
              <w:right w:val="single" w:sz="4" w:space="0" w:color="000000"/>
            </w:tcBorders>
            <w:vAlign w:val="center"/>
          </w:tcPr>
          <w:p w14:paraId="309BAD20"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4"/>
                <w:sz w:val="20"/>
              </w:rPr>
              <w:t xml:space="preserve">Pilana Royal </w:t>
            </w:r>
            <w:r w:rsidRPr="00A77840">
              <w:rPr>
                <w:rFonts w:eastAsia="SimSun" w:cstheme="minorHAnsi"/>
                <w:color w:val="000000"/>
                <w:spacing w:val="8"/>
                <w:sz w:val="20"/>
              </w:rPr>
              <w:t>Wood d.o.o.</w:t>
            </w:r>
          </w:p>
        </w:tc>
        <w:tc>
          <w:tcPr>
            <w:tcW w:w="804" w:type="pct"/>
            <w:vMerge w:val="restart"/>
            <w:tcBorders>
              <w:top w:val="single" w:sz="4" w:space="0" w:color="000000"/>
              <w:left w:val="single" w:sz="4" w:space="0" w:color="000000"/>
              <w:bottom w:val="single" w:sz="4" w:space="0" w:color="000000"/>
              <w:right w:val="single" w:sz="4" w:space="0" w:color="000000"/>
            </w:tcBorders>
            <w:vAlign w:val="center"/>
          </w:tcPr>
          <w:p w14:paraId="5F4D606B"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pacing w:val="4"/>
                <w:sz w:val="20"/>
              </w:rPr>
              <w:t xml:space="preserve">Punikve 138, </w:t>
            </w:r>
            <w:r w:rsidRPr="00A77840">
              <w:rPr>
                <w:rFonts w:eastAsia="SimSun" w:cstheme="minorHAnsi"/>
                <w:color w:val="000000"/>
                <w:sz w:val="20"/>
              </w:rPr>
              <w:t>Punikve</w:t>
            </w:r>
          </w:p>
        </w:tc>
        <w:tc>
          <w:tcPr>
            <w:tcW w:w="955" w:type="pct"/>
            <w:vMerge w:val="restart"/>
            <w:tcBorders>
              <w:top w:val="single" w:sz="4" w:space="0" w:color="000000"/>
              <w:left w:val="single" w:sz="4" w:space="0" w:color="000000"/>
              <w:bottom w:val="single" w:sz="4" w:space="0" w:color="000000"/>
              <w:right w:val="single" w:sz="4" w:space="0" w:color="000000"/>
            </w:tcBorders>
            <w:vAlign w:val="center"/>
          </w:tcPr>
          <w:p w14:paraId="3678C0C3"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skladište zapaljivih tekućina</w:t>
            </w:r>
          </w:p>
        </w:tc>
        <w:tc>
          <w:tcPr>
            <w:tcW w:w="988" w:type="pct"/>
            <w:tcBorders>
              <w:top w:val="single" w:sz="4" w:space="0" w:color="000000"/>
              <w:left w:val="single" w:sz="4" w:space="0" w:color="000000"/>
              <w:bottom w:val="single" w:sz="4" w:space="0" w:color="000000"/>
              <w:right w:val="single" w:sz="4" w:space="0" w:color="000000"/>
            </w:tcBorders>
            <w:vAlign w:val="center"/>
          </w:tcPr>
          <w:p w14:paraId="5187D527"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z w:val="20"/>
              </w:rPr>
              <w:t>dizel</w:t>
            </w:r>
          </w:p>
        </w:tc>
        <w:tc>
          <w:tcPr>
            <w:tcW w:w="918" w:type="pct"/>
            <w:tcBorders>
              <w:top w:val="single" w:sz="4" w:space="0" w:color="000000"/>
              <w:left w:val="single" w:sz="4" w:space="0" w:color="000000"/>
              <w:bottom w:val="single" w:sz="4" w:space="0" w:color="000000"/>
              <w:right w:val="single" w:sz="4" w:space="0" w:color="000000"/>
            </w:tcBorders>
            <w:vAlign w:val="center"/>
          </w:tcPr>
          <w:p w14:paraId="63090A9D"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200 l</w:t>
            </w:r>
          </w:p>
        </w:tc>
      </w:tr>
      <w:tr w:rsidR="0084276C" w:rsidRPr="00A77840" w14:paraId="583D223B" w14:textId="77777777" w:rsidTr="0084276C">
        <w:trPr>
          <w:trHeight w:val="150"/>
          <w:jc w:val="center"/>
        </w:trPr>
        <w:tc>
          <w:tcPr>
            <w:tcW w:w="413" w:type="pct"/>
            <w:vMerge/>
            <w:shd w:val="clear" w:color="auto" w:fill="auto"/>
            <w:vAlign w:val="center"/>
          </w:tcPr>
          <w:p w14:paraId="44AC9FB1"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4" w:space="0" w:color="000000"/>
              <w:left w:val="single" w:sz="4" w:space="0" w:color="000000"/>
              <w:bottom w:val="single" w:sz="4" w:space="0" w:color="000000"/>
              <w:right w:val="single" w:sz="4" w:space="0" w:color="000000"/>
            </w:tcBorders>
            <w:vAlign w:val="center"/>
          </w:tcPr>
          <w:p w14:paraId="2D771401"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top w:val="single" w:sz="4" w:space="0" w:color="000000"/>
              <w:left w:val="single" w:sz="4" w:space="0" w:color="000000"/>
              <w:bottom w:val="single" w:sz="4" w:space="0" w:color="000000"/>
              <w:right w:val="single" w:sz="4" w:space="0" w:color="000000"/>
            </w:tcBorders>
            <w:vAlign w:val="center"/>
          </w:tcPr>
          <w:p w14:paraId="4C4747E0" w14:textId="77777777" w:rsidR="0084276C" w:rsidRPr="00A77840" w:rsidRDefault="0084276C" w:rsidP="00B84471">
            <w:pPr>
              <w:spacing w:line="240" w:lineRule="auto"/>
              <w:jc w:val="center"/>
              <w:rPr>
                <w:rFonts w:eastAsia="SimSun" w:cstheme="minorHAnsi"/>
                <w:color w:val="000000"/>
                <w:spacing w:val="8"/>
                <w:sz w:val="20"/>
              </w:rPr>
            </w:pPr>
          </w:p>
        </w:tc>
        <w:tc>
          <w:tcPr>
            <w:tcW w:w="955" w:type="pct"/>
            <w:vMerge/>
            <w:tcBorders>
              <w:top w:val="single" w:sz="4" w:space="0" w:color="000000"/>
              <w:left w:val="single" w:sz="4" w:space="0" w:color="000000"/>
              <w:bottom w:val="single" w:sz="4" w:space="0" w:color="000000"/>
              <w:right w:val="single" w:sz="4" w:space="0" w:color="000000"/>
            </w:tcBorders>
            <w:vAlign w:val="center"/>
          </w:tcPr>
          <w:p w14:paraId="659D2A39" w14:textId="77777777" w:rsidR="0084276C" w:rsidRPr="00A77840" w:rsidRDefault="0084276C" w:rsidP="00B84471">
            <w:pPr>
              <w:spacing w:line="240" w:lineRule="auto"/>
              <w:jc w:val="center"/>
              <w:rPr>
                <w:rFonts w:eastAsia="SimSun" w:cstheme="minorHAnsi"/>
                <w:color w:val="000000"/>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5969C258"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z w:val="20"/>
              </w:rPr>
              <w:t>lož ulje</w:t>
            </w:r>
          </w:p>
        </w:tc>
        <w:tc>
          <w:tcPr>
            <w:tcW w:w="918" w:type="pct"/>
            <w:tcBorders>
              <w:top w:val="single" w:sz="4" w:space="0" w:color="000000"/>
              <w:left w:val="single" w:sz="4" w:space="0" w:color="000000"/>
              <w:bottom w:val="single" w:sz="4" w:space="0" w:color="000000"/>
              <w:right w:val="single" w:sz="4" w:space="0" w:color="000000"/>
            </w:tcBorders>
            <w:vAlign w:val="center"/>
          </w:tcPr>
          <w:p w14:paraId="49518A8D"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200 l</w:t>
            </w:r>
          </w:p>
        </w:tc>
      </w:tr>
      <w:tr w:rsidR="0084276C" w:rsidRPr="00A77840" w14:paraId="49716B9D" w14:textId="77777777" w:rsidTr="0084276C">
        <w:trPr>
          <w:trHeight w:val="270"/>
          <w:jc w:val="center"/>
        </w:trPr>
        <w:tc>
          <w:tcPr>
            <w:tcW w:w="413" w:type="pct"/>
            <w:vMerge/>
            <w:shd w:val="clear" w:color="auto" w:fill="auto"/>
            <w:vAlign w:val="center"/>
          </w:tcPr>
          <w:p w14:paraId="3C571790"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tcBorders>
              <w:top w:val="single" w:sz="4" w:space="0" w:color="000000"/>
              <w:left w:val="single" w:sz="4" w:space="0" w:color="000000"/>
              <w:bottom w:val="single" w:sz="4" w:space="0" w:color="000000"/>
              <w:right w:val="single" w:sz="4" w:space="0" w:color="000000"/>
            </w:tcBorders>
            <w:vAlign w:val="center"/>
          </w:tcPr>
          <w:p w14:paraId="742FB8E4" w14:textId="77777777" w:rsidR="0084276C" w:rsidRPr="00A77840" w:rsidRDefault="0084276C" w:rsidP="00B84471">
            <w:pPr>
              <w:spacing w:line="240" w:lineRule="auto"/>
              <w:jc w:val="center"/>
              <w:rPr>
                <w:rFonts w:eastAsia="SimSun" w:cstheme="minorHAnsi"/>
                <w:color w:val="000000"/>
                <w:sz w:val="20"/>
              </w:rPr>
            </w:pPr>
          </w:p>
        </w:tc>
        <w:tc>
          <w:tcPr>
            <w:tcW w:w="804" w:type="pct"/>
            <w:vMerge/>
            <w:tcBorders>
              <w:top w:val="single" w:sz="4" w:space="0" w:color="000000"/>
              <w:left w:val="single" w:sz="4" w:space="0" w:color="000000"/>
              <w:bottom w:val="single" w:sz="4" w:space="0" w:color="000000"/>
              <w:right w:val="single" w:sz="4" w:space="0" w:color="000000"/>
            </w:tcBorders>
            <w:vAlign w:val="center"/>
          </w:tcPr>
          <w:p w14:paraId="65D4EAE7" w14:textId="77777777" w:rsidR="0084276C" w:rsidRPr="00A77840" w:rsidRDefault="0084276C" w:rsidP="00B84471">
            <w:pPr>
              <w:spacing w:line="240" w:lineRule="auto"/>
              <w:jc w:val="center"/>
              <w:rPr>
                <w:rFonts w:eastAsia="SimSun" w:cstheme="minorHAnsi"/>
                <w:color w:val="000000"/>
                <w:spacing w:val="8"/>
                <w:sz w:val="20"/>
              </w:rPr>
            </w:pPr>
          </w:p>
        </w:tc>
        <w:tc>
          <w:tcPr>
            <w:tcW w:w="955" w:type="pct"/>
            <w:vMerge/>
            <w:tcBorders>
              <w:top w:val="single" w:sz="4" w:space="0" w:color="000000"/>
              <w:left w:val="single" w:sz="4" w:space="0" w:color="000000"/>
              <w:bottom w:val="single" w:sz="4" w:space="0" w:color="000000"/>
              <w:right w:val="single" w:sz="4" w:space="0" w:color="000000"/>
            </w:tcBorders>
            <w:vAlign w:val="center"/>
          </w:tcPr>
          <w:p w14:paraId="3444854C" w14:textId="77777777" w:rsidR="0084276C" w:rsidRPr="00A77840" w:rsidRDefault="0084276C" w:rsidP="00B84471">
            <w:pPr>
              <w:spacing w:line="240" w:lineRule="auto"/>
              <w:jc w:val="center"/>
              <w:rPr>
                <w:rFonts w:eastAsia="SimSun" w:cstheme="minorHAnsi"/>
                <w:color w:val="000000"/>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43BA853B"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z w:val="20"/>
              </w:rPr>
              <w:t>maziva</w:t>
            </w:r>
          </w:p>
        </w:tc>
        <w:tc>
          <w:tcPr>
            <w:tcW w:w="918" w:type="pct"/>
            <w:tcBorders>
              <w:top w:val="single" w:sz="4" w:space="0" w:color="000000"/>
              <w:left w:val="single" w:sz="4" w:space="0" w:color="000000"/>
              <w:bottom w:val="single" w:sz="4" w:space="0" w:color="000000"/>
              <w:right w:val="single" w:sz="4" w:space="0" w:color="000000"/>
            </w:tcBorders>
            <w:vAlign w:val="center"/>
          </w:tcPr>
          <w:p w14:paraId="6596135B"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200 l</w:t>
            </w:r>
          </w:p>
        </w:tc>
      </w:tr>
      <w:tr w:rsidR="0084276C" w:rsidRPr="00A77840" w14:paraId="5A5FEC5A" w14:textId="77777777" w:rsidTr="0084276C">
        <w:trPr>
          <w:trHeight w:val="270"/>
          <w:jc w:val="center"/>
        </w:trPr>
        <w:tc>
          <w:tcPr>
            <w:tcW w:w="413" w:type="pct"/>
            <w:shd w:val="clear" w:color="auto" w:fill="auto"/>
            <w:vAlign w:val="center"/>
          </w:tcPr>
          <w:p w14:paraId="1F3A52E9"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tcBorders>
              <w:top w:val="single" w:sz="4" w:space="0" w:color="000000"/>
              <w:left w:val="single" w:sz="4" w:space="0" w:color="000000"/>
              <w:bottom w:val="single" w:sz="4" w:space="0" w:color="000000"/>
              <w:right w:val="single" w:sz="4" w:space="0" w:color="000000"/>
            </w:tcBorders>
            <w:vAlign w:val="center"/>
          </w:tcPr>
          <w:p w14:paraId="1B8B6533"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2"/>
                <w:sz w:val="20"/>
              </w:rPr>
              <w:t>Tirel d.o.o.</w:t>
            </w:r>
          </w:p>
        </w:tc>
        <w:tc>
          <w:tcPr>
            <w:tcW w:w="804" w:type="pct"/>
            <w:tcBorders>
              <w:top w:val="single" w:sz="4" w:space="0" w:color="000000"/>
              <w:left w:val="single" w:sz="4" w:space="0" w:color="000000"/>
              <w:bottom w:val="single" w:sz="4" w:space="0" w:color="000000"/>
              <w:right w:val="single" w:sz="4" w:space="0" w:color="000000"/>
            </w:tcBorders>
            <w:vAlign w:val="center"/>
          </w:tcPr>
          <w:p w14:paraId="4DB623FA" w14:textId="77777777" w:rsidR="0084276C" w:rsidRPr="00A77840" w:rsidRDefault="0084276C" w:rsidP="00B84471">
            <w:pPr>
              <w:spacing w:line="240" w:lineRule="auto"/>
              <w:jc w:val="center"/>
              <w:rPr>
                <w:rFonts w:eastAsia="SimSun" w:cstheme="minorHAnsi"/>
                <w:color w:val="000000"/>
                <w:spacing w:val="8"/>
                <w:sz w:val="20"/>
              </w:rPr>
            </w:pPr>
            <w:r w:rsidRPr="00A77840">
              <w:rPr>
                <w:rFonts w:eastAsia="SimSun" w:cstheme="minorHAnsi"/>
                <w:color w:val="000000"/>
                <w:sz w:val="20"/>
              </w:rPr>
              <w:t>Varaždinska 62, Ivanec</w:t>
            </w:r>
          </w:p>
        </w:tc>
        <w:tc>
          <w:tcPr>
            <w:tcW w:w="955" w:type="pct"/>
            <w:tcBorders>
              <w:top w:val="single" w:sz="4" w:space="0" w:color="000000"/>
              <w:left w:val="single" w:sz="4" w:space="0" w:color="000000"/>
              <w:bottom w:val="single" w:sz="4" w:space="0" w:color="000000"/>
              <w:right w:val="single" w:sz="4" w:space="0" w:color="000000"/>
            </w:tcBorders>
            <w:vAlign w:val="center"/>
          </w:tcPr>
          <w:p w14:paraId="5F8F0E7A"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skladište</w:t>
            </w:r>
          </w:p>
        </w:tc>
        <w:tc>
          <w:tcPr>
            <w:tcW w:w="988" w:type="pct"/>
            <w:tcBorders>
              <w:top w:val="single" w:sz="4" w:space="0" w:color="000000"/>
              <w:left w:val="single" w:sz="4" w:space="0" w:color="000000"/>
              <w:bottom w:val="single" w:sz="4" w:space="0" w:color="000000"/>
              <w:right w:val="single" w:sz="4" w:space="0" w:color="000000"/>
            </w:tcBorders>
            <w:vAlign w:val="center"/>
          </w:tcPr>
          <w:p w14:paraId="0E2B444D"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10"/>
                <w:sz w:val="20"/>
              </w:rPr>
              <w:t>motorno ulje</w:t>
            </w:r>
          </w:p>
        </w:tc>
        <w:tc>
          <w:tcPr>
            <w:tcW w:w="918" w:type="pct"/>
            <w:tcBorders>
              <w:top w:val="single" w:sz="4" w:space="0" w:color="000000"/>
              <w:left w:val="single" w:sz="4" w:space="0" w:color="000000"/>
              <w:bottom w:val="single" w:sz="4" w:space="0" w:color="000000"/>
              <w:right w:val="single" w:sz="4" w:space="0" w:color="000000"/>
            </w:tcBorders>
            <w:vAlign w:val="center"/>
          </w:tcPr>
          <w:p w14:paraId="2CE7F99E"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250 l</w:t>
            </w:r>
          </w:p>
        </w:tc>
      </w:tr>
      <w:tr w:rsidR="0084276C" w:rsidRPr="00A77840" w14:paraId="1D2B7DCA" w14:textId="77777777" w:rsidTr="0084276C">
        <w:trPr>
          <w:trHeight w:val="176"/>
          <w:jc w:val="center"/>
        </w:trPr>
        <w:tc>
          <w:tcPr>
            <w:tcW w:w="413" w:type="pct"/>
            <w:vMerge w:val="restart"/>
            <w:shd w:val="clear" w:color="auto" w:fill="auto"/>
            <w:vAlign w:val="center"/>
          </w:tcPr>
          <w:p w14:paraId="2CFB1D40" w14:textId="77777777" w:rsidR="0084276C" w:rsidRPr="00A77840" w:rsidRDefault="0084276C" w:rsidP="0084276C">
            <w:pPr>
              <w:numPr>
                <w:ilvl w:val="0"/>
                <w:numId w:val="19"/>
              </w:numPr>
              <w:spacing w:line="240" w:lineRule="auto"/>
              <w:jc w:val="center"/>
              <w:rPr>
                <w:rFonts w:eastAsia="Calibri" w:cstheme="minorHAnsi"/>
                <w:sz w:val="20"/>
                <w:lang w:val="en-US"/>
              </w:rPr>
            </w:pPr>
          </w:p>
        </w:tc>
        <w:tc>
          <w:tcPr>
            <w:tcW w:w="922" w:type="pct"/>
            <w:vMerge w:val="restart"/>
            <w:tcBorders>
              <w:top w:val="single" w:sz="4" w:space="0" w:color="000000"/>
              <w:left w:val="single" w:sz="4" w:space="0" w:color="000000"/>
              <w:bottom w:val="single" w:sz="4" w:space="0" w:color="000000"/>
              <w:right w:val="single" w:sz="4" w:space="0" w:color="000000"/>
            </w:tcBorders>
            <w:vAlign w:val="center"/>
          </w:tcPr>
          <w:p w14:paraId="389DF0F3" w14:textId="77777777" w:rsidR="0084276C" w:rsidRPr="00A77840" w:rsidRDefault="0084276C" w:rsidP="00B84471">
            <w:pPr>
              <w:spacing w:line="240" w:lineRule="auto"/>
              <w:jc w:val="center"/>
              <w:rPr>
                <w:rFonts w:eastAsia="SimSun" w:cstheme="minorHAnsi"/>
                <w:color w:val="000000"/>
                <w:spacing w:val="2"/>
                <w:sz w:val="20"/>
              </w:rPr>
            </w:pPr>
            <w:r w:rsidRPr="00A77840">
              <w:rPr>
                <w:rFonts w:eastAsia="SimSun" w:cstheme="minorHAnsi"/>
                <w:color w:val="000000"/>
                <w:spacing w:val="6"/>
                <w:sz w:val="20"/>
              </w:rPr>
              <w:t>WE-KR d.o.o.</w:t>
            </w:r>
          </w:p>
        </w:tc>
        <w:tc>
          <w:tcPr>
            <w:tcW w:w="804" w:type="pct"/>
            <w:vMerge w:val="restart"/>
            <w:tcBorders>
              <w:top w:val="single" w:sz="4" w:space="0" w:color="000000"/>
              <w:left w:val="single" w:sz="4" w:space="0" w:color="000000"/>
              <w:bottom w:val="single" w:sz="4" w:space="0" w:color="000000"/>
              <w:right w:val="single" w:sz="4" w:space="0" w:color="000000"/>
            </w:tcBorders>
            <w:vAlign w:val="center"/>
          </w:tcPr>
          <w:p w14:paraId="1E3165CF"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8"/>
                <w:sz w:val="20"/>
              </w:rPr>
              <w:t xml:space="preserve">Vladimira </w:t>
            </w:r>
            <w:r w:rsidRPr="00A77840">
              <w:rPr>
                <w:rFonts w:eastAsia="SimSun" w:cstheme="minorHAnsi"/>
                <w:color w:val="000000"/>
                <w:spacing w:val="6"/>
                <w:sz w:val="20"/>
              </w:rPr>
              <w:t xml:space="preserve">Nazora 96b, </w:t>
            </w:r>
            <w:r w:rsidRPr="00A77840">
              <w:rPr>
                <w:rFonts w:eastAsia="SimSun" w:cstheme="minorHAnsi"/>
                <w:color w:val="000000"/>
                <w:sz w:val="20"/>
              </w:rPr>
              <w:t>Ivanec</w:t>
            </w:r>
          </w:p>
        </w:tc>
        <w:tc>
          <w:tcPr>
            <w:tcW w:w="955" w:type="pct"/>
            <w:vMerge w:val="restart"/>
            <w:tcBorders>
              <w:top w:val="single" w:sz="4" w:space="0" w:color="000000"/>
              <w:left w:val="single" w:sz="4" w:space="0" w:color="000000"/>
              <w:bottom w:val="single" w:sz="4" w:space="0" w:color="000000"/>
              <w:right w:val="single" w:sz="4" w:space="0" w:color="000000"/>
            </w:tcBorders>
            <w:vAlign w:val="center"/>
          </w:tcPr>
          <w:p w14:paraId="681B6D45"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pacing w:val="2"/>
                <w:sz w:val="20"/>
              </w:rPr>
              <w:t xml:space="preserve">skladište opasnih </w:t>
            </w:r>
            <w:r w:rsidRPr="00A77840">
              <w:rPr>
                <w:rFonts w:eastAsia="SimSun" w:cstheme="minorHAnsi"/>
                <w:color w:val="000000"/>
                <w:sz w:val="20"/>
              </w:rPr>
              <w:t>tvari</w:t>
            </w:r>
          </w:p>
        </w:tc>
        <w:tc>
          <w:tcPr>
            <w:tcW w:w="988" w:type="pct"/>
            <w:tcBorders>
              <w:top w:val="single" w:sz="4" w:space="0" w:color="000000"/>
              <w:left w:val="single" w:sz="4" w:space="0" w:color="000000"/>
              <w:bottom w:val="single" w:sz="4" w:space="0" w:color="000000"/>
              <w:right w:val="single" w:sz="4" w:space="0" w:color="000000"/>
            </w:tcBorders>
            <w:vAlign w:val="center"/>
          </w:tcPr>
          <w:p w14:paraId="7F3BDD4F"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pacing w:val="10"/>
                <w:sz w:val="20"/>
              </w:rPr>
              <w:t xml:space="preserve">teknopast primer </w:t>
            </w:r>
            <w:r w:rsidRPr="00A77840">
              <w:rPr>
                <w:rFonts w:eastAsia="SimSun" w:cstheme="minorHAnsi"/>
                <w:color w:val="000000"/>
                <w:sz w:val="20"/>
              </w:rPr>
              <w:t>bijeli</w:t>
            </w:r>
          </w:p>
        </w:tc>
        <w:tc>
          <w:tcPr>
            <w:tcW w:w="918" w:type="pct"/>
            <w:tcBorders>
              <w:top w:val="single" w:sz="4" w:space="0" w:color="000000"/>
              <w:left w:val="single" w:sz="4" w:space="0" w:color="000000"/>
              <w:bottom w:val="single" w:sz="4" w:space="0" w:color="000000"/>
              <w:right w:val="single" w:sz="4" w:space="0" w:color="000000"/>
            </w:tcBorders>
            <w:vAlign w:val="center"/>
          </w:tcPr>
          <w:p w14:paraId="36A61975"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200 l</w:t>
            </w:r>
          </w:p>
        </w:tc>
      </w:tr>
      <w:tr w:rsidR="0084276C" w:rsidRPr="00A77840" w14:paraId="11E280C7" w14:textId="77777777" w:rsidTr="0084276C">
        <w:trPr>
          <w:trHeight w:val="210"/>
          <w:jc w:val="center"/>
        </w:trPr>
        <w:tc>
          <w:tcPr>
            <w:tcW w:w="413" w:type="pct"/>
            <w:vMerge/>
            <w:tcBorders>
              <w:bottom w:val="single" w:sz="4" w:space="0" w:color="auto"/>
            </w:tcBorders>
            <w:shd w:val="clear" w:color="auto" w:fill="auto"/>
            <w:vAlign w:val="center"/>
          </w:tcPr>
          <w:p w14:paraId="28857185" w14:textId="77777777" w:rsidR="0084276C" w:rsidRPr="00A77840" w:rsidRDefault="0084276C" w:rsidP="00B84471">
            <w:pPr>
              <w:spacing w:line="240" w:lineRule="auto"/>
              <w:jc w:val="center"/>
              <w:rPr>
                <w:rFonts w:eastAsia="SimSun" w:cstheme="minorHAnsi"/>
                <w:sz w:val="20"/>
              </w:rPr>
            </w:pPr>
          </w:p>
        </w:tc>
        <w:tc>
          <w:tcPr>
            <w:tcW w:w="922" w:type="pct"/>
            <w:vMerge/>
            <w:tcBorders>
              <w:top w:val="single" w:sz="4" w:space="0" w:color="000000"/>
              <w:left w:val="single" w:sz="4" w:space="0" w:color="000000"/>
              <w:bottom w:val="single" w:sz="4" w:space="0" w:color="000000"/>
              <w:right w:val="single" w:sz="4" w:space="0" w:color="000000"/>
            </w:tcBorders>
            <w:vAlign w:val="center"/>
          </w:tcPr>
          <w:p w14:paraId="2260CB91" w14:textId="77777777" w:rsidR="0084276C" w:rsidRPr="00A77840" w:rsidRDefault="0084276C" w:rsidP="00B84471">
            <w:pPr>
              <w:spacing w:line="240" w:lineRule="auto"/>
              <w:jc w:val="center"/>
              <w:rPr>
                <w:rFonts w:eastAsia="SimSun" w:cstheme="minorHAnsi"/>
                <w:color w:val="000000"/>
                <w:spacing w:val="2"/>
                <w:sz w:val="20"/>
              </w:rPr>
            </w:pPr>
          </w:p>
        </w:tc>
        <w:tc>
          <w:tcPr>
            <w:tcW w:w="804" w:type="pct"/>
            <w:vMerge/>
            <w:tcBorders>
              <w:top w:val="single" w:sz="4" w:space="0" w:color="000000"/>
              <w:left w:val="single" w:sz="4" w:space="0" w:color="000000"/>
              <w:bottom w:val="single" w:sz="4" w:space="0" w:color="000000"/>
              <w:right w:val="single" w:sz="4" w:space="0" w:color="000000"/>
            </w:tcBorders>
            <w:vAlign w:val="center"/>
          </w:tcPr>
          <w:p w14:paraId="766E41C1" w14:textId="77777777" w:rsidR="0084276C" w:rsidRPr="00A77840" w:rsidRDefault="0084276C" w:rsidP="00B84471">
            <w:pPr>
              <w:spacing w:line="240" w:lineRule="auto"/>
              <w:jc w:val="center"/>
              <w:rPr>
                <w:rFonts w:eastAsia="SimSun" w:cstheme="minorHAnsi"/>
                <w:color w:val="000000"/>
                <w:sz w:val="20"/>
              </w:rPr>
            </w:pPr>
          </w:p>
        </w:tc>
        <w:tc>
          <w:tcPr>
            <w:tcW w:w="955" w:type="pct"/>
            <w:vMerge/>
            <w:tcBorders>
              <w:top w:val="single" w:sz="4" w:space="0" w:color="000000"/>
              <w:left w:val="single" w:sz="4" w:space="0" w:color="000000"/>
              <w:bottom w:val="single" w:sz="4" w:space="0" w:color="000000"/>
              <w:right w:val="single" w:sz="4" w:space="0" w:color="000000"/>
            </w:tcBorders>
            <w:vAlign w:val="center"/>
          </w:tcPr>
          <w:p w14:paraId="7EDD7F46" w14:textId="77777777" w:rsidR="0084276C" w:rsidRPr="00A77840" w:rsidRDefault="0084276C" w:rsidP="00B84471">
            <w:pPr>
              <w:spacing w:line="240" w:lineRule="auto"/>
              <w:jc w:val="center"/>
              <w:rPr>
                <w:rFonts w:eastAsia="SimSun" w:cstheme="minorHAnsi"/>
                <w:color w:val="000000"/>
                <w:sz w:val="20"/>
              </w:rPr>
            </w:pPr>
          </w:p>
        </w:tc>
        <w:tc>
          <w:tcPr>
            <w:tcW w:w="988" w:type="pct"/>
            <w:tcBorders>
              <w:top w:val="single" w:sz="4" w:space="0" w:color="000000"/>
              <w:left w:val="single" w:sz="4" w:space="0" w:color="000000"/>
              <w:bottom w:val="single" w:sz="4" w:space="0" w:color="000000"/>
              <w:right w:val="single" w:sz="4" w:space="0" w:color="000000"/>
            </w:tcBorders>
            <w:vAlign w:val="center"/>
          </w:tcPr>
          <w:p w14:paraId="12688B81" w14:textId="77777777" w:rsidR="0084276C" w:rsidRPr="00A77840" w:rsidRDefault="0084276C" w:rsidP="00B84471">
            <w:pPr>
              <w:spacing w:line="240" w:lineRule="auto"/>
              <w:jc w:val="center"/>
              <w:rPr>
                <w:rFonts w:eastAsia="SimSun" w:cstheme="minorHAnsi"/>
                <w:color w:val="000000"/>
                <w:spacing w:val="10"/>
                <w:sz w:val="20"/>
              </w:rPr>
            </w:pPr>
            <w:r w:rsidRPr="00A77840">
              <w:rPr>
                <w:rFonts w:eastAsia="SimSun" w:cstheme="minorHAnsi"/>
                <w:color w:val="000000"/>
                <w:sz w:val="20"/>
              </w:rPr>
              <w:t>razrjeđivač</w:t>
            </w:r>
          </w:p>
        </w:tc>
        <w:tc>
          <w:tcPr>
            <w:tcW w:w="918" w:type="pct"/>
            <w:tcBorders>
              <w:top w:val="single" w:sz="4" w:space="0" w:color="000000"/>
              <w:left w:val="single" w:sz="4" w:space="0" w:color="000000"/>
              <w:bottom w:val="single" w:sz="4" w:space="0" w:color="000000"/>
              <w:right w:val="single" w:sz="4" w:space="0" w:color="000000"/>
            </w:tcBorders>
            <w:vAlign w:val="center"/>
          </w:tcPr>
          <w:p w14:paraId="4FBC9D11" w14:textId="77777777" w:rsidR="0084276C" w:rsidRPr="00A77840" w:rsidRDefault="0084276C" w:rsidP="00B84471">
            <w:pPr>
              <w:spacing w:line="240" w:lineRule="auto"/>
              <w:jc w:val="center"/>
              <w:rPr>
                <w:rFonts w:eastAsia="SimSun" w:cstheme="minorHAnsi"/>
                <w:color w:val="000000"/>
                <w:sz w:val="20"/>
              </w:rPr>
            </w:pPr>
            <w:r w:rsidRPr="00A77840">
              <w:rPr>
                <w:rFonts w:eastAsia="SimSun" w:cstheme="minorHAnsi"/>
                <w:color w:val="000000"/>
                <w:sz w:val="20"/>
              </w:rPr>
              <w:t>200 l</w:t>
            </w:r>
          </w:p>
        </w:tc>
      </w:tr>
    </w:tbl>
    <w:p w14:paraId="148B3984" w14:textId="77777777" w:rsidR="004B4A35" w:rsidRDefault="004B4A35" w:rsidP="00896163">
      <w:pPr>
        <w:rPr>
          <w:rFonts w:asciiTheme="majorHAnsi" w:hAnsiTheme="majorHAnsi" w:cstheme="majorHAnsi"/>
        </w:rPr>
      </w:pPr>
    </w:p>
    <w:p w14:paraId="3C2A3DFE" w14:textId="77777777" w:rsidR="004B4A35" w:rsidRDefault="004B4A35" w:rsidP="00896163">
      <w:pPr>
        <w:rPr>
          <w:rFonts w:asciiTheme="majorHAnsi" w:hAnsiTheme="majorHAnsi" w:cstheme="majorHAnsi"/>
        </w:rPr>
      </w:pPr>
    </w:p>
    <w:p w14:paraId="3E4A69D0" w14:textId="60410C69" w:rsidR="000362D2" w:rsidRPr="00180500" w:rsidRDefault="000362D2" w:rsidP="007D14F2">
      <w:pPr>
        <w:pStyle w:val="Naslov2"/>
      </w:pPr>
      <w:bookmarkStart w:id="86" w:name="_Toc80178167"/>
      <w:r w:rsidRPr="00180500">
        <w:t>1</w:t>
      </w:r>
      <w:r w:rsidR="008B0E2E" w:rsidRPr="00180500">
        <w:t>8</w:t>
      </w:r>
      <w:r w:rsidRPr="00180500">
        <w:t>. Popis  objekata razvrstanih u prvu  i drugu  kategoriju ugroženosti  od požara</w:t>
      </w:r>
      <w:bookmarkEnd w:id="86"/>
      <w:r w:rsidRPr="00180500">
        <w:t xml:space="preserve"> </w:t>
      </w:r>
    </w:p>
    <w:p w14:paraId="06024C91" w14:textId="07A4EB33" w:rsidR="000362D2" w:rsidRPr="00180500" w:rsidRDefault="000362D2" w:rsidP="00EE57BF">
      <w:pPr>
        <w:spacing w:after="120" w:line="276" w:lineRule="auto"/>
        <w:ind w:firstLine="709"/>
        <w:rPr>
          <w:rFonts w:asciiTheme="majorHAnsi" w:hAnsiTheme="majorHAnsi" w:cstheme="majorHAnsi"/>
          <w:szCs w:val="24"/>
        </w:rPr>
      </w:pPr>
      <w:r w:rsidRPr="00180500">
        <w:rPr>
          <w:rFonts w:asciiTheme="majorHAnsi" w:hAnsiTheme="majorHAnsi" w:cstheme="majorHAnsi"/>
          <w:szCs w:val="24"/>
        </w:rPr>
        <w:t>Na području Grada nema objekata razvrstanih u I. kategoriju ugroženosti od požara.</w:t>
      </w:r>
      <w:r w:rsidR="00EE57BF" w:rsidRPr="00180500">
        <w:rPr>
          <w:rFonts w:asciiTheme="majorHAnsi" w:hAnsiTheme="majorHAnsi" w:cstheme="majorHAnsi"/>
          <w:szCs w:val="24"/>
        </w:rPr>
        <w:t xml:space="preserve"> </w:t>
      </w:r>
      <w:r w:rsidRPr="00180500">
        <w:rPr>
          <w:rFonts w:asciiTheme="majorHAnsi" w:hAnsiTheme="majorHAnsi" w:cstheme="majorHAnsi"/>
          <w:szCs w:val="24"/>
        </w:rPr>
        <w:t xml:space="preserve">Građevina razvrstane u II. kategoriju ugroženosti od požara sa rješenjem MUP-a sukladno odredbama </w:t>
      </w:r>
      <w:r w:rsidRPr="00180500">
        <w:rPr>
          <w:rFonts w:asciiTheme="majorHAnsi" w:hAnsiTheme="majorHAnsi" w:cstheme="majorHAnsi"/>
          <w:i/>
          <w:szCs w:val="24"/>
        </w:rPr>
        <w:t>Pravilnika o razvrstavanju građevina, građevinskih dijelova i prostora u kategorije ugroženosti od požara (N</w:t>
      </w:r>
      <w:r w:rsidR="004B4A35">
        <w:rPr>
          <w:rFonts w:asciiTheme="majorHAnsi" w:hAnsiTheme="majorHAnsi" w:cstheme="majorHAnsi"/>
          <w:i/>
          <w:szCs w:val="24"/>
        </w:rPr>
        <w:t>.</w:t>
      </w:r>
      <w:r w:rsidRPr="00180500">
        <w:rPr>
          <w:rFonts w:asciiTheme="majorHAnsi" w:hAnsiTheme="majorHAnsi" w:cstheme="majorHAnsi"/>
          <w:i/>
          <w:szCs w:val="24"/>
        </w:rPr>
        <w:t>N</w:t>
      </w:r>
      <w:r w:rsidR="004B4A35">
        <w:rPr>
          <w:rFonts w:asciiTheme="majorHAnsi" w:hAnsiTheme="majorHAnsi" w:cstheme="majorHAnsi"/>
          <w:i/>
          <w:szCs w:val="24"/>
        </w:rPr>
        <w:t>. br.</w:t>
      </w:r>
      <w:r w:rsidRPr="00180500">
        <w:rPr>
          <w:rFonts w:asciiTheme="majorHAnsi" w:hAnsiTheme="majorHAnsi" w:cstheme="majorHAnsi"/>
          <w:i/>
          <w:szCs w:val="24"/>
        </w:rPr>
        <w:t xml:space="preserve"> 62/94, 32/97)</w:t>
      </w:r>
      <w:r w:rsidRPr="00180500">
        <w:rPr>
          <w:rFonts w:asciiTheme="majorHAnsi" w:hAnsiTheme="majorHAnsi" w:cstheme="majorHAnsi"/>
          <w:szCs w:val="24"/>
        </w:rPr>
        <w:t xml:space="preserve"> je tvornica obuće Ivančica d.d.</w:t>
      </w:r>
    </w:p>
    <w:p w14:paraId="3B678211" w14:textId="0BE72546" w:rsidR="000362D2" w:rsidRPr="00180500" w:rsidRDefault="000362D2" w:rsidP="000362D2">
      <w:pPr>
        <w:spacing w:after="120" w:line="276" w:lineRule="auto"/>
        <w:ind w:right="-63" w:firstLine="709"/>
        <w:rPr>
          <w:rFonts w:asciiTheme="majorHAnsi" w:hAnsiTheme="majorHAnsi" w:cstheme="majorHAnsi"/>
          <w:szCs w:val="24"/>
        </w:rPr>
      </w:pPr>
      <w:r w:rsidRPr="00180500">
        <w:rPr>
          <w:rFonts w:asciiTheme="majorHAnsi" w:hAnsiTheme="majorHAnsi" w:cstheme="majorHAnsi"/>
          <w:szCs w:val="24"/>
        </w:rPr>
        <w:t xml:space="preserve">Pravne osobe obvezna je organizirati vatrogasno dežurstvo sukladno </w:t>
      </w:r>
      <w:r w:rsidRPr="00180500">
        <w:rPr>
          <w:rFonts w:asciiTheme="majorHAnsi" w:hAnsiTheme="majorHAnsi" w:cstheme="majorHAnsi"/>
          <w:i/>
          <w:szCs w:val="24"/>
        </w:rPr>
        <w:t>Pravilniku</w:t>
      </w:r>
      <w:r w:rsidR="009E109D" w:rsidRPr="00180500">
        <w:rPr>
          <w:rFonts w:asciiTheme="majorHAnsi" w:hAnsiTheme="majorHAnsi" w:cstheme="majorHAnsi"/>
          <w:i/>
          <w:szCs w:val="24"/>
        </w:rPr>
        <w:t xml:space="preserve"> o razvrstavanju građevina, građevinskih dijelova i prostora u kategorije ugroženosti od požara</w:t>
      </w:r>
      <w:r w:rsidRPr="00180500">
        <w:rPr>
          <w:rFonts w:asciiTheme="majorHAnsi" w:hAnsiTheme="majorHAnsi" w:cstheme="majorHAnsi"/>
          <w:i/>
          <w:szCs w:val="24"/>
        </w:rPr>
        <w:t xml:space="preserve"> </w:t>
      </w:r>
      <w:r w:rsidR="00EE57BF" w:rsidRPr="00180500">
        <w:rPr>
          <w:rFonts w:asciiTheme="majorHAnsi" w:hAnsiTheme="majorHAnsi" w:cstheme="majorHAnsi"/>
          <w:i/>
          <w:szCs w:val="24"/>
        </w:rPr>
        <w:t>(N</w:t>
      </w:r>
      <w:r w:rsidR="004B4A35">
        <w:rPr>
          <w:rFonts w:asciiTheme="majorHAnsi" w:hAnsiTheme="majorHAnsi" w:cstheme="majorHAnsi"/>
          <w:i/>
          <w:szCs w:val="24"/>
        </w:rPr>
        <w:t>.</w:t>
      </w:r>
      <w:r w:rsidR="00EE57BF" w:rsidRPr="00180500">
        <w:rPr>
          <w:rFonts w:asciiTheme="majorHAnsi" w:hAnsiTheme="majorHAnsi" w:cstheme="majorHAnsi"/>
          <w:i/>
          <w:szCs w:val="24"/>
        </w:rPr>
        <w:t>N</w:t>
      </w:r>
      <w:r w:rsidR="004B4A35">
        <w:rPr>
          <w:rFonts w:asciiTheme="majorHAnsi" w:hAnsiTheme="majorHAnsi" w:cstheme="majorHAnsi"/>
          <w:i/>
          <w:szCs w:val="24"/>
        </w:rPr>
        <w:t>. br.</w:t>
      </w:r>
      <w:r w:rsidR="00EE57BF" w:rsidRPr="00180500">
        <w:rPr>
          <w:rFonts w:asciiTheme="majorHAnsi" w:hAnsiTheme="majorHAnsi" w:cstheme="majorHAnsi"/>
          <w:i/>
          <w:szCs w:val="24"/>
        </w:rPr>
        <w:t xml:space="preserve"> 62/94, 32/97)</w:t>
      </w:r>
      <w:r w:rsidR="00D30B08" w:rsidRPr="00180500">
        <w:rPr>
          <w:rFonts w:asciiTheme="majorHAnsi" w:hAnsiTheme="majorHAnsi" w:cstheme="majorHAnsi"/>
          <w:i/>
          <w:szCs w:val="24"/>
        </w:rPr>
        <w:t>,</w:t>
      </w:r>
      <w:r w:rsidR="00EE57BF" w:rsidRPr="00180500">
        <w:rPr>
          <w:rFonts w:asciiTheme="majorHAnsi" w:hAnsiTheme="majorHAnsi" w:cstheme="majorHAnsi"/>
          <w:i/>
          <w:szCs w:val="24"/>
        </w:rPr>
        <w:t xml:space="preserve"> </w:t>
      </w:r>
      <w:r w:rsidRPr="00180500">
        <w:rPr>
          <w:rFonts w:asciiTheme="majorHAnsi" w:hAnsiTheme="majorHAnsi" w:cstheme="majorHAnsi"/>
          <w:i/>
          <w:szCs w:val="24"/>
        </w:rPr>
        <w:t>Procjeni ugroženosti od požara i tehnološke eksplozije i Planu zaštite od požara.</w:t>
      </w:r>
    </w:p>
    <w:p w14:paraId="0A990E75" w14:textId="3CF88C85" w:rsidR="000362D2" w:rsidRPr="00180500" w:rsidRDefault="000362D2" w:rsidP="00EE57BF">
      <w:pPr>
        <w:pStyle w:val="Bezproreda"/>
        <w:rPr>
          <w:rFonts w:asciiTheme="majorHAnsi" w:hAnsiTheme="majorHAnsi" w:cstheme="majorHAnsi"/>
          <w:sz w:val="10"/>
          <w:szCs w:val="10"/>
        </w:rPr>
      </w:pPr>
    </w:p>
    <w:p w14:paraId="3852CA9E" w14:textId="41F9E731" w:rsidR="000362D2" w:rsidRPr="00180500" w:rsidRDefault="000362D2" w:rsidP="007D14F2">
      <w:pPr>
        <w:pStyle w:val="Naslov2"/>
      </w:pPr>
      <w:bookmarkStart w:id="87" w:name="_Toc80178168"/>
      <w:r w:rsidRPr="00180500">
        <w:t>1</w:t>
      </w:r>
      <w:r w:rsidR="008B0E2E" w:rsidRPr="00180500">
        <w:t>9</w:t>
      </w:r>
      <w:r w:rsidRPr="00180500">
        <w:t xml:space="preserve">. </w:t>
      </w:r>
      <w:r w:rsidR="00713AD4" w:rsidRPr="00180500">
        <w:t>Obveze pohrane i ažuriranja plana zaštite od požara</w:t>
      </w:r>
      <w:bookmarkEnd w:id="87"/>
    </w:p>
    <w:p w14:paraId="1830A09A" w14:textId="68833CEB" w:rsidR="00713AD4" w:rsidRPr="00180500" w:rsidRDefault="00713AD4" w:rsidP="00AF6007">
      <w:pPr>
        <w:spacing w:after="120" w:line="312" w:lineRule="auto"/>
        <w:ind w:right="74" w:firstLine="709"/>
        <w:rPr>
          <w:rFonts w:asciiTheme="majorHAnsi" w:hAnsiTheme="majorHAnsi" w:cstheme="majorHAnsi"/>
          <w:szCs w:val="22"/>
        </w:rPr>
      </w:pPr>
      <w:r w:rsidRPr="00180500">
        <w:rPr>
          <w:rFonts w:asciiTheme="majorHAnsi" w:hAnsiTheme="majorHAnsi" w:cstheme="majorHAnsi"/>
          <w:szCs w:val="22"/>
        </w:rPr>
        <w:t>Nakon prihvaćanja Plana zaštite od požara, Grad je dužan po jedan primjerak dostaviti Vatrogasnoj zajednici grada Ivanca i Dobrovoljnom vatrogasnom društvu Ivanec</w:t>
      </w:r>
      <w:r w:rsidR="009E109D" w:rsidRPr="00180500">
        <w:rPr>
          <w:rFonts w:asciiTheme="majorHAnsi" w:hAnsiTheme="majorHAnsi" w:cstheme="majorHAnsi"/>
          <w:szCs w:val="22"/>
        </w:rPr>
        <w:t xml:space="preserve"> kao središnjem društvu s područjem odgovornosti</w:t>
      </w:r>
      <w:r w:rsidRPr="00180500">
        <w:rPr>
          <w:rFonts w:asciiTheme="majorHAnsi" w:hAnsiTheme="majorHAnsi" w:cstheme="majorHAnsi"/>
          <w:szCs w:val="22"/>
        </w:rPr>
        <w:t>. Jedan primjerak zadržava u vlastitoj arhivi.</w:t>
      </w:r>
    </w:p>
    <w:p w14:paraId="1C8DE7A6" w14:textId="127F1AD1" w:rsidR="00713AD4" w:rsidRPr="00180500" w:rsidRDefault="00713AD4" w:rsidP="00AF6007">
      <w:pPr>
        <w:spacing w:after="120" w:line="312" w:lineRule="auto"/>
        <w:ind w:right="74" w:firstLine="709"/>
        <w:rPr>
          <w:rFonts w:asciiTheme="majorHAnsi" w:hAnsiTheme="majorHAnsi" w:cstheme="majorHAnsi"/>
          <w:szCs w:val="22"/>
        </w:rPr>
      </w:pPr>
      <w:r w:rsidRPr="00180500">
        <w:rPr>
          <w:rFonts w:asciiTheme="majorHAnsi" w:hAnsiTheme="majorHAnsi" w:cstheme="majorHAnsi"/>
          <w:szCs w:val="22"/>
        </w:rPr>
        <w:t>U slučaju promjene odgovornih osoba koje su navedene u ovom Planu te promjene stanja podataka koji su korišteni u izradi Procjene ugroženosti od požara i tehnološke eksplozije za Grad Ivanec, potrebno je odmah bez odlaganja angažirati pravnu osobu koja će izvršiti usklađivanje Procjene i Plana.</w:t>
      </w:r>
    </w:p>
    <w:p w14:paraId="0AFC8B86" w14:textId="64361AA1" w:rsidR="00713AD4" w:rsidRPr="00180500" w:rsidRDefault="00713AD4" w:rsidP="00AF6007">
      <w:pPr>
        <w:spacing w:after="120" w:line="312" w:lineRule="auto"/>
        <w:ind w:right="71" w:firstLine="709"/>
        <w:rPr>
          <w:rFonts w:asciiTheme="majorHAnsi" w:hAnsiTheme="majorHAnsi" w:cstheme="majorHAnsi"/>
          <w:szCs w:val="22"/>
        </w:rPr>
      </w:pPr>
      <w:r w:rsidRPr="00180500">
        <w:rPr>
          <w:rFonts w:asciiTheme="majorHAnsi" w:hAnsiTheme="majorHAnsi" w:cstheme="majorHAnsi"/>
          <w:szCs w:val="22"/>
        </w:rPr>
        <w:t xml:space="preserve">U slučaju  promjene  brojeva  telefona  značajnih  za uzbunjivanje  vatrogasaca  i organiziranje  vatrogasne intervencije,  izmjene  u Planu zaštite  od  požara  za područje  Grada Ivanca obavljati će </w:t>
      </w:r>
      <w:r w:rsidR="00AF6007" w:rsidRPr="00180500">
        <w:rPr>
          <w:rFonts w:asciiTheme="majorHAnsi" w:hAnsiTheme="majorHAnsi" w:cstheme="majorHAnsi"/>
          <w:szCs w:val="22"/>
        </w:rPr>
        <w:t>Grad</w:t>
      </w:r>
      <w:r w:rsidRPr="00180500">
        <w:rPr>
          <w:rFonts w:asciiTheme="majorHAnsi" w:hAnsiTheme="majorHAnsi" w:cstheme="majorHAnsi"/>
          <w:szCs w:val="22"/>
        </w:rPr>
        <w:t xml:space="preserve"> Ivanec.</w:t>
      </w:r>
    </w:p>
    <w:p w14:paraId="15813A58" w14:textId="2D2B5DBD" w:rsidR="00713AD4" w:rsidRPr="00180500" w:rsidRDefault="00713AD4" w:rsidP="00AF6007">
      <w:pPr>
        <w:spacing w:after="120" w:line="312" w:lineRule="auto"/>
        <w:ind w:right="71" w:firstLine="709"/>
        <w:rPr>
          <w:rFonts w:asciiTheme="majorHAnsi" w:hAnsiTheme="majorHAnsi" w:cstheme="majorHAnsi"/>
          <w:szCs w:val="22"/>
        </w:rPr>
      </w:pPr>
      <w:r w:rsidRPr="00180500">
        <w:rPr>
          <w:rFonts w:asciiTheme="majorHAnsi" w:hAnsiTheme="majorHAnsi" w:cstheme="majorHAnsi"/>
          <w:szCs w:val="22"/>
        </w:rPr>
        <w:t>U cilju što učinkovitije praktične  provedbe  ovog Plana</w:t>
      </w:r>
      <w:r w:rsidR="00867CF2">
        <w:rPr>
          <w:rFonts w:asciiTheme="majorHAnsi" w:hAnsiTheme="majorHAnsi" w:cstheme="majorHAnsi"/>
          <w:szCs w:val="22"/>
        </w:rPr>
        <w:t>,</w:t>
      </w:r>
      <w:r w:rsidRPr="00180500">
        <w:rPr>
          <w:rFonts w:asciiTheme="majorHAnsi" w:hAnsiTheme="majorHAnsi" w:cstheme="majorHAnsi"/>
          <w:szCs w:val="22"/>
        </w:rPr>
        <w:t xml:space="preserve"> vatrogasne postrojbe  na području grada Ivanca obvezne su ažurno, neposredno kroz obuku i usavršavanje,  redovito  </w:t>
      </w:r>
      <w:r w:rsidRPr="00180500">
        <w:rPr>
          <w:rFonts w:asciiTheme="majorHAnsi" w:hAnsiTheme="majorHAnsi" w:cstheme="majorHAnsi"/>
          <w:szCs w:val="22"/>
        </w:rPr>
        <w:lastRenderedPageBreak/>
        <w:t>provjeravati  praktičnost i provedivost pojedinih elemenata Procjene ugroženosti od požara  i tehnološke  eksplozije i Plana zaštite  od požara  za područje grada Ivanca te po potrebi predlagati usklađivanje sa stvarnim stanjem na terenu, kao i moguća poboljšanja.</w:t>
      </w:r>
    </w:p>
    <w:p w14:paraId="1EAE1A38" w14:textId="53F5C2FA" w:rsidR="00713AD4" w:rsidRPr="00180500" w:rsidRDefault="00713AD4" w:rsidP="00AF6007">
      <w:pPr>
        <w:spacing w:after="120" w:line="312" w:lineRule="auto"/>
        <w:ind w:right="71" w:firstLine="709"/>
        <w:rPr>
          <w:rFonts w:asciiTheme="majorHAnsi" w:hAnsiTheme="majorHAnsi" w:cstheme="majorHAnsi"/>
          <w:szCs w:val="22"/>
        </w:rPr>
      </w:pPr>
      <w:r w:rsidRPr="00180500">
        <w:rPr>
          <w:rFonts w:asciiTheme="majorHAnsi" w:hAnsiTheme="majorHAnsi" w:cstheme="majorHAnsi"/>
          <w:szCs w:val="22"/>
        </w:rPr>
        <w:t xml:space="preserve">Čelništvo Jedinice lokalne samouprave Grada Ivanca, u cilju praćenja  izvršenja Plana zaštite  od požara, najmanje   jednom   tijekom   godine   preispituje   njegov   sadržaj,   ocjenjuje   usklađenost ovog  Plana   s novonastalim   uvjetima  (urbanističkim,  graditeljskim,  promjenom   namjene   građevine   i  slično)  i  prati dinamiku realizacije financijskih sredstava planiranih za zaštitu od požara sukladno čl. 13. </w:t>
      </w:r>
      <w:r w:rsidRPr="00180500">
        <w:rPr>
          <w:rFonts w:asciiTheme="majorHAnsi" w:hAnsiTheme="majorHAnsi" w:cstheme="majorHAnsi"/>
          <w:i/>
          <w:iCs/>
          <w:szCs w:val="22"/>
        </w:rPr>
        <w:t>Zakona o zaštiti od požara (N</w:t>
      </w:r>
      <w:r w:rsidR="00EF213F">
        <w:rPr>
          <w:rFonts w:asciiTheme="majorHAnsi" w:hAnsiTheme="majorHAnsi" w:cstheme="majorHAnsi"/>
          <w:i/>
          <w:iCs/>
          <w:szCs w:val="22"/>
        </w:rPr>
        <w:t>.</w:t>
      </w:r>
      <w:r w:rsidRPr="00180500">
        <w:rPr>
          <w:rFonts w:asciiTheme="majorHAnsi" w:hAnsiTheme="majorHAnsi" w:cstheme="majorHAnsi"/>
          <w:i/>
          <w:iCs/>
          <w:szCs w:val="22"/>
        </w:rPr>
        <w:t>N</w:t>
      </w:r>
      <w:r w:rsidR="00EF213F">
        <w:rPr>
          <w:rFonts w:asciiTheme="majorHAnsi" w:hAnsiTheme="majorHAnsi" w:cstheme="majorHAnsi"/>
          <w:i/>
          <w:iCs/>
          <w:szCs w:val="22"/>
        </w:rPr>
        <w:t>. br.</w:t>
      </w:r>
      <w:r w:rsidRPr="00180500">
        <w:rPr>
          <w:rFonts w:asciiTheme="majorHAnsi" w:hAnsiTheme="majorHAnsi" w:cstheme="majorHAnsi"/>
          <w:i/>
          <w:iCs/>
          <w:szCs w:val="22"/>
        </w:rPr>
        <w:t xml:space="preserve"> 92/10</w:t>
      </w:r>
      <w:r w:rsidR="0084276C">
        <w:rPr>
          <w:rFonts w:asciiTheme="majorHAnsi" w:hAnsiTheme="majorHAnsi" w:cstheme="majorHAnsi"/>
          <w:i/>
          <w:iCs/>
          <w:szCs w:val="22"/>
        </w:rPr>
        <w:t>, 114/22</w:t>
      </w:r>
      <w:r w:rsidRPr="00180500">
        <w:rPr>
          <w:rFonts w:asciiTheme="majorHAnsi" w:hAnsiTheme="majorHAnsi" w:cstheme="majorHAnsi"/>
          <w:i/>
          <w:iCs/>
          <w:szCs w:val="22"/>
        </w:rPr>
        <w:t>)</w:t>
      </w:r>
      <w:r w:rsidRPr="00180500">
        <w:rPr>
          <w:rFonts w:asciiTheme="majorHAnsi" w:hAnsiTheme="majorHAnsi" w:cstheme="majorHAnsi"/>
          <w:szCs w:val="22"/>
        </w:rPr>
        <w:t>.</w:t>
      </w:r>
    </w:p>
    <w:p w14:paraId="70E0E355" w14:textId="77777777" w:rsidR="00AF6007" w:rsidRPr="00180500" w:rsidRDefault="00AF6007" w:rsidP="00AF6007">
      <w:pPr>
        <w:pStyle w:val="Bezproreda"/>
        <w:rPr>
          <w:rFonts w:asciiTheme="majorHAnsi" w:hAnsiTheme="majorHAnsi" w:cstheme="majorHAnsi"/>
        </w:rPr>
      </w:pPr>
    </w:p>
    <w:p w14:paraId="5B0AB9B5" w14:textId="79D6AABF" w:rsidR="00713AD4" w:rsidRPr="00180500" w:rsidRDefault="008B0E2E" w:rsidP="007D14F2">
      <w:pPr>
        <w:pStyle w:val="Naslov2"/>
      </w:pPr>
      <w:bookmarkStart w:id="88" w:name="_Toc80178169"/>
      <w:r w:rsidRPr="00180500">
        <w:t>20</w:t>
      </w:r>
      <w:r w:rsidR="00713AD4" w:rsidRPr="00180500">
        <w:t>. Obveze opremanja vatrogasnih postrojbi</w:t>
      </w:r>
      <w:bookmarkEnd w:id="88"/>
    </w:p>
    <w:p w14:paraId="406D2A65" w14:textId="65B0E2D7" w:rsidR="00713AD4" w:rsidRPr="00180500" w:rsidRDefault="00713AD4" w:rsidP="00AF6007">
      <w:pPr>
        <w:spacing w:after="120" w:line="312" w:lineRule="auto"/>
        <w:ind w:right="74" w:firstLine="709"/>
        <w:rPr>
          <w:rFonts w:asciiTheme="majorHAnsi" w:hAnsiTheme="majorHAnsi" w:cstheme="majorHAnsi"/>
          <w:szCs w:val="22"/>
        </w:rPr>
      </w:pPr>
      <w:r w:rsidRPr="00180500">
        <w:rPr>
          <w:rFonts w:asciiTheme="majorHAnsi" w:hAnsiTheme="majorHAnsi" w:cstheme="majorHAnsi"/>
          <w:szCs w:val="22"/>
        </w:rPr>
        <w:t xml:space="preserve">Grad Ivanec dužan je u potpunosti opremiti </w:t>
      </w:r>
      <w:r w:rsidR="005426FB">
        <w:rPr>
          <w:rFonts w:asciiTheme="majorHAnsi" w:hAnsiTheme="majorHAnsi" w:cstheme="majorHAnsi"/>
          <w:szCs w:val="22"/>
        </w:rPr>
        <w:t xml:space="preserve">vatrogasne postrojbe </w:t>
      </w:r>
      <w:r w:rsidRPr="00180500">
        <w:rPr>
          <w:rFonts w:asciiTheme="majorHAnsi" w:hAnsiTheme="majorHAnsi" w:cstheme="majorHAnsi"/>
          <w:szCs w:val="22"/>
        </w:rPr>
        <w:t>vatrogasnim vozilima i ostalom tehničkom opremom i sredstvima, zaštitnom opremom vatrogasaca i odorama</w:t>
      </w:r>
      <w:r w:rsidR="00692686" w:rsidRPr="00180500">
        <w:rPr>
          <w:rFonts w:asciiTheme="majorHAnsi" w:hAnsiTheme="majorHAnsi" w:cstheme="majorHAnsi"/>
          <w:szCs w:val="22"/>
        </w:rPr>
        <w:t xml:space="preserve"> </w:t>
      </w:r>
      <w:r w:rsidRPr="00180500">
        <w:rPr>
          <w:rFonts w:asciiTheme="majorHAnsi" w:hAnsiTheme="majorHAnsi" w:cstheme="majorHAnsi"/>
          <w:szCs w:val="22"/>
        </w:rPr>
        <w:t xml:space="preserve">predviđene ovim Planom za vatrogasno djelovanje na području </w:t>
      </w:r>
      <w:r w:rsidR="009E109D" w:rsidRPr="00180500">
        <w:rPr>
          <w:rFonts w:asciiTheme="majorHAnsi" w:hAnsiTheme="majorHAnsi" w:cstheme="majorHAnsi"/>
          <w:szCs w:val="22"/>
        </w:rPr>
        <w:t>g</w:t>
      </w:r>
      <w:r w:rsidRPr="00180500">
        <w:rPr>
          <w:rFonts w:asciiTheme="majorHAnsi" w:hAnsiTheme="majorHAnsi" w:cstheme="majorHAnsi"/>
          <w:szCs w:val="22"/>
        </w:rPr>
        <w:t xml:space="preserve">rada Ivanca sukladno </w:t>
      </w:r>
      <w:r w:rsidRPr="00180500">
        <w:rPr>
          <w:rFonts w:asciiTheme="majorHAnsi" w:hAnsiTheme="majorHAnsi" w:cstheme="majorHAnsi"/>
          <w:i/>
          <w:iCs/>
          <w:szCs w:val="22"/>
        </w:rPr>
        <w:t>Pravilniku o minimumu opreme i sredstava za rad određenih vatrogasnih postrojbi dobrovoljnih vatrogasnih društava (</w:t>
      </w:r>
      <w:r w:rsidR="00692686" w:rsidRPr="00180500">
        <w:rPr>
          <w:rFonts w:asciiTheme="majorHAnsi" w:hAnsiTheme="majorHAnsi" w:cstheme="majorHAnsi"/>
          <w:i/>
          <w:iCs/>
          <w:szCs w:val="22"/>
        </w:rPr>
        <w:t>N</w:t>
      </w:r>
      <w:r w:rsidR="000F3A69">
        <w:rPr>
          <w:rFonts w:asciiTheme="majorHAnsi" w:hAnsiTheme="majorHAnsi" w:cstheme="majorHAnsi"/>
          <w:i/>
          <w:iCs/>
          <w:szCs w:val="22"/>
        </w:rPr>
        <w:t>.</w:t>
      </w:r>
      <w:r w:rsidR="00692686" w:rsidRPr="00180500">
        <w:rPr>
          <w:rFonts w:asciiTheme="majorHAnsi" w:hAnsiTheme="majorHAnsi" w:cstheme="majorHAnsi"/>
          <w:i/>
          <w:iCs/>
          <w:szCs w:val="22"/>
        </w:rPr>
        <w:t>N</w:t>
      </w:r>
      <w:r w:rsidR="000F3A69">
        <w:rPr>
          <w:rFonts w:asciiTheme="majorHAnsi" w:hAnsiTheme="majorHAnsi" w:cstheme="majorHAnsi"/>
          <w:i/>
          <w:iCs/>
          <w:szCs w:val="22"/>
        </w:rPr>
        <w:t>. br.</w:t>
      </w:r>
      <w:r w:rsidR="00692686" w:rsidRPr="00180500">
        <w:rPr>
          <w:rFonts w:asciiTheme="majorHAnsi" w:hAnsiTheme="majorHAnsi" w:cstheme="majorHAnsi"/>
          <w:i/>
          <w:iCs/>
          <w:szCs w:val="22"/>
        </w:rPr>
        <w:t xml:space="preserve"> </w:t>
      </w:r>
      <w:r w:rsidRPr="00180500">
        <w:rPr>
          <w:rFonts w:asciiTheme="majorHAnsi" w:hAnsiTheme="majorHAnsi" w:cstheme="majorHAnsi"/>
          <w:i/>
          <w:iCs/>
          <w:szCs w:val="22"/>
        </w:rPr>
        <w:t>43/95)</w:t>
      </w:r>
      <w:r w:rsidRPr="00180500">
        <w:rPr>
          <w:rFonts w:asciiTheme="majorHAnsi" w:hAnsiTheme="majorHAnsi" w:cstheme="majorHAnsi"/>
          <w:szCs w:val="22"/>
        </w:rPr>
        <w:t xml:space="preserve">, odnosno </w:t>
      </w:r>
      <w:r w:rsidRPr="00180500">
        <w:rPr>
          <w:rFonts w:asciiTheme="majorHAnsi" w:hAnsiTheme="majorHAnsi" w:cstheme="majorHAnsi"/>
          <w:i/>
          <w:iCs/>
          <w:szCs w:val="22"/>
        </w:rPr>
        <w:t>Pravilniku o minimumu tehničke opreme i sredstava vatrogasnih postrojbi (</w:t>
      </w:r>
      <w:r w:rsidR="00692686" w:rsidRPr="00180500">
        <w:rPr>
          <w:rFonts w:asciiTheme="majorHAnsi" w:hAnsiTheme="majorHAnsi" w:cstheme="majorHAnsi"/>
          <w:i/>
          <w:iCs/>
          <w:szCs w:val="22"/>
        </w:rPr>
        <w:t>N</w:t>
      </w:r>
      <w:r w:rsidR="000F3A69">
        <w:rPr>
          <w:rFonts w:asciiTheme="majorHAnsi" w:hAnsiTheme="majorHAnsi" w:cstheme="majorHAnsi"/>
          <w:i/>
          <w:iCs/>
          <w:szCs w:val="22"/>
        </w:rPr>
        <w:t>.</w:t>
      </w:r>
      <w:r w:rsidR="00692686" w:rsidRPr="00180500">
        <w:rPr>
          <w:rFonts w:asciiTheme="majorHAnsi" w:hAnsiTheme="majorHAnsi" w:cstheme="majorHAnsi"/>
          <w:i/>
          <w:iCs/>
          <w:szCs w:val="22"/>
        </w:rPr>
        <w:t>N</w:t>
      </w:r>
      <w:r w:rsidR="000F3A69">
        <w:rPr>
          <w:rFonts w:asciiTheme="majorHAnsi" w:hAnsiTheme="majorHAnsi" w:cstheme="majorHAnsi"/>
          <w:i/>
          <w:iCs/>
          <w:szCs w:val="22"/>
        </w:rPr>
        <w:t>. br.</w:t>
      </w:r>
      <w:r w:rsidRPr="00180500">
        <w:rPr>
          <w:rFonts w:asciiTheme="majorHAnsi" w:hAnsiTheme="majorHAnsi" w:cstheme="majorHAnsi"/>
          <w:i/>
          <w:iCs/>
          <w:szCs w:val="22"/>
        </w:rPr>
        <w:t xml:space="preserve"> 91/02)</w:t>
      </w:r>
      <w:r w:rsidRPr="00180500">
        <w:rPr>
          <w:rFonts w:asciiTheme="majorHAnsi" w:hAnsiTheme="majorHAnsi" w:cstheme="majorHAnsi"/>
          <w:szCs w:val="22"/>
        </w:rPr>
        <w:t>.</w:t>
      </w:r>
    </w:p>
    <w:p w14:paraId="092364A2" w14:textId="048B810C" w:rsidR="00713AD4" w:rsidRPr="00180500" w:rsidRDefault="00713AD4" w:rsidP="00692686">
      <w:pPr>
        <w:pStyle w:val="Naslov1"/>
        <w:rPr>
          <w:rFonts w:asciiTheme="majorHAnsi" w:hAnsiTheme="majorHAnsi" w:cstheme="majorHAnsi"/>
        </w:rPr>
      </w:pPr>
      <w:r w:rsidRPr="00180500">
        <w:rPr>
          <w:rFonts w:asciiTheme="majorHAnsi" w:hAnsiTheme="majorHAnsi" w:cstheme="majorHAnsi"/>
          <w:szCs w:val="22"/>
        </w:rPr>
        <w:br w:type="page"/>
      </w:r>
      <w:bookmarkStart w:id="89" w:name="_Toc80178170"/>
      <w:r w:rsidRPr="00180500">
        <w:rPr>
          <w:rFonts w:asciiTheme="majorHAnsi" w:hAnsiTheme="majorHAnsi" w:cstheme="majorHAnsi"/>
        </w:rPr>
        <w:lastRenderedPageBreak/>
        <w:t>B. GRAFIČKI DIO PLANA</w:t>
      </w:r>
      <w:bookmarkEnd w:id="89"/>
    </w:p>
    <w:p w14:paraId="191D38B8" w14:textId="77777777" w:rsidR="00AF6007" w:rsidRPr="00180500" w:rsidRDefault="00AF6007" w:rsidP="00AF6007">
      <w:pPr>
        <w:rPr>
          <w:rFonts w:asciiTheme="majorHAnsi" w:hAnsiTheme="majorHAnsi" w:cstheme="majorHAnsi"/>
        </w:rPr>
      </w:pPr>
    </w:p>
    <w:p w14:paraId="260F151B" w14:textId="2FE3DEFE" w:rsidR="00713AD4" w:rsidRPr="00180500" w:rsidRDefault="00713AD4" w:rsidP="00713AD4">
      <w:pPr>
        <w:spacing w:after="80"/>
        <w:ind w:left="1418" w:hanging="1418"/>
        <w:rPr>
          <w:rFonts w:asciiTheme="majorHAnsi" w:hAnsiTheme="majorHAnsi" w:cstheme="majorHAnsi"/>
          <w:szCs w:val="22"/>
        </w:rPr>
      </w:pPr>
      <w:r w:rsidRPr="00180500">
        <w:rPr>
          <w:rFonts w:asciiTheme="majorHAnsi" w:hAnsiTheme="majorHAnsi" w:cstheme="majorHAnsi"/>
          <w:szCs w:val="22"/>
        </w:rPr>
        <w:t>Prilog 1.</w:t>
      </w:r>
      <w:r w:rsidR="00A16CCD" w:rsidRPr="00180500">
        <w:rPr>
          <w:rFonts w:asciiTheme="majorHAnsi" w:hAnsiTheme="majorHAnsi" w:cstheme="majorHAnsi"/>
          <w:szCs w:val="22"/>
        </w:rPr>
        <w:t>1.</w:t>
      </w:r>
      <w:r w:rsidRPr="00180500">
        <w:rPr>
          <w:rFonts w:asciiTheme="majorHAnsi" w:hAnsiTheme="majorHAnsi" w:cstheme="majorHAnsi"/>
          <w:szCs w:val="22"/>
        </w:rPr>
        <w:tab/>
        <w:t>Grafički prikaz smještaja vatrogasnih postrojbi</w:t>
      </w:r>
    </w:p>
    <w:p w14:paraId="41556879" w14:textId="10E64572" w:rsidR="00713AD4" w:rsidRPr="00180500" w:rsidRDefault="00713AD4" w:rsidP="00713AD4">
      <w:pPr>
        <w:spacing w:after="80"/>
        <w:ind w:left="1418" w:hanging="1418"/>
        <w:rPr>
          <w:rFonts w:asciiTheme="majorHAnsi" w:hAnsiTheme="majorHAnsi" w:cstheme="majorHAnsi"/>
          <w:szCs w:val="22"/>
        </w:rPr>
      </w:pPr>
      <w:r w:rsidRPr="00180500">
        <w:rPr>
          <w:rFonts w:asciiTheme="majorHAnsi" w:hAnsiTheme="majorHAnsi" w:cstheme="majorHAnsi"/>
          <w:szCs w:val="22"/>
        </w:rPr>
        <w:t>Prilog 1.</w:t>
      </w:r>
      <w:r w:rsidR="00A16CCD" w:rsidRPr="00180500">
        <w:rPr>
          <w:rFonts w:asciiTheme="majorHAnsi" w:hAnsiTheme="majorHAnsi" w:cstheme="majorHAnsi"/>
          <w:szCs w:val="22"/>
        </w:rPr>
        <w:t>2</w:t>
      </w:r>
      <w:r w:rsidRPr="00180500">
        <w:rPr>
          <w:rFonts w:asciiTheme="majorHAnsi" w:hAnsiTheme="majorHAnsi" w:cstheme="majorHAnsi"/>
          <w:szCs w:val="22"/>
        </w:rPr>
        <w:t>.</w:t>
      </w:r>
      <w:r w:rsidRPr="00180500">
        <w:rPr>
          <w:rFonts w:asciiTheme="majorHAnsi" w:hAnsiTheme="majorHAnsi" w:cstheme="majorHAnsi"/>
          <w:szCs w:val="22"/>
        </w:rPr>
        <w:tab/>
        <w:t>Grafički prikaz područja odgovornost</w:t>
      </w:r>
      <w:r w:rsidR="00A16CCD" w:rsidRPr="00180500">
        <w:rPr>
          <w:rFonts w:asciiTheme="majorHAnsi" w:hAnsiTheme="majorHAnsi" w:cstheme="majorHAnsi"/>
          <w:szCs w:val="22"/>
        </w:rPr>
        <w:t>i</w:t>
      </w:r>
    </w:p>
    <w:p w14:paraId="697F8454" w14:textId="42222185" w:rsidR="00A16CCD" w:rsidRPr="00180500" w:rsidRDefault="00A16CCD" w:rsidP="00713AD4">
      <w:pPr>
        <w:spacing w:after="80"/>
        <w:ind w:left="1418" w:hanging="1418"/>
        <w:rPr>
          <w:rFonts w:asciiTheme="majorHAnsi" w:hAnsiTheme="majorHAnsi" w:cstheme="majorHAnsi"/>
          <w:szCs w:val="22"/>
        </w:rPr>
      </w:pPr>
      <w:r w:rsidRPr="00180500">
        <w:rPr>
          <w:rFonts w:asciiTheme="majorHAnsi" w:hAnsiTheme="majorHAnsi" w:cstheme="majorHAnsi"/>
          <w:szCs w:val="22"/>
        </w:rPr>
        <w:t>Prilog 1.3.</w:t>
      </w:r>
      <w:r w:rsidRPr="00180500">
        <w:rPr>
          <w:rFonts w:asciiTheme="majorHAnsi" w:hAnsiTheme="majorHAnsi" w:cstheme="majorHAnsi"/>
          <w:szCs w:val="22"/>
        </w:rPr>
        <w:tab/>
        <w:t xml:space="preserve">Grafički prikaz područja djelovanja </w:t>
      </w:r>
      <w:r w:rsidR="005237E6">
        <w:rPr>
          <w:rFonts w:asciiTheme="majorHAnsi" w:hAnsiTheme="majorHAnsi" w:cstheme="majorHAnsi"/>
          <w:szCs w:val="22"/>
        </w:rPr>
        <w:t>za grad Ivanec</w:t>
      </w:r>
    </w:p>
    <w:p w14:paraId="2BA9775D" w14:textId="77777777" w:rsidR="00713AD4" w:rsidRPr="00180500" w:rsidRDefault="00713AD4" w:rsidP="00713AD4">
      <w:pPr>
        <w:spacing w:after="80"/>
        <w:ind w:left="1418" w:hanging="1418"/>
        <w:rPr>
          <w:rFonts w:asciiTheme="majorHAnsi" w:hAnsiTheme="majorHAnsi" w:cstheme="majorHAnsi"/>
          <w:szCs w:val="22"/>
        </w:rPr>
      </w:pPr>
      <w:r w:rsidRPr="00180500">
        <w:rPr>
          <w:rFonts w:asciiTheme="majorHAnsi" w:hAnsiTheme="majorHAnsi" w:cstheme="majorHAnsi"/>
          <w:szCs w:val="22"/>
        </w:rPr>
        <w:t>Prilog 2.</w:t>
      </w:r>
      <w:r w:rsidRPr="00180500">
        <w:rPr>
          <w:rFonts w:asciiTheme="majorHAnsi" w:hAnsiTheme="majorHAnsi" w:cstheme="majorHAnsi"/>
          <w:szCs w:val="22"/>
        </w:rPr>
        <w:tab/>
        <w:t>Grafički prikaz industrijskih/gospodarskih zona i lokacija skladištenja opasnih tvari</w:t>
      </w:r>
    </w:p>
    <w:p w14:paraId="1F54FA5C" w14:textId="77777777" w:rsidR="00713AD4" w:rsidRPr="00180500" w:rsidRDefault="00713AD4" w:rsidP="00713AD4">
      <w:pPr>
        <w:spacing w:after="80"/>
        <w:rPr>
          <w:rFonts w:asciiTheme="majorHAnsi" w:hAnsiTheme="majorHAnsi" w:cstheme="majorHAnsi"/>
          <w:szCs w:val="22"/>
        </w:rPr>
      </w:pPr>
      <w:r w:rsidRPr="00180500">
        <w:rPr>
          <w:rFonts w:asciiTheme="majorHAnsi" w:hAnsiTheme="majorHAnsi" w:cstheme="majorHAnsi"/>
          <w:szCs w:val="22"/>
        </w:rPr>
        <w:t>Prilog 3.</w:t>
      </w:r>
      <w:r w:rsidRPr="00180500">
        <w:rPr>
          <w:rFonts w:asciiTheme="majorHAnsi" w:hAnsiTheme="majorHAnsi" w:cstheme="majorHAnsi"/>
          <w:szCs w:val="22"/>
        </w:rPr>
        <w:tab/>
        <w:t>Grafički prikaz objekata druge (II) kategorije ugroženosti od požara</w:t>
      </w:r>
    </w:p>
    <w:p w14:paraId="1A157184" w14:textId="5246B873" w:rsidR="00713AD4" w:rsidRPr="00180500" w:rsidRDefault="00713AD4" w:rsidP="00713AD4">
      <w:pPr>
        <w:spacing w:after="80"/>
        <w:rPr>
          <w:rFonts w:asciiTheme="majorHAnsi" w:hAnsiTheme="majorHAnsi" w:cstheme="majorHAnsi"/>
          <w:szCs w:val="22"/>
        </w:rPr>
      </w:pPr>
      <w:r w:rsidRPr="00180500">
        <w:rPr>
          <w:rFonts w:asciiTheme="majorHAnsi" w:hAnsiTheme="majorHAnsi" w:cstheme="majorHAnsi"/>
          <w:szCs w:val="22"/>
        </w:rPr>
        <w:t>Prilog 4.</w:t>
      </w:r>
      <w:r w:rsidRPr="00180500">
        <w:rPr>
          <w:rFonts w:asciiTheme="majorHAnsi" w:hAnsiTheme="majorHAnsi" w:cstheme="majorHAnsi"/>
          <w:szCs w:val="22"/>
        </w:rPr>
        <w:tab/>
        <w:t>Grafički prikaz prometnica</w:t>
      </w:r>
    </w:p>
    <w:p w14:paraId="43B0A37A" w14:textId="4807DD2A" w:rsidR="00713AD4" w:rsidRPr="00180500" w:rsidRDefault="00713AD4" w:rsidP="00713AD4">
      <w:pPr>
        <w:spacing w:after="80"/>
        <w:rPr>
          <w:rFonts w:asciiTheme="majorHAnsi" w:hAnsiTheme="majorHAnsi" w:cstheme="majorHAnsi"/>
          <w:szCs w:val="22"/>
        </w:rPr>
      </w:pPr>
      <w:r w:rsidRPr="00180500">
        <w:rPr>
          <w:rFonts w:asciiTheme="majorHAnsi" w:hAnsiTheme="majorHAnsi" w:cstheme="majorHAnsi"/>
          <w:szCs w:val="22"/>
        </w:rPr>
        <w:t>Prilog 5.</w:t>
      </w:r>
      <w:r w:rsidRPr="00180500">
        <w:rPr>
          <w:rFonts w:asciiTheme="majorHAnsi" w:hAnsiTheme="majorHAnsi" w:cstheme="majorHAnsi"/>
          <w:szCs w:val="22"/>
        </w:rPr>
        <w:tab/>
        <w:t>Grafički prikaz željezničkog prometa</w:t>
      </w:r>
    </w:p>
    <w:p w14:paraId="6A7C66F2" w14:textId="3B8A2F27" w:rsidR="00713AD4" w:rsidRPr="00180500" w:rsidRDefault="00713AD4" w:rsidP="00713AD4">
      <w:pPr>
        <w:spacing w:after="80"/>
        <w:rPr>
          <w:rFonts w:asciiTheme="majorHAnsi" w:hAnsiTheme="majorHAnsi" w:cstheme="majorHAnsi"/>
          <w:szCs w:val="22"/>
        </w:rPr>
      </w:pPr>
      <w:r w:rsidRPr="00180500">
        <w:rPr>
          <w:rFonts w:asciiTheme="majorHAnsi" w:hAnsiTheme="majorHAnsi" w:cstheme="majorHAnsi"/>
          <w:szCs w:val="22"/>
        </w:rPr>
        <w:t>Prilog 6.</w:t>
      </w:r>
      <w:r w:rsidR="00A16CCD" w:rsidRPr="00180500">
        <w:rPr>
          <w:rFonts w:asciiTheme="majorHAnsi" w:hAnsiTheme="majorHAnsi" w:cstheme="majorHAnsi"/>
          <w:szCs w:val="22"/>
        </w:rPr>
        <w:t>1.</w:t>
      </w:r>
      <w:r w:rsidRPr="00180500">
        <w:rPr>
          <w:rFonts w:asciiTheme="majorHAnsi" w:hAnsiTheme="majorHAnsi" w:cstheme="majorHAnsi"/>
          <w:szCs w:val="22"/>
        </w:rPr>
        <w:tab/>
        <w:t xml:space="preserve">Grafički prikaz vodoopskrbne i hidrantske mreže </w:t>
      </w:r>
      <w:r w:rsidR="005237E6">
        <w:rPr>
          <w:rFonts w:asciiTheme="majorHAnsi" w:hAnsiTheme="majorHAnsi" w:cstheme="majorHAnsi"/>
          <w:szCs w:val="22"/>
        </w:rPr>
        <w:t>distributera Ivkom vode d.o.o.</w:t>
      </w:r>
    </w:p>
    <w:p w14:paraId="418633C5" w14:textId="1C847FDB" w:rsidR="00713AD4" w:rsidRPr="00180500" w:rsidRDefault="00713AD4" w:rsidP="00AF6007">
      <w:pPr>
        <w:spacing w:after="80"/>
        <w:ind w:left="1418" w:hanging="1418"/>
        <w:rPr>
          <w:rFonts w:asciiTheme="majorHAnsi" w:hAnsiTheme="majorHAnsi" w:cstheme="majorHAnsi"/>
          <w:szCs w:val="22"/>
        </w:rPr>
      </w:pPr>
      <w:r w:rsidRPr="00180500">
        <w:rPr>
          <w:rFonts w:asciiTheme="majorHAnsi" w:hAnsiTheme="majorHAnsi" w:cstheme="majorHAnsi"/>
          <w:szCs w:val="22"/>
        </w:rPr>
        <w:t>Prilog 6.</w:t>
      </w:r>
      <w:r w:rsidR="00A16CCD" w:rsidRPr="00180500">
        <w:rPr>
          <w:rFonts w:asciiTheme="majorHAnsi" w:hAnsiTheme="majorHAnsi" w:cstheme="majorHAnsi"/>
          <w:szCs w:val="22"/>
        </w:rPr>
        <w:t>2</w:t>
      </w:r>
      <w:r w:rsidRPr="00180500">
        <w:rPr>
          <w:rFonts w:asciiTheme="majorHAnsi" w:hAnsiTheme="majorHAnsi" w:cstheme="majorHAnsi"/>
          <w:szCs w:val="22"/>
        </w:rPr>
        <w:t>.</w:t>
      </w:r>
      <w:r w:rsidRPr="00180500">
        <w:rPr>
          <w:rFonts w:asciiTheme="majorHAnsi" w:hAnsiTheme="majorHAnsi" w:cstheme="majorHAnsi"/>
          <w:szCs w:val="22"/>
        </w:rPr>
        <w:tab/>
        <w:t xml:space="preserve">Grafički prikaz vodoopskrbne i hidrantske mreže </w:t>
      </w:r>
      <w:r w:rsidR="005237E6">
        <w:rPr>
          <w:rFonts w:asciiTheme="majorHAnsi" w:hAnsiTheme="majorHAnsi" w:cstheme="majorHAnsi"/>
          <w:szCs w:val="22"/>
        </w:rPr>
        <w:t>u centralnom dijelu Grada</w:t>
      </w:r>
    </w:p>
    <w:p w14:paraId="547CEEF2" w14:textId="50625C13" w:rsidR="00713AD4" w:rsidRPr="00180500" w:rsidRDefault="00713AD4" w:rsidP="00AF6007">
      <w:pPr>
        <w:spacing w:after="80"/>
        <w:ind w:left="1418" w:hanging="1418"/>
        <w:rPr>
          <w:rFonts w:asciiTheme="majorHAnsi" w:hAnsiTheme="majorHAnsi" w:cstheme="majorHAnsi"/>
          <w:szCs w:val="22"/>
        </w:rPr>
      </w:pPr>
      <w:r w:rsidRPr="00180500">
        <w:rPr>
          <w:rFonts w:asciiTheme="majorHAnsi" w:hAnsiTheme="majorHAnsi" w:cstheme="majorHAnsi"/>
          <w:szCs w:val="22"/>
        </w:rPr>
        <w:t>Prilog 6.</w:t>
      </w:r>
      <w:r w:rsidR="00A16CCD" w:rsidRPr="00180500">
        <w:rPr>
          <w:rFonts w:asciiTheme="majorHAnsi" w:hAnsiTheme="majorHAnsi" w:cstheme="majorHAnsi"/>
          <w:szCs w:val="22"/>
        </w:rPr>
        <w:t>3</w:t>
      </w:r>
      <w:r w:rsidRPr="00180500">
        <w:rPr>
          <w:rFonts w:asciiTheme="majorHAnsi" w:hAnsiTheme="majorHAnsi" w:cstheme="majorHAnsi"/>
          <w:szCs w:val="22"/>
        </w:rPr>
        <w:t>.</w:t>
      </w:r>
      <w:r w:rsidRPr="00180500">
        <w:rPr>
          <w:rFonts w:asciiTheme="majorHAnsi" w:hAnsiTheme="majorHAnsi" w:cstheme="majorHAnsi"/>
          <w:szCs w:val="22"/>
        </w:rPr>
        <w:tab/>
        <w:t xml:space="preserve">Grafički prikaz vodoopskrbne i hidrantske mreže u </w:t>
      </w:r>
      <w:r w:rsidR="005237E6">
        <w:rPr>
          <w:rFonts w:asciiTheme="majorHAnsi" w:hAnsiTheme="majorHAnsi" w:cstheme="majorHAnsi"/>
          <w:szCs w:val="22"/>
        </w:rPr>
        <w:t>istočnom</w:t>
      </w:r>
      <w:r w:rsidRPr="00180500">
        <w:rPr>
          <w:rFonts w:asciiTheme="majorHAnsi" w:hAnsiTheme="majorHAnsi" w:cstheme="majorHAnsi"/>
          <w:szCs w:val="22"/>
        </w:rPr>
        <w:t xml:space="preserve"> dijelu Grada</w:t>
      </w:r>
    </w:p>
    <w:p w14:paraId="6CF36410" w14:textId="4A1E7E18" w:rsidR="00713AD4" w:rsidRPr="00180500" w:rsidRDefault="00713AD4" w:rsidP="00713AD4">
      <w:pPr>
        <w:spacing w:after="80"/>
        <w:rPr>
          <w:rFonts w:asciiTheme="majorHAnsi" w:hAnsiTheme="majorHAnsi" w:cstheme="majorHAnsi"/>
          <w:szCs w:val="22"/>
        </w:rPr>
      </w:pPr>
      <w:r w:rsidRPr="00180500">
        <w:rPr>
          <w:rFonts w:asciiTheme="majorHAnsi" w:hAnsiTheme="majorHAnsi" w:cstheme="majorHAnsi"/>
          <w:szCs w:val="22"/>
        </w:rPr>
        <w:t>Prilog 6.</w:t>
      </w:r>
      <w:r w:rsidR="00C0732D">
        <w:rPr>
          <w:rFonts w:asciiTheme="majorHAnsi" w:hAnsiTheme="majorHAnsi" w:cstheme="majorHAnsi"/>
          <w:szCs w:val="22"/>
        </w:rPr>
        <w:t>4</w:t>
      </w:r>
      <w:r w:rsidRPr="00180500">
        <w:rPr>
          <w:rFonts w:asciiTheme="majorHAnsi" w:hAnsiTheme="majorHAnsi" w:cstheme="majorHAnsi"/>
          <w:szCs w:val="22"/>
        </w:rPr>
        <w:t>.</w:t>
      </w:r>
      <w:r w:rsidRPr="00180500">
        <w:rPr>
          <w:rFonts w:asciiTheme="majorHAnsi" w:hAnsiTheme="majorHAnsi" w:cstheme="majorHAnsi"/>
          <w:szCs w:val="22"/>
        </w:rPr>
        <w:tab/>
        <w:t xml:space="preserve">Grafički prikaz vodoopskrbne i hidrantske mreže u sjevernom dijelu </w:t>
      </w:r>
      <w:r w:rsidR="00AF6007" w:rsidRPr="00180500">
        <w:rPr>
          <w:rFonts w:asciiTheme="majorHAnsi" w:hAnsiTheme="majorHAnsi" w:cstheme="majorHAnsi"/>
          <w:szCs w:val="22"/>
        </w:rPr>
        <w:t>g</w:t>
      </w:r>
      <w:r w:rsidRPr="00180500">
        <w:rPr>
          <w:rFonts w:asciiTheme="majorHAnsi" w:hAnsiTheme="majorHAnsi" w:cstheme="majorHAnsi"/>
          <w:szCs w:val="22"/>
        </w:rPr>
        <w:t>rada</w:t>
      </w:r>
    </w:p>
    <w:p w14:paraId="5052B2BF" w14:textId="15B711E1" w:rsidR="00713AD4" w:rsidRPr="00180500" w:rsidRDefault="00713AD4" w:rsidP="00713AD4">
      <w:pPr>
        <w:spacing w:after="80"/>
        <w:ind w:left="1418" w:hanging="1418"/>
        <w:rPr>
          <w:rFonts w:asciiTheme="majorHAnsi" w:hAnsiTheme="majorHAnsi" w:cstheme="majorHAnsi"/>
          <w:szCs w:val="22"/>
        </w:rPr>
      </w:pPr>
      <w:r w:rsidRPr="00180500">
        <w:rPr>
          <w:rFonts w:asciiTheme="majorHAnsi" w:hAnsiTheme="majorHAnsi" w:cstheme="majorHAnsi"/>
          <w:szCs w:val="22"/>
        </w:rPr>
        <w:t>Prilog 6.</w:t>
      </w:r>
      <w:r w:rsidR="00C0732D">
        <w:rPr>
          <w:rFonts w:asciiTheme="majorHAnsi" w:hAnsiTheme="majorHAnsi" w:cstheme="majorHAnsi"/>
          <w:szCs w:val="22"/>
        </w:rPr>
        <w:t>5</w:t>
      </w:r>
      <w:r w:rsidRPr="00180500">
        <w:rPr>
          <w:rFonts w:asciiTheme="majorHAnsi" w:hAnsiTheme="majorHAnsi" w:cstheme="majorHAnsi"/>
          <w:szCs w:val="22"/>
        </w:rPr>
        <w:t>.</w:t>
      </w:r>
      <w:r w:rsidRPr="00180500">
        <w:rPr>
          <w:rFonts w:asciiTheme="majorHAnsi" w:hAnsiTheme="majorHAnsi" w:cstheme="majorHAnsi"/>
          <w:szCs w:val="22"/>
        </w:rPr>
        <w:tab/>
        <w:t>Grafički prikaz vodoopskrbne i hidrantske mreže u industrijskim/gospodarskim zonama</w:t>
      </w:r>
    </w:p>
    <w:p w14:paraId="0FA029D3" w14:textId="37D716D9" w:rsidR="00713AD4" w:rsidRPr="00180500" w:rsidRDefault="00713AD4" w:rsidP="00713AD4">
      <w:pPr>
        <w:spacing w:after="80"/>
        <w:rPr>
          <w:rFonts w:asciiTheme="majorHAnsi" w:hAnsiTheme="majorHAnsi" w:cstheme="majorHAnsi"/>
          <w:szCs w:val="22"/>
        </w:rPr>
      </w:pPr>
      <w:r w:rsidRPr="00180500">
        <w:rPr>
          <w:rFonts w:asciiTheme="majorHAnsi" w:hAnsiTheme="majorHAnsi" w:cstheme="majorHAnsi"/>
          <w:szCs w:val="22"/>
        </w:rPr>
        <w:t xml:space="preserve">Prilog 7. </w:t>
      </w:r>
      <w:r w:rsidRPr="00180500">
        <w:rPr>
          <w:rFonts w:asciiTheme="majorHAnsi" w:hAnsiTheme="majorHAnsi" w:cstheme="majorHAnsi"/>
          <w:szCs w:val="22"/>
        </w:rPr>
        <w:tab/>
        <w:t xml:space="preserve">Grafički prikaz elektroopskrbe u </w:t>
      </w:r>
      <w:r w:rsidR="00A16CCD" w:rsidRPr="00180500">
        <w:rPr>
          <w:rFonts w:asciiTheme="majorHAnsi" w:hAnsiTheme="majorHAnsi" w:cstheme="majorHAnsi"/>
          <w:szCs w:val="22"/>
        </w:rPr>
        <w:t>g</w:t>
      </w:r>
      <w:r w:rsidRPr="00180500">
        <w:rPr>
          <w:rFonts w:asciiTheme="majorHAnsi" w:hAnsiTheme="majorHAnsi" w:cstheme="majorHAnsi"/>
          <w:szCs w:val="22"/>
        </w:rPr>
        <w:t>radu Ivancu.</w:t>
      </w:r>
    </w:p>
    <w:p w14:paraId="0E712E5D" w14:textId="435AE82A" w:rsidR="00713AD4" w:rsidRPr="00180500" w:rsidRDefault="00713AD4" w:rsidP="00713AD4">
      <w:pPr>
        <w:spacing w:after="80"/>
        <w:rPr>
          <w:rFonts w:asciiTheme="majorHAnsi" w:hAnsiTheme="majorHAnsi" w:cstheme="majorHAnsi"/>
          <w:szCs w:val="22"/>
        </w:rPr>
      </w:pPr>
      <w:r w:rsidRPr="00180500">
        <w:rPr>
          <w:rFonts w:asciiTheme="majorHAnsi" w:hAnsiTheme="majorHAnsi" w:cstheme="majorHAnsi"/>
          <w:szCs w:val="22"/>
        </w:rPr>
        <w:t>Prilog 8.</w:t>
      </w:r>
      <w:r w:rsidRPr="00180500">
        <w:rPr>
          <w:rFonts w:asciiTheme="majorHAnsi" w:hAnsiTheme="majorHAnsi" w:cstheme="majorHAnsi"/>
          <w:szCs w:val="22"/>
        </w:rPr>
        <w:tab/>
        <w:t xml:space="preserve">Grafički prikaz plinoopskrbe na području </w:t>
      </w:r>
      <w:r w:rsidR="00A16CCD" w:rsidRPr="00180500">
        <w:rPr>
          <w:rFonts w:asciiTheme="majorHAnsi" w:hAnsiTheme="majorHAnsi" w:cstheme="majorHAnsi"/>
          <w:szCs w:val="22"/>
        </w:rPr>
        <w:t>g</w:t>
      </w:r>
      <w:r w:rsidRPr="00180500">
        <w:rPr>
          <w:rFonts w:asciiTheme="majorHAnsi" w:hAnsiTheme="majorHAnsi" w:cstheme="majorHAnsi"/>
          <w:szCs w:val="22"/>
        </w:rPr>
        <w:t>rada Ivanca</w:t>
      </w:r>
    </w:p>
    <w:p w14:paraId="270C6DCB" w14:textId="61FFB4AC" w:rsidR="00713AD4" w:rsidRPr="00180500" w:rsidRDefault="00713AD4" w:rsidP="00713AD4">
      <w:pPr>
        <w:spacing w:after="80" w:line="276" w:lineRule="auto"/>
        <w:ind w:left="1418" w:hanging="1418"/>
        <w:rPr>
          <w:rFonts w:asciiTheme="majorHAnsi" w:hAnsiTheme="majorHAnsi" w:cstheme="majorHAnsi"/>
          <w:szCs w:val="22"/>
        </w:rPr>
      </w:pPr>
      <w:r w:rsidRPr="00180500">
        <w:rPr>
          <w:rFonts w:asciiTheme="majorHAnsi" w:hAnsiTheme="majorHAnsi" w:cstheme="majorHAnsi"/>
          <w:szCs w:val="22"/>
        </w:rPr>
        <w:t>Prilog 9.</w:t>
      </w:r>
      <w:r w:rsidRPr="00180500">
        <w:rPr>
          <w:rFonts w:asciiTheme="majorHAnsi" w:hAnsiTheme="majorHAnsi" w:cstheme="majorHAnsi"/>
          <w:szCs w:val="22"/>
        </w:rPr>
        <w:tab/>
        <w:t xml:space="preserve">Grafički prikaz opasnosti od šumskih požara za privatne šume na području </w:t>
      </w:r>
      <w:r w:rsidR="00A16CCD" w:rsidRPr="00180500">
        <w:rPr>
          <w:rFonts w:asciiTheme="majorHAnsi" w:hAnsiTheme="majorHAnsi" w:cstheme="majorHAnsi"/>
          <w:szCs w:val="22"/>
        </w:rPr>
        <w:t>g</w:t>
      </w:r>
      <w:r w:rsidRPr="00180500">
        <w:rPr>
          <w:rFonts w:asciiTheme="majorHAnsi" w:hAnsiTheme="majorHAnsi" w:cstheme="majorHAnsi"/>
          <w:szCs w:val="22"/>
        </w:rPr>
        <w:t xml:space="preserve">rada Ivanca </w:t>
      </w:r>
    </w:p>
    <w:p w14:paraId="22DCCD94" w14:textId="3C49F624" w:rsidR="00713AD4" w:rsidRPr="00180500" w:rsidRDefault="00713AD4" w:rsidP="00713AD4">
      <w:pPr>
        <w:spacing w:after="80" w:line="276" w:lineRule="auto"/>
        <w:ind w:left="1418" w:hanging="1418"/>
        <w:rPr>
          <w:rFonts w:asciiTheme="majorHAnsi" w:hAnsiTheme="majorHAnsi" w:cstheme="majorHAnsi"/>
          <w:color w:val="0000FF"/>
          <w:szCs w:val="22"/>
        </w:rPr>
      </w:pPr>
      <w:r w:rsidRPr="00180500">
        <w:rPr>
          <w:rFonts w:asciiTheme="majorHAnsi" w:hAnsiTheme="majorHAnsi" w:cstheme="majorHAnsi"/>
          <w:szCs w:val="22"/>
        </w:rPr>
        <w:t>Prilog 10.</w:t>
      </w:r>
      <w:r w:rsidRPr="00180500">
        <w:rPr>
          <w:rFonts w:asciiTheme="majorHAnsi" w:hAnsiTheme="majorHAnsi" w:cstheme="majorHAnsi"/>
          <w:color w:val="0000FF"/>
          <w:szCs w:val="22"/>
        </w:rPr>
        <w:tab/>
      </w:r>
      <w:r w:rsidRPr="00180500">
        <w:rPr>
          <w:rFonts w:asciiTheme="majorHAnsi" w:hAnsiTheme="majorHAnsi" w:cstheme="majorHAnsi"/>
          <w:szCs w:val="22"/>
        </w:rPr>
        <w:t xml:space="preserve">Grafički prikaz opasnosti od šumskih požara za državne šume na području </w:t>
      </w:r>
      <w:r w:rsidR="00A16CCD" w:rsidRPr="00180500">
        <w:rPr>
          <w:rFonts w:asciiTheme="majorHAnsi" w:hAnsiTheme="majorHAnsi" w:cstheme="majorHAnsi"/>
          <w:szCs w:val="22"/>
        </w:rPr>
        <w:t>g</w:t>
      </w:r>
      <w:r w:rsidRPr="00180500">
        <w:rPr>
          <w:rFonts w:asciiTheme="majorHAnsi" w:hAnsiTheme="majorHAnsi" w:cstheme="majorHAnsi"/>
          <w:szCs w:val="22"/>
        </w:rPr>
        <w:t>rada Ivanca</w:t>
      </w:r>
    </w:p>
    <w:p w14:paraId="5F76C2CA" w14:textId="77777777" w:rsidR="00713AD4" w:rsidRPr="00180500" w:rsidRDefault="00713AD4" w:rsidP="00692686">
      <w:pPr>
        <w:rPr>
          <w:rFonts w:asciiTheme="majorHAnsi" w:hAnsiTheme="majorHAnsi" w:cstheme="majorHAnsi"/>
        </w:rPr>
      </w:pPr>
    </w:p>
    <w:sectPr w:rsidR="00713AD4" w:rsidRPr="00180500" w:rsidSect="008D0CAF">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293C5" w14:textId="77777777" w:rsidR="00F564DE" w:rsidRDefault="00F564DE" w:rsidP="00474824">
      <w:pPr>
        <w:spacing w:line="240" w:lineRule="auto"/>
      </w:pPr>
      <w:r>
        <w:separator/>
      </w:r>
    </w:p>
  </w:endnote>
  <w:endnote w:type="continuationSeparator" w:id="0">
    <w:p w14:paraId="5EFEEBC1" w14:textId="77777777" w:rsidR="00F564DE" w:rsidRDefault="00F564DE" w:rsidP="004748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tka Banner">
    <w:panose1 w:val="00000000000000000000"/>
    <w:charset w:val="EE"/>
    <w:family w:val="auto"/>
    <w:pitch w:val="variable"/>
    <w:sig w:usb0="A00002EF" w:usb1="4000204B"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067965"/>
      <w:docPartObj>
        <w:docPartGallery w:val="Page Numbers (Bottom of Page)"/>
        <w:docPartUnique/>
      </w:docPartObj>
    </w:sdtPr>
    <w:sdtContent>
      <w:p w14:paraId="579CBE83" w14:textId="0B6F370D" w:rsidR="008D74C2" w:rsidRDefault="008D74C2">
        <w:pPr>
          <w:pStyle w:val="Podnoje"/>
          <w:jc w:val="right"/>
        </w:pPr>
        <w:r>
          <w:fldChar w:fldCharType="begin"/>
        </w:r>
        <w:r>
          <w:instrText>PAGE   \* MERGEFORMAT</w:instrText>
        </w:r>
        <w:r>
          <w:fldChar w:fldCharType="separate"/>
        </w:r>
        <w:r w:rsidR="009514CF">
          <w:rPr>
            <w:noProof/>
          </w:rPr>
          <w:t>21</w:t>
        </w:r>
        <w:r>
          <w:fldChar w:fldCharType="end"/>
        </w:r>
      </w:p>
    </w:sdtContent>
  </w:sdt>
  <w:p w14:paraId="249517DA" w14:textId="366B90BF" w:rsidR="008D74C2" w:rsidRDefault="008D74C2" w:rsidP="00474824">
    <w:pPr>
      <w:pStyle w:val="Podnoje"/>
      <w:tabs>
        <w:tab w:val="clear" w:pos="4536"/>
        <w:tab w:val="clear" w:pos="9072"/>
        <w:tab w:val="left" w:pos="209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F99AC" w14:textId="77777777" w:rsidR="00F564DE" w:rsidRDefault="00F564DE" w:rsidP="00474824">
      <w:pPr>
        <w:spacing w:line="240" w:lineRule="auto"/>
      </w:pPr>
      <w:r>
        <w:separator/>
      </w:r>
    </w:p>
  </w:footnote>
  <w:footnote w:type="continuationSeparator" w:id="0">
    <w:p w14:paraId="72CF7676" w14:textId="77777777" w:rsidR="00F564DE" w:rsidRDefault="00F564DE" w:rsidP="004748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481BB" w14:textId="28902FCB" w:rsidR="008D74C2" w:rsidRPr="00474824" w:rsidRDefault="008D74C2" w:rsidP="00474824">
    <w:pPr>
      <w:pStyle w:val="Zaglavlje"/>
      <w:jc w:val="center"/>
      <w:rPr>
        <w:i/>
        <w:iCs/>
        <w:color w:val="BFBFBF" w:themeColor="background1" w:themeShade="BF"/>
        <w:sz w:val="22"/>
        <w:szCs w:val="22"/>
      </w:rPr>
    </w:pPr>
    <w:r w:rsidRPr="00474824">
      <w:rPr>
        <w:i/>
        <w:iCs/>
        <w:color w:val="BFBFBF" w:themeColor="background1" w:themeShade="BF"/>
        <w:sz w:val="22"/>
        <w:szCs w:val="22"/>
      </w:rPr>
      <w:t>Plan zaštite od požara Grada Ivanca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11"/>
    <w:multiLevelType w:val="multilevel"/>
    <w:tmpl w:val="00000894"/>
    <w:lvl w:ilvl="0">
      <w:start w:val="9"/>
      <w:numFmt w:val="decimal"/>
      <w:lvlText w:val="%1."/>
      <w:lvlJc w:val="left"/>
      <w:pPr>
        <w:ind w:left="876" w:hanging="720"/>
      </w:pPr>
      <w:rPr>
        <w:rFonts w:ascii="Times New Roman" w:hAnsi="Times New Roman" w:cs="Times New Roman"/>
        <w:b/>
        <w:bCs/>
        <w:w w:val="100"/>
        <w:sz w:val="22"/>
        <w:szCs w:val="22"/>
      </w:rPr>
    </w:lvl>
    <w:lvl w:ilvl="1">
      <w:numFmt w:val="bullet"/>
      <w:lvlText w:val="•"/>
      <w:lvlJc w:val="left"/>
      <w:pPr>
        <w:ind w:left="1782" w:hanging="720"/>
      </w:pPr>
    </w:lvl>
    <w:lvl w:ilvl="2">
      <w:numFmt w:val="bullet"/>
      <w:lvlText w:val="•"/>
      <w:lvlJc w:val="left"/>
      <w:pPr>
        <w:ind w:left="2684" w:hanging="720"/>
      </w:pPr>
    </w:lvl>
    <w:lvl w:ilvl="3">
      <w:numFmt w:val="bullet"/>
      <w:lvlText w:val="•"/>
      <w:lvlJc w:val="left"/>
      <w:pPr>
        <w:ind w:left="3586" w:hanging="720"/>
      </w:pPr>
    </w:lvl>
    <w:lvl w:ilvl="4">
      <w:numFmt w:val="bullet"/>
      <w:lvlText w:val="•"/>
      <w:lvlJc w:val="left"/>
      <w:pPr>
        <w:ind w:left="4488" w:hanging="720"/>
      </w:pPr>
    </w:lvl>
    <w:lvl w:ilvl="5">
      <w:numFmt w:val="bullet"/>
      <w:lvlText w:val="•"/>
      <w:lvlJc w:val="left"/>
      <w:pPr>
        <w:ind w:left="5390" w:hanging="720"/>
      </w:pPr>
    </w:lvl>
    <w:lvl w:ilvl="6">
      <w:numFmt w:val="bullet"/>
      <w:lvlText w:val="•"/>
      <w:lvlJc w:val="left"/>
      <w:pPr>
        <w:ind w:left="6292" w:hanging="720"/>
      </w:pPr>
    </w:lvl>
    <w:lvl w:ilvl="7">
      <w:numFmt w:val="bullet"/>
      <w:lvlText w:val="•"/>
      <w:lvlJc w:val="left"/>
      <w:pPr>
        <w:ind w:left="7194" w:hanging="720"/>
      </w:pPr>
    </w:lvl>
    <w:lvl w:ilvl="8">
      <w:numFmt w:val="bullet"/>
      <w:lvlText w:val="•"/>
      <w:lvlJc w:val="left"/>
      <w:pPr>
        <w:ind w:left="8096" w:hanging="720"/>
      </w:pPr>
    </w:lvl>
  </w:abstractNum>
  <w:abstractNum w:abstractNumId="1" w15:restartNumberingAfterBreak="0">
    <w:nsid w:val="04987887"/>
    <w:multiLevelType w:val="hybridMultilevel"/>
    <w:tmpl w:val="41EEA01A"/>
    <w:lvl w:ilvl="0" w:tplc="041A000F">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6B4DAA"/>
    <w:multiLevelType w:val="hybridMultilevel"/>
    <w:tmpl w:val="DD246D12"/>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 w15:restartNumberingAfterBreak="0">
    <w:nsid w:val="15661E34"/>
    <w:multiLevelType w:val="hybridMultilevel"/>
    <w:tmpl w:val="E08009A0"/>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8CA2775"/>
    <w:multiLevelType w:val="hybridMultilevel"/>
    <w:tmpl w:val="1AE41E0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34372EF"/>
    <w:multiLevelType w:val="hybridMultilevel"/>
    <w:tmpl w:val="4FDC38BA"/>
    <w:lvl w:ilvl="0" w:tplc="7050334C">
      <w:start w:val="1"/>
      <w:numFmt w:val="upperLetter"/>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6" w15:restartNumberingAfterBreak="0">
    <w:nsid w:val="25847779"/>
    <w:multiLevelType w:val="hybridMultilevel"/>
    <w:tmpl w:val="71A89D0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5C165A7"/>
    <w:multiLevelType w:val="hybridMultilevel"/>
    <w:tmpl w:val="1F8C96A8"/>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88A381F"/>
    <w:multiLevelType w:val="hybridMultilevel"/>
    <w:tmpl w:val="8642F952"/>
    <w:lvl w:ilvl="0" w:tplc="68889B80">
      <w:start w:val="16"/>
      <w:numFmt w:val="bullet"/>
      <w:lvlText w:val="-"/>
      <w:lvlJc w:val="left"/>
      <w:pPr>
        <w:ind w:left="1211" w:hanging="360"/>
      </w:pPr>
      <w:rPr>
        <w:rFonts w:ascii="Calibri" w:eastAsia="Calibri" w:hAnsi="Calibri" w:cs="Times New Roman" w:hint="default"/>
      </w:rPr>
    </w:lvl>
    <w:lvl w:ilvl="1" w:tplc="041A0003" w:tentative="1">
      <w:start w:val="1"/>
      <w:numFmt w:val="bullet"/>
      <w:lvlText w:val="o"/>
      <w:lvlJc w:val="left"/>
      <w:pPr>
        <w:ind w:left="1931" w:hanging="360"/>
      </w:pPr>
      <w:rPr>
        <w:rFonts w:ascii="Courier New" w:hAnsi="Courier New" w:cs="Courier New" w:hint="default"/>
      </w:rPr>
    </w:lvl>
    <w:lvl w:ilvl="2" w:tplc="041A0005" w:tentative="1">
      <w:start w:val="1"/>
      <w:numFmt w:val="bullet"/>
      <w:lvlText w:val=""/>
      <w:lvlJc w:val="left"/>
      <w:pPr>
        <w:ind w:left="2651" w:hanging="360"/>
      </w:pPr>
      <w:rPr>
        <w:rFonts w:ascii="Wingdings" w:hAnsi="Wingdings" w:hint="default"/>
      </w:rPr>
    </w:lvl>
    <w:lvl w:ilvl="3" w:tplc="041A0001" w:tentative="1">
      <w:start w:val="1"/>
      <w:numFmt w:val="bullet"/>
      <w:lvlText w:val=""/>
      <w:lvlJc w:val="left"/>
      <w:pPr>
        <w:ind w:left="3371" w:hanging="360"/>
      </w:pPr>
      <w:rPr>
        <w:rFonts w:ascii="Symbol" w:hAnsi="Symbol" w:hint="default"/>
      </w:rPr>
    </w:lvl>
    <w:lvl w:ilvl="4" w:tplc="041A0003" w:tentative="1">
      <w:start w:val="1"/>
      <w:numFmt w:val="bullet"/>
      <w:lvlText w:val="o"/>
      <w:lvlJc w:val="left"/>
      <w:pPr>
        <w:ind w:left="4091" w:hanging="360"/>
      </w:pPr>
      <w:rPr>
        <w:rFonts w:ascii="Courier New" w:hAnsi="Courier New" w:cs="Courier New" w:hint="default"/>
      </w:rPr>
    </w:lvl>
    <w:lvl w:ilvl="5" w:tplc="041A0005" w:tentative="1">
      <w:start w:val="1"/>
      <w:numFmt w:val="bullet"/>
      <w:lvlText w:val=""/>
      <w:lvlJc w:val="left"/>
      <w:pPr>
        <w:ind w:left="4811" w:hanging="360"/>
      </w:pPr>
      <w:rPr>
        <w:rFonts w:ascii="Wingdings" w:hAnsi="Wingdings" w:hint="default"/>
      </w:rPr>
    </w:lvl>
    <w:lvl w:ilvl="6" w:tplc="041A0001" w:tentative="1">
      <w:start w:val="1"/>
      <w:numFmt w:val="bullet"/>
      <w:lvlText w:val=""/>
      <w:lvlJc w:val="left"/>
      <w:pPr>
        <w:ind w:left="5531" w:hanging="360"/>
      </w:pPr>
      <w:rPr>
        <w:rFonts w:ascii="Symbol" w:hAnsi="Symbol" w:hint="default"/>
      </w:rPr>
    </w:lvl>
    <w:lvl w:ilvl="7" w:tplc="041A0003" w:tentative="1">
      <w:start w:val="1"/>
      <w:numFmt w:val="bullet"/>
      <w:lvlText w:val="o"/>
      <w:lvlJc w:val="left"/>
      <w:pPr>
        <w:ind w:left="6251" w:hanging="360"/>
      </w:pPr>
      <w:rPr>
        <w:rFonts w:ascii="Courier New" w:hAnsi="Courier New" w:cs="Courier New" w:hint="default"/>
      </w:rPr>
    </w:lvl>
    <w:lvl w:ilvl="8" w:tplc="041A0005" w:tentative="1">
      <w:start w:val="1"/>
      <w:numFmt w:val="bullet"/>
      <w:lvlText w:val=""/>
      <w:lvlJc w:val="left"/>
      <w:pPr>
        <w:ind w:left="6971" w:hanging="360"/>
      </w:pPr>
      <w:rPr>
        <w:rFonts w:ascii="Wingdings" w:hAnsi="Wingdings" w:hint="default"/>
      </w:rPr>
    </w:lvl>
  </w:abstractNum>
  <w:abstractNum w:abstractNumId="9" w15:restartNumberingAfterBreak="0">
    <w:nsid w:val="48D83F2E"/>
    <w:multiLevelType w:val="hybridMultilevel"/>
    <w:tmpl w:val="FAF67964"/>
    <w:lvl w:ilvl="0" w:tplc="041A0001">
      <w:start w:val="1"/>
      <w:numFmt w:val="bullet"/>
      <w:lvlText w:val=""/>
      <w:lvlJc w:val="left"/>
      <w:pPr>
        <w:ind w:left="1485" w:hanging="360"/>
      </w:pPr>
      <w:rPr>
        <w:rFonts w:ascii="Symbol" w:hAnsi="Symbol" w:hint="default"/>
      </w:rPr>
    </w:lvl>
    <w:lvl w:ilvl="1" w:tplc="041A0003" w:tentative="1">
      <w:start w:val="1"/>
      <w:numFmt w:val="bullet"/>
      <w:lvlText w:val="o"/>
      <w:lvlJc w:val="left"/>
      <w:pPr>
        <w:ind w:left="2205" w:hanging="360"/>
      </w:pPr>
      <w:rPr>
        <w:rFonts w:ascii="Courier New" w:hAnsi="Courier New" w:cs="Courier New" w:hint="default"/>
      </w:rPr>
    </w:lvl>
    <w:lvl w:ilvl="2" w:tplc="041A0005" w:tentative="1">
      <w:start w:val="1"/>
      <w:numFmt w:val="bullet"/>
      <w:lvlText w:val=""/>
      <w:lvlJc w:val="left"/>
      <w:pPr>
        <w:ind w:left="2925" w:hanging="360"/>
      </w:pPr>
      <w:rPr>
        <w:rFonts w:ascii="Wingdings" w:hAnsi="Wingdings" w:hint="default"/>
      </w:rPr>
    </w:lvl>
    <w:lvl w:ilvl="3" w:tplc="041A0001" w:tentative="1">
      <w:start w:val="1"/>
      <w:numFmt w:val="bullet"/>
      <w:lvlText w:val=""/>
      <w:lvlJc w:val="left"/>
      <w:pPr>
        <w:ind w:left="3645" w:hanging="360"/>
      </w:pPr>
      <w:rPr>
        <w:rFonts w:ascii="Symbol" w:hAnsi="Symbol" w:hint="default"/>
      </w:rPr>
    </w:lvl>
    <w:lvl w:ilvl="4" w:tplc="041A0003" w:tentative="1">
      <w:start w:val="1"/>
      <w:numFmt w:val="bullet"/>
      <w:lvlText w:val="o"/>
      <w:lvlJc w:val="left"/>
      <w:pPr>
        <w:ind w:left="4365" w:hanging="360"/>
      </w:pPr>
      <w:rPr>
        <w:rFonts w:ascii="Courier New" w:hAnsi="Courier New" w:cs="Courier New" w:hint="default"/>
      </w:rPr>
    </w:lvl>
    <w:lvl w:ilvl="5" w:tplc="041A0005" w:tentative="1">
      <w:start w:val="1"/>
      <w:numFmt w:val="bullet"/>
      <w:lvlText w:val=""/>
      <w:lvlJc w:val="left"/>
      <w:pPr>
        <w:ind w:left="5085" w:hanging="360"/>
      </w:pPr>
      <w:rPr>
        <w:rFonts w:ascii="Wingdings" w:hAnsi="Wingdings" w:hint="default"/>
      </w:rPr>
    </w:lvl>
    <w:lvl w:ilvl="6" w:tplc="041A0001" w:tentative="1">
      <w:start w:val="1"/>
      <w:numFmt w:val="bullet"/>
      <w:lvlText w:val=""/>
      <w:lvlJc w:val="left"/>
      <w:pPr>
        <w:ind w:left="5805" w:hanging="360"/>
      </w:pPr>
      <w:rPr>
        <w:rFonts w:ascii="Symbol" w:hAnsi="Symbol" w:hint="default"/>
      </w:rPr>
    </w:lvl>
    <w:lvl w:ilvl="7" w:tplc="041A0003" w:tentative="1">
      <w:start w:val="1"/>
      <w:numFmt w:val="bullet"/>
      <w:lvlText w:val="o"/>
      <w:lvlJc w:val="left"/>
      <w:pPr>
        <w:ind w:left="6525" w:hanging="360"/>
      </w:pPr>
      <w:rPr>
        <w:rFonts w:ascii="Courier New" w:hAnsi="Courier New" w:cs="Courier New" w:hint="default"/>
      </w:rPr>
    </w:lvl>
    <w:lvl w:ilvl="8" w:tplc="041A0005" w:tentative="1">
      <w:start w:val="1"/>
      <w:numFmt w:val="bullet"/>
      <w:lvlText w:val=""/>
      <w:lvlJc w:val="left"/>
      <w:pPr>
        <w:ind w:left="7245" w:hanging="360"/>
      </w:pPr>
      <w:rPr>
        <w:rFonts w:ascii="Wingdings" w:hAnsi="Wingdings" w:hint="default"/>
      </w:rPr>
    </w:lvl>
  </w:abstractNum>
  <w:abstractNum w:abstractNumId="10" w15:restartNumberingAfterBreak="0">
    <w:nsid w:val="4C7725CC"/>
    <w:multiLevelType w:val="hybridMultilevel"/>
    <w:tmpl w:val="99B688EE"/>
    <w:lvl w:ilvl="0" w:tplc="CCCC67DE">
      <w:numFmt w:val="bullet"/>
      <w:lvlText w:val="-"/>
      <w:lvlJc w:val="left"/>
      <w:pPr>
        <w:ind w:left="1429" w:hanging="360"/>
      </w:pPr>
      <w:rPr>
        <w:rFonts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1" w15:restartNumberingAfterBreak="0">
    <w:nsid w:val="54D37B5D"/>
    <w:multiLevelType w:val="multilevel"/>
    <w:tmpl w:val="9822F89A"/>
    <w:lvl w:ilvl="0">
      <w:start w:val="1"/>
      <w:numFmt w:val="decimal"/>
      <w:lvlText w:val="%1."/>
      <w:lvlJc w:val="left"/>
      <w:pPr>
        <w:ind w:left="720" w:hanging="360"/>
      </w:pPr>
    </w:lvl>
    <w:lvl w:ilvl="1">
      <w:start w:val="1"/>
      <w:numFmt w:val="decimal"/>
      <w:isLgl/>
      <w:lvlText w:val="%1.%2"/>
      <w:lvlJc w:val="left"/>
      <w:pPr>
        <w:ind w:left="990" w:hanging="6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65133EA"/>
    <w:multiLevelType w:val="hybridMultilevel"/>
    <w:tmpl w:val="9C96BC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6B4A50EA"/>
    <w:multiLevelType w:val="hybridMultilevel"/>
    <w:tmpl w:val="24C606C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C013237"/>
    <w:multiLevelType w:val="hybridMultilevel"/>
    <w:tmpl w:val="B6F2D50C"/>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5" w15:restartNumberingAfterBreak="0">
    <w:nsid w:val="6C3A2F0C"/>
    <w:multiLevelType w:val="multilevel"/>
    <w:tmpl w:val="4508DB14"/>
    <w:lvl w:ilvl="0">
      <w:start w:val="3"/>
      <w:numFmt w:val="decimal"/>
      <w:lvlText w:val="%1"/>
      <w:lvlJc w:val="left"/>
      <w:pPr>
        <w:ind w:left="465" w:hanging="46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23C3C9B"/>
    <w:multiLevelType w:val="hybridMultilevel"/>
    <w:tmpl w:val="7CFAEE14"/>
    <w:lvl w:ilvl="0" w:tplc="1C72B88C">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25155DB"/>
    <w:multiLevelType w:val="hybridMultilevel"/>
    <w:tmpl w:val="D082ACD6"/>
    <w:lvl w:ilvl="0" w:tplc="CCCC67DE">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7F1A4C4C"/>
    <w:multiLevelType w:val="hybridMultilevel"/>
    <w:tmpl w:val="63369C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7FDA260E"/>
    <w:multiLevelType w:val="hybridMultilevel"/>
    <w:tmpl w:val="063A21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82751227">
    <w:abstractNumId w:val="11"/>
  </w:num>
  <w:num w:numId="2" w16cid:durableId="1831435430">
    <w:abstractNumId w:val="8"/>
  </w:num>
  <w:num w:numId="3" w16cid:durableId="2071268142">
    <w:abstractNumId w:val="4"/>
  </w:num>
  <w:num w:numId="4" w16cid:durableId="1832981250">
    <w:abstractNumId w:val="13"/>
  </w:num>
  <w:num w:numId="5" w16cid:durableId="439760165">
    <w:abstractNumId w:val="7"/>
  </w:num>
  <w:num w:numId="6" w16cid:durableId="1625773433">
    <w:abstractNumId w:val="0"/>
  </w:num>
  <w:num w:numId="7" w16cid:durableId="756445373">
    <w:abstractNumId w:val="18"/>
  </w:num>
  <w:num w:numId="8" w16cid:durableId="497698755">
    <w:abstractNumId w:val="10"/>
  </w:num>
  <w:num w:numId="9" w16cid:durableId="1135366708">
    <w:abstractNumId w:val="12"/>
  </w:num>
  <w:num w:numId="10" w16cid:durableId="880366832">
    <w:abstractNumId w:val="17"/>
  </w:num>
  <w:num w:numId="11" w16cid:durableId="1537695440">
    <w:abstractNumId w:val="6"/>
  </w:num>
  <w:num w:numId="12" w16cid:durableId="99692193">
    <w:abstractNumId w:val="5"/>
  </w:num>
  <w:num w:numId="13" w16cid:durableId="1851335898">
    <w:abstractNumId w:val="1"/>
  </w:num>
  <w:num w:numId="14" w16cid:durableId="1350134928">
    <w:abstractNumId w:val="16"/>
  </w:num>
  <w:num w:numId="15" w16cid:durableId="1152604132">
    <w:abstractNumId w:val="15"/>
  </w:num>
  <w:num w:numId="16" w16cid:durableId="374080488">
    <w:abstractNumId w:val="3"/>
  </w:num>
  <w:num w:numId="17" w16cid:durableId="330766136">
    <w:abstractNumId w:val="19"/>
  </w:num>
  <w:num w:numId="18" w16cid:durableId="1427771522">
    <w:abstractNumId w:val="14"/>
  </w:num>
  <w:num w:numId="19" w16cid:durableId="669411333">
    <w:abstractNumId w:val="2"/>
  </w:num>
  <w:num w:numId="20" w16cid:durableId="4260822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1AE"/>
    <w:rsid w:val="000072E3"/>
    <w:rsid w:val="000214FF"/>
    <w:rsid w:val="0002150F"/>
    <w:rsid w:val="000306E5"/>
    <w:rsid w:val="000320B0"/>
    <w:rsid w:val="0003514B"/>
    <w:rsid w:val="000351D2"/>
    <w:rsid w:val="000362D2"/>
    <w:rsid w:val="000368AF"/>
    <w:rsid w:val="00045571"/>
    <w:rsid w:val="00046838"/>
    <w:rsid w:val="00063277"/>
    <w:rsid w:val="000647D6"/>
    <w:rsid w:val="00065E47"/>
    <w:rsid w:val="000718DD"/>
    <w:rsid w:val="00077CC3"/>
    <w:rsid w:val="00077EC9"/>
    <w:rsid w:val="000A3917"/>
    <w:rsid w:val="000A3982"/>
    <w:rsid w:val="000A3F23"/>
    <w:rsid w:val="000A692A"/>
    <w:rsid w:val="000B7A16"/>
    <w:rsid w:val="000D37C3"/>
    <w:rsid w:val="000D6291"/>
    <w:rsid w:val="000E67B4"/>
    <w:rsid w:val="000F2932"/>
    <w:rsid w:val="000F3A69"/>
    <w:rsid w:val="000F42E0"/>
    <w:rsid w:val="00117CE2"/>
    <w:rsid w:val="001423A9"/>
    <w:rsid w:val="00142DEF"/>
    <w:rsid w:val="00157D14"/>
    <w:rsid w:val="00160814"/>
    <w:rsid w:val="00161DC2"/>
    <w:rsid w:val="00164DB8"/>
    <w:rsid w:val="00166FCA"/>
    <w:rsid w:val="00170D32"/>
    <w:rsid w:val="001765BA"/>
    <w:rsid w:val="00180500"/>
    <w:rsid w:val="001827A6"/>
    <w:rsid w:val="00182B57"/>
    <w:rsid w:val="001879C1"/>
    <w:rsid w:val="00191879"/>
    <w:rsid w:val="00196BD2"/>
    <w:rsid w:val="001A095D"/>
    <w:rsid w:val="001A13CA"/>
    <w:rsid w:val="001A4345"/>
    <w:rsid w:val="001A5281"/>
    <w:rsid w:val="001B2370"/>
    <w:rsid w:val="001C00FD"/>
    <w:rsid w:val="001C2E1A"/>
    <w:rsid w:val="001F467C"/>
    <w:rsid w:val="00206F4B"/>
    <w:rsid w:val="00207064"/>
    <w:rsid w:val="002119FD"/>
    <w:rsid w:val="00216FE7"/>
    <w:rsid w:val="00222AD9"/>
    <w:rsid w:val="00224030"/>
    <w:rsid w:val="00224C32"/>
    <w:rsid w:val="00235E21"/>
    <w:rsid w:val="00241B5C"/>
    <w:rsid w:val="00242813"/>
    <w:rsid w:val="002533BA"/>
    <w:rsid w:val="002670BC"/>
    <w:rsid w:val="002734B5"/>
    <w:rsid w:val="002805E4"/>
    <w:rsid w:val="00286073"/>
    <w:rsid w:val="00291176"/>
    <w:rsid w:val="002A3FF9"/>
    <w:rsid w:val="002C3000"/>
    <w:rsid w:val="002E027D"/>
    <w:rsid w:val="002E31E4"/>
    <w:rsid w:val="002E3FCD"/>
    <w:rsid w:val="002F11AD"/>
    <w:rsid w:val="002F2D5E"/>
    <w:rsid w:val="002F5C0B"/>
    <w:rsid w:val="00302E80"/>
    <w:rsid w:val="003040D1"/>
    <w:rsid w:val="00310B04"/>
    <w:rsid w:val="00317CA1"/>
    <w:rsid w:val="00320C05"/>
    <w:rsid w:val="003227E9"/>
    <w:rsid w:val="00325A45"/>
    <w:rsid w:val="003302B3"/>
    <w:rsid w:val="00334E19"/>
    <w:rsid w:val="003579E0"/>
    <w:rsid w:val="00371BAE"/>
    <w:rsid w:val="00380743"/>
    <w:rsid w:val="003845BD"/>
    <w:rsid w:val="0038522A"/>
    <w:rsid w:val="00392747"/>
    <w:rsid w:val="00397ABC"/>
    <w:rsid w:val="003B6AA4"/>
    <w:rsid w:val="003B6F11"/>
    <w:rsid w:val="003C1B12"/>
    <w:rsid w:val="003C5015"/>
    <w:rsid w:val="003C52D0"/>
    <w:rsid w:val="003D2A46"/>
    <w:rsid w:val="003F14A8"/>
    <w:rsid w:val="003F71D5"/>
    <w:rsid w:val="00407EF3"/>
    <w:rsid w:val="0041025C"/>
    <w:rsid w:val="00413B5E"/>
    <w:rsid w:val="0041565A"/>
    <w:rsid w:val="0041617C"/>
    <w:rsid w:val="00417D30"/>
    <w:rsid w:val="00427711"/>
    <w:rsid w:val="004325A3"/>
    <w:rsid w:val="004418C9"/>
    <w:rsid w:val="00441D46"/>
    <w:rsid w:val="0044285E"/>
    <w:rsid w:val="0044355A"/>
    <w:rsid w:val="00445523"/>
    <w:rsid w:val="00463A64"/>
    <w:rsid w:val="0046435D"/>
    <w:rsid w:val="00472FFA"/>
    <w:rsid w:val="00474824"/>
    <w:rsid w:val="00484CD3"/>
    <w:rsid w:val="0048550B"/>
    <w:rsid w:val="004936C7"/>
    <w:rsid w:val="004974D0"/>
    <w:rsid w:val="004A27A7"/>
    <w:rsid w:val="004B3435"/>
    <w:rsid w:val="004B4A35"/>
    <w:rsid w:val="004B60F2"/>
    <w:rsid w:val="004B712A"/>
    <w:rsid w:val="004C348A"/>
    <w:rsid w:val="004C50FE"/>
    <w:rsid w:val="004D74D3"/>
    <w:rsid w:val="004E318B"/>
    <w:rsid w:val="00504257"/>
    <w:rsid w:val="00506195"/>
    <w:rsid w:val="00510606"/>
    <w:rsid w:val="00511101"/>
    <w:rsid w:val="00517DE6"/>
    <w:rsid w:val="005237E6"/>
    <w:rsid w:val="005306E9"/>
    <w:rsid w:val="0053606C"/>
    <w:rsid w:val="005426FB"/>
    <w:rsid w:val="00545019"/>
    <w:rsid w:val="00545C4C"/>
    <w:rsid w:val="00556911"/>
    <w:rsid w:val="00562CA6"/>
    <w:rsid w:val="00586559"/>
    <w:rsid w:val="00590D68"/>
    <w:rsid w:val="005C131A"/>
    <w:rsid w:val="005D563D"/>
    <w:rsid w:val="005E6C29"/>
    <w:rsid w:val="00606931"/>
    <w:rsid w:val="00613820"/>
    <w:rsid w:val="006232C8"/>
    <w:rsid w:val="00623AFD"/>
    <w:rsid w:val="00623DEA"/>
    <w:rsid w:val="00626F3A"/>
    <w:rsid w:val="00654516"/>
    <w:rsid w:val="0065714B"/>
    <w:rsid w:val="00663DA2"/>
    <w:rsid w:val="00672527"/>
    <w:rsid w:val="00692686"/>
    <w:rsid w:val="00693104"/>
    <w:rsid w:val="006A2C1E"/>
    <w:rsid w:val="006A581A"/>
    <w:rsid w:val="006A75EF"/>
    <w:rsid w:val="006D1FDD"/>
    <w:rsid w:val="006D78A9"/>
    <w:rsid w:val="006F1B08"/>
    <w:rsid w:val="006F75D2"/>
    <w:rsid w:val="00710020"/>
    <w:rsid w:val="00713AD4"/>
    <w:rsid w:val="00714BCB"/>
    <w:rsid w:val="007233B5"/>
    <w:rsid w:val="007240C9"/>
    <w:rsid w:val="00743AF6"/>
    <w:rsid w:val="00751574"/>
    <w:rsid w:val="007515F2"/>
    <w:rsid w:val="00751D7B"/>
    <w:rsid w:val="00751F99"/>
    <w:rsid w:val="00754D42"/>
    <w:rsid w:val="00763588"/>
    <w:rsid w:val="00776C26"/>
    <w:rsid w:val="007A000E"/>
    <w:rsid w:val="007A6CCA"/>
    <w:rsid w:val="007C503B"/>
    <w:rsid w:val="007D14F2"/>
    <w:rsid w:val="007F267F"/>
    <w:rsid w:val="007F69E2"/>
    <w:rsid w:val="00803FB5"/>
    <w:rsid w:val="008122E8"/>
    <w:rsid w:val="0082211F"/>
    <w:rsid w:val="00830E52"/>
    <w:rsid w:val="0084276C"/>
    <w:rsid w:val="00843CCA"/>
    <w:rsid w:val="008476F3"/>
    <w:rsid w:val="008617B6"/>
    <w:rsid w:val="008634D6"/>
    <w:rsid w:val="00867CF2"/>
    <w:rsid w:val="00876176"/>
    <w:rsid w:val="008766BE"/>
    <w:rsid w:val="00886877"/>
    <w:rsid w:val="0089309B"/>
    <w:rsid w:val="00893EC2"/>
    <w:rsid w:val="00896163"/>
    <w:rsid w:val="00896489"/>
    <w:rsid w:val="008966BA"/>
    <w:rsid w:val="008A491B"/>
    <w:rsid w:val="008B0E2E"/>
    <w:rsid w:val="008B1471"/>
    <w:rsid w:val="008B67C5"/>
    <w:rsid w:val="008B7B42"/>
    <w:rsid w:val="008C4AEF"/>
    <w:rsid w:val="008D0CAF"/>
    <w:rsid w:val="008D6EAB"/>
    <w:rsid w:val="008D74C2"/>
    <w:rsid w:val="008E1019"/>
    <w:rsid w:val="008E2B77"/>
    <w:rsid w:val="008F2B26"/>
    <w:rsid w:val="008F4831"/>
    <w:rsid w:val="008F4C47"/>
    <w:rsid w:val="008F630A"/>
    <w:rsid w:val="008F6A7E"/>
    <w:rsid w:val="0090320E"/>
    <w:rsid w:val="009068BF"/>
    <w:rsid w:val="00910119"/>
    <w:rsid w:val="00922445"/>
    <w:rsid w:val="00931990"/>
    <w:rsid w:val="00934028"/>
    <w:rsid w:val="00935837"/>
    <w:rsid w:val="009443FB"/>
    <w:rsid w:val="009514CF"/>
    <w:rsid w:val="009579FB"/>
    <w:rsid w:val="009627A7"/>
    <w:rsid w:val="00963AC8"/>
    <w:rsid w:val="00972CE4"/>
    <w:rsid w:val="0098074E"/>
    <w:rsid w:val="009A10B2"/>
    <w:rsid w:val="009A6B71"/>
    <w:rsid w:val="009B629C"/>
    <w:rsid w:val="009B7645"/>
    <w:rsid w:val="009C5988"/>
    <w:rsid w:val="009D5A08"/>
    <w:rsid w:val="009E109D"/>
    <w:rsid w:val="009F136A"/>
    <w:rsid w:val="00A06579"/>
    <w:rsid w:val="00A10B22"/>
    <w:rsid w:val="00A16CCD"/>
    <w:rsid w:val="00A26D81"/>
    <w:rsid w:val="00A444C5"/>
    <w:rsid w:val="00A53157"/>
    <w:rsid w:val="00A60ABA"/>
    <w:rsid w:val="00A7009D"/>
    <w:rsid w:val="00A73FB5"/>
    <w:rsid w:val="00A84E55"/>
    <w:rsid w:val="00A87682"/>
    <w:rsid w:val="00A96D22"/>
    <w:rsid w:val="00AA175F"/>
    <w:rsid w:val="00AA5C57"/>
    <w:rsid w:val="00AB0833"/>
    <w:rsid w:val="00AD72B6"/>
    <w:rsid w:val="00AF13D9"/>
    <w:rsid w:val="00AF6007"/>
    <w:rsid w:val="00B01F05"/>
    <w:rsid w:val="00B041DE"/>
    <w:rsid w:val="00B20EAD"/>
    <w:rsid w:val="00B22E78"/>
    <w:rsid w:val="00B27FCF"/>
    <w:rsid w:val="00B30AEF"/>
    <w:rsid w:val="00B36F7E"/>
    <w:rsid w:val="00B511EB"/>
    <w:rsid w:val="00B557CD"/>
    <w:rsid w:val="00B6536F"/>
    <w:rsid w:val="00B73602"/>
    <w:rsid w:val="00B77D92"/>
    <w:rsid w:val="00B808DD"/>
    <w:rsid w:val="00B8298E"/>
    <w:rsid w:val="00B843CB"/>
    <w:rsid w:val="00B94381"/>
    <w:rsid w:val="00B94AA3"/>
    <w:rsid w:val="00B97D99"/>
    <w:rsid w:val="00BC003E"/>
    <w:rsid w:val="00BC039C"/>
    <w:rsid w:val="00BD09AB"/>
    <w:rsid w:val="00BE6033"/>
    <w:rsid w:val="00BE653D"/>
    <w:rsid w:val="00BF2C68"/>
    <w:rsid w:val="00BF4451"/>
    <w:rsid w:val="00C0732D"/>
    <w:rsid w:val="00C177C1"/>
    <w:rsid w:val="00C45F1D"/>
    <w:rsid w:val="00C468C6"/>
    <w:rsid w:val="00C81C64"/>
    <w:rsid w:val="00C90D74"/>
    <w:rsid w:val="00C92905"/>
    <w:rsid w:val="00C92C97"/>
    <w:rsid w:val="00CC2680"/>
    <w:rsid w:val="00CD1682"/>
    <w:rsid w:val="00CD3DCC"/>
    <w:rsid w:val="00CD67A8"/>
    <w:rsid w:val="00CD6B9C"/>
    <w:rsid w:val="00CD6E52"/>
    <w:rsid w:val="00CE201F"/>
    <w:rsid w:val="00CE760F"/>
    <w:rsid w:val="00CF349F"/>
    <w:rsid w:val="00CF5CCC"/>
    <w:rsid w:val="00D0435D"/>
    <w:rsid w:val="00D30B08"/>
    <w:rsid w:val="00D3608F"/>
    <w:rsid w:val="00D36B3C"/>
    <w:rsid w:val="00D4507D"/>
    <w:rsid w:val="00D55404"/>
    <w:rsid w:val="00D56971"/>
    <w:rsid w:val="00D67D43"/>
    <w:rsid w:val="00D753BE"/>
    <w:rsid w:val="00D85005"/>
    <w:rsid w:val="00D85AD3"/>
    <w:rsid w:val="00DA12C7"/>
    <w:rsid w:val="00DB6A27"/>
    <w:rsid w:val="00DC3C48"/>
    <w:rsid w:val="00DE01AE"/>
    <w:rsid w:val="00E00818"/>
    <w:rsid w:val="00E01095"/>
    <w:rsid w:val="00E16279"/>
    <w:rsid w:val="00E167A6"/>
    <w:rsid w:val="00E17382"/>
    <w:rsid w:val="00E27838"/>
    <w:rsid w:val="00E30E94"/>
    <w:rsid w:val="00E777BE"/>
    <w:rsid w:val="00E838D5"/>
    <w:rsid w:val="00E90F06"/>
    <w:rsid w:val="00E92666"/>
    <w:rsid w:val="00E95BD7"/>
    <w:rsid w:val="00EA0C31"/>
    <w:rsid w:val="00EB4EF0"/>
    <w:rsid w:val="00EE1A07"/>
    <w:rsid w:val="00EE358F"/>
    <w:rsid w:val="00EE3995"/>
    <w:rsid w:val="00EE57BF"/>
    <w:rsid w:val="00EF213F"/>
    <w:rsid w:val="00EF2E9D"/>
    <w:rsid w:val="00EF7BE3"/>
    <w:rsid w:val="00F04AC3"/>
    <w:rsid w:val="00F17F67"/>
    <w:rsid w:val="00F3659B"/>
    <w:rsid w:val="00F41EA6"/>
    <w:rsid w:val="00F51BD7"/>
    <w:rsid w:val="00F564DE"/>
    <w:rsid w:val="00F64BF3"/>
    <w:rsid w:val="00F666B5"/>
    <w:rsid w:val="00F71F12"/>
    <w:rsid w:val="00F7218D"/>
    <w:rsid w:val="00F725AA"/>
    <w:rsid w:val="00F72A7A"/>
    <w:rsid w:val="00F75636"/>
    <w:rsid w:val="00F80B3E"/>
    <w:rsid w:val="00F81778"/>
    <w:rsid w:val="00F84158"/>
    <w:rsid w:val="00F857E9"/>
    <w:rsid w:val="00F928AE"/>
    <w:rsid w:val="00FA0C35"/>
    <w:rsid w:val="00FB5705"/>
    <w:rsid w:val="00FB674D"/>
    <w:rsid w:val="00FC03BF"/>
    <w:rsid w:val="00FC0C57"/>
    <w:rsid w:val="00FD616E"/>
    <w:rsid w:val="00FF399A"/>
    <w:rsid w:val="00FF6CB6"/>
    <w:rsid w:val="00FF6E70"/>
    <w:rsid w:val="00FF6F04"/>
    <w:rsid w:val="00FF743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17BC2"/>
  <w15:chartTrackingRefBased/>
  <w15:docId w15:val="{30C00B6A-B34F-4976-AE54-67E236A7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824"/>
    <w:pPr>
      <w:spacing w:after="0" w:line="360" w:lineRule="auto"/>
      <w:jc w:val="both"/>
    </w:pPr>
    <w:rPr>
      <w:rFonts w:ascii="Segoe UI" w:eastAsia="Times New Roman" w:hAnsi="Segoe UI" w:cs="Times New Roman"/>
      <w:sz w:val="24"/>
      <w:szCs w:val="20"/>
    </w:rPr>
  </w:style>
  <w:style w:type="paragraph" w:styleId="Naslov1">
    <w:name w:val="heading 1"/>
    <w:basedOn w:val="Normal"/>
    <w:next w:val="Normal"/>
    <w:link w:val="Naslov1Char"/>
    <w:uiPriority w:val="9"/>
    <w:qFormat/>
    <w:rsid w:val="000F3A69"/>
    <w:pPr>
      <w:keepNext/>
      <w:keepLines/>
      <w:spacing w:before="240"/>
      <w:jc w:val="left"/>
      <w:outlineLvl w:val="0"/>
    </w:pPr>
    <w:rPr>
      <w:rFonts w:ascii="Sitka Banner" w:eastAsiaTheme="majorEastAsia" w:hAnsi="Sitka Banner" w:cstheme="majorBidi"/>
      <w:b/>
      <w:sz w:val="28"/>
      <w:szCs w:val="32"/>
    </w:rPr>
  </w:style>
  <w:style w:type="paragraph" w:styleId="Naslov2">
    <w:name w:val="heading 2"/>
    <w:basedOn w:val="Normal"/>
    <w:next w:val="Normal"/>
    <w:link w:val="Naslov2Char"/>
    <w:uiPriority w:val="9"/>
    <w:unhideWhenUsed/>
    <w:qFormat/>
    <w:rsid w:val="007D14F2"/>
    <w:pPr>
      <w:keepNext/>
      <w:keepLines/>
      <w:spacing w:before="40"/>
      <w:outlineLvl w:val="1"/>
    </w:pPr>
    <w:rPr>
      <w:rFonts w:ascii="Sitka Banner" w:eastAsiaTheme="majorEastAsia" w:hAnsi="Sitka Banner" w:cstheme="majorBidi"/>
      <w:b/>
      <w:caps/>
      <w:sz w:val="26"/>
      <w:szCs w:val="26"/>
    </w:rPr>
  </w:style>
  <w:style w:type="paragraph" w:styleId="Naslov3">
    <w:name w:val="heading 3"/>
    <w:basedOn w:val="Normal"/>
    <w:next w:val="Normal"/>
    <w:link w:val="Naslov3Char"/>
    <w:uiPriority w:val="9"/>
    <w:unhideWhenUsed/>
    <w:qFormat/>
    <w:rsid w:val="00BE653D"/>
    <w:pPr>
      <w:keepNext/>
      <w:keepLines/>
      <w:spacing w:before="40"/>
      <w:outlineLvl w:val="2"/>
    </w:pPr>
    <w:rPr>
      <w:rFonts w:ascii="Sitka Banner" w:eastAsiaTheme="majorEastAsia" w:hAnsi="Sitka Banner" w:cstheme="majorBidi"/>
      <w:b/>
      <w:i/>
      <w:caps/>
      <w:sz w:val="26"/>
      <w:szCs w:val="24"/>
    </w:rPr>
  </w:style>
  <w:style w:type="paragraph" w:styleId="Naslov4">
    <w:name w:val="heading 4"/>
    <w:basedOn w:val="Normal"/>
    <w:next w:val="Normal"/>
    <w:link w:val="Naslov4Char"/>
    <w:uiPriority w:val="9"/>
    <w:unhideWhenUsed/>
    <w:qFormat/>
    <w:rsid w:val="00CC2680"/>
    <w:pPr>
      <w:keepNext/>
      <w:autoSpaceDE w:val="0"/>
      <w:autoSpaceDN w:val="0"/>
      <w:adjustRightInd w:val="0"/>
      <w:spacing w:line="276" w:lineRule="auto"/>
      <w:jc w:val="center"/>
      <w:outlineLvl w:val="3"/>
    </w:pPr>
    <w:rPr>
      <w:rFonts w:cs="Segoe UI"/>
      <w:b/>
      <w:bCs/>
      <w:szCs w:val="22"/>
    </w:rPr>
  </w:style>
  <w:style w:type="paragraph" w:styleId="Naslov5">
    <w:name w:val="heading 5"/>
    <w:basedOn w:val="Normal"/>
    <w:next w:val="Normal"/>
    <w:link w:val="Naslov5Char"/>
    <w:uiPriority w:val="9"/>
    <w:unhideWhenUsed/>
    <w:qFormat/>
    <w:rsid w:val="000A3F23"/>
    <w:pPr>
      <w:keepNext/>
      <w:autoSpaceDE w:val="0"/>
      <w:autoSpaceDN w:val="0"/>
      <w:adjustRightInd w:val="0"/>
      <w:spacing w:line="276" w:lineRule="auto"/>
      <w:jc w:val="center"/>
      <w:outlineLvl w:val="4"/>
    </w:pPr>
    <w:rPr>
      <w:rFonts w:cs="Segoe UI"/>
      <w:i/>
      <w:sz w:val="20"/>
      <w:lang w:eastAsia="hr-HR"/>
    </w:rPr>
  </w:style>
  <w:style w:type="paragraph" w:styleId="Naslov6">
    <w:name w:val="heading 6"/>
    <w:basedOn w:val="Normal"/>
    <w:next w:val="Normal"/>
    <w:link w:val="Naslov6Char"/>
    <w:uiPriority w:val="9"/>
    <w:unhideWhenUsed/>
    <w:qFormat/>
    <w:rsid w:val="006A75EF"/>
    <w:pPr>
      <w:keepNext/>
      <w:autoSpaceDE w:val="0"/>
      <w:autoSpaceDN w:val="0"/>
      <w:adjustRightInd w:val="0"/>
      <w:spacing w:line="276" w:lineRule="auto"/>
      <w:jc w:val="center"/>
      <w:outlineLvl w:val="5"/>
    </w:pPr>
    <w:rPr>
      <w:rFonts w:asciiTheme="majorHAnsi" w:hAnsiTheme="majorHAnsi" w:cstheme="majorHAnsi"/>
      <w:i/>
      <w:szCs w:val="24"/>
      <w:lang w:eastAsia="hr-HR"/>
    </w:rPr>
  </w:style>
  <w:style w:type="paragraph" w:styleId="Naslov7">
    <w:name w:val="heading 7"/>
    <w:basedOn w:val="Normal"/>
    <w:next w:val="Normal"/>
    <w:link w:val="Naslov7Char"/>
    <w:uiPriority w:val="9"/>
    <w:unhideWhenUsed/>
    <w:qFormat/>
    <w:rsid w:val="002F11AD"/>
    <w:pPr>
      <w:keepNext/>
      <w:spacing w:line="276" w:lineRule="auto"/>
      <w:jc w:val="center"/>
      <w:outlineLvl w:val="6"/>
    </w:pPr>
    <w:rPr>
      <w:rFonts w:asciiTheme="majorHAnsi" w:hAnsiTheme="majorHAnsi" w:cstheme="majorHAnsi"/>
      <w:b/>
      <w:sz w:val="22"/>
      <w:szCs w:val="22"/>
    </w:rPr>
  </w:style>
  <w:style w:type="paragraph" w:styleId="Naslov8">
    <w:name w:val="heading 8"/>
    <w:basedOn w:val="Normal"/>
    <w:next w:val="Normal"/>
    <w:link w:val="Naslov8Char"/>
    <w:uiPriority w:val="9"/>
    <w:unhideWhenUsed/>
    <w:qFormat/>
    <w:rsid w:val="006F1B08"/>
    <w:pPr>
      <w:keepNext/>
      <w:spacing w:line="276" w:lineRule="auto"/>
      <w:ind w:left="100"/>
      <w:jc w:val="center"/>
      <w:outlineLvl w:val="7"/>
    </w:pPr>
    <w:rPr>
      <w:rFonts w:asciiTheme="majorHAnsi" w:hAnsiTheme="majorHAnsi" w:cstheme="majorHAnsi"/>
      <w:b/>
      <w:sz w:val="22"/>
      <w:szCs w:val="22"/>
    </w:rPr>
  </w:style>
  <w:style w:type="paragraph" w:styleId="Naslov9">
    <w:name w:val="heading 9"/>
    <w:basedOn w:val="Normal"/>
    <w:next w:val="Normal"/>
    <w:link w:val="Naslov9Char"/>
    <w:uiPriority w:val="9"/>
    <w:unhideWhenUsed/>
    <w:qFormat/>
    <w:rsid w:val="00F7218D"/>
    <w:pPr>
      <w:keepNext/>
      <w:spacing w:line="276" w:lineRule="auto"/>
      <w:jc w:val="center"/>
      <w:outlineLvl w:val="8"/>
    </w:pPr>
    <w:rPr>
      <w:rFonts w:ascii="Sitka Banner" w:hAnsi="Sitka Banner" w:cstheme="majorHAnsi"/>
      <w:b/>
      <w:sz w:val="18"/>
      <w:szCs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0F3A69"/>
    <w:rPr>
      <w:rFonts w:ascii="Sitka Banner" w:eastAsiaTheme="majorEastAsia" w:hAnsi="Sitka Banner" w:cstheme="majorBidi"/>
      <w:b/>
      <w:sz w:val="28"/>
      <w:szCs w:val="32"/>
    </w:rPr>
  </w:style>
  <w:style w:type="character" w:customStyle="1" w:styleId="Naslov2Char">
    <w:name w:val="Naslov 2 Char"/>
    <w:basedOn w:val="Zadanifontodlomka"/>
    <w:link w:val="Naslov2"/>
    <w:uiPriority w:val="9"/>
    <w:rsid w:val="007D14F2"/>
    <w:rPr>
      <w:rFonts w:ascii="Sitka Banner" w:eastAsiaTheme="majorEastAsia" w:hAnsi="Sitka Banner" w:cstheme="majorBidi"/>
      <w:b/>
      <w:caps/>
      <w:sz w:val="26"/>
      <w:szCs w:val="26"/>
    </w:rPr>
  </w:style>
  <w:style w:type="paragraph" w:styleId="Odlomakpopisa">
    <w:name w:val="List Paragraph"/>
    <w:basedOn w:val="Normal"/>
    <w:uiPriority w:val="34"/>
    <w:qFormat/>
    <w:rsid w:val="00474824"/>
    <w:pPr>
      <w:ind w:left="720"/>
      <w:contextualSpacing/>
    </w:pPr>
  </w:style>
  <w:style w:type="paragraph" w:styleId="Zaglavlje">
    <w:name w:val="header"/>
    <w:basedOn w:val="Normal"/>
    <w:link w:val="ZaglavljeChar"/>
    <w:uiPriority w:val="99"/>
    <w:unhideWhenUsed/>
    <w:rsid w:val="00474824"/>
    <w:pPr>
      <w:tabs>
        <w:tab w:val="center" w:pos="4536"/>
        <w:tab w:val="right" w:pos="9072"/>
      </w:tabs>
      <w:spacing w:line="240" w:lineRule="auto"/>
    </w:pPr>
  </w:style>
  <w:style w:type="character" w:customStyle="1" w:styleId="ZaglavljeChar">
    <w:name w:val="Zaglavlje Char"/>
    <w:basedOn w:val="Zadanifontodlomka"/>
    <w:link w:val="Zaglavlje"/>
    <w:uiPriority w:val="99"/>
    <w:rsid w:val="00474824"/>
    <w:rPr>
      <w:rFonts w:ascii="Segoe UI" w:eastAsia="Times New Roman" w:hAnsi="Segoe UI" w:cs="Times New Roman"/>
      <w:sz w:val="24"/>
      <w:szCs w:val="20"/>
    </w:rPr>
  </w:style>
  <w:style w:type="paragraph" w:styleId="Podnoje">
    <w:name w:val="footer"/>
    <w:basedOn w:val="Normal"/>
    <w:link w:val="PodnojeChar"/>
    <w:uiPriority w:val="99"/>
    <w:unhideWhenUsed/>
    <w:rsid w:val="00474824"/>
    <w:pPr>
      <w:tabs>
        <w:tab w:val="center" w:pos="4536"/>
        <w:tab w:val="right" w:pos="9072"/>
      </w:tabs>
      <w:spacing w:line="240" w:lineRule="auto"/>
    </w:pPr>
  </w:style>
  <w:style w:type="character" w:customStyle="1" w:styleId="PodnojeChar">
    <w:name w:val="Podnožje Char"/>
    <w:basedOn w:val="Zadanifontodlomka"/>
    <w:link w:val="Podnoje"/>
    <w:uiPriority w:val="99"/>
    <w:rsid w:val="00474824"/>
    <w:rPr>
      <w:rFonts w:ascii="Segoe UI" w:eastAsia="Times New Roman" w:hAnsi="Segoe UI" w:cs="Times New Roman"/>
      <w:sz w:val="24"/>
      <w:szCs w:val="20"/>
    </w:rPr>
  </w:style>
  <w:style w:type="paragraph" w:customStyle="1" w:styleId="TableParagraph">
    <w:name w:val="Table Paragraph"/>
    <w:basedOn w:val="Normal"/>
    <w:uiPriority w:val="1"/>
    <w:qFormat/>
    <w:rsid w:val="00803FB5"/>
    <w:pPr>
      <w:widowControl w:val="0"/>
      <w:autoSpaceDE w:val="0"/>
      <w:autoSpaceDN w:val="0"/>
      <w:spacing w:line="240" w:lineRule="auto"/>
      <w:jc w:val="center"/>
    </w:pPr>
    <w:rPr>
      <w:rFonts w:ascii="Arial Narrow" w:eastAsia="Arial Narrow" w:hAnsi="Arial Narrow" w:cs="Arial Narrow"/>
      <w:sz w:val="22"/>
      <w:szCs w:val="22"/>
      <w:lang w:eastAsia="hr-HR" w:bidi="hr-HR"/>
    </w:rPr>
  </w:style>
  <w:style w:type="character" w:styleId="Neupadljivareferenca">
    <w:name w:val="Subtle Reference"/>
    <w:basedOn w:val="Zadanifontodlomka"/>
    <w:uiPriority w:val="31"/>
    <w:qFormat/>
    <w:rsid w:val="00803FB5"/>
    <w:rPr>
      <w:smallCaps/>
      <w:color w:val="5A5A5A" w:themeColor="text1" w:themeTint="A5"/>
    </w:rPr>
  </w:style>
  <w:style w:type="character" w:styleId="Istaknuto">
    <w:name w:val="Emphasis"/>
    <w:aliases w:val="Tablica"/>
    <w:uiPriority w:val="20"/>
    <w:qFormat/>
    <w:rsid w:val="00654516"/>
    <w:rPr>
      <w:rFonts w:ascii="Segoe UI" w:hAnsi="Segoe UI"/>
      <w:i w:val="0"/>
      <w:iCs/>
      <w:sz w:val="20"/>
    </w:rPr>
  </w:style>
  <w:style w:type="paragraph" w:styleId="Bezproreda">
    <w:name w:val="No Spacing"/>
    <w:uiPriority w:val="1"/>
    <w:qFormat/>
    <w:rsid w:val="00654516"/>
    <w:pPr>
      <w:spacing w:after="0" w:line="240" w:lineRule="auto"/>
      <w:jc w:val="both"/>
    </w:pPr>
    <w:rPr>
      <w:rFonts w:ascii="Segoe UI" w:eastAsia="Times New Roman" w:hAnsi="Segoe UI" w:cs="Times New Roman"/>
      <w:sz w:val="24"/>
      <w:szCs w:val="20"/>
    </w:rPr>
  </w:style>
  <w:style w:type="character" w:styleId="Neupadljivoisticanje">
    <w:name w:val="Subtle Emphasis"/>
    <w:aliases w:val="slika"/>
    <w:uiPriority w:val="19"/>
    <w:qFormat/>
    <w:rsid w:val="004C348A"/>
    <w:rPr>
      <w:rFonts w:ascii="Segoe UI" w:hAnsi="Segoe UI"/>
      <w:i w:val="0"/>
      <w:iCs/>
      <w:color w:val="404040" w:themeColor="text1" w:themeTint="BF"/>
      <w:sz w:val="20"/>
    </w:rPr>
  </w:style>
  <w:style w:type="character" w:customStyle="1" w:styleId="Naslov3Char">
    <w:name w:val="Naslov 3 Char"/>
    <w:basedOn w:val="Zadanifontodlomka"/>
    <w:link w:val="Naslov3"/>
    <w:uiPriority w:val="9"/>
    <w:rsid w:val="00BE653D"/>
    <w:rPr>
      <w:rFonts w:ascii="Sitka Banner" w:eastAsiaTheme="majorEastAsia" w:hAnsi="Sitka Banner" w:cstheme="majorBidi"/>
      <w:b/>
      <w:i/>
      <w:caps/>
      <w:sz w:val="26"/>
      <w:szCs w:val="24"/>
    </w:rPr>
  </w:style>
  <w:style w:type="paragraph" w:styleId="TOCNaslov">
    <w:name w:val="TOC Heading"/>
    <w:basedOn w:val="Naslov1"/>
    <w:next w:val="Normal"/>
    <w:uiPriority w:val="39"/>
    <w:unhideWhenUsed/>
    <w:qFormat/>
    <w:rsid w:val="008F4831"/>
    <w:pPr>
      <w:spacing w:line="259" w:lineRule="auto"/>
      <w:outlineLvl w:val="9"/>
    </w:pPr>
    <w:rPr>
      <w:rFonts w:asciiTheme="majorHAnsi" w:hAnsiTheme="majorHAnsi"/>
      <w:b w:val="0"/>
      <w:color w:val="2F5496" w:themeColor="accent1" w:themeShade="BF"/>
      <w:sz w:val="32"/>
      <w:lang w:eastAsia="hr-HR"/>
    </w:rPr>
  </w:style>
  <w:style w:type="paragraph" w:styleId="Sadraj1">
    <w:name w:val="toc 1"/>
    <w:basedOn w:val="Normal"/>
    <w:next w:val="Normal"/>
    <w:autoRedefine/>
    <w:uiPriority w:val="39"/>
    <w:unhideWhenUsed/>
    <w:rsid w:val="008F4831"/>
    <w:pPr>
      <w:spacing w:after="100"/>
    </w:pPr>
  </w:style>
  <w:style w:type="paragraph" w:styleId="Sadraj2">
    <w:name w:val="toc 2"/>
    <w:basedOn w:val="Normal"/>
    <w:next w:val="Normal"/>
    <w:autoRedefine/>
    <w:uiPriority w:val="39"/>
    <w:unhideWhenUsed/>
    <w:rsid w:val="00B73602"/>
    <w:pPr>
      <w:tabs>
        <w:tab w:val="right" w:leader="dot" w:pos="9062"/>
      </w:tabs>
      <w:spacing w:after="100" w:line="276" w:lineRule="auto"/>
      <w:jc w:val="left"/>
    </w:pPr>
    <w:rPr>
      <w:rFonts w:asciiTheme="majorHAnsi" w:hAnsiTheme="majorHAnsi" w:cstheme="majorHAnsi"/>
      <w:noProof/>
      <w:sz w:val="20"/>
    </w:rPr>
  </w:style>
  <w:style w:type="paragraph" w:styleId="Sadraj3">
    <w:name w:val="toc 3"/>
    <w:basedOn w:val="Normal"/>
    <w:next w:val="Normal"/>
    <w:autoRedefine/>
    <w:uiPriority w:val="39"/>
    <w:unhideWhenUsed/>
    <w:rsid w:val="00F72A7A"/>
    <w:pPr>
      <w:tabs>
        <w:tab w:val="left" w:pos="1100"/>
        <w:tab w:val="right" w:leader="dot" w:pos="9062"/>
      </w:tabs>
      <w:spacing w:after="100"/>
      <w:ind w:left="480"/>
    </w:pPr>
    <w:rPr>
      <w:rFonts w:ascii="Sitka Banner" w:hAnsi="Sitka Banner" w:cstheme="majorHAnsi"/>
      <w:bCs/>
      <w:i/>
      <w:iCs/>
      <w:noProof/>
      <w:sz w:val="20"/>
    </w:rPr>
  </w:style>
  <w:style w:type="character" w:styleId="Hiperveza">
    <w:name w:val="Hyperlink"/>
    <w:basedOn w:val="Zadanifontodlomka"/>
    <w:uiPriority w:val="99"/>
    <w:unhideWhenUsed/>
    <w:rsid w:val="008F4831"/>
    <w:rPr>
      <w:color w:val="0563C1" w:themeColor="hyperlink"/>
      <w:u w:val="single"/>
    </w:rPr>
  </w:style>
  <w:style w:type="table" w:styleId="Reetkatablice">
    <w:name w:val="Table Grid"/>
    <w:basedOn w:val="Obinatablica"/>
    <w:uiPriority w:val="39"/>
    <w:rsid w:val="008F4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484CD3"/>
    <w:pPr>
      <w:spacing w:line="240" w:lineRule="auto"/>
    </w:pPr>
    <w:rPr>
      <w:rFonts w:cs="Segoe UI"/>
      <w:sz w:val="18"/>
      <w:szCs w:val="18"/>
    </w:rPr>
  </w:style>
  <w:style w:type="character" w:customStyle="1" w:styleId="TekstbaloniaChar">
    <w:name w:val="Tekst balončića Char"/>
    <w:basedOn w:val="Zadanifontodlomka"/>
    <w:link w:val="Tekstbalonia"/>
    <w:uiPriority w:val="99"/>
    <w:semiHidden/>
    <w:rsid w:val="00484CD3"/>
    <w:rPr>
      <w:rFonts w:ascii="Segoe UI" w:eastAsia="Times New Roman" w:hAnsi="Segoe UI" w:cs="Segoe UI"/>
      <w:sz w:val="18"/>
      <w:szCs w:val="18"/>
    </w:rPr>
  </w:style>
  <w:style w:type="character" w:styleId="Jakoisticanje">
    <w:name w:val="Intense Emphasis"/>
    <w:basedOn w:val="Zadanifontodlomka"/>
    <w:uiPriority w:val="21"/>
    <w:qFormat/>
    <w:rsid w:val="00F64BF3"/>
    <w:rPr>
      <w:i/>
      <w:iCs/>
      <w:color w:val="4472C4" w:themeColor="accent1"/>
    </w:rPr>
  </w:style>
  <w:style w:type="paragraph" w:styleId="StandardWeb">
    <w:name w:val="Normal (Web)"/>
    <w:basedOn w:val="Normal"/>
    <w:uiPriority w:val="99"/>
    <w:unhideWhenUsed/>
    <w:rsid w:val="00A87682"/>
    <w:pPr>
      <w:spacing w:before="100" w:beforeAutospacing="1" w:after="100" w:afterAutospacing="1" w:line="240" w:lineRule="auto"/>
      <w:jc w:val="left"/>
    </w:pPr>
    <w:rPr>
      <w:rFonts w:ascii="Times New Roman" w:hAnsi="Times New Roman"/>
      <w:szCs w:val="24"/>
      <w:lang w:eastAsia="hr-HR"/>
    </w:rPr>
  </w:style>
  <w:style w:type="paragraph" w:customStyle="1" w:styleId="StandardWeb1">
    <w:name w:val="Standard (Web)1"/>
    <w:basedOn w:val="Normal"/>
    <w:rsid w:val="008766BE"/>
    <w:pPr>
      <w:spacing w:before="100" w:beforeAutospacing="1" w:after="100" w:afterAutospacing="1" w:line="240" w:lineRule="auto"/>
    </w:pPr>
    <w:rPr>
      <w:rFonts w:ascii="Times New Roman" w:hAnsi="Times New Roman"/>
      <w:szCs w:val="24"/>
      <w:lang w:eastAsia="hr-HR"/>
    </w:rPr>
  </w:style>
  <w:style w:type="paragraph" w:styleId="Tablicaslika">
    <w:name w:val="table of figures"/>
    <w:basedOn w:val="Normal"/>
    <w:next w:val="Normal"/>
    <w:uiPriority w:val="99"/>
    <w:rsid w:val="00BE6033"/>
    <w:rPr>
      <w:rFonts w:ascii="Arial" w:hAnsi="Arial"/>
      <w:sz w:val="22"/>
    </w:rPr>
  </w:style>
  <w:style w:type="paragraph" w:customStyle="1" w:styleId="Default">
    <w:name w:val="Default"/>
    <w:rsid w:val="00935837"/>
    <w:pPr>
      <w:autoSpaceDE w:val="0"/>
      <w:autoSpaceDN w:val="0"/>
      <w:adjustRightInd w:val="0"/>
      <w:spacing w:after="0" w:line="240" w:lineRule="auto"/>
    </w:pPr>
    <w:rPr>
      <w:rFonts w:ascii="Calibri" w:eastAsia="Calibri" w:hAnsi="Calibri" w:cs="Calibri"/>
      <w:color w:val="000000"/>
      <w:sz w:val="24"/>
      <w:szCs w:val="24"/>
      <w:lang w:eastAsia="hr-HR"/>
    </w:rPr>
  </w:style>
  <w:style w:type="paragraph" w:styleId="Opisslike">
    <w:name w:val="caption"/>
    <w:aliases w:val="Branko"/>
    <w:basedOn w:val="Normal"/>
    <w:next w:val="Normal"/>
    <w:uiPriority w:val="99"/>
    <w:qFormat/>
    <w:rsid w:val="0044355A"/>
    <w:rPr>
      <w:rFonts w:asciiTheme="minorHAnsi" w:eastAsia="Calibri" w:hAnsiTheme="minorHAnsi" w:cs="Arial"/>
      <w:b/>
      <w:bCs/>
      <w:sz w:val="20"/>
    </w:rPr>
  </w:style>
  <w:style w:type="character" w:customStyle="1" w:styleId="Bodytext2">
    <w:name w:val="Body text (2)_"/>
    <w:link w:val="Bodytext20"/>
    <w:rsid w:val="00896163"/>
    <w:rPr>
      <w:rFonts w:ascii="Arial" w:eastAsia="Arial" w:hAnsi="Arial" w:cs="Arial"/>
      <w:shd w:val="clear" w:color="auto" w:fill="FFFFFF"/>
    </w:rPr>
  </w:style>
  <w:style w:type="paragraph" w:customStyle="1" w:styleId="Bodytext20">
    <w:name w:val="Body text (2)"/>
    <w:basedOn w:val="Normal"/>
    <w:link w:val="Bodytext2"/>
    <w:rsid w:val="00896163"/>
    <w:pPr>
      <w:widowControl w:val="0"/>
      <w:shd w:val="clear" w:color="auto" w:fill="FFFFFF"/>
      <w:spacing w:before="180" w:after="180" w:line="0" w:lineRule="atLeast"/>
    </w:pPr>
    <w:rPr>
      <w:rFonts w:ascii="Arial" w:eastAsia="Arial" w:hAnsi="Arial" w:cs="Arial"/>
      <w:sz w:val="22"/>
      <w:szCs w:val="22"/>
    </w:rPr>
  </w:style>
  <w:style w:type="table" w:styleId="Tablicareetke4-isticanje2">
    <w:name w:val="Grid Table 4 Accent 2"/>
    <w:basedOn w:val="Obinatablica"/>
    <w:uiPriority w:val="49"/>
    <w:rsid w:val="00397AB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mnatablicareetke5-isticanje2">
    <w:name w:val="Grid Table 5 Dark Accent 2"/>
    <w:basedOn w:val="Obinatablica"/>
    <w:uiPriority w:val="50"/>
    <w:rsid w:val="00397A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ivopisnatablicareetke6-isticanje2">
    <w:name w:val="Grid Table 6 Colorful Accent 2"/>
    <w:basedOn w:val="Obinatablica"/>
    <w:uiPriority w:val="51"/>
    <w:rsid w:val="00397AB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icapopisa3-isticanje2">
    <w:name w:val="List Table 3 Accent 2"/>
    <w:basedOn w:val="Obinatablica"/>
    <w:uiPriority w:val="48"/>
    <w:rsid w:val="00397ABC"/>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Tablicareetke4-isticanje3">
    <w:name w:val="Grid Table 4 Accent 3"/>
    <w:basedOn w:val="Obinatablica"/>
    <w:uiPriority w:val="49"/>
    <w:rsid w:val="008E2B7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Referencakomentara">
    <w:name w:val="annotation reference"/>
    <w:basedOn w:val="Zadanifontodlomka"/>
    <w:uiPriority w:val="99"/>
    <w:semiHidden/>
    <w:unhideWhenUsed/>
    <w:rsid w:val="00E27838"/>
    <w:rPr>
      <w:sz w:val="16"/>
      <w:szCs w:val="16"/>
    </w:rPr>
  </w:style>
  <w:style w:type="paragraph" w:styleId="Tekstkomentara">
    <w:name w:val="annotation text"/>
    <w:basedOn w:val="Normal"/>
    <w:link w:val="TekstkomentaraChar"/>
    <w:uiPriority w:val="99"/>
    <w:unhideWhenUsed/>
    <w:rsid w:val="00E27838"/>
    <w:pPr>
      <w:spacing w:line="240" w:lineRule="auto"/>
    </w:pPr>
    <w:rPr>
      <w:sz w:val="20"/>
    </w:rPr>
  </w:style>
  <w:style w:type="character" w:customStyle="1" w:styleId="TekstkomentaraChar">
    <w:name w:val="Tekst komentara Char"/>
    <w:basedOn w:val="Zadanifontodlomka"/>
    <w:link w:val="Tekstkomentara"/>
    <w:uiPriority w:val="99"/>
    <w:rsid w:val="00E27838"/>
    <w:rPr>
      <w:rFonts w:ascii="Segoe UI" w:eastAsia="Times New Roman" w:hAnsi="Segoe UI" w:cs="Times New Roman"/>
      <w:sz w:val="20"/>
      <w:szCs w:val="20"/>
    </w:rPr>
  </w:style>
  <w:style w:type="paragraph" w:styleId="Predmetkomentara">
    <w:name w:val="annotation subject"/>
    <w:basedOn w:val="Tekstkomentara"/>
    <w:next w:val="Tekstkomentara"/>
    <w:link w:val="PredmetkomentaraChar"/>
    <w:uiPriority w:val="99"/>
    <w:semiHidden/>
    <w:unhideWhenUsed/>
    <w:rsid w:val="00E27838"/>
    <w:rPr>
      <w:b/>
      <w:bCs/>
    </w:rPr>
  </w:style>
  <w:style w:type="character" w:customStyle="1" w:styleId="PredmetkomentaraChar">
    <w:name w:val="Predmet komentara Char"/>
    <w:basedOn w:val="TekstkomentaraChar"/>
    <w:link w:val="Predmetkomentara"/>
    <w:uiPriority w:val="99"/>
    <w:semiHidden/>
    <w:rsid w:val="00E27838"/>
    <w:rPr>
      <w:rFonts w:ascii="Segoe UI" w:eastAsia="Times New Roman" w:hAnsi="Segoe UI" w:cs="Times New Roman"/>
      <w:b/>
      <w:bCs/>
      <w:sz w:val="20"/>
      <w:szCs w:val="20"/>
    </w:rPr>
  </w:style>
  <w:style w:type="paragraph" w:styleId="Revizija">
    <w:name w:val="Revision"/>
    <w:hidden/>
    <w:uiPriority w:val="99"/>
    <w:semiHidden/>
    <w:rsid w:val="00E27838"/>
    <w:pPr>
      <w:spacing w:after="0" w:line="240" w:lineRule="auto"/>
    </w:pPr>
    <w:rPr>
      <w:rFonts w:ascii="Segoe UI" w:eastAsia="Times New Roman" w:hAnsi="Segoe UI" w:cs="Times New Roman"/>
      <w:sz w:val="24"/>
      <w:szCs w:val="20"/>
    </w:rPr>
  </w:style>
  <w:style w:type="character" w:customStyle="1" w:styleId="Naslov4Char">
    <w:name w:val="Naslov 4 Char"/>
    <w:basedOn w:val="Zadanifontodlomka"/>
    <w:link w:val="Naslov4"/>
    <w:uiPriority w:val="9"/>
    <w:rsid w:val="00CC2680"/>
    <w:rPr>
      <w:rFonts w:ascii="Segoe UI" w:eastAsia="Times New Roman" w:hAnsi="Segoe UI" w:cs="Segoe UI"/>
      <w:b/>
      <w:bCs/>
      <w:sz w:val="24"/>
    </w:rPr>
  </w:style>
  <w:style w:type="table" w:styleId="Svijetlatablicareetke-isticanje1">
    <w:name w:val="Grid Table 1 Light Accent 1"/>
    <w:basedOn w:val="Obinatablica"/>
    <w:uiPriority w:val="46"/>
    <w:rsid w:val="000E67B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Svijetlatablicareetke1">
    <w:name w:val="Grid Table 1 Light"/>
    <w:basedOn w:val="Obinatablica"/>
    <w:uiPriority w:val="46"/>
    <w:rsid w:val="000E67B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Svijetlatablicareetke1-isticanje2">
    <w:name w:val="Grid Table 1 Light Accent 3"/>
    <w:basedOn w:val="Obinatablica"/>
    <w:uiPriority w:val="46"/>
    <w:rsid w:val="000E67B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icapopisa3-isticanje1">
    <w:name w:val="List Table 3 Accent 1"/>
    <w:basedOn w:val="Obinatablica"/>
    <w:uiPriority w:val="48"/>
    <w:rsid w:val="008B1471"/>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Naslov5Char">
    <w:name w:val="Naslov 5 Char"/>
    <w:basedOn w:val="Zadanifontodlomka"/>
    <w:link w:val="Naslov5"/>
    <w:uiPriority w:val="9"/>
    <w:rsid w:val="000A3F23"/>
    <w:rPr>
      <w:rFonts w:ascii="Segoe UI" w:eastAsia="Times New Roman" w:hAnsi="Segoe UI" w:cs="Segoe UI"/>
      <w:i/>
      <w:sz w:val="20"/>
      <w:szCs w:val="20"/>
      <w:lang w:eastAsia="hr-HR"/>
    </w:rPr>
  </w:style>
  <w:style w:type="character" w:customStyle="1" w:styleId="Naslov6Char">
    <w:name w:val="Naslov 6 Char"/>
    <w:basedOn w:val="Zadanifontodlomka"/>
    <w:link w:val="Naslov6"/>
    <w:uiPriority w:val="9"/>
    <w:rsid w:val="006A75EF"/>
    <w:rPr>
      <w:rFonts w:asciiTheme="majorHAnsi" w:eastAsia="Times New Roman" w:hAnsiTheme="majorHAnsi" w:cstheme="majorHAnsi"/>
      <w:i/>
      <w:sz w:val="24"/>
      <w:szCs w:val="24"/>
      <w:lang w:eastAsia="hr-HR"/>
    </w:rPr>
  </w:style>
  <w:style w:type="table" w:styleId="Obinatablica3">
    <w:name w:val="Plain Table 3"/>
    <w:basedOn w:val="Obinatablica"/>
    <w:uiPriority w:val="43"/>
    <w:rsid w:val="00B20EA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Naslov7Char">
    <w:name w:val="Naslov 7 Char"/>
    <w:basedOn w:val="Zadanifontodlomka"/>
    <w:link w:val="Naslov7"/>
    <w:uiPriority w:val="9"/>
    <w:rsid w:val="002F11AD"/>
    <w:rPr>
      <w:rFonts w:asciiTheme="majorHAnsi" w:eastAsia="Times New Roman" w:hAnsiTheme="majorHAnsi" w:cstheme="majorHAnsi"/>
      <w:b/>
    </w:rPr>
  </w:style>
  <w:style w:type="table" w:styleId="Tamnatablicapopisa5-isticanje4">
    <w:name w:val="List Table 5 Dark Accent 4"/>
    <w:basedOn w:val="Obinatablica"/>
    <w:uiPriority w:val="50"/>
    <w:rsid w:val="00A06579"/>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Obinatablica1">
    <w:name w:val="Plain Table 1"/>
    <w:basedOn w:val="Obinatablica"/>
    <w:uiPriority w:val="41"/>
    <w:rsid w:val="0051060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binatablica4">
    <w:name w:val="Plain Table 4"/>
    <w:basedOn w:val="Obinatablica"/>
    <w:uiPriority w:val="44"/>
    <w:rsid w:val="005106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binatablica5">
    <w:name w:val="Plain Table 5"/>
    <w:basedOn w:val="Obinatablica"/>
    <w:uiPriority w:val="45"/>
    <w:rsid w:val="0051060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vijetlareetkatablice">
    <w:name w:val="Grid Table Light"/>
    <w:basedOn w:val="Obinatablica"/>
    <w:uiPriority w:val="40"/>
    <w:rsid w:val="005106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vijetlatablicareetke1-isticanje5">
    <w:name w:val="Grid Table 1 Light Accent 5"/>
    <w:basedOn w:val="Obinatablica"/>
    <w:uiPriority w:val="46"/>
    <w:rsid w:val="00A84E55"/>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Naslov8Char">
    <w:name w:val="Naslov 8 Char"/>
    <w:basedOn w:val="Zadanifontodlomka"/>
    <w:link w:val="Naslov8"/>
    <w:uiPriority w:val="9"/>
    <w:rsid w:val="006F1B08"/>
    <w:rPr>
      <w:rFonts w:asciiTheme="majorHAnsi" w:eastAsia="Times New Roman" w:hAnsiTheme="majorHAnsi" w:cstheme="majorHAnsi"/>
      <w:b/>
    </w:rPr>
  </w:style>
  <w:style w:type="paragraph" w:styleId="Uvuenotijeloteksta">
    <w:name w:val="Body Text Indent"/>
    <w:basedOn w:val="Normal"/>
    <w:link w:val="UvuenotijelotekstaChar"/>
    <w:uiPriority w:val="99"/>
    <w:unhideWhenUsed/>
    <w:rsid w:val="00BC003E"/>
    <w:pPr>
      <w:spacing w:after="120" w:line="312" w:lineRule="auto"/>
      <w:ind w:firstLine="709"/>
    </w:pPr>
    <w:rPr>
      <w:rFonts w:asciiTheme="majorHAnsi" w:hAnsiTheme="majorHAnsi" w:cstheme="majorHAnsi"/>
    </w:rPr>
  </w:style>
  <w:style w:type="character" w:customStyle="1" w:styleId="UvuenotijelotekstaChar">
    <w:name w:val="Uvučeno tijelo teksta Char"/>
    <w:basedOn w:val="Zadanifontodlomka"/>
    <w:link w:val="Uvuenotijeloteksta"/>
    <w:uiPriority w:val="99"/>
    <w:rsid w:val="00BC003E"/>
    <w:rPr>
      <w:rFonts w:asciiTheme="majorHAnsi" w:eastAsia="Times New Roman" w:hAnsiTheme="majorHAnsi" w:cstheme="majorHAnsi"/>
      <w:sz w:val="24"/>
      <w:szCs w:val="20"/>
    </w:rPr>
  </w:style>
  <w:style w:type="character" w:customStyle="1" w:styleId="Naslov9Char">
    <w:name w:val="Naslov 9 Char"/>
    <w:basedOn w:val="Zadanifontodlomka"/>
    <w:link w:val="Naslov9"/>
    <w:uiPriority w:val="9"/>
    <w:rsid w:val="00F7218D"/>
    <w:rPr>
      <w:rFonts w:ascii="Sitka Banner" w:eastAsia="Times New Roman" w:hAnsi="Sitka Banner" w:cstheme="majorHAnsi"/>
      <w:b/>
      <w:sz w:val="18"/>
      <w:szCs w:val="18"/>
    </w:rPr>
  </w:style>
  <w:style w:type="character" w:styleId="Nerijeenospominjanje">
    <w:name w:val="Unresolved Mention"/>
    <w:basedOn w:val="Zadanifontodlomka"/>
    <w:uiPriority w:val="99"/>
    <w:semiHidden/>
    <w:unhideWhenUsed/>
    <w:rsid w:val="00E00818"/>
    <w:rPr>
      <w:color w:val="605E5C"/>
      <w:shd w:val="clear" w:color="auto" w:fill="E1DFDD"/>
    </w:rPr>
  </w:style>
  <w:style w:type="table" w:customStyle="1" w:styleId="Reetkatablice9">
    <w:name w:val="Rešetka tablice9"/>
    <w:basedOn w:val="Obinatablica"/>
    <w:next w:val="Reetkatablice"/>
    <w:uiPriority w:val="39"/>
    <w:rsid w:val="00E92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binatablica2">
    <w:name w:val="Plain Table 2"/>
    <w:basedOn w:val="Obinatablica"/>
    <w:uiPriority w:val="42"/>
    <w:rsid w:val="00E9266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043852">
      <w:bodyDiv w:val="1"/>
      <w:marLeft w:val="0"/>
      <w:marRight w:val="0"/>
      <w:marTop w:val="0"/>
      <w:marBottom w:val="0"/>
      <w:divBdr>
        <w:top w:val="none" w:sz="0" w:space="0" w:color="auto"/>
        <w:left w:val="none" w:sz="0" w:space="0" w:color="auto"/>
        <w:bottom w:val="none" w:sz="0" w:space="0" w:color="auto"/>
        <w:right w:val="none" w:sz="0" w:space="0" w:color="auto"/>
      </w:divBdr>
    </w:div>
    <w:div w:id="864054110">
      <w:bodyDiv w:val="1"/>
      <w:marLeft w:val="0"/>
      <w:marRight w:val="0"/>
      <w:marTop w:val="0"/>
      <w:marBottom w:val="0"/>
      <w:divBdr>
        <w:top w:val="none" w:sz="0" w:space="0" w:color="auto"/>
        <w:left w:val="none" w:sz="0" w:space="0" w:color="auto"/>
        <w:bottom w:val="none" w:sz="0" w:space="0" w:color="auto"/>
        <w:right w:val="none" w:sz="0" w:space="0" w:color="auto"/>
      </w:divBdr>
    </w:div>
    <w:div w:id="1027489863">
      <w:bodyDiv w:val="1"/>
      <w:marLeft w:val="0"/>
      <w:marRight w:val="0"/>
      <w:marTop w:val="0"/>
      <w:marBottom w:val="0"/>
      <w:divBdr>
        <w:top w:val="none" w:sz="0" w:space="0" w:color="auto"/>
        <w:left w:val="none" w:sz="0" w:space="0" w:color="auto"/>
        <w:bottom w:val="none" w:sz="0" w:space="0" w:color="auto"/>
        <w:right w:val="none" w:sz="0" w:space="0" w:color="auto"/>
      </w:divBdr>
    </w:div>
    <w:div w:id="1599943830">
      <w:bodyDiv w:val="1"/>
      <w:marLeft w:val="0"/>
      <w:marRight w:val="0"/>
      <w:marTop w:val="0"/>
      <w:marBottom w:val="0"/>
      <w:divBdr>
        <w:top w:val="none" w:sz="0" w:space="0" w:color="auto"/>
        <w:left w:val="none" w:sz="0" w:space="0" w:color="auto"/>
        <w:bottom w:val="none" w:sz="0" w:space="0" w:color="auto"/>
        <w:right w:val="none" w:sz="0" w:space="0" w:color="auto"/>
      </w:divBdr>
    </w:div>
    <w:div w:id="1874461507">
      <w:bodyDiv w:val="1"/>
      <w:marLeft w:val="0"/>
      <w:marRight w:val="0"/>
      <w:marTop w:val="0"/>
      <w:marBottom w:val="0"/>
      <w:divBdr>
        <w:top w:val="none" w:sz="0" w:space="0" w:color="auto"/>
        <w:left w:val="none" w:sz="0" w:space="0" w:color="auto"/>
        <w:bottom w:val="none" w:sz="0" w:space="0" w:color="auto"/>
        <w:right w:val="none" w:sz="0" w:space="0" w:color="auto"/>
      </w:divBdr>
      <w:divsChild>
        <w:div w:id="238057996">
          <w:marLeft w:val="0"/>
          <w:marRight w:val="0"/>
          <w:marTop w:val="0"/>
          <w:marBottom w:val="210"/>
          <w:divBdr>
            <w:top w:val="none" w:sz="0" w:space="0" w:color="auto"/>
            <w:left w:val="none" w:sz="0" w:space="0" w:color="auto"/>
            <w:bottom w:val="none" w:sz="0" w:space="0" w:color="auto"/>
            <w:right w:val="none" w:sz="0" w:space="0" w:color="auto"/>
          </w:divBdr>
          <w:divsChild>
            <w:div w:id="1479569973">
              <w:marLeft w:val="0"/>
              <w:marRight w:val="0"/>
              <w:marTop w:val="0"/>
              <w:marBottom w:val="0"/>
              <w:divBdr>
                <w:top w:val="none" w:sz="0" w:space="0" w:color="auto"/>
                <w:left w:val="none" w:sz="0" w:space="0" w:color="auto"/>
                <w:bottom w:val="none" w:sz="0" w:space="0" w:color="auto"/>
                <w:right w:val="none" w:sz="0" w:space="0" w:color="auto"/>
              </w:divBdr>
              <w:divsChild>
                <w:div w:id="148493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rogina.mario@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rogina.mario@gmail.co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B494F-4D8F-470F-8430-4025BB71D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7305</Words>
  <Characters>41642</Characters>
  <Application>Microsoft Office Word</Application>
  <DocSecurity>0</DocSecurity>
  <Lines>347</Lines>
  <Paragraphs>97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Kraš</dc:creator>
  <cp:keywords/>
  <dc:description/>
  <cp:lastModifiedBy>Petra Videc</cp:lastModifiedBy>
  <cp:revision>4</cp:revision>
  <cp:lastPrinted>2025-03-11T08:53:00Z</cp:lastPrinted>
  <dcterms:created xsi:type="dcterms:W3CDTF">2025-03-11T08:52:00Z</dcterms:created>
  <dcterms:modified xsi:type="dcterms:W3CDTF">2025-03-11T08:53:00Z</dcterms:modified>
</cp:coreProperties>
</file>