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C010B0" w14:textId="6EEF3800" w:rsidR="0018298F" w:rsidRPr="00BE3718" w:rsidRDefault="00BE3718" w:rsidP="00BE3718">
      <w:pPr>
        <w:pStyle w:val="Tijeloteksta"/>
        <w:rPr>
          <w:sz w:val="24"/>
          <w:szCs w:val="24"/>
        </w:rPr>
      </w:pPr>
      <w:r w:rsidRPr="00BE3718">
        <w:rPr>
          <w:sz w:val="24"/>
          <w:szCs w:val="24"/>
        </w:rPr>
        <w:t xml:space="preserve">                </w:t>
      </w:r>
      <w:r w:rsidRPr="00BE3718">
        <w:rPr>
          <w:noProof/>
          <w:sz w:val="24"/>
          <w:szCs w:val="24"/>
        </w:rPr>
        <w:drawing>
          <wp:inline distT="0" distB="0" distL="0" distR="0" wp14:anchorId="57AFC2D4" wp14:editId="0CD221ED">
            <wp:extent cx="486553" cy="64312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553" cy="643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F8920" w14:textId="64E1C460" w:rsidR="00BE3718" w:rsidRPr="00BE3718" w:rsidRDefault="00BE3718" w:rsidP="00BE3718">
      <w:pPr>
        <w:pStyle w:val="Tijeloteksta"/>
        <w:spacing w:line="232" w:lineRule="auto"/>
        <w:ind w:right="5567"/>
        <w:rPr>
          <w:color w:val="1A1A1A"/>
          <w:spacing w:val="-8"/>
          <w:sz w:val="24"/>
          <w:szCs w:val="24"/>
        </w:rPr>
      </w:pPr>
      <w:r w:rsidRPr="00BE3718">
        <w:rPr>
          <w:color w:val="1A1A1A"/>
          <w:sz w:val="24"/>
          <w:szCs w:val="24"/>
        </w:rPr>
        <w:t xml:space="preserve"> REPUBLIKA HRVATSKA  </w:t>
      </w:r>
      <w:r w:rsidRPr="00BE3718">
        <w:rPr>
          <w:color w:val="1A1A1A"/>
          <w:spacing w:val="-8"/>
          <w:sz w:val="24"/>
          <w:szCs w:val="24"/>
        </w:rPr>
        <w:t>VARAŽDINSKA</w:t>
      </w:r>
      <w:r w:rsidRPr="00BE3718">
        <w:rPr>
          <w:color w:val="1A1A1A"/>
          <w:sz w:val="24"/>
          <w:szCs w:val="24"/>
        </w:rPr>
        <w:t xml:space="preserve"> </w:t>
      </w:r>
      <w:r w:rsidRPr="00BE3718">
        <w:rPr>
          <w:color w:val="1A1A1A"/>
          <w:spacing w:val="-8"/>
          <w:sz w:val="24"/>
          <w:szCs w:val="24"/>
        </w:rPr>
        <w:t>ŽUPANIJA</w:t>
      </w:r>
    </w:p>
    <w:p w14:paraId="284CEF07" w14:textId="3C51AD12" w:rsidR="0018298F" w:rsidRPr="00BE3718" w:rsidRDefault="00BE3718" w:rsidP="00BE3718">
      <w:pPr>
        <w:pStyle w:val="Tijeloteksta"/>
        <w:spacing w:line="232" w:lineRule="auto"/>
        <w:ind w:right="5567"/>
        <w:rPr>
          <w:sz w:val="24"/>
          <w:szCs w:val="24"/>
        </w:rPr>
      </w:pPr>
      <w:r w:rsidRPr="00BE3718">
        <w:rPr>
          <w:color w:val="1A1A1A"/>
          <w:spacing w:val="-8"/>
          <w:sz w:val="24"/>
          <w:szCs w:val="24"/>
        </w:rPr>
        <w:t xml:space="preserve">         </w:t>
      </w:r>
      <w:r w:rsidRPr="00BE3718">
        <w:rPr>
          <w:color w:val="1A1A1A"/>
          <w:sz w:val="24"/>
          <w:szCs w:val="24"/>
        </w:rPr>
        <w:t>GRAD IVANEC</w:t>
      </w:r>
    </w:p>
    <w:p w14:paraId="1F021355" w14:textId="39206A3D" w:rsidR="00BE3718" w:rsidRPr="00BE3718" w:rsidRDefault="00BE3718" w:rsidP="00BE3718">
      <w:pPr>
        <w:pStyle w:val="Tijeloteksta"/>
        <w:spacing w:line="232" w:lineRule="auto"/>
        <w:ind w:right="5123"/>
        <w:rPr>
          <w:color w:val="1A1A1A"/>
          <w:spacing w:val="-2"/>
          <w:sz w:val="24"/>
          <w:szCs w:val="24"/>
        </w:rPr>
      </w:pPr>
      <w:r w:rsidRPr="00BE3718">
        <w:rPr>
          <w:color w:val="1A1A1A"/>
          <w:spacing w:val="-2"/>
          <w:sz w:val="24"/>
          <w:szCs w:val="24"/>
        </w:rPr>
        <w:t xml:space="preserve">    GRADONAČELNIK</w:t>
      </w:r>
    </w:p>
    <w:p w14:paraId="484C87F8" w14:textId="77777777" w:rsidR="00BE3718" w:rsidRPr="00BE3718" w:rsidRDefault="00000000" w:rsidP="00BE3718">
      <w:pPr>
        <w:pStyle w:val="Tijeloteksta"/>
        <w:spacing w:line="232" w:lineRule="auto"/>
        <w:ind w:right="5123"/>
        <w:rPr>
          <w:color w:val="1A1A1A"/>
          <w:sz w:val="24"/>
          <w:szCs w:val="24"/>
        </w:rPr>
      </w:pPr>
      <w:r w:rsidRPr="00BE3718">
        <w:rPr>
          <w:color w:val="1A1A1A"/>
          <w:sz w:val="24"/>
          <w:szCs w:val="24"/>
        </w:rPr>
        <w:t xml:space="preserve">KLASA: </w:t>
      </w:r>
      <w:r w:rsidR="00BE3718" w:rsidRPr="00BE3718">
        <w:rPr>
          <w:color w:val="1A1A1A"/>
          <w:sz w:val="24"/>
          <w:szCs w:val="24"/>
        </w:rPr>
        <w:t>940-06/21-01/01</w:t>
      </w:r>
      <w:r w:rsidRPr="00BE3718">
        <w:rPr>
          <w:color w:val="1A1A1A"/>
          <w:sz w:val="24"/>
          <w:szCs w:val="24"/>
        </w:rPr>
        <w:t xml:space="preserve"> </w:t>
      </w:r>
    </w:p>
    <w:p w14:paraId="68ADD48B" w14:textId="77777777" w:rsidR="00BE3718" w:rsidRPr="00BE3718" w:rsidRDefault="00000000" w:rsidP="00BE3718">
      <w:pPr>
        <w:pStyle w:val="Tijeloteksta"/>
        <w:spacing w:line="232" w:lineRule="auto"/>
        <w:ind w:right="5123"/>
        <w:rPr>
          <w:color w:val="1A1A1A"/>
          <w:spacing w:val="-6"/>
          <w:sz w:val="24"/>
          <w:szCs w:val="24"/>
        </w:rPr>
      </w:pPr>
      <w:r w:rsidRPr="00BE3718">
        <w:rPr>
          <w:color w:val="1A1A1A"/>
          <w:spacing w:val="-6"/>
          <w:sz w:val="24"/>
          <w:szCs w:val="24"/>
        </w:rPr>
        <w:t xml:space="preserve">URBROJ: </w:t>
      </w:r>
      <w:r w:rsidR="00BE3718" w:rsidRPr="00BE3718">
        <w:rPr>
          <w:color w:val="1A1A1A"/>
          <w:spacing w:val="-6"/>
          <w:sz w:val="24"/>
          <w:szCs w:val="24"/>
        </w:rPr>
        <w:t>2186/12-02/32-21-1</w:t>
      </w:r>
      <w:r w:rsidRPr="00BE3718">
        <w:rPr>
          <w:color w:val="1A1A1A"/>
          <w:spacing w:val="-6"/>
          <w:sz w:val="24"/>
          <w:szCs w:val="24"/>
        </w:rPr>
        <w:t xml:space="preserve"> </w:t>
      </w:r>
    </w:p>
    <w:p w14:paraId="18EB0C1A" w14:textId="12A742A1" w:rsidR="0018298F" w:rsidRPr="00BE3718" w:rsidRDefault="00000000" w:rsidP="00BE3718">
      <w:pPr>
        <w:pStyle w:val="Tijeloteksta"/>
        <w:spacing w:line="232" w:lineRule="auto"/>
        <w:ind w:right="5123"/>
        <w:rPr>
          <w:color w:val="1A1A1A"/>
          <w:spacing w:val="-2"/>
          <w:sz w:val="24"/>
          <w:szCs w:val="24"/>
        </w:rPr>
      </w:pPr>
      <w:r w:rsidRPr="00BE3718">
        <w:rPr>
          <w:color w:val="1A1A1A"/>
          <w:sz w:val="24"/>
          <w:szCs w:val="24"/>
        </w:rPr>
        <w:t>Ivanec,</w:t>
      </w:r>
      <w:r w:rsidR="00622AA4" w:rsidRPr="00BE3718">
        <w:rPr>
          <w:color w:val="1A1A1A"/>
          <w:sz w:val="24"/>
          <w:szCs w:val="24"/>
        </w:rPr>
        <w:t xml:space="preserve"> </w:t>
      </w:r>
      <w:r w:rsidR="00BE3718" w:rsidRPr="00BE3718">
        <w:rPr>
          <w:color w:val="1A1A1A"/>
          <w:sz w:val="24"/>
          <w:szCs w:val="24"/>
        </w:rPr>
        <w:t>21. prosinca 2021.</w:t>
      </w:r>
      <w:r w:rsidRPr="00BE3718">
        <w:rPr>
          <w:color w:val="1A1A1A"/>
          <w:sz w:val="24"/>
          <w:szCs w:val="24"/>
        </w:rPr>
        <w:t xml:space="preserve"> </w:t>
      </w:r>
    </w:p>
    <w:p w14:paraId="1F3A12E8" w14:textId="77777777" w:rsidR="005032B5" w:rsidRPr="00BE3718" w:rsidRDefault="005032B5" w:rsidP="00BE3718">
      <w:pPr>
        <w:pStyle w:val="Tijeloteksta"/>
        <w:spacing w:line="232" w:lineRule="auto"/>
        <w:ind w:right="5123"/>
        <w:rPr>
          <w:sz w:val="24"/>
          <w:szCs w:val="24"/>
        </w:rPr>
      </w:pPr>
    </w:p>
    <w:p w14:paraId="11EC8EC6" w14:textId="77777777" w:rsidR="00BE3718" w:rsidRPr="00BE3718" w:rsidRDefault="00BE3718" w:rsidP="00BE3718">
      <w:pPr>
        <w:pStyle w:val="Tijeloteksta"/>
        <w:spacing w:line="232" w:lineRule="auto"/>
        <w:ind w:right="5123"/>
        <w:rPr>
          <w:sz w:val="24"/>
          <w:szCs w:val="24"/>
        </w:rPr>
      </w:pPr>
    </w:p>
    <w:p w14:paraId="7E3F0D5E" w14:textId="46C504EE" w:rsidR="007041BB" w:rsidRPr="00BE3718" w:rsidRDefault="00000000" w:rsidP="008E38CC">
      <w:pPr>
        <w:pStyle w:val="Tijeloteksta"/>
        <w:spacing w:line="228" w:lineRule="auto"/>
        <w:ind w:left="173" w:firstLine="703"/>
        <w:jc w:val="both"/>
        <w:rPr>
          <w:color w:val="1A1A1A"/>
          <w:w w:val="95"/>
          <w:sz w:val="24"/>
          <w:szCs w:val="24"/>
        </w:rPr>
      </w:pPr>
      <w:r w:rsidRPr="00BE3718">
        <w:rPr>
          <w:color w:val="1A1A1A"/>
          <w:spacing w:val="-2"/>
          <w:sz w:val="24"/>
          <w:szCs w:val="24"/>
        </w:rPr>
        <w:t>Na</w:t>
      </w:r>
      <w:r w:rsidRPr="00BE3718">
        <w:rPr>
          <w:color w:val="1A1A1A"/>
          <w:spacing w:val="-14"/>
          <w:sz w:val="24"/>
          <w:szCs w:val="24"/>
        </w:rPr>
        <w:t xml:space="preserve"> </w:t>
      </w:r>
      <w:r w:rsidRPr="00BE3718">
        <w:rPr>
          <w:color w:val="1A1A1A"/>
          <w:spacing w:val="-2"/>
          <w:sz w:val="24"/>
          <w:szCs w:val="24"/>
        </w:rPr>
        <w:t>temelju</w:t>
      </w:r>
      <w:r w:rsidRPr="00BE3718">
        <w:rPr>
          <w:color w:val="1A1A1A"/>
          <w:spacing w:val="-6"/>
          <w:sz w:val="24"/>
          <w:szCs w:val="24"/>
        </w:rPr>
        <w:t xml:space="preserve"> </w:t>
      </w:r>
      <w:r w:rsidRPr="00BE3718">
        <w:rPr>
          <w:color w:val="1A1A1A"/>
          <w:spacing w:val="-2"/>
          <w:sz w:val="24"/>
          <w:szCs w:val="24"/>
        </w:rPr>
        <w:t>članka</w:t>
      </w:r>
      <w:r w:rsidRPr="00BE3718">
        <w:rPr>
          <w:color w:val="1A1A1A"/>
          <w:spacing w:val="-6"/>
          <w:sz w:val="24"/>
          <w:szCs w:val="24"/>
        </w:rPr>
        <w:t xml:space="preserve"> </w:t>
      </w:r>
      <w:r w:rsidRPr="00BE3718">
        <w:rPr>
          <w:color w:val="1A1A1A"/>
          <w:spacing w:val="-2"/>
          <w:sz w:val="24"/>
          <w:szCs w:val="24"/>
        </w:rPr>
        <w:t>64.</w:t>
      </w:r>
      <w:r w:rsidRPr="00BE3718">
        <w:rPr>
          <w:color w:val="1A1A1A"/>
          <w:spacing w:val="-13"/>
          <w:sz w:val="24"/>
          <w:szCs w:val="24"/>
        </w:rPr>
        <w:t xml:space="preserve"> </w:t>
      </w:r>
      <w:r w:rsidR="008F18B2" w:rsidRPr="00BE3718">
        <w:rPr>
          <w:sz w:val="24"/>
          <w:szCs w:val="24"/>
        </w:rPr>
        <w:t>Statuta Grada Ivanca („Službeni vjesnik Varaždinske županije“ br. 21/09, 12/13, 23/13 – pročišćeni tekst, 13/18, 08/20, 15/21, 38/21 – pročišćeni tekst),</w:t>
      </w:r>
      <w:r w:rsidR="007041BB" w:rsidRPr="00BE3718">
        <w:rPr>
          <w:sz w:val="24"/>
          <w:szCs w:val="24"/>
        </w:rPr>
        <w:t xml:space="preserve"> a u svezi sa</w:t>
      </w:r>
      <w:r w:rsidR="00BE3718" w:rsidRPr="00BE3718">
        <w:rPr>
          <w:sz w:val="24"/>
          <w:szCs w:val="24"/>
        </w:rPr>
        <w:t xml:space="preserve"> Strategijom upravljanja imovinom Grada Ivanca za razdoblje 2021. – 2027.,</w:t>
      </w:r>
      <w:r w:rsidR="007041BB" w:rsidRPr="00BE3718">
        <w:rPr>
          <w:sz w:val="24"/>
          <w:szCs w:val="24"/>
        </w:rPr>
        <w:t xml:space="preserve"> člankom 34. Zakona o fiskalnoj odgovornosti („Narodne novine“ br. 111/18) i članka 7. Uredbe o sastavljanju i predaji Izjave o fiskalnoj odgovornosti („Narodne novine“ br. 95/19), </w:t>
      </w:r>
      <w:r w:rsidR="008E38CC" w:rsidRPr="00BE3718">
        <w:rPr>
          <w:sz w:val="24"/>
          <w:szCs w:val="24"/>
        </w:rPr>
        <w:t xml:space="preserve">gradonačelnik </w:t>
      </w:r>
      <w:r w:rsidR="007041BB" w:rsidRPr="00BE3718">
        <w:rPr>
          <w:sz w:val="24"/>
          <w:szCs w:val="24"/>
        </w:rPr>
        <w:t>donosi</w:t>
      </w:r>
      <w:r w:rsidR="009615B2">
        <w:rPr>
          <w:sz w:val="24"/>
          <w:szCs w:val="24"/>
        </w:rPr>
        <w:t xml:space="preserve"> sljedeću</w:t>
      </w:r>
    </w:p>
    <w:p w14:paraId="55FF5C15" w14:textId="77777777" w:rsidR="007041BB" w:rsidRPr="00BE3718" w:rsidRDefault="007041BB" w:rsidP="008F18B2">
      <w:pPr>
        <w:pStyle w:val="Tijeloteksta"/>
        <w:spacing w:line="228" w:lineRule="auto"/>
        <w:ind w:left="173" w:firstLine="703"/>
        <w:rPr>
          <w:color w:val="1A1A1A"/>
          <w:sz w:val="24"/>
          <w:szCs w:val="24"/>
        </w:rPr>
      </w:pPr>
    </w:p>
    <w:p w14:paraId="6DAAA550" w14:textId="77777777" w:rsidR="009C70CB" w:rsidRPr="00BE3718" w:rsidRDefault="009C70CB" w:rsidP="009C70CB">
      <w:pPr>
        <w:rPr>
          <w:sz w:val="24"/>
          <w:szCs w:val="24"/>
        </w:rPr>
      </w:pPr>
    </w:p>
    <w:p w14:paraId="4694E785" w14:textId="77777777" w:rsidR="009C70CB" w:rsidRDefault="009C70CB" w:rsidP="009C70CB">
      <w:pPr>
        <w:jc w:val="center"/>
        <w:rPr>
          <w:b/>
          <w:sz w:val="24"/>
          <w:szCs w:val="24"/>
        </w:rPr>
      </w:pPr>
      <w:r w:rsidRPr="00BE3718">
        <w:rPr>
          <w:b/>
          <w:sz w:val="24"/>
          <w:szCs w:val="24"/>
        </w:rPr>
        <w:t>PROCEDURU UPRAVLJANJA I RASPOLAGANJA IMOVINOM</w:t>
      </w:r>
    </w:p>
    <w:p w14:paraId="10E8DB0E" w14:textId="64A5F234" w:rsidR="003900F2" w:rsidRPr="00BE3718" w:rsidRDefault="003900F2" w:rsidP="009C70C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 VLASNIŠTVU GRADA IVANCA</w:t>
      </w:r>
    </w:p>
    <w:p w14:paraId="07A23B03" w14:textId="77777777" w:rsidR="006277B3" w:rsidRPr="00BE3718" w:rsidRDefault="006277B3" w:rsidP="00BE3718">
      <w:pPr>
        <w:rPr>
          <w:b/>
          <w:sz w:val="24"/>
          <w:szCs w:val="24"/>
        </w:rPr>
      </w:pPr>
    </w:p>
    <w:p w14:paraId="5982C417" w14:textId="77777777" w:rsidR="009C70CB" w:rsidRPr="00BE3718" w:rsidRDefault="009C70CB" w:rsidP="009C70CB">
      <w:pPr>
        <w:jc w:val="center"/>
        <w:rPr>
          <w:sz w:val="24"/>
          <w:szCs w:val="24"/>
        </w:rPr>
      </w:pPr>
    </w:p>
    <w:p w14:paraId="08A979FB" w14:textId="128B505C" w:rsidR="009C70CB" w:rsidRPr="00C46107" w:rsidRDefault="00C46107" w:rsidP="00C46107">
      <w:pPr>
        <w:widowControl/>
        <w:autoSpaceDE/>
        <w:autoSpaceDN/>
        <w:spacing w:line="259" w:lineRule="auto"/>
        <w:ind w:left="360"/>
        <w:contextualSpacing/>
        <w:rPr>
          <w:b/>
          <w:bCs/>
          <w:sz w:val="24"/>
          <w:szCs w:val="24"/>
        </w:rPr>
      </w:pPr>
      <w:r w:rsidRPr="00C46107">
        <w:rPr>
          <w:b/>
          <w:bCs/>
          <w:sz w:val="24"/>
          <w:szCs w:val="24"/>
        </w:rPr>
        <w:t xml:space="preserve">                                                                    Članak 1.</w:t>
      </w:r>
      <w:r w:rsidR="009C70CB" w:rsidRPr="00C46107">
        <w:rPr>
          <w:b/>
          <w:bCs/>
          <w:sz w:val="24"/>
          <w:szCs w:val="24"/>
        </w:rPr>
        <w:t xml:space="preserve"> </w:t>
      </w:r>
    </w:p>
    <w:p w14:paraId="68B93A91" w14:textId="74D5F8BA" w:rsidR="009C70CB" w:rsidRPr="00BE3718" w:rsidRDefault="009C70CB" w:rsidP="00F223AE">
      <w:pPr>
        <w:jc w:val="both"/>
        <w:rPr>
          <w:sz w:val="24"/>
          <w:szCs w:val="24"/>
        </w:rPr>
      </w:pPr>
      <w:r w:rsidRPr="00BE3718">
        <w:rPr>
          <w:sz w:val="24"/>
          <w:szCs w:val="24"/>
        </w:rPr>
        <w:tab/>
        <w:t xml:space="preserve">Ova Procedura propisuje način i postupak upravljanja i raspolaganja imovinom u vlasništvu </w:t>
      </w:r>
      <w:r w:rsidR="00085981" w:rsidRPr="00BE3718">
        <w:rPr>
          <w:sz w:val="24"/>
          <w:szCs w:val="24"/>
        </w:rPr>
        <w:t>Grada Ivanca</w:t>
      </w:r>
      <w:r w:rsidRPr="00BE3718">
        <w:rPr>
          <w:sz w:val="24"/>
          <w:szCs w:val="24"/>
        </w:rPr>
        <w:t>, a cilj je uspješno upravljanje i raspolaganje imovinom.</w:t>
      </w:r>
    </w:p>
    <w:p w14:paraId="2508C935" w14:textId="77777777" w:rsidR="009C70CB" w:rsidRPr="00BE3718" w:rsidRDefault="009C70CB" w:rsidP="00F223AE">
      <w:pPr>
        <w:jc w:val="both"/>
        <w:rPr>
          <w:sz w:val="24"/>
          <w:szCs w:val="24"/>
        </w:rPr>
      </w:pPr>
    </w:p>
    <w:p w14:paraId="0E6441E5" w14:textId="37E850E6" w:rsidR="009C70CB" w:rsidRPr="00C46107" w:rsidRDefault="00C46107" w:rsidP="00C46107">
      <w:pPr>
        <w:widowControl/>
        <w:autoSpaceDE/>
        <w:autoSpaceDN/>
        <w:spacing w:line="259" w:lineRule="auto"/>
        <w:contextualSpacing/>
        <w:jc w:val="center"/>
        <w:rPr>
          <w:b/>
          <w:bCs/>
          <w:sz w:val="24"/>
          <w:szCs w:val="24"/>
        </w:rPr>
      </w:pPr>
      <w:r w:rsidRPr="00C46107">
        <w:rPr>
          <w:b/>
          <w:bCs/>
          <w:sz w:val="24"/>
          <w:szCs w:val="24"/>
        </w:rPr>
        <w:t xml:space="preserve">  Članak 2.</w:t>
      </w:r>
    </w:p>
    <w:p w14:paraId="3740AA0F" w14:textId="77777777" w:rsidR="009C70CB" w:rsidRPr="00BE3718" w:rsidRDefault="009C70CB" w:rsidP="00F223AE">
      <w:pPr>
        <w:pStyle w:val="Odlomakpopisa"/>
        <w:ind w:left="0" w:firstLine="720"/>
        <w:jc w:val="both"/>
        <w:rPr>
          <w:sz w:val="24"/>
          <w:szCs w:val="24"/>
        </w:rPr>
      </w:pPr>
      <w:r w:rsidRPr="00BE3718">
        <w:rPr>
          <w:sz w:val="24"/>
          <w:szCs w:val="24"/>
        </w:rPr>
        <w:t>Izrazi koji se koriste u ovoj Proceduri upotrijebljeni su neutralno i odnose se i na osobe muškog i ženskog roda.</w:t>
      </w:r>
    </w:p>
    <w:p w14:paraId="46C8E04F" w14:textId="77777777" w:rsidR="009C70CB" w:rsidRPr="00BE3718" w:rsidRDefault="009C70CB" w:rsidP="00F223AE">
      <w:pPr>
        <w:pStyle w:val="Odlomakpopisa"/>
        <w:ind w:left="0" w:firstLine="720"/>
        <w:jc w:val="both"/>
        <w:rPr>
          <w:sz w:val="24"/>
          <w:szCs w:val="24"/>
        </w:rPr>
      </w:pPr>
    </w:p>
    <w:p w14:paraId="1E1212A7" w14:textId="20CDF829" w:rsidR="009C70CB" w:rsidRPr="00C46107" w:rsidRDefault="00C46107" w:rsidP="00C46107">
      <w:pPr>
        <w:pStyle w:val="Odlomakpopisa"/>
        <w:widowControl/>
        <w:autoSpaceDE/>
        <w:autoSpaceDN/>
        <w:spacing w:line="259" w:lineRule="auto"/>
        <w:ind w:left="720" w:firstLine="0"/>
        <w:contextualSpacing/>
        <w:rPr>
          <w:b/>
          <w:bCs/>
          <w:sz w:val="24"/>
          <w:szCs w:val="24"/>
        </w:rPr>
      </w:pPr>
      <w:r w:rsidRPr="00C46107">
        <w:rPr>
          <w:b/>
          <w:bCs/>
          <w:sz w:val="24"/>
          <w:szCs w:val="24"/>
        </w:rPr>
        <w:t xml:space="preserve">                                                              Članak 3.</w:t>
      </w:r>
    </w:p>
    <w:p w14:paraId="366251A2" w14:textId="77777777" w:rsidR="009C70CB" w:rsidRPr="00BE3718" w:rsidRDefault="009C70CB" w:rsidP="00F223AE">
      <w:pPr>
        <w:ind w:firstLine="708"/>
        <w:rPr>
          <w:sz w:val="24"/>
          <w:szCs w:val="24"/>
        </w:rPr>
      </w:pPr>
      <w:r w:rsidRPr="00BE3718">
        <w:rPr>
          <w:sz w:val="24"/>
          <w:szCs w:val="24"/>
        </w:rPr>
        <w:t>Način i postupak upravljanja i raspolaganja imovinom određuje se kako slijedi:</w:t>
      </w:r>
    </w:p>
    <w:p w14:paraId="7B2D3E86" w14:textId="77777777" w:rsidR="005D738A" w:rsidRPr="00BE3718" w:rsidRDefault="005D738A" w:rsidP="009C70CB">
      <w:pPr>
        <w:rPr>
          <w:sz w:val="24"/>
          <w:szCs w:val="24"/>
        </w:rPr>
      </w:pPr>
    </w:p>
    <w:p w14:paraId="059A1F5B" w14:textId="77777777" w:rsidR="005D738A" w:rsidRPr="00BE3718" w:rsidRDefault="005D738A" w:rsidP="009C70CB">
      <w:pPr>
        <w:rPr>
          <w:sz w:val="24"/>
          <w:szCs w:val="24"/>
        </w:rPr>
      </w:pPr>
    </w:p>
    <w:p w14:paraId="2A7EC3E9" w14:textId="77777777" w:rsidR="005D738A" w:rsidRPr="00BE3718" w:rsidRDefault="005D738A" w:rsidP="009C70CB">
      <w:pPr>
        <w:rPr>
          <w:sz w:val="24"/>
          <w:szCs w:val="24"/>
        </w:rPr>
      </w:pPr>
    </w:p>
    <w:tbl>
      <w:tblPr>
        <w:tblStyle w:val="Reetkatablice"/>
        <w:tblW w:w="10491" w:type="dxa"/>
        <w:tblInd w:w="-431" w:type="dxa"/>
        <w:tblLook w:val="04A0" w:firstRow="1" w:lastRow="0" w:firstColumn="1" w:lastColumn="0" w:noHBand="0" w:noVBand="1"/>
      </w:tblPr>
      <w:tblGrid>
        <w:gridCol w:w="4908"/>
        <w:gridCol w:w="2181"/>
        <w:gridCol w:w="1282"/>
        <w:gridCol w:w="2120"/>
      </w:tblGrid>
      <w:tr w:rsidR="009C70CB" w:rsidRPr="00BE3718" w14:paraId="326E8577" w14:textId="77777777" w:rsidTr="00F223AE">
        <w:trPr>
          <w:trHeight w:val="285"/>
        </w:trPr>
        <w:tc>
          <w:tcPr>
            <w:tcW w:w="4908" w:type="dxa"/>
            <w:vMerge w:val="restart"/>
            <w:vAlign w:val="center"/>
          </w:tcPr>
          <w:p w14:paraId="3C60FF30" w14:textId="77777777" w:rsidR="009C70CB" w:rsidRPr="00BE3718" w:rsidRDefault="009C70CB" w:rsidP="00BA0704">
            <w:pPr>
              <w:jc w:val="center"/>
              <w:rPr>
                <w:b/>
                <w:sz w:val="24"/>
                <w:szCs w:val="24"/>
              </w:rPr>
            </w:pPr>
            <w:r w:rsidRPr="00BE3718">
              <w:rPr>
                <w:b/>
                <w:sz w:val="24"/>
                <w:szCs w:val="24"/>
              </w:rPr>
              <w:t>Opis aktivnosti</w:t>
            </w:r>
          </w:p>
        </w:tc>
        <w:tc>
          <w:tcPr>
            <w:tcW w:w="3463" w:type="dxa"/>
            <w:gridSpan w:val="2"/>
            <w:vAlign w:val="center"/>
          </w:tcPr>
          <w:p w14:paraId="702AB11F" w14:textId="77777777" w:rsidR="009C70CB" w:rsidRPr="00BE3718" w:rsidRDefault="009C70CB" w:rsidP="00BA0704">
            <w:pPr>
              <w:jc w:val="center"/>
              <w:rPr>
                <w:b/>
                <w:sz w:val="24"/>
                <w:szCs w:val="24"/>
              </w:rPr>
            </w:pPr>
            <w:r w:rsidRPr="00BE3718">
              <w:rPr>
                <w:b/>
                <w:sz w:val="24"/>
                <w:szCs w:val="24"/>
              </w:rPr>
              <w:t>Izvršenje</w:t>
            </w:r>
          </w:p>
        </w:tc>
        <w:tc>
          <w:tcPr>
            <w:tcW w:w="2120" w:type="dxa"/>
            <w:vMerge w:val="restart"/>
            <w:vAlign w:val="center"/>
          </w:tcPr>
          <w:p w14:paraId="30D9E68D" w14:textId="77777777" w:rsidR="009C70CB" w:rsidRPr="00BE3718" w:rsidRDefault="009C70CB" w:rsidP="00BA0704">
            <w:pPr>
              <w:jc w:val="center"/>
              <w:rPr>
                <w:b/>
                <w:sz w:val="24"/>
                <w:szCs w:val="24"/>
              </w:rPr>
            </w:pPr>
            <w:r w:rsidRPr="00BE3718">
              <w:rPr>
                <w:b/>
                <w:sz w:val="24"/>
                <w:szCs w:val="24"/>
              </w:rPr>
              <w:t>Dokumenti</w:t>
            </w:r>
          </w:p>
        </w:tc>
      </w:tr>
      <w:tr w:rsidR="009C70CB" w:rsidRPr="00BE3718" w14:paraId="600C0D4E" w14:textId="77777777" w:rsidTr="009F190B">
        <w:trPr>
          <w:trHeight w:val="262"/>
        </w:trPr>
        <w:tc>
          <w:tcPr>
            <w:tcW w:w="4908" w:type="dxa"/>
            <w:vMerge/>
            <w:vAlign w:val="center"/>
          </w:tcPr>
          <w:p w14:paraId="550302B1" w14:textId="77777777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1" w:type="dxa"/>
            <w:vAlign w:val="center"/>
          </w:tcPr>
          <w:p w14:paraId="6F8B1FAF" w14:textId="77777777" w:rsidR="009C70CB" w:rsidRPr="00BE3718" w:rsidRDefault="009C70CB" w:rsidP="00BA0704">
            <w:pPr>
              <w:jc w:val="center"/>
              <w:rPr>
                <w:b/>
                <w:sz w:val="24"/>
                <w:szCs w:val="24"/>
              </w:rPr>
            </w:pPr>
            <w:r w:rsidRPr="00BE3718">
              <w:rPr>
                <w:b/>
                <w:sz w:val="24"/>
                <w:szCs w:val="24"/>
              </w:rPr>
              <w:t>Odgovornost</w:t>
            </w:r>
          </w:p>
        </w:tc>
        <w:tc>
          <w:tcPr>
            <w:tcW w:w="1282" w:type="dxa"/>
            <w:vAlign w:val="center"/>
          </w:tcPr>
          <w:p w14:paraId="474B5F2E" w14:textId="77777777" w:rsidR="009C70CB" w:rsidRPr="00BE3718" w:rsidRDefault="009C70CB" w:rsidP="00BA0704">
            <w:pPr>
              <w:jc w:val="center"/>
              <w:rPr>
                <w:b/>
                <w:sz w:val="24"/>
                <w:szCs w:val="24"/>
              </w:rPr>
            </w:pPr>
            <w:r w:rsidRPr="00BE3718">
              <w:rPr>
                <w:b/>
                <w:sz w:val="24"/>
                <w:szCs w:val="24"/>
              </w:rPr>
              <w:t>Rok</w:t>
            </w:r>
          </w:p>
        </w:tc>
        <w:tc>
          <w:tcPr>
            <w:tcW w:w="2120" w:type="dxa"/>
            <w:vMerge/>
          </w:tcPr>
          <w:p w14:paraId="318F430D" w14:textId="77777777" w:rsidR="009C70CB" w:rsidRPr="00BE3718" w:rsidRDefault="009C70CB" w:rsidP="00BA0704">
            <w:pPr>
              <w:rPr>
                <w:sz w:val="24"/>
                <w:szCs w:val="24"/>
              </w:rPr>
            </w:pPr>
          </w:p>
        </w:tc>
      </w:tr>
      <w:tr w:rsidR="009C70CB" w:rsidRPr="00BE3718" w14:paraId="6FF30240" w14:textId="77777777" w:rsidTr="009F190B">
        <w:trPr>
          <w:trHeight w:val="543"/>
        </w:trPr>
        <w:tc>
          <w:tcPr>
            <w:tcW w:w="4908" w:type="dxa"/>
            <w:vAlign w:val="center"/>
          </w:tcPr>
          <w:p w14:paraId="49676365" w14:textId="77777777" w:rsidR="009C70CB" w:rsidRPr="00BE3718" w:rsidRDefault="009C70CB" w:rsidP="00BA0704">
            <w:pPr>
              <w:jc w:val="center"/>
              <w:rPr>
                <w:b/>
                <w:i/>
                <w:sz w:val="24"/>
                <w:szCs w:val="24"/>
              </w:rPr>
            </w:pPr>
            <w:r w:rsidRPr="00BE3718">
              <w:rPr>
                <w:b/>
                <w:i/>
                <w:sz w:val="24"/>
                <w:szCs w:val="24"/>
              </w:rPr>
              <w:t>1. Ustrojavanje registra imovine</w:t>
            </w:r>
          </w:p>
        </w:tc>
        <w:tc>
          <w:tcPr>
            <w:tcW w:w="2181" w:type="dxa"/>
          </w:tcPr>
          <w:p w14:paraId="1E5CEF69" w14:textId="77777777" w:rsidR="009C70CB" w:rsidRPr="00BE3718" w:rsidRDefault="009C70CB" w:rsidP="00BA0704">
            <w:pPr>
              <w:rPr>
                <w:sz w:val="24"/>
                <w:szCs w:val="24"/>
              </w:rPr>
            </w:pPr>
          </w:p>
        </w:tc>
        <w:tc>
          <w:tcPr>
            <w:tcW w:w="1282" w:type="dxa"/>
          </w:tcPr>
          <w:p w14:paraId="6E596130" w14:textId="77777777" w:rsidR="009C70CB" w:rsidRPr="00BE3718" w:rsidRDefault="009C70CB" w:rsidP="00BA0704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14:paraId="75F26AAA" w14:textId="77777777" w:rsidR="009C70CB" w:rsidRPr="00BE3718" w:rsidRDefault="009C70CB" w:rsidP="00BA0704">
            <w:pPr>
              <w:rPr>
                <w:sz w:val="24"/>
                <w:szCs w:val="24"/>
              </w:rPr>
            </w:pPr>
          </w:p>
        </w:tc>
      </w:tr>
      <w:tr w:rsidR="009C70CB" w:rsidRPr="00BE3718" w14:paraId="27E9AA85" w14:textId="77777777" w:rsidTr="009F190B">
        <w:trPr>
          <w:trHeight w:val="3123"/>
        </w:trPr>
        <w:tc>
          <w:tcPr>
            <w:tcW w:w="4908" w:type="dxa"/>
          </w:tcPr>
          <w:p w14:paraId="471361C7" w14:textId="77777777" w:rsidR="00AB7687" w:rsidRPr="00BE3718" w:rsidRDefault="009C70CB" w:rsidP="00BA0704">
            <w:pPr>
              <w:jc w:val="both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Vrši se evidentiranje, klasificiranje i vrednovanje imovine. Podaci moraju biti konkretni, točni i redovito ažurirani.</w:t>
            </w:r>
            <w:r w:rsidR="00EF4C35" w:rsidRPr="00BE3718">
              <w:rPr>
                <w:sz w:val="24"/>
                <w:szCs w:val="24"/>
              </w:rPr>
              <w:t xml:space="preserve"> </w:t>
            </w:r>
          </w:p>
          <w:p w14:paraId="20895EBA" w14:textId="77777777" w:rsidR="009C70CB" w:rsidRDefault="00EF4C35" w:rsidP="00BA0704">
            <w:pPr>
              <w:jc w:val="both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Evidencija se sastoji od popisa nekretnina  te su utvrđeni podaci koje treba sadržavati (broj zemljišnoknjižnog uloška, broj katastarske čestice,  naziv katastarske općine, površinu katastarske čestice, vlasnički udio, vrijednost nekretnine i druge podatke) te popis drugih pojavnih oblika imovine Grada.</w:t>
            </w:r>
          </w:p>
          <w:p w14:paraId="58BAC3BC" w14:textId="77777777" w:rsidR="005032B5" w:rsidRDefault="005032B5" w:rsidP="00BA0704">
            <w:pPr>
              <w:jc w:val="both"/>
              <w:rPr>
                <w:sz w:val="24"/>
                <w:szCs w:val="24"/>
              </w:rPr>
            </w:pPr>
          </w:p>
          <w:p w14:paraId="58AA5340" w14:textId="0FDAE139" w:rsidR="005032B5" w:rsidRPr="00BE3718" w:rsidRDefault="005032B5" w:rsidP="00BA070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81" w:type="dxa"/>
            <w:vAlign w:val="center"/>
          </w:tcPr>
          <w:p w14:paraId="49B52DDA" w14:textId="39AE5F44" w:rsidR="002F2610" w:rsidRPr="00BE3718" w:rsidRDefault="002F2610" w:rsidP="00757545">
            <w:pPr>
              <w:rPr>
                <w:sz w:val="24"/>
                <w:szCs w:val="24"/>
              </w:rPr>
            </w:pPr>
          </w:p>
          <w:p w14:paraId="739D709B" w14:textId="77777777" w:rsidR="002F2610" w:rsidRPr="00BE3718" w:rsidRDefault="002F2610" w:rsidP="00BA0704">
            <w:pPr>
              <w:jc w:val="center"/>
              <w:rPr>
                <w:sz w:val="24"/>
                <w:szCs w:val="24"/>
              </w:rPr>
            </w:pPr>
          </w:p>
          <w:p w14:paraId="11D9F234" w14:textId="19E0BDD4" w:rsidR="002F2610" w:rsidRPr="00BE3718" w:rsidRDefault="002F2610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Viši stručni suradnik za pravne poslove</w:t>
            </w:r>
          </w:p>
        </w:tc>
        <w:tc>
          <w:tcPr>
            <w:tcW w:w="1282" w:type="dxa"/>
            <w:vAlign w:val="center"/>
          </w:tcPr>
          <w:p w14:paraId="712D619F" w14:textId="77777777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Tijekom godine</w:t>
            </w:r>
          </w:p>
        </w:tc>
        <w:tc>
          <w:tcPr>
            <w:tcW w:w="2120" w:type="dxa"/>
            <w:vAlign w:val="center"/>
          </w:tcPr>
          <w:p w14:paraId="7506FB75" w14:textId="77777777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Evidencija imovine</w:t>
            </w:r>
          </w:p>
        </w:tc>
      </w:tr>
      <w:tr w:rsidR="009C70CB" w:rsidRPr="00BE3718" w14:paraId="05FCD6E0" w14:textId="77777777" w:rsidTr="009F190B">
        <w:trPr>
          <w:trHeight w:val="442"/>
        </w:trPr>
        <w:tc>
          <w:tcPr>
            <w:tcW w:w="4908" w:type="dxa"/>
            <w:vAlign w:val="center"/>
          </w:tcPr>
          <w:p w14:paraId="4A3F8343" w14:textId="77777777" w:rsidR="009C70CB" w:rsidRPr="00BE3718" w:rsidRDefault="009C70CB" w:rsidP="00BA0704">
            <w:pPr>
              <w:jc w:val="center"/>
              <w:rPr>
                <w:b/>
                <w:i/>
                <w:sz w:val="24"/>
                <w:szCs w:val="24"/>
              </w:rPr>
            </w:pPr>
            <w:r w:rsidRPr="00BE3718">
              <w:rPr>
                <w:b/>
                <w:i/>
                <w:sz w:val="24"/>
                <w:szCs w:val="24"/>
              </w:rPr>
              <w:lastRenderedPageBreak/>
              <w:t>2. Strategija upravljanja imovinom</w:t>
            </w:r>
          </w:p>
        </w:tc>
        <w:tc>
          <w:tcPr>
            <w:tcW w:w="2181" w:type="dxa"/>
          </w:tcPr>
          <w:p w14:paraId="019B7E1B" w14:textId="77777777" w:rsidR="009C70CB" w:rsidRPr="00BE3718" w:rsidRDefault="009C70CB" w:rsidP="00BA0704">
            <w:pPr>
              <w:rPr>
                <w:sz w:val="24"/>
                <w:szCs w:val="24"/>
              </w:rPr>
            </w:pPr>
          </w:p>
        </w:tc>
        <w:tc>
          <w:tcPr>
            <w:tcW w:w="1282" w:type="dxa"/>
          </w:tcPr>
          <w:p w14:paraId="45418057" w14:textId="77777777" w:rsidR="009C70CB" w:rsidRPr="00BE3718" w:rsidRDefault="009C70CB" w:rsidP="00BA0704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14:paraId="7CE55BBA" w14:textId="77777777" w:rsidR="009C70CB" w:rsidRPr="00BE3718" w:rsidRDefault="009C70CB" w:rsidP="00BA0704">
            <w:pPr>
              <w:rPr>
                <w:sz w:val="24"/>
                <w:szCs w:val="24"/>
              </w:rPr>
            </w:pPr>
          </w:p>
        </w:tc>
      </w:tr>
      <w:tr w:rsidR="009C70CB" w:rsidRPr="00BE3718" w14:paraId="3989C84F" w14:textId="77777777" w:rsidTr="009F190B">
        <w:trPr>
          <w:trHeight w:val="1384"/>
        </w:trPr>
        <w:tc>
          <w:tcPr>
            <w:tcW w:w="4908" w:type="dxa"/>
          </w:tcPr>
          <w:p w14:paraId="4FCBFCDB" w14:textId="3C78B12D" w:rsidR="009C70CB" w:rsidRPr="00BE3718" w:rsidRDefault="009C70CB" w:rsidP="00BA0704">
            <w:pPr>
              <w:jc w:val="both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 xml:space="preserve">Strategiju upravljanja i raspolaganja imovinom donosi </w:t>
            </w:r>
            <w:r w:rsidR="006277B3" w:rsidRPr="00BE3718">
              <w:rPr>
                <w:sz w:val="24"/>
                <w:szCs w:val="24"/>
              </w:rPr>
              <w:t>Gradsko</w:t>
            </w:r>
            <w:r w:rsidRPr="00BE3718">
              <w:rPr>
                <w:sz w:val="24"/>
                <w:szCs w:val="24"/>
              </w:rPr>
              <w:t xml:space="preserve"> vijeće na prijedlog </w:t>
            </w:r>
            <w:r w:rsidR="006277B3" w:rsidRPr="00BE3718">
              <w:rPr>
                <w:sz w:val="24"/>
                <w:szCs w:val="24"/>
              </w:rPr>
              <w:t>gradonačelnika</w:t>
            </w:r>
            <w:r w:rsidRPr="00BE3718">
              <w:rPr>
                <w:sz w:val="24"/>
                <w:szCs w:val="24"/>
              </w:rPr>
              <w:t xml:space="preserve"> za razdoblje od </w:t>
            </w:r>
            <w:r w:rsidR="00757545">
              <w:rPr>
                <w:sz w:val="24"/>
                <w:szCs w:val="24"/>
              </w:rPr>
              <w:t>sedam</w:t>
            </w:r>
            <w:r w:rsidRPr="00BE3718">
              <w:rPr>
                <w:sz w:val="24"/>
                <w:szCs w:val="24"/>
              </w:rPr>
              <w:t xml:space="preserve"> godin</w:t>
            </w:r>
            <w:r w:rsidR="00757545">
              <w:rPr>
                <w:sz w:val="24"/>
                <w:szCs w:val="24"/>
              </w:rPr>
              <w:t>a</w:t>
            </w:r>
            <w:r w:rsidRPr="00BE3718">
              <w:rPr>
                <w:sz w:val="24"/>
                <w:szCs w:val="24"/>
              </w:rPr>
              <w:t xml:space="preserve">. </w:t>
            </w:r>
            <w:r w:rsidR="00D044E3" w:rsidRPr="00BE3718">
              <w:rPr>
                <w:sz w:val="24"/>
                <w:szCs w:val="24"/>
              </w:rPr>
              <w:t>Upravljanje imovinom podrazumijeva sve sustavne i koordinirane aktivnosti i dobre prakse kojima Grad racionalno</w:t>
            </w:r>
            <w:r w:rsidR="0058345F" w:rsidRPr="00BE3718">
              <w:rPr>
                <w:sz w:val="24"/>
                <w:szCs w:val="24"/>
              </w:rPr>
              <w:t>, transparentno i javno upravlja imovinom u svom vlasništvu radi održivog razvitka Grada</w:t>
            </w:r>
          </w:p>
        </w:tc>
        <w:tc>
          <w:tcPr>
            <w:tcW w:w="2181" w:type="dxa"/>
            <w:vAlign w:val="center"/>
          </w:tcPr>
          <w:p w14:paraId="5FB04136" w14:textId="6B12D6C1" w:rsidR="009C70CB" w:rsidRPr="00BE3718" w:rsidRDefault="006277B3" w:rsidP="009F190B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Gradonačelnik</w:t>
            </w:r>
          </w:p>
          <w:p w14:paraId="1C28FA30" w14:textId="77777777" w:rsidR="006277B3" w:rsidRPr="00BE3718" w:rsidRDefault="006277B3" w:rsidP="00BA0704">
            <w:pPr>
              <w:jc w:val="center"/>
              <w:rPr>
                <w:sz w:val="24"/>
                <w:szCs w:val="24"/>
              </w:rPr>
            </w:pPr>
          </w:p>
          <w:p w14:paraId="01007E34" w14:textId="77777777" w:rsidR="006277B3" w:rsidRDefault="006277B3" w:rsidP="00F223AE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Pročelnik Upravnog odjela za lokalnu samoupravu i imovinu</w:t>
            </w:r>
          </w:p>
          <w:p w14:paraId="07C2A4CA" w14:textId="66E3F070" w:rsidR="00F223AE" w:rsidRPr="00BE3718" w:rsidRDefault="00F223AE" w:rsidP="00F223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vAlign w:val="center"/>
          </w:tcPr>
          <w:p w14:paraId="513889A3" w14:textId="77777777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Tijekom godine</w:t>
            </w:r>
          </w:p>
        </w:tc>
        <w:tc>
          <w:tcPr>
            <w:tcW w:w="2120" w:type="dxa"/>
            <w:vAlign w:val="center"/>
          </w:tcPr>
          <w:p w14:paraId="01050B29" w14:textId="77777777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Strategija upravljanja imovinom</w:t>
            </w:r>
          </w:p>
        </w:tc>
      </w:tr>
      <w:tr w:rsidR="009C70CB" w:rsidRPr="00BE3718" w14:paraId="6C4BECAC" w14:textId="77777777" w:rsidTr="009F190B">
        <w:trPr>
          <w:trHeight w:val="868"/>
        </w:trPr>
        <w:tc>
          <w:tcPr>
            <w:tcW w:w="4908" w:type="dxa"/>
          </w:tcPr>
          <w:p w14:paraId="24EBB8D9" w14:textId="77777777" w:rsidR="009C70CB" w:rsidRDefault="009C70CB" w:rsidP="00BA0704">
            <w:pPr>
              <w:jc w:val="both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 xml:space="preserve">Strategija određuje srednjoročne ciljeve i smjernice za upravljanje imovinom u vlasništvu </w:t>
            </w:r>
            <w:r w:rsidR="006277B3" w:rsidRPr="00BE3718">
              <w:rPr>
                <w:sz w:val="24"/>
                <w:szCs w:val="24"/>
              </w:rPr>
              <w:t>Grada Ivanca.</w:t>
            </w:r>
          </w:p>
          <w:p w14:paraId="75D6632D" w14:textId="5D094D86" w:rsidR="00F223AE" w:rsidRPr="00BE3718" w:rsidRDefault="00F223AE" w:rsidP="00BA070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81" w:type="dxa"/>
            <w:vAlign w:val="center"/>
          </w:tcPr>
          <w:p w14:paraId="3CA7B0E8" w14:textId="48598C01" w:rsidR="009C70CB" w:rsidRPr="00BE3718" w:rsidRDefault="006277B3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Gradonačelnik</w:t>
            </w:r>
          </w:p>
        </w:tc>
        <w:tc>
          <w:tcPr>
            <w:tcW w:w="1282" w:type="dxa"/>
            <w:vAlign w:val="center"/>
          </w:tcPr>
          <w:p w14:paraId="083A7BFE" w14:textId="77777777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Tijekom godine</w:t>
            </w:r>
          </w:p>
        </w:tc>
        <w:tc>
          <w:tcPr>
            <w:tcW w:w="2120" w:type="dxa"/>
            <w:vAlign w:val="center"/>
          </w:tcPr>
          <w:p w14:paraId="46B36C3B" w14:textId="77777777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Strategija upravljanja imovinom</w:t>
            </w:r>
          </w:p>
        </w:tc>
      </w:tr>
      <w:tr w:rsidR="009C70CB" w:rsidRPr="00BE3718" w14:paraId="30E08FF7" w14:textId="77777777" w:rsidTr="009F190B">
        <w:trPr>
          <w:trHeight w:val="454"/>
        </w:trPr>
        <w:tc>
          <w:tcPr>
            <w:tcW w:w="4908" w:type="dxa"/>
            <w:vAlign w:val="center"/>
          </w:tcPr>
          <w:p w14:paraId="37C36923" w14:textId="45FD0279" w:rsidR="009C70CB" w:rsidRPr="00BE3718" w:rsidRDefault="009C70CB" w:rsidP="00BA0704">
            <w:pPr>
              <w:jc w:val="center"/>
              <w:rPr>
                <w:i/>
                <w:sz w:val="24"/>
                <w:szCs w:val="24"/>
              </w:rPr>
            </w:pPr>
            <w:r w:rsidRPr="00BE3718">
              <w:rPr>
                <w:b/>
                <w:i/>
                <w:sz w:val="24"/>
                <w:szCs w:val="24"/>
              </w:rPr>
              <w:t>3.</w:t>
            </w:r>
            <w:r w:rsidR="00F529DC" w:rsidRPr="00BE3718">
              <w:rPr>
                <w:b/>
                <w:i/>
                <w:sz w:val="24"/>
                <w:szCs w:val="24"/>
              </w:rPr>
              <w:t xml:space="preserve"> Godišnji </w:t>
            </w:r>
            <w:r w:rsidRPr="00BE3718">
              <w:rPr>
                <w:i/>
                <w:sz w:val="24"/>
                <w:szCs w:val="24"/>
              </w:rPr>
              <w:t xml:space="preserve"> </w:t>
            </w:r>
            <w:r w:rsidR="00F529DC" w:rsidRPr="00BE3718">
              <w:rPr>
                <w:b/>
                <w:i/>
                <w:sz w:val="24"/>
                <w:szCs w:val="24"/>
              </w:rPr>
              <w:t>p</w:t>
            </w:r>
            <w:r w:rsidRPr="00BE3718">
              <w:rPr>
                <w:b/>
                <w:i/>
                <w:sz w:val="24"/>
                <w:szCs w:val="24"/>
              </w:rPr>
              <w:t>lan upravljanja imovinom</w:t>
            </w:r>
          </w:p>
        </w:tc>
        <w:tc>
          <w:tcPr>
            <w:tcW w:w="2181" w:type="dxa"/>
          </w:tcPr>
          <w:p w14:paraId="5EA537DC" w14:textId="41F9FFF5" w:rsidR="009C70CB" w:rsidRPr="00BE3718" w:rsidRDefault="009C70CB" w:rsidP="00BA0704">
            <w:pPr>
              <w:rPr>
                <w:sz w:val="24"/>
                <w:szCs w:val="24"/>
              </w:rPr>
            </w:pPr>
          </w:p>
        </w:tc>
        <w:tc>
          <w:tcPr>
            <w:tcW w:w="1282" w:type="dxa"/>
          </w:tcPr>
          <w:p w14:paraId="035CCC17" w14:textId="77777777" w:rsidR="009C70CB" w:rsidRPr="00BE3718" w:rsidRDefault="009C70CB" w:rsidP="00BA0704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14:paraId="1A0E47AE" w14:textId="77777777" w:rsidR="009C70CB" w:rsidRPr="00BE3718" w:rsidRDefault="009C70CB" w:rsidP="00BA0704">
            <w:pPr>
              <w:rPr>
                <w:sz w:val="24"/>
                <w:szCs w:val="24"/>
              </w:rPr>
            </w:pPr>
          </w:p>
        </w:tc>
      </w:tr>
      <w:tr w:rsidR="009C70CB" w:rsidRPr="00BE3718" w14:paraId="3CB01218" w14:textId="77777777" w:rsidTr="009F190B">
        <w:trPr>
          <w:trHeight w:val="2509"/>
        </w:trPr>
        <w:tc>
          <w:tcPr>
            <w:tcW w:w="4908" w:type="dxa"/>
          </w:tcPr>
          <w:p w14:paraId="31FFC196" w14:textId="3EA7CC9D" w:rsidR="009C70CB" w:rsidRPr="00BE3718" w:rsidRDefault="00D044E3" w:rsidP="00BA0704">
            <w:pPr>
              <w:jc w:val="both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 xml:space="preserve">Godišnji </w:t>
            </w:r>
            <w:r w:rsidR="009C70CB" w:rsidRPr="00BE3718">
              <w:rPr>
                <w:sz w:val="24"/>
                <w:szCs w:val="24"/>
              </w:rPr>
              <w:t>Plan upravljanja</w:t>
            </w:r>
            <w:r w:rsidRPr="00BE3718">
              <w:rPr>
                <w:sz w:val="24"/>
                <w:szCs w:val="24"/>
              </w:rPr>
              <w:t xml:space="preserve"> imovinom </w:t>
            </w:r>
            <w:r w:rsidR="009C70CB" w:rsidRPr="00BE3718">
              <w:rPr>
                <w:sz w:val="24"/>
                <w:szCs w:val="24"/>
              </w:rPr>
              <w:t xml:space="preserve"> određuje kratkoročne ciljeve</w:t>
            </w:r>
            <w:r w:rsidRPr="00BE3718">
              <w:rPr>
                <w:sz w:val="24"/>
                <w:szCs w:val="24"/>
              </w:rPr>
              <w:t xml:space="preserve">, </w:t>
            </w:r>
            <w:r w:rsidR="009C70CB" w:rsidRPr="00BE3718">
              <w:rPr>
                <w:sz w:val="24"/>
                <w:szCs w:val="24"/>
              </w:rPr>
              <w:t>smjernice upravljanja</w:t>
            </w:r>
            <w:r w:rsidRPr="00BE3718">
              <w:rPr>
                <w:sz w:val="24"/>
                <w:szCs w:val="24"/>
              </w:rPr>
              <w:t xml:space="preserve"> i raspolaganja </w:t>
            </w:r>
            <w:r w:rsidR="009C70CB" w:rsidRPr="00BE3718">
              <w:rPr>
                <w:sz w:val="24"/>
                <w:szCs w:val="24"/>
              </w:rPr>
              <w:t xml:space="preserve">imovinom </w:t>
            </w:r>
            <w:r w:rsidR="00024FF1" w:rsidRPr="00BE3718">
              <w:rPr>
                <w:sz w:val="24"/>
                <w:szCs w:val="24"/>
              </w:rPr>
              <w:t xml:space="preserve">Grada </w:t>
            </w:r>
            <w:r w:rsidRPr="00BE3718">
              <w:rPr>
                <w:sz w:val="24"/>
                <w:szCs w:val="24"/>
              </w:rPr>
              <w:t xml:space="preserve">kao i </w:t>
            </w:r>
            <w:r w:rsidR="009C70CB" w:rsidRPr="00BE3718">
              <w:rPr>
                <w:sz w:val="24"/>
                <w:szCs w:val="24"/>
              </w:rPr>
              <w:t>provedbene mjere</w:t>
            </w:r>
            <w:r w:rsidRPr="00BE3718">
              <w:rPr>
                <w:sz w:val="24"/>
                <w:szCs w:val="24"/>
              </w:rPr>
              <w:t xml:space="preserve"> za realizaciju istih </w:t>
            </w:r>
            <w:r w:rsidR="009C70CB" w:rsidRPr="00BE3718">
              <w:rPr>
                <w:sz w:val="24"/>
                <w:szCs w:val="24"/>
              </w:rPr>
              <w:t xml:space="preserve">te </w:t>
            </w:r>
            <w:r w:rsidRPr="00BE3718">
              <w:rPr>
                <w:sz w:val="24"/>
                <w:szCs w:val="24"/>
              </w:rPr>
              <w:t>sadrži</w:t>
            </w:r>
            <w:r w:rsidR="009C70CB" w:rsidRPr="00BE3718">
              <w:rPr>
                <w:sz w:val="24"/>
                <w:szCs w:val="24"/>
              </w:rPr>
              <w:t xml:space="preserve"> analizu stanja upravljanja pojedinim oblicima imovine u vlasništvu </w:t>
            </w:r>
            <w:r w:rsidR="00024FF1" w:rsidRPr="00BE3718">
              <w:rPr>
                <w:sz w:val="24"/>
                <w:szCs w:val="24"/>
              </w:rPr>
              <w:t>Grada</w:t>
            </w:r>
            <w:r w:rsidRPr="00BE3718">
              <w:rPr>
                <w:sz w:val="24"/>
                <w:szCs w:val="24"/>
              </w:rPr>
              <w:t xml:space="preserve"> i </w:t>
            </w:r>
            <w:r w:rsidR="009C70CB" w:rsidRPr="00BE3718">
              <w:rPr>
                <w:sz w:val="24"/>
                <w:szCs w:val="24"/>
              </w:rPr>
              <w:t xml:space="preserve">godišnje planove upravljanja pojedinim oblicima imovine u vlasništvu </w:t>
            </w:r>
            <w:r w:rsidR="00024FF1" w:rsidRPr="00BE3718">
              <w:rPr>
                <w:sz w:val="24"/>
                <w:szCs w:val="24"/>
              </w:rPr>
              <w:t>Grada</w:t>
            </w:r>
            <w:r w:rsidR="009C70CB" w:rsidRPr="00BE3718">
              <w:rPr>
                <w:sz w:val="24"/>
                <w:szCs w:val="24"/>
              </w:rPr>
              <w:t xml:space="preserve"> i druga pitanja s tim u vezi</w:t>
            </w:r>
            <w:r w:rsidRPr="00BE3718">
              <w:rPr>
                <w:sz w:val="24"/>
                <w:szCs w:val="24"/>
              </w:rPr>
              <w:t>.</w:t>
            </w:r>
          </w:p>
        </w:tc>
        <w:tc>
          <w:tcPr>
            <w:tcW w:w="2181" w:type="dxa"/>
            <w:vAlign w:val="center"/>
          </w:tcPr>
          <w:p w14:paraId="3BB25C94" w14:textId="38DFCE29" w:rsidR="009C70CB" w:rsidRPr="00BE3718" w:rsidRDefault="005F18EC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Gradonačelnik</w:t>
            </w:r>
          </w:p>
        </w:tc>
        <w:tc>
          <w:tcPr>
            <w:tcW w:w="1282" w:type="dxa"/>
            <w:vAlign w:val="center"/>
          </w:tcPr>
          <w:p w14:paraId="44965F60" w14:textId="77777777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Do 30.11. tekuće godine za iduću godinu</w:t>
            </w:r>
          </w:p>
        </w:tc>
        <w:tc>
          <w:tcPr>
            <w:tcW w:w="2120" w:type="dxa"/>
            <w:vAlign w:val="center"/>
          </w:tcPr>
          <w:p w14:paraId="57D5B5E6" w14:textId="5B4B4647" w:rsidR="009C70CB" w:rsidRPr="00BE3718" w:rsidRDefault="009615B2" w:rsidP="00BA07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9C70CB" w:rsidRPr="00BE3718">
              <w:rPr>
                <w:sz w:val="24"/>
                <w:szCs w:val="24"/>
              </w:rPr>
              <w:t>lan upravljanja imovinom</w:t>
            </w:r>
          </w:p>
        </w:tc>
      </w:tr>
      <w:tr w:rsidR="00757545" w:rsidRPr="00BE3718" w14:paraId="352357E8" w14:textId="77777777" w:rsidTr="009F190B">
        <w:trPr>
          <w:trHeight w:val="406"/>
        </w:trPr>
        <w:tc>
          <w:tcPr>
            <w:tcW w:w="4908" w:type="dxa"/>
          </w:tcPr>
          <w:p w14:paraId="3FEABA7B" w14:textId="5DA9217F" w:rsidR="00757545" w:rsidRPr="00757545" w:rsidRDefault="00757545" w:rsidP="00757545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r w:rsidRPr="00757545">
              <w:rPr>
                <w:b/>
                <w:i/>
                <w:iCs/>
                <w:sz w:val="24"/>
                <w:szCs w:val="24"/>
              </w:rPr>
              <w:t xml:space="preserve">4. Odluka o </w:t>
            </w:r>
            <w:r w:rsidR="00F223AE">
              <w:rPr>
                <w:b/>
                <w:i/>
                <w:iCs/>
                <w:sz w:val="24"/>
                <w:szCs w:val="24"/>
              </w:rPr>
              <w:t xml:space="preserve">upravljanju i raspolaganju imovinom </w:t>
            </w:r>
            <w:r w:rsidR="009615B2">
              <w:rPr>
                <w:b/>
                <w:i/>
                <w:iCs/>
                <w:sz w:val="24"/>
                <w:szCs w:val="24"/>
              </w:rPr>
              <w:t>/ Odluka o zakupu</w:t>
            </w:r>
            <w:r w:rsidR="009F190B">
              <w:rPr>
                <w:b/>
                <w:i/>
                <w:iCs/>
                <w:sz w:val="24"/>
                <w:szCs w:val="24"/>
              </w:rPr>
              <w:t xml:space="preserve"> i kupoprodaji poslovnog prostora</w:t>
            </w:r>
          </w:p>
        </w:tc>
        <w:tc>
          <w:tcPr>
            <w:tcW w:w="2181" w:type="dxa"/>
            <w:vAlign w:val="center"/>
          </w:tcPr>
          <w:p w14:paraId="2B00D774" w14:textId="77777777" w:rsidR="00757545" w:rsidRPr="00BE3718" w:rsidRDefault="00757545" w:rsidP="00BA07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vAlign w:val="center"/>
          </w:tcPr>
          <w:p w14:paraId="5A563DA7" w14:textId="77777777" w:rsidR="00757545" w:rsidRPr="00BE3718" w:rsidRDefault="00757545" w:rsidP="00BA07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39881891" w14:textId="77777777" w:rsidR="00757545" w:rsidRPr="00BE3718" w:rsidRDefault="00757545" w:rsidP="00BA0704">
            <w:pPr>
              <w:jc w:val="center"/>
              <w:rPr>
                <w:sz w:val="24"/>
                <w:szCs w:val="24"/>
              </w:rPr>
            </w:pPr>
          </w:p>
        </w:tc>
      </w:tr>
      <w:tr w:rsidR="00F223AE" w:rsidRPr="00BE3718" w14:paraId="01EB2D98" w14:textId="77777777" w:rsidTr="009F190B">
        <w:trPr>
          <w:trHeight w:val="58"/>
        </w:trPr>
        <w:tc>
          <w:tcPr>
            <w:tcW w:w="4908" w:type="dxa"/>
          </w:tcPr>
          <w:p w14:paraId="51E4CB11" w14:textId="64A2B844" w:rsidR="00F223AE" w:rsidRDefault="00F223AE" w:rsidP="00F223AE">
            <w:pPr>
              <w:jc w:val="both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 xml:space="preserve">Važan preduvjet realizacije Strategije je donošenje potrebnih akata kojima će se dodatno urediti različiti i brojni pojavni oblici imovine Grada. Gradsko vijeće donosi Odluku o </w:t>
            </w:r>
            <w:r>
              <w:rPr>
                <w:sz w:val="24"/>
                <w:szCs w:val="24"/>
              </w:rPr>
              <w:t>upravljanju i raspolaganju imovinom</w:t>
            </w:r>
            <w:r w:rsidR="005032B5">
              <w:rPr>
                <w:sz w:val="24"/>
                <w:szCs w:val="24"/>
              </w:rPr>
              <w:t>, odnosno Odluku o zakupu i kupoprodaji poslovnog prostora</w:t>
            </w:r>
          </w:p>
          <w:p w14:paraId="4ABEDDF0" w14:textId="77777777" w:rsidR="00F223AE" w:rsidRPr="00BE3718" w:rsidRDefault="00F223AE" w:rsidP="00F223A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81" w:type="dxa"/>
            <w:vAlign w:val="center"/>
          </w:tcPr>
          <w:p w14:paraId="17550B32" w14:textId="752D1794" w:rsidR="00F223AE" w:rsidRPr="00F223AE" w:rsidRDefault="00F223AE" w:rsidP="00F223AE">
            <w:pPr>
              <w:jc w:val="center"/>
              <w:rPr>
                <w:sz w:val="24"/>
                <w:szCs w:val="24"/>
              </w:rPr>
            </w:pPr>
            <w:r w:rsidRPr="00F223AE">
              <w:rPr>
                <w:sz w:val="24"/>
                <w:szCs w:val="24"/>
              </w:rPr>
              <w:t>Gradsko vijeće</w:t>
            </w:r>
          </w:p>
        </w:tc>
        <w:tc>
          <w:tcPr>
            <w:tcW w:w="1282" w:type="dxa"/>
            <w:vAlign w:val="center"/>
          </w:tcPr>
          <w:p w14:paraId="349B29D3" w14:textId="5DEE8AC4" w:rsidR="00F223AE" w:rsidRPr="00F223AE" w:rsidRDefault="00F223AE" w:rsidP="00F223AE">
            <w:pPr>
              <w:jc w:val="center"/>
              <w:rPr>
                <w:sz w:val="24"/>
                <w:szCs w:val="24"/>
              </w:rPr>
            </w:pPr>
            <w:r w:rsidRPr="00F223AE">
              <w:rPr>
                <w:sz w:val="24"/>
                <w:szCs w:val="24"/>
              </w:rPr>
              <w:t>Prema potrebi</w:t>
            </w:r>
          </w:p>
        </w:tc>
        <w:tc>
          <w:tcPr>
            <w:tcW w:w="2120" w:type="dxa"/>
            <w:vAlign w:val="center"/>
          </w:tcPr>
          <w:p w14:paraId="3FA04105" w14:textId="2BDB5382" w:rsidR="00F223AE" w:rsidRPr="00F223AE" w:rsidRDefault="00F223AE" w:rsidP="00F223AE">
            <w:pPr>
              <w:jc w:val="center"/>
              <w:rPr>
                <w:sz w:val="24"/>
                <w:szCs w:val="24"/>
              </w:rPr>
            </w:pPr>
            <w:r w:rsidRPr="00F223AE">
              <w:rPr>
                <w:sz w:val="24"/>
                <w:szCs w:val="24"/>
              </w:rPr>
              <w:t xml:space="preserve">Odluka o </w:t>
            </w:r>
            <w:r>
              <w:rPr>
                <w:sz w:val="24"/>
                <w:szCs w:val="24"/>
              </w:rPr>
              <w:t>upravljanju i raspolaganju imovinom</w:t>
            </w:r>
            <w:r w:rsidR="009F190B">
              <w:rPr>
                <w:sz w:val="24"/>
                <w:szCs w:val="24"/>
              </w:rPr>
              <w:t>/Odluka o zakupu i kupoprodaji poslovnog prostora</w:t>
            </w:r>
          </w:p>
        </w:tc>
      </w:tr>
    </w:tbl>
    <w:p w14:paraId="6C0A3EC2" w14:textId="77777777" w:rsidR="009C70CB" w:rsidRPr="00BE3718" w:rsidRDefault="009C70CB" w:rsidP="009C70CB">
      <w:pPr>
        <w:rPr>
          <w:sz w:val="24"/>
          <w:szCs w:val="24"/>
        </w:rPr>
      </w:pPr>
    </w:p>
    <w:tbl>
      <w:tblPr>
        <w:tblStyle w:val="Reetkatablice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821"/>
        <w:gridCol w:w="2126"/>
        <w:gridCol w:w="1417"/>
        <w:gridCol w:w="2268"/>
      </w:tblGrid>
      <w:tr w:rsidR="009C70CB" w:rsidRPr="00BE3718" w14:paraId="31A404DA" w14:textId="77777777" w:rsidTr="009F190B">
        <w:trPr>
          <w:trHeight w:val="454"/>
        </w:trPr>
        <w:tc>
          <w:tcPr>
            <w:tcW w:w="4821" w:type="dxa"/>
            <w:vAlign w:val="center"/>
          </w:tcPr>
          <w:p w14:paraId="1AA1C6B5" w14:textId="77777777" w:rsidR="009C70CB" w:rsidRPr="00BE3718" w:rsidRDefault="009C70CB" w:rsidP="00BA0704">
            <w:pPr>
              <w:jc w:val="center"/>
              <w:rPr>
                <w:b/>
                <w:sz w:val="24"/>
                <w:szCs w:val="24"/>
              </w:rPr>
            </w:pPr>
            <w:r w:rsidRPr="00F223AE">
              <w:rPr>
                <w:b/>
                <w:i/>
                <w:iCs/>
                <w:sz w:val="24"/>
                <w:szCs w:val="24"/>
              </w:rPr>
              <w:t>5.</w:t>
            </w:r>
            <w:r w:rsidRPr="00BE3718">
              <w:rPr>
                <w:b/>
                <w:sz w:val="24"/>
                <w:szCs w:val="24"/>
              </w:rPr>
              <w:t xml:space="preserve"> </w:t>
            </w:r>
            <w:r w:rsidRPr="00F223AE">
              <w:rPr>
                <w:b/>
                <w:i/>
                <w:iCs/>
                <w:sz w:val="24"/>
                <w:szCs w:val="24"/>
              </w:rPr>
              <w:t>Raspisivanje javnih natječaja i sklapanje ugovora</w:t>
            </w:r>
          </w:p>
        </w:tc>
        <w:tc>
          <w:tcPr>
            <w:tcW w:w="2126" w:type="dxa"/>
          </w:tcPr>
          <w:p w14:paraId="4B50DCF4" w14:textId="77777777" w:rsidR="009C70CB" w:rsidRPr="00BE3718" w:rsidRDefault="009C70CB" w:rsidP="00BA0704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8395640" w14:textId="77777777" w:rsidR="009C70CB" w:rsidRPr="00BE3718" w:rsidRDefault="009C70CB" w:rsidP="00BA0704">
            <w:pPr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4AAEDEBE" w14:textId="77777777" w:rsidR="009C70CB" w:rsidRPr="00BE3718" w:rsidRDefault="009C70CB" w:rsidP="00BA0704">
            <w:pPr>
              <w:rPr>
                <w:b/>
                <w:sz w:val="24"/>
                <w:szCs w:val="24"/>
              </w:rPr>
            </w:pPr>
          </w:p>
        </w:tc>
      </w:tr>
      <w:tr w:rsidR="009C70CB" w:rsidRPr="00BE3718" w14:paraId="2E51E086" w14:textId="77777777" w:rsidTr="009F190B">
        <w:trPr>
          <w:trHeight w:val="454"/>
        </w:trPr>
        <w:tc>
          <w:tcPr>
            <w:tcW w:w="4821" w:type="dxa"/>
          </w:tcPr>
          <w:p w14:paraId="7C5AF343" w14:textId="61AF6F0F" w:rsidR="009C70CB" w:rsidRPr="00BE3718" w:rsidRDefault="00F223AE" w:rsidP="00BA07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Donošenje odluke o r</w:t>
            </w:r>
            <w:r w:rsidR="009C70CB" w:rsidRPr="00BE3718">
              <w:rPr>
                <w:sz w:val="24"/>
                <w:szCs w:val="24"/>
              </w:rPr>
              <w:t>aspisivanj</w:t>
            </w:r>
            <w:r>
              <w:rPr>
                <w:sz w:val="24"/>
                <w:szCs w:val="24"/>
              </w:rPr>
              <w:t>u</w:t>
            </w:r>
            <w:r w:rsidR="009C70CB" w:rsidRPr="00BE3718">
              <w:rPr>
                <w:sz w:val="24"/>
                <w:szCs w:val="24"/>
              </w:rPr>
              <w:t xml:space="preserve"> javnih natječaja za prodaju, zakup ili zamjenu nekretnina i poslovnih prostora u vlasništvu </w:t>
            </w:r>
            <w:r w:rsidR="00D856B6" w:rsidRPr="00BE3718">
              <w:rPr>
                <w:sz w:val="24"/>
                <w:szCs w:val="24"/>
              </w:rPr>
              <w:t>Grada</w:t>
            </w:r>
            <w:r w:rsidR="005E2DB7" w:rsidRPr="00BE3718">
              <w:rPr>
                <w:sz w:val="24"/>
                <w:szCs w:val="24"/>
              </w:rPr>
              <w:t xml:space="preserve"> u nadležnosti je Gradonačelnika ili Gradskog vijeća, ovisno od vrijednosti raspolaganja imovinom</w:t>
            </w:r>
            <w:r w:rsidR="00D510E1" w:rsidRPr="00BE3718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14:paraId="356619FE" w14:textId="7EC975BD" w:rsidR="00D856B6" w:rsidRPr="00BE3718" w:rsidRDefault="00D510E1" w:rsidP="00D856B6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Gradonačelnik</w:t>
            </w:r>
          </w:p>
          <w:p w14:paraId="2DC538CA" w14:textId="77777777" w:rsidR="00D510E1" w:rsidRPr="00BE3718" w:rsidRDefault="00D510E1" w:rsidP="00D856B6">
            <w:pPr>
              <w:jc w:val="center"/>
              <w:rPr>
                <w:sz w:val="24"/>
                <w:szCs w:val="24"/>
              </w:rPr>
            </w:pPr>
          </w:p>
          <w:p w14:paraId="3117C810" w14:textId="5A06949E" w:rsidR="00D510E1" w:rsidRPr="00BE3718" w:rsidRDefault="00D510E1" w:rsidP="00D856B6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Gradsko vijeće</w:t>
            </w:r>
          </w:p>
          <w:p w14:paraId="483349E6" w14:textId="4157D239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2A6E06E" w14:textId="47BDCD85" w:rsidR="009C70CB" w:rsidRPr="00BE3718" w:rsidRDefault="00D510E1" w:rsidP="00D510E1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Tijekom godine</w:t>
            </w:r>
          </w:p>
        </w:tc>
        <w:tc>
          <w:tcPr>
            <w:tcW w:w="2268" w:type="dxa"/>
            <w:vAlign w:val="center"/>
          </w:tcPr>
          <w:p w14:paraId="06FCE10A" w14:textId="77777777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Javni natječaj</w:t>
            </w:r>
          </w:p>
        </w:tc>
      </w:tr>
      <w:tr w:rsidR="009C70CB" w:rsidRPr="00BE3718" w14:paraId="677D7262" w14:textId="77777777" w:rsidTr="009F190B">
        <w:trPr>
          <w:trHeight w:val="454"/>
        </w:trPr>
        <w:tc>
          <w:tcPr>
            <w:tcW w:w="4821" w:type="dxa"/>
          </w:tcPr>
          <w:p w14:paraId="4BC735D7" w14:textId="77777777" w:rsidR="00F223AE" w:rsidRDefault="009C70CB" w:rsidP="00BA0704">
            <w:pPr>
              <w:jc w:val="both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Natječaji se raspisuju i objavljuju na službeno</w:t>
            </w:r>
            <w:r w:rsidR="00D856B6" w:rsidRPr="00BE3718">
              <w:rPr>
                <w:sz w:val="24"/>
                <w:szCs w:val="24"/>
              </w:rPr>
              <w:t>j</w:t>
            </w:r>
            <w:r w:rsidRPr="00BE3718">
              <w:rPr>
                <w:sz w:val="24"/>
                <w:szCs w:val="24"/>
              </w:rPr>
              <w:t xml:space="preserve"> stranic</w:t>
            </w:r>
            <w:r w:rsidR="00D856B6" w:rsidRPr="00BE3718">
              <w:rPr>
                <w:sz w:val="24"/>
                <w:szCs w:val="24"/>
              </w:rPr>
              <w:t>i</w:t>
            </w:r>
            <w:r w:rsidRPr="00BE3718">
              <w:rPr>
                <w:sz w:val="24"/>
                <w:szCs w:val="24"/>
              </w:rPr>
              <w:t xml:space="preserve"> </w:t>
            </w:r>
            <w:r w:rsidR="00D856B6" w:rsidRPr="00BE3718">
              <w:rPr>
                <w:sz w:val="24"/>
                <w:szCs w:val="24"/>
              </w:rPr>
              <w:t>Grad</w:t>
            </w:r>
            <w:r w:rsidR="00F223AE">
              <w:rPr>
                <w:sz w:val="24"/>
                <w:szCs w:val="24"/>
              </w:rPr>
              <w:t>a.</w:t>
            </w:r>
            <w:r w:rsidRPr="00BE3718">
              <w:rPr>
                <w:sz w:val="24"/>
                <w:szCs w:val="24"/>
              </w:rPr>
              <w:t xml:space="preserve"> </w:t>
            </w:r>
          </w:p>
          <w:p w14:paraId="161F4EBF" w14:textId="6EDDBDCC" w:rsidR="009C70CB" w:rsidRPr="00BE3718" w:rsidRDefault="009C70CB" w:rsidP="00BA0704">
            <w:pPr>
              <w:jc w:val="both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Ponude se zaprimaju sukladno natječajnoj dokumentaciji. Obavlja se odabir ponuda koje se prihvaćaju.</w:t>
            </w:r>
          </w:p>
        </w:tc>
        <w:tc>
          <w:tcPr>
            <w:tcW w:w="2126" w:type="dxa"/>
            <w:vAlign w:val="center"/>
          </w:tcPr>
          <w:p w14:paraId="4A1CB59A" w14:textId="72211759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Povjerenstvo</w:t>
            </w:r>
            <w:r w:rsidR="00D856B6" w:rsidRPr="00BE3718">
              <w:rPr>
                <w:sz w:val="24"/>
                <w:szCs w:val="24"/>
              </w:rPr>
              <w:t xml:space="preserve"> za </w:t>
            </w:r>
            <w:r w:rsidR="00F223AE">
              <w:rPr>
                <w:sz w:val="24"/>
                <w:szCs w:val="24"/>
              </w:rPr>
              <w:t>raspolaganje nekretninama</w:t>
            </w:r>
            <w:r w:rsidR="009F190B">
              <w:rPr>
                <w:sz w:val="24"/>
                <w:szCs w:val="24"/>
              </w:rPr>
              <w:t xml:space="preserve">/ Povjerenstvo za provođenje javnog natječaja (za zakup i kupoprodaju </w:t>
            </w:r>
            <w:r w:rsidR="009F190B">
              <w:rPr>
                <w:sz w:val="24"/>
                <w:szCs w:val="24"/>
              </w:rPr>
              <w:lastRenderedPageBreak/>
              <w:t>poslovnog prostora)</w:t>
            </w:r>
            <w:r w:rsidR="00D856B6" w:rsidRPr="00BE37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4A6FA1F9" w14:textId="33EB7060" w:rsidR="009C70CB" w:rsidRPr="00BE3718" w:rsidRDefault="008608E0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lastRenderedPageBreak/>
              <w:t>Tijekom godine</w:t>
            </w:r>
          </w:p>
        </w:tc>
        <w:tc>
          <w:tcPr>
            <w:tcW w:w="2268" w:type="dxa"/>
            <w:vAlign w:val="center"/>
          </w:tcPr>
          <w:p w14:paraId="37A59CCF" w14:textId="77777777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Javni natječaj</w:t>
            </w:r>
          </w:p>
        </w:tc>
      </w:tr>
      <w:tr w:rsidR="009C70CB" w:rsidRPr="00BE3718" w14:paraId="5E13E8EA" w14:textId="77777777" w:rsidTr="009F190B">
        <w:trPr>
          <w:trHeight w:val="454"/>
        </w:trPr>
        <w:tc>
          <w:tcPr>
            <w:tcW w:w="4821" w:type="dxa"/>
          </w:tcPr>
          <w:p w14:paraId="529A1ADA" w14:textId="3AA6AB4C" w:rsidR="009C70CB" w:rsidRPr="00BE3718" w:rsidRDefault="007B1C07" w:rsidP="00BA0704">
            <w:pPr>
              <w:jc w:val="both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U slučajevima utvrđenim</w:t>
            </w:r>
            <w:r w:rsidR="009C70CB" w:rsidRPr="00BE3718">
              <w:rPr>
                <w:sz w:val="24"/>
                <w:szCs w:val="24"/>
              </w:rPr>
              <w:t xml:space="preserve"> </w:t>
            </w:r>
            <w:r w:rsidR="009615B2">
              <w:rPr>
                <w:sz w:val="24"/>
                <w:szCs w:val="24"/>
              </w:rPr>
              <w:t xml:space="preserve">Odlukom o upravljanju i raspolaganju imovinom/Odlukom o zakupu </w:t>
            </w:r>
            <w:r w:rsidR="005032B5">
              <w:rPr>
                <w:sz w:val="24"/>
                <w:szCs w:val="24"/>
              </w:rPr>
              <w:t xml:space="preserve">i kupoprodaji </w:t>
            </w:r>
            <w:r w:rsidR="009615B2">
              <w:rPr>
                <w:sz w:val="24"/>
                <w:szCs w:val="24"/>
              </w:rPr>
              <w:t>poslovnih prostora</w:t>
            </w:r>
            <w:r w:rsidR="00F223AE">
              <w:rPr>
                <w:sz w:val="24"/>
                <w:szCs w:val="24"/>
              </w:rPr>
              <w:t xml:space="preserve"> </w:t>
            </w:r>
            <w:r w:rsidR="009C70CB" w:rsidRPr="00BE3718">
              <w:rPr>
                <w:sz w:val="24"/>
                <w:szCs w:val="24"/>
              </w:rPr>
              <w:t>sklapaju se ugovori o prodaji</w:t>
            </w:r>
            <w:r w:rsidR="009615B2">
              <w:rPr>
                <w:sz w:val="24"/>
                <w:szCs w:val="24"/>
              </w:rPr>
              <w:t>/</w:t>
            </w:r>
            <w:r w:rsidRPr="00BE3718">
              <w:rPr>
                <w:sz w:val="24"/>
                <w:szCs w:val="24"/>
              </w:rPr>
              <w:t>zamjeni</w:t>
            </w:r>
            <w:r w:rsidR="009615B2">
              <w:rPr>
                <w:sz w:val="24"/>
                <w:szCs w:val="24"/>
              </w:rPr>
              <w:t xml:space="preserve"> </w:t>
            </w:r>
            <w:r w:rsidR="009C70CB" w:rsidRPr="00BE3718">
              <w:rPr>
                <w:sz w:val="24"/>
                <w:szCs w:val="24"/>
              </w:rPr>
              <w:t>nekretnina</w:t>
            </w:r>
            <w:r w:rsidR="009615B2">
              <w:rPr>
                <w:sz w:val="24"/>
                <w:szCs w:val="24"/>
              </w:rPr>
              <w:t xml:space="preserve">, odnosno zakupu </w:t>
            </w:r>
            <w:r w:rsidR="005032B5">
              <w:rPr>
                <w:sz w:val="24"/>
                <w:szCs w:val="24"/>
              </w:rPr>
              <w:t xml:space="preserve">i kupoprodaju </w:t>
            </w:r>
            <w:r w:rsidR="009615B2">
              <w:rPr>
                <w:sz w:val="24"/>
                <w:szCs w:val="24"/>
              </w:rPr>
              <w:t>poslovnih prostora</w:t>
            </w:r>
            <w:r w:rsidR="009C70CB" w:rsidRPr="00BE3718">
              <w:rPr>
                <w:sz w:val="24"/>
                <w:szCs w:val="24"/>
              </w:rPr>
              <w:t xml:space="preserve"> neposrednim putem.</w:t>
            </w:r>
          </w:p>
        </w:tc>
        <w:tc>
          <w:tcPr>
            <w:tcW w:w="2126" w:type="dxa"/>
            <w:vAlign w:val="center"/>
          </w:tcPr>
          <w:p w14:paraId="7D0503B2" w14:textId="1686F37C" w:rsidR="009C70CB" w:rsidRPr="00BE3718" w:rsidRDefault="00D856B6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 xml:space="preserve">Gradonačelnik </w:t>
            </w:r>
          </w:p>
        </w:tc>
        <w:tc>
          <w:tcPr>
            <w:tcW w:w="1417" w:type="dxa"/>
            <w:vAlign w:val="center"/>
          </w:tcPr>
          <w:p w14:paraId="446BB016" w14:textId="35C6A761" w:rsidR="009C70CB" w:rsidRPr="00BE3718" w:rsidRDefault="000C3217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Prema potrebi</w:t>
            </w:r>
          </w:p>
        </w:tc>
        <w:tc>
          <w:tcPr>
            <w:tcW w:w="2268" w:type="dxa"/>
            <w:vAlign w:val="center"/>
          </w:tcPr>
          <w:p w14:paraId="59A5C6EE" w14:textId="77777777" w:rsidR="005032B5" w:rsidRDefault="009C70CB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Ugovori o prodaji/zakupu/</w:t>
            </w:r>
          </w:p>
          <w:p w14:paraId="724F0F89" w14:textId="7893D02A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zamje</w:t>
            </w:r>
            <w:r w:rsidR="00F223AE">
              <w:rPr>
                <w:sz w:val="24"/>
                <w:szCs w:val="24"/>
              </w:rPr>
              <w:t>n</w:t>
            </w:r>
            <w:r w:rsidRPr="00BE3718">
              <w:rPr>
                <w:sz w:val="24"/>
                <w:szCs w:val="24"/>
              </w:rPr>
              <w:t>i</w:t>
            </w:r>
          </w:p>
        </w:tc>
      </w:tr>
      <w:tr w:rsidR="009C70CB" w:rsidRPr="00BE3718" w14:paraId="5564DBCF" w14:textId="77777777" w:rsidTr="009F190B">
        <w:trPr>
          <w:trHeight w:val="454"/>
        </w:trPr>
        <w:tc>
          <w:tcPr>
            <w:tcW w:w="4821" w:type="dxa"/>
            <w:vAlign w:val="center"/>
          </w:tcPr>
          <w:p w14:paraId="3CDB3372" w14:textId="77777777" w:rsidR="009C70CB" w:rsidRPr="00F223AE" w:rsidRDefault="009C70CB" w:rsidP="00BA0704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r w:rsidRPr="00F223AE">
              <w:rPr>
                <w:b/>
                <w:i/>
                <w:iCs/>
                <w:sz w:val="24"/>
                <w:szCs w:val="24"/>
              </w:rPr>
              <w:t>6. Upravni postupci upravljanja imovinom</w:t>
            </w:r>
          </w:p>
        </w:tc>
        <w:tc>
          <w:tcPr>
            <w:tcW w:w="2126" w:type="dxa"/>
            <w:vAlign w:val="center"/>
          </w:tcPr>
          <w:p w14:paraId="40517F78" w14:textId="77777777" w:rsidR="009C70CB" w:rsidRPr="00BE3718" w:rsidRDefault="009C70CB" w:rsidP="00BA070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193FD62" w14:textId="77777777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56C4375" w14:textId="77777777" w:rsidR="009C70CB" w:rsidRPr="00BE3718" w:rsidRDefault="009C70CB" w:rsidP="00BA0704">
            <w:pPr>
              <w:jc w:val="center"/>
              <w:rPr>
                <w:sz w:val="24"/>
                <w:szCs w:val="24"/>
              </w:rPr>
            </w:pPr>
          </w:p>
        </w:tc>
      </w:tr>
      <w:tr w:rsidR="009C70CB" w:rsidRPr="00BE3718" w14:paraId="46716522" w14:textId="77777777" w:rsidTr="009F190B">
        <w:trPr>
          <w:trHeight w:val="704"/>
        </w:trPr>
        <w:tc>
          <w:tcPr>
            <w:tcW w:w="4821" w:type="dxa"/>
          </w:tcPr>
          <w:p w14:paraId="19517B3A" w14:textId="77777777" w:rsidR="009C70CB" w:rsidRPr="00BE3718" w:rsidRDefault="009C70CB" w:rsidP="00BA0704">
            <w:pPr>
              <w:jc w:val="both"/>
              <w:rPr>
                <w:sz w:val="24"/>
                <w:szCs w:val="24"/>
              </w:rPr>
            </w:pPr>
          </w:p>
          <w:p w14:paraId="65F1308B" w14:textId="77777777" w:rsidR="009C70CB" w:rsidRPr="00BE3718" w:rsidRDefault="009C70CB" w:rsidP="00BA0704">
            <w:pPr>
              <w:jc w:val="both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Vrši se upravljanje i izvlaštenje zemljišta koje je potrebno za izgradnju komunalne infrastrukture.</w:t>
            </w:r>
          </w:p>
          <w:p w14:paraId="70E0217B" w14:textId="77777777" w:rsidR="009C70CB" w:rsidRPr="00BE3718" w:rsidRDefault="009C70CB" w:rsidP="00BA070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63CAEE0" w14:textId="78D70DC5" w:rsidR="006E7527" w:rsidRPr="00BE3718" w:rsidRDefault="006E7527" w:rsidP="00F223AE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Gradonačelnik</w:t>
            </w:r>
          </w:p>
          <w:p w14:paraId="310D8EA2" w14:textId="77777777" w:rsidR="006E7527" w:rsidRPr="00BE3718" w:rsidRDefault="006E7527" w:rsidP="00F223AE">
            <w:pPr>
              <w:jc w:val="center"/>
              <w:rPr>
                <w:sz w:val="24"/>
                <w:szCs w:val="24"/>
              </w:rPr>
            </w:pPr>
          </w:p>
          <w:p w14:paraId="7025ACB9" w14:textId="77777777" w:rsidR="006E7527" w:rsidRPr="00BE3718" w:rsidRDefault="006E7527" w:rsidP="00F223AE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Pročelnik Upravnog odjela za lokalnu samoupravu i imovinu</w:t>
            </w:r>
          </w:p>
          <w:p w14:paraId="53E93BCE" w14:textId="31CFBD20" w:rsidR="009C70CB" w:rsidRPr="00BE3718" w:rsidRDefault="009C70CB" w:rsidP="00F223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5A82BCC" w14:textId="4D4107D8" w:rsidR="009C70CB" w:rsidRPr="00BE3718" w:rsidRDefault="005D7336" w:rsidP="00F223AE">
            <w:pPr>
              <w:jc w:val="center"/>
              <w:rPr>
                <w:b/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Prema potrebi</w:t>
            </w:r>
          </w:p>
        </w:tc>
        <w:tc>
          <w:tcPr>
            <w:tcW w:w="2268" w:type="dxa"/>
            <w:vAlign w:val="center"/>
          </w:tcPr>
          <w:p w14:paraId="485A2CB1" w14:textId="78F5DD61" w:rsidR="009C70CB" w:rsidRPr="00BE3718" w:rsidRDefault="00F223AE" w:rsidP="00F22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Prijedlozi/</w:t>
            </w:r>
            <w:r w:rsidR="009C70CB" w:rsidRPr="00BE3718">
              <w:rPr>
                <w:sz w:val="24"/>
                <w:szCs w:val="24"/>
              </w:rPr>
              <w:t>drugi dokumenti prema posebnom zakonu</w:t>
            </w:r>
          </w:p>
        </w:tc>
      </w:tr>
      <w:tr w:rsidR="009C70CB" w:rsidRPr="00BE3718" w14:paraId="55A8C0DA" w14:textId="77777777" w:rsidTr="009F190B">
        <w:tc>
          <w:tcPr>
            <w:tcW w:w="4821" w:type="dxa"/>
          </w:tcPr>
          <w:p w14:paraId="79BA1C04" w14:textId="2124A91B" w:rsidR="009C70CB" w:rsidRPr="00BE3718" w:rsidRDefault="009C70CB" w:rsidP="00BA0704">
            <w:pPr>
              <w:jc w:val="both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Sastavljanje prijedloga za uknjižbu zemljišta u gruntovnicu i usklađenje sa stanjem u katastru</w:t>
            </w:r>
            <w:r w:rsidRPr="00F223AE">
              <w:rPr>
                <w:sz w:val="24"/>
                <w:szCs w:val="24"/>
              </w:rPr>
              <w:t xml:space="preserve">, </w:t>
            </w:r>
            <w:r w:rsidR="00F223AE">
              <w:rPr>
                <w:sz w:val="24"/>
                <w:szCs w:val="24"/>
              </w:rPr>
              <w:t xml:space="preserve">prijedloga za </w:t>
            </w:r>
            <w:r w:rsidR="005D7336" w:rsidRPr="00F223AE">
              <w:rPr>
                <w:sz w:val="24"/>
                <w:szCs w:val="24"/>
              </w:rPr>
              <w:t>provedb</w:t>
            </w:r>
            <w:r w:rsidR="00F223AE">
              <w:rPr>
                <w:sz w:val="24"/>
                <w:szCs w:val="24"/>
              </w:rPr>
              <w:t>u</w:t>
            </w:r>
            <w:r w:rsidR="005D7336" w:rsidRPr="00F223AE">
              <w:rPr>
                <w:sz w:val="24"/>
                <w:szCs w:val="24"/>
              </w:rPr>
              <w:t xml:space="preserve"> </w:t>
            </w:r>
            <w:r w:rsidRPr="00F223AE">
              <w:rPr>
                <w:sz w:val="24"/>
                <w:szCs w:val="24"/>
              </w:rPr>
              <w:t>izra</w:t>
            </w:r>
            <w:r w:rsidR="005D7336" w:rsidRPr="00F223AE">
              <w:rPr>
                <w:sz w:val="24"/>
                <w:szCs w:val="24"/>
              </w:rPr>
              <w:t xml:space="preserve">đenih </w:t>
            </w:r>
            <w:r w:rsidRPr="00F223AE">
              <w:rPr>
                <w:sz w:val="24"/>
                <w:szCs w:val="24"/>
              </w:rPr>
              <w:t>parcelacijskih elaborata. Suradnja sa državnim odvjetništvom</w:t>
            </w:r>
            <w:r w:rsidRPr="00BE3718">
              <w:rPr>
                <w:sz w:val="24"/>
                <w:szCs w:val="24"/>
              </w:rPr>
              <w:t xml:space="preserve"> u cilju uknjižb</w:t>
            </w:r>
            <w:r w:rsidR="00A03727" w:rsidRPr="00BE3718">
              <w:rPr>
                <w:sz w:val="24"/>
                <w:szCs w:val="24"/>
              </w:rPr>
              <w:t>e</w:t>
            </w:r>
            <w:r w:rsidRPr="00BE3718">
              <w:rPr>
                <w:sz w:val="24"/>
                <w:szCs w:val="24"/>
              </w:rPr>
              <w:t xml:space="preserve"> prava vlasništva. Vršenje postupaka otkupa zemljišta fizičkih osoba radi realizacije infrastrukturnih projekata. Evidencija i vršenje postupaka prijenosa vlasništva, uknjižba na sudu i postupak žalbe ukoliko je potreban. Postupci rješavanja imovinsko pravnih zahtjeva fizičkih osoba.</w:t>
            </w:r>
          </w:p>
          <w:p w14:paraId="73D1C0A2" w14:textId="77777777" w:rsidR="009C70CB" w:rsidRPr="00BE3718" w:rsidRDefault="009C70CB" w:rsidP="00BA070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D038C17" w14:textId="77777777" w:rsidR="00A03727" w:rsidRPr="00BE3718" w:rsidRDefault="00A03727" w:rsidP="00F223AE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Pročelnik Upravnog odjela za lokalnu samoupravu i imovinu</w:t>
            </w:r>
          </w:p>
          <w:p w14:paraId="61F38A44" w14:textId="77777777" w:rsidR="009C70CB" w:rsidRPr="00BE3718" w:rsidRDefault="009C70CB" w:rsidP="00F223AE">
            <w:pPr>
              <w:jc w:val="center"/>
              <w:rPr>
                <w:sz w:val="24"/>
                <w:szCs w:val="24"/>
              </w:rPr>
            </w:pPr>
          </w:p>
          <w:p w14:paraId="50D7F85E" w14:textId="3E4901F1" w:rsidR="004002C8" w:rsidRPr="00BE3718" w:rsidRDefault="004002C8" w:rsidP="00F223AE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Viši stručni suradnik za pravne poslove</w:t>
            </w:r>
          </w:p>
        </w:tc>
        <w:tc>
          <w:tcPr>
            <w:tcW w:w="1417" w:type="dxa"/>
            <w:vAlign w:val="center"/>
          </w:tcPr>
          <w:p w14:paraId="08600F2F" w14:textId="3E895AB1" w:rsidR="005D7336" w:rsidRPr="00BE3718" w:rsidRDefault="005D7336" w:rsidP="00F223AE">
            <w:pPr>
              <w:jc w:val="center"/>
              <w:rPr>
                <w:b/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Tijekom godine</w:t>
            </w:r>
          </w:p>
        </w:tc>
        <w:tc>
          <w:tcPr>
            <w:tcW w:w="2268" w:type="dxa"/>
            <w:vAlign w:val="center"/>
          </w:tcPr>
          <w:p w14:paraId="75703D3E" w14:textId="77777777" w:rsidR="009C70CB" w:rsidRPr="00BE3718" w:rsidRDefault="009C70CB" w:rsidP="00F223AE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Prijedlozi/ugovori/</w:t>
            </w:r>
          </w:p>
          <w:p w14:paraId="6DEA6EC7" w14:textId="77777777" w:rsidR="009C70CB" w:rsidRPr="00BE3718" w:rsidRDefault="009C70CB" w:rsidP="00F223AE">
            <w:pPr>
              <w:jc w:val="center"/>
              <w:rPr>
                <w:sz w:val="24"/>
                <w:szCs w:val="24"/>
              </w:rPr>
            </w:pPr>
            <w:r w:rsidRPr="00BE3718">
              <w:rPr>
                <w:sz w:val="24"/>
                <w:szCs w:val="24"/>
              </w:rPr>
              <w:t>drugi dokumenti prema posebnom zakonu</w:t>
            </w:r>
          </w:p>
        </w:tc>
      </w:tr>
    </w:tbl>
    <w:p w14:paraId="45FB4F13" w14:textId="77777777" w:rsidR="009C70CB" w:rsidRPr="00BE3718" w:rsidRDefault="009C70CB" w:rsidP="009C70CB">
      <w:pPr>
        <w:rPr>
          <w:sz w:val="24"/>
          <w:szCs w:val="24"/>
        </w:rPr>
      </w:pPr>
    </w:p>
    <w:p w14:paraId="43FF9E55" w14:textId="77777777" w:rsidR="009C70CB" w:rsidRPr="00BE3718" w:rsidRDefault="009C70CB" w:rsidP="009C70CB">
      <w:pPr>
        <w:rPr>
          <w:sz w:val="24"/>
          <w:szCs w:val="24"/>
        </w:rPr>
      </w:pPr>
    </w:p>
    <w:p w14:paraId="4069F35A" w14:textId="0D03C455" w:rsidR="009C70CB" w:rsidRPr="00C46107" w:rsidRDefault="00C46107" w:rsidP="00C46107">
      <w:pPr>
        <w:widowControl/>
        <w:autoSpaceDE/>
        <w:autoSpaceDN/>
        <w:spacing w:after="160" w:line="259" w:lineRule="auto"/>
        <w:contextualSpacing/>
        <w:jc w:val="center"/>
        <w:rPr>
          <w:b/>
          <w:bCs/>
          <w:sz w:val="24"/>
          <w:szCs w:val="24"/>
        </w:rPr>
      </w:pPr>
      <w:r w:rsidRPr="00C46107">
        <w:rPr>
          <w:b/>
          <w:bCs/>
          <w:sz w:val="24"/>
          <w:szCs w:val="24"/>
        </w:rPr>
        <w:t>Članak 4.</w:t>
      </w:r>
    </w:p>
    <w:p w14:paraId="61652A45" w14:textId="615F6521" w:rsidR="00C46107" w:rsidRDefault="00C46107" w:rsidP="00C46107">
      <w:pPr>
        <w:widowControl/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Na dan stupanja na snagu ove Procedure prestaje važiti Procedura upravljanja i raspolaganja nekretninama u vlasništvu Grada Ivanca, KLASA: 940-06/19-60/02, URBROJ: 2186/12-02/02-19-1, od 31. svibnja 2019. godine.</w:t>
      </w:r>
    </w:p>
    <w:p w14:paraId="409EEB77" w14:textId="77777777" w:rsidR="00C46107" w:rsidRPr="00C46107" w:rsidRDefault="00C46107" w:rsidP="00C46107">
      <w:pPr>
        <w:widowControl/>
        <w:autoSpaceDE/>
        <w:autoSpaceDN/>
        <w:spacing w:after="160" w:line="259" w:lineRule="auto"/>
        <w:contextualSpacing/>
        <w:rPr>
          <w:b/>
          <w:bCs/>
          <w:sz w:val="24"/>
          <w:szCs w:val="24"/>
        </w:rPr>
      </w:pPr>
    </w:p>
    <w:p w14:paraId="6732BFB2" w14:textId="3EDC3311" w:rsidR="00C46107" w:rsidRPr="00C46107" w:rsidRDefault="00C46107" w:rsidP="00C46107">
      <w:pPr>
        <w:widowControl/>
        <w:autoSpaceDE/>
        <w:autoSpaceDN/>
        <w:spacing w:line="259" w:lineRule="auto"/>
        <w:contextualSpacing/>
        <w:jc w:val="center"/>
        <w:rPr>
          <w:b/>
          <w:bCs/>
          <w:sz w:val="24"/>
          <w:szCs w:val="24"/>
        </w:rPr>
      </w:pPr>
      <w:r w:rsidRPr="00C46107">
        <w:rPr>
          <w:b/>
          <w:bCs/>
          <w:sz w:val="24"/>
          <w:szCs w:val="24"/>
        </w:rPr>
        <w:t>Članak 5.</w:t>
      </w:r>
    </w:p>
    <w:p w14:paraId="3BA9A0AF" w14:textId="59BB77AD" w:rsidR="009C70CB" w:rsidRPr="00BE3718" w:rsidRDefault="009C70CB" w:rsidP="00C46107">
      <w:pPr>
        <w:jc w:val="both"/>
        <w:rPr>
          <w:sz w:val="24"/>
          <w:szCs w:val="24"/>
          <w:lang w:eastAsia="hr-HR"/>
        </w:rPr>
      </w:pPr>
      <w:r w:rsidRPr="00BE3718">
        <w:rPr>
          <w:sz w:val="24"/>
          <w:szCs w:val="24"/>
          <w:lang w:eastAsia="hr-HR"/>
        </w:rPr>
        <w:t>Ova Procedura stupa na snagu danom donošenja, a o</w:t>
      </w:r>
      <w:r w:rsidR="00C46107">
        <w:rPr>
          <w:sz w:val="24"/>
          <w:szCs w:val="24"/>
          <w:lang w:eastAsia="hr-HR"/>
        </w:rPr>
        <w:t>b</w:t>
      </w:r>
      <w:r w:rsidRPr="00BE3718">
        <w:rPr>
          <w:sz w:val="24"/>
          <w:szCs w:val="24"/>
          <w:lang w:eastAsia="hr-HR"/>
        </w:rPr>
        <w:t xml:space="preserve">javit će se na </w:t>
      </w:r>
      <w:r w:rsidR="00C46107">
        <w:rPr>
          <w:sz w:val="24"/>
          <w:szCs w:val="24"/>
          <w:lang w:eastAsia="hr-HR"/>
        </w:rPr>
        <w:t>o</w:t>
      </w:r>
      <w:r w:rsidRPr="00BE3718">
        <w:rPr>
          <w:sz w:val="24"/>
          <w:szCs w:val="24"/>
          <w:lang w:eastAsia="hr-HR"/>
        </w:rPr>
        <w:t xml:space="preserve">glasnoj ploči i službenoj internetskoj stranici </w:t>
      </w:r>
      <w:r w:rsidR="00D044E3" w:rsidRPr="00BE3718">
        <w:rPr>
          <w:sz w:val="24"/>
          <w:szCs w:val="24"/>
          <w:lang w:eastAsia="hr-HR"/>
        </w:rPr>
        <w:t>Grada Ivanca.</w:t>
      </w:r>
    </w:p>
    <w:p w14:paraId="79640ADF" w14:textId="77777777" w:rsidR="00F122DD" w:rsidRPr="00BE3718" w:rsidRDefault="00F122DD" w:rsidP="008F18B2">
      <w:pPr>
        <w:pStyle w:val="Tijeloteksta"/>
        <w:spacing w:line="228" w:lineRule="auto"/>
        <w:ind w:left="173" w:firstLine="703"/>
        <w:rPr>
          <w:color w:val="1A1A1A"/>
          <w:sz w:val="24"/>
          <w:szCs w:val="24"/>
        </w:rPr>
      </w:pPr>
    </w:p>
    <w:p w14:paraId="7D354602" w14:textId="77777777" w:rsidR="00F122DD" w:rsidRPr="00BE3718" w:rsidRDefault="00F122DD" w:rsidP="008F18B2">
      <w:pPr>
        <w:pStyle w:val="Tijeloteksta"/>
        <w:spacing w:line="228" w:lineRule="auto"/>
        <w:ind w:left="173" w:firstLine="703"/>
        <w:rPr>
          <w:color w:val="1A1A1A"/>
          <w:sz w:val="24"/>
          <w:szCs w:val="24"/>
        </w:rPr>
      </w:pPr>
    </w:p>
    <w:p w14:paraId="6B6B36C0" w14:textId="77777777" w:rsidR="00D107C0" w:rsidRPr="00BE3718" w:rsidRDefault="00D107C0" w:rsidP="007133B8">
      <w:pPr>
        <w:widowControl/>
        <w:adjustRightInd w:val="0"/>
        <w:rPr>
          <w:color w:val="1A1A1A"/>
          <w:sz w:val="24"/>
          <w:szCs w:val="24"/>
        </w:rPr>
      </w:pPr>
    </w:p>
    <w:p w14:paraId="7CD6D28E" w14:textId="593E88A5" w:rsidR="00D107C0" w:rsidRPr="00BE3718" w:rsidRDefault="00D107C0" w:rsidP="00C46107">
      <w:pPr>
        <w:ind w:left="5760" w:firstLine="720"/>
        <w:jc w:val="right"/>
        <w:rPr>
          <w:sz w:val="24"/>
          <w:szCs w:val="24"/>
        </w:rPr>
      </w:pPr>
      <w:r w:rsidRPr="00BE3718">
        <w:rPr>
          <w:sz w:val="24"/>
          <w:szCs w:val="24"/>
        </w:rPr>
        <w:t xml:space="preserve">      GRADONAČELNIK</w:t>
      </w:r>
    </w:p>
    <w:p w14:paraId="6875F3CC" w14:textId="1D4BDAA1" w:rsidR="007133B8" w:rsidRPr="00BE3718" w:rsidRDefault="00D107C0" w:rsidP="00C46107">
      <w:pPr>
        <w:jc w:val="right"/>
        <w:rPr>
          <w:sz w:val="24"/>
          <w:szCs w:val="24"/>
        </w:rPr>
        <w:sectPr w:rsidR="007133B8" w:rsidRPr="00BE3718" w:rsidSect="00BE3718">
          <w:pgSz w:w="11910" w:h="16840"/>
          <w:pgMar w:top="1134" w:right="1134" w:bottom="1134" w:left="1134" w:header="720" w:footer="720" w:gutter="0"/>
          <w:cols w:space="720"/>
        </w:sectPr>
      </w:pPr>
      <w:r w:rsidRPr="00BE3718">
        <w:rPr>
          <w:sz w:val="24"/>
          <w:szCs w:val="24"/>
        </w:rPr>
        <w:tab/>
      </w:r>
      <w:r w:rsidRPr="00BE3718">
        <w:rPr>
          <w:sz w:val="24"/>
          <w:szCs w:val="24"/>
        </w:rPr>
        <w:tab/>
        <w:t xml:space="preserve">    </w:t>
      </w:r>
      <w:r w:rsidRPr="00BE3718">
        <w:rPr>
          <w:sz w:val="24"/>
          <w:szCs w:val="24"/>
        </w:rPr>
        <w:tab/>
      </w:r>
      <w:r w:rsidRPr="00BE3718">
        <w:rPr>
          <w:sz w:val="24"/>
          <w:szCs w:val="24"/>
        </w:rPr>
        <w:tab/>
      </w:r>
      <w:r w:rsidRPr="00BE3718">
        <w:rPr>
          <w:sz w:val="24"/>
          <w:szCs w:val="24"/>
        </w:rPr>
        <w:tab/>
      </w:r>
      <w:r w:rsidRPr="00BE3718">
        <w:rPr>
          <w:sz w:val="24"/>
          <w:szCs w:val="24"/>
        </w:rPr>
        <w:tab/>
      </w:r>
      <w:r w:rsidRPr="00BE3718">
        <w:rPr>
          <w:sz w:val="24"/>
          <w:szCs w:val="24"/>
        </w:rPr>
        <w:tab/>
      </w:r>
      <w:r w:rsidRPr="00BE3718">
        <w:rPr>
          <w:sz w:val="24"/>
          <w:szCs w:val="24"/>
        </w:rPr>
        <w:tab/>
      </w:r>
      <w:r w:rsidRPr="00BE3718">
        <w:rPr>
          <w:sz w:val="24"/>
          <w:szCs w:val="24"/>
        </w:rPr>
        <w:tab/>
        <w:t xml:space="preserve">      Milorad Batin</w:t>
      </w:r>
      <w:r w:rsidR="009615B2">
        <w:rPr>
          <w:sz w:val="24"/>
          <w:szCs w:val="24"/>
        </w:rPr>
        <w:t>ić</w:t>
      </w:r>
    </w:p>
    <w:p w14:paraId="1016D9D7" w14:textId="046517AD" w:rsidR="0018298F" w:rsidRPr="00BE3718" w:rsidRDefault="0018298F" w:rsidP="009615B2">
      <w:pPr>
        <w:pStyle w:val="Tijeloteksta"/>
        <w:spacing w:before="7"/>
        <w:rPr>
          <w:sz w:val="24"/>
          <w:szCs w:val="24"/>
        </w:rPr>
      </w:pPr>
    </w:p>
    <w:sectPr w:rsidR="0018298F" w:rsidRPr="00BE3718" w:rsidSect="007E52B4">
      <w:pgSz w:w="11910" w:h="16830"/>
      <w:pgMar w:top="1939" w:right="1678" w:bottom="278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085178"/>
    <w:multiLevelType w:val="hybridMultilevel"/>
    <w:tmpl w:val="B9300646"/>
    <w:lvl w:ilvl="0" w:tplc="C2328EBC">
      <w:start w:val="1"/>
      <w:numFmt w:val="upperRoman"/>
      <w:lvlText w:val="%1."/>
      <w:lvlJc w:val="left"/>
      <w:pPr>
        <w:ind w:left="363" w:hanging="207"/>
        <w:jc w:val="left"/>
      </w:pPr>
      <w:rPr>
        <w:rFonts w:hint="default"/>
        <w:spacing w:val="0"/>
        <w:w w:val="97"/>
        <w:lang w:val="hr-HR" w:eastAsia="en-US" w:bidi="ar-SA"/>
      </w:rPr>
    </w:lvl>
    <w:lvl w:ilvl="1" w:tplc="6FE0641E">
      <w:numFmt w:val="bullet"/>
      <w:lvlText w:val="-"/>
      <w:lvlJc w:val="left"/>
      <w:pPr>
        <w:ind w:left="864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81818"/>
        <w:spacing w:val="0"/>
        <w:w w:val="89"/>
        <w:sz w:val="25"/>
        <w:szCs w:val="25"/>
        <w:lang w:val="hr-HR" w:eastAsia="en-US" w:bidi="ar-SA"/>
      </w:rPr>
    </w:lvl>
    <w:lvl w:ilvl="2" w:tplc="5A4EDF8C">
      <w:numFmt w:val="bullet"/>
      <w:lvlText w:val="•"/>
      <w:lvlJc w:val="left"/>
      <w:pPr>
        <w:ind w:left="1807" w:hanging="358"/>
      </w:pPr>
      <w:rPr>
        <w:rFonts w:hint="default"/>
        <w:lang w:val="hr-HR" w:eastAsia="en-US" w:bidi="ar-SA"/>
      </w:rPr>
    </w:lvl>
    <w:lvl w:ilvl="3" w:tplc="86CE0548">
      <w:numFmt w:val="bullet"/>
      <w:lvlText w:val="•"/>
      <w:lvlJc w:val="left"/>
      <w:pPr>
        <w:ind w:left="2754" w:hanging="358"/>
      </w:pPr>
      <w:rPr>
        <w:rFonts w:hint="default"/>
        <w:lang w:val="hr-HR" w:eastAsia="en-US" w:bidi="ar-SA"/>
      </w:rPr>
    </w:lvl>
    <w:lvl w:ilvl="4" w:tplc="178E08F6">
      <w:numFmt w:val="bullet"/>
      <w:lvlText w:val="•"/>
      <w:lvlJc w:val="left"/>
      <w:pPr>
        <w:ind w:left="3701" w:hanging="358"/>
      </w:pPr>
      <w:rPr>
        <w:rFonts w:hint="default"/>
        <w:lang w:val="hr-HR" w:eastAsia="en-US" w:bidi="ar-SA"/>
      </w:rPr>
    </w:lvl>
    <w:lvl w:ilvl="5" w:tplc="19DA23E0">
      <w:numFmt w:val="bullet"/>
      <w:lvlText w:val="•"/>
      <w:lvlJc w:val="left"/>
      <w:pPr>
        <w:ind w:left="4648" w:hanging="358"/>
      </w:pPr>
      <w:rPr>
        <w:rFonts w:hint="default"/>
        <w:lang w:val="hr-HR" w:eastAsia="en-US" w:bidi="ar-SA"/>
      </w:rPr>
    </w:lvl>
    <w:lvl w:ilvl="6" w:tplc="AB265BA0">
      <w:numFmt w:val="bullet"/>
      <w:lvlText w:val="•"/>
      <w:lvlJc w:val="left"/>
      <w:pPr>
        <w:ind w:left="5595" w:hanging="358"/>
      </w:pPr>
      <w:rPr>
        <w:rFonts w:hint="default"/>
        <w:lang w:val="hr-HR" w:eastAsia="en-US" w:bidi="ar-SA"/>
      </w:rPr>
    </w:lvl>
    <w:lvl w:ilvl="7" w:tplc="7756BB80">
      <w:numFmt w:val="bullet"/>
      <w:lvlText w:val="•"/>
      <w:lvlJc w:val="left"/>
      <w:pPr>
        <w:ind w:left="6542" w:hanging="358"/>
      </w:pPr>
      <w:rPr>
        <w:rFonts w:hint="default"/>
        <w:lang w:val="hr-HR" w:eastAsia="en-US" w:bidi="ar-SA"/>
      </w:rPr>
    </w:lvl>
    <w:lvl w:ilvl="8" w:tplc="B8C63088">
      <w:numFmt w:val="bullet"/>
      <w:lvlText w:val="•"/>
      <w:lvlJc w:val="left"/>
      <w:pPr>
        <w:ind w:left="7489" w:hanging="358"/>
      </w:pPr>
      <w:rPr>
        <w:rFonts w:hint="default"/>
        <w:lang w:val="hr-HR" w:eastAsia="en-US" w:bidi="ar-SA"/>
      </w:rPr>
    </w:lvl>
  </w:abstractNum>
  <w:abstractNum w:abstractNumId="1" w15:restartNumberingAfterBreak="0">
    <w:nsid w:val="1309620A"/>
    <w:multiLevelType w:val="hybridMultilevel"/>
    <w:tmpl w:val="BCCA0C78"/>
    <w:lvl w:ilvl="0" w:tplc="D16EF93A">
      <w:start w:val="1"/>
      <w:numFmt w:val="decimal"/>
      <w:lvlText w:val="%1."/>
      <w:lvlJc w:val="left"/>
      <w:pPr>
        <w:ind w:left="856" w:hanging="3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A1A1A"/>
        <w:spacing w:val="0"/>
        <w:w w:val="100"/>
        <w:sz w:val="25"/>
        <w:szCs w:val="25"/>
        <w:lang w:val="hr-HR" w:eastAsia="en-US" w:bidi="ar-SA"/>
      </w:rPr>
    </w:lvl>
    <w:lvl w:ilvl="1" w:tplc="F22663D2">
      <w:numFmt w:val="bullet"/>
      <w:lvlText w:val="•"/>
      <w:lvlJc w:val="left"/>
      <w:pPr>
        <w:ind w:left="1712" w:hanging="362"/>
      </w:pPr>
      <w:rPr>
        <w:rFonts w:hint="default"/>
        <w:lang w:val="hr-HR" w:eastAsia="en-US" w:bidi="ar-SA"/>
      </w:rPr>
    </w:lvl>
    <w:lvl w:ilvl="2" w:tplc="EA520050">
      <w:numFmt w:val="bullet"/>
      <w:lvlText w:val="•"/>
      <w:lvlJc w:val="left"/>
      <w:pPr>
        <w:ind w:left="2564" w:hanging="362"/>
      </w:pPr>
      <w:rPr>
        <w:rFonts w:hint="default"/>
        <w:lang w:val="hr-HR" w:eastAsia="en-US" w:bidi="ar-SA"/>
      </w:rPr>
    </w:lvl>
    <w:lvl w:ilvl="3" w:tplc="7178A0EE">
      <w:numFmt w:val="bullet"/>
      <w:lvlText w:val="•"/>
      <w:lvlJc w:val="left"/>
      <w:pPr>
        <w:ind w:left="3417" w:hanging="362"/>
      </w:pPr>
      <w:rPr>
        <w:rFonts w:hint="default"/>
        <w:lang w:val="hr-HR" w:eastAsia="en-US" w:bidi="ar-SA"/>
      </w:rPr>
    </w:lvl>
    <w:lvl w:ilvl="4" w:tplc="7A906044">
      <w:numFmt w:val="bullet"/>
      <w:lvlText w:val="•"/>
      <w:lvlJc w:val="left"/>
      <w:pPr>
        <w:ind w:left="4269" w:hanging="362"/>
      </w:pPr>
      <w:rPr>
        <w:rFonts w:hint="default"/>
        <w:lang w:val="hr-HR" w:eastAsia="en-US" w:bidi="ar-SA"/>
      </w:rPr>
    </w:lvl>
    <w:lvl w:ilvl="5" w:tplc="7C040390">
      <w:numFmt w:val="bullet"/>
      <w:lvlText w:val="•"/>
      <w:lvlJc w:val="left"/>
      <w:pPr>
        <w:ind w:left="5122" w:hanging="362"/>
      </w:pPr>
      <w:rPr>
        <w:rFonts w:hint="default"/>
        <w:lang w:val="hr-HR" w:eastAsia="en-US" w:bidi="ar-SA"/>
      </w:rPr>
    </w:lvl>
    <w:lvl w:ilvl="6" w:tplc="049C144A">
      <w:numFmt w:val="bullet"/>
      <w:lvlText w:val="•"/>
      <w:lvlJc w:val="left"/>
      <w:pPr>
        <w:ind w:left="5974" w:hanging="362"/>
      </w:pPr>
      <w:rPr>
        <w:rFonts w:hint="default"/>
        <w:lang w:val="hr-HR" w:eastAsia="en-US" w:bidi="ar-SA"/>
      </w:rPr>
    </w:lvl>
    <w:lvl w:ilvl="7" w:tplc="E0C0D088">
      <w:numFmt w:val="bullet"/>
      <w:lvlText w:val="•"/>
      <w:lvlJc w:val="left"/>
      <w:pPr>
        <w:ind w:left="6826" w:hanging="362"/>
      </w:pPr>
      <w:rPr>
        <w:rFonts w:hint="default"/>
        <w:lang w:val="hr-HR" w:eastAsia="en-US" w:bidi="ar-SA"/>
      </w:rPr>
    </w:lvl>
    <w:lvl w:ilvl="8" w:tplc="75D87B96">
      <w:numFmt w:val="bullet"/>
      <w:lvlText w:val="•"/>
      <w:lvlJc w:val="left"/>
      <w:pPr>
        <w:ind w:left="7679" w:hanging="362"/>
      </w:pPr>
      <w:rPr>
        <w:rFonts w:hint="default"/>
        <w:lang w:val="hr-HR" w:eastAsia="en-US" w:bidi="ar-SA"/>
      </w:rPr>
    </w:lvl>
  </w:abstractNum>
  <w:abstractNum w:abstractNumId="2" w15:restartNumberingAfterBreak="0">
    <w:nsid w:val="2D36246E"/>
    <w:multiLevelType w:val="hybridMultilevel"/>
    <w:tmpl w:val="A09884F6"/>
    <w:lvl w:ilvl="0" w:tplc="4364ACCA">
      <w:start w:val="1"/>
      <w:numFmt w:val="decimal"/>
      <w:lvlText w:val="%1."/>
      <w:lvlJc w:val="left"/>
      <w:pPr>
        <w:ind w:left="862" w:hanging="3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A1A1A"/>
        <w:spacing w:val="0"/>
        <w:w w:val="93"/>
        <w:sz w:val="25"/>
        <w:szCs w:val="25"/>
        <w:lang w:val="hr-HR" w:eastAsia="en-US" w:bidi="ar-SA"/>
      </w:rPr>
    </w:lvl>
    <w:lvl w:ilvl="1" w:tplc="5BDA16AC">
      <w:numFmt w:val="bullet"/>
      <w:lvlText w:val="•"/>
      <w:lvlJc w:val="left"/>
      <w:pPr>
        <w:ind w:left="1712" w:hanging="359"/>
      </w:pPr>
      <w:rPr>
        <w:rFonts w:hint="default"/>
        <w:lang w:val="hr-HR" w:eastAsia="en-US" w:bidi="ar-SA"/>
      </w:rPr>
    </w:lvl>
    <w:lvl w:ilvl="2" w:tplc="21ECAEAC">
      <w:numFmt w:val="bullet"/>
      <w:lvlText w:val="•"/>
      <w:lvlJc w:val="left"/>
      <w:pPr>
        <w:ind w:left="2564" w:hanging="359"/>
      </w:pPr>
      <w:rPr>
        <w:rFonts w:hint="default"/>
        <w:lang w:val="hr-HR" w:eastAsia="en-US" w:bidi="ar-SA"/>
      </w:rPr>
    </w:lvl>
    <w:lvl w:ilvl="3" w:tplc="79F2B678">
      <w:numFmt w:val="bullet"/>
      <w:lvlText w:val="•"/>
      <w:lvlJc w:val="left"/>
      <w:pPr>
        <w:ind w:left="3417" w:hanging="359"/>
      </w:pPr>
      <w:rPr>
        <w:rFonts w:hint="default"/>
        <w:lang w:val="hr-HR" w:eastAsia="en-US" w:bidi="ar-SA"/>
      </w:rPr>
    </w:lvl>
    <w:lvl w:ilvl="4" w:tplc="93E8CAE0">
      <w:numFmt w:val="bullet"/>
      <w:lvlText w:val="•"/>
      <w:lvlJc w:val="left"/>
      <w:pPr>
        <w:ind w:left="4269" w:hanging="359"/>
      </w:pPr>
      <w:rPr>
        <w:rFonts w:hint="default"/>
        <w:lang w:val="hr-HR" w:eastAsia="en-US" w:bidi="ar-SA"/>
      </w:rPr>
    </w:lvl>
    <w:lvl w:ilvl="5" w:tplc="98AECDC0">
      <w:numFmt w:val="bullet"/>
      <w:lvlText w:val="•"/>
      <w:lvlJc w:val="left"/>
      <w:pPr>
        <w:ind w:left="5122" w:hanging="359"/>
      </w:pPr>
      <w:rPr>
        <w:rFonts w:hint="default"/>
        <w:lang w:val="hr-HR" w:eastAsia="en-US" w:bidi="ar-SA"/>
      </w:rPr>
    </w:lvl>
    <w:lvl w:ilvl="6" w:tplc="F7563740">
      <w:numFmt w:val="bullet"/>
      <w:lvlText w:val="•"/>
      <w:lvlJc w:val="left"/>
      <w:pPr>
        <w:ind w:left="5974" w:hanging="359"/>
      </w:pPr>
      <w:rPr>
        <w:rFonts w:hint="default"/>
        <w:lang w:val="hr-HR" w:eastAsia="en-US" w:bidi="ar-SA"/>
      </w:rPr>
    </w:lvl>
    <w:lvl w:ilvl="7" w:tplc="239217D2">
      <w:numFmt w:val="bullet"/>
      <w:lvlText w:val="•"/>
      <w:lvlJc w:val="left"/>
      <w:pPr>
        <w:ind w:left="6826" w:hanging="359"/>
      </w:pPr>
      <w:rPr>
        <w:rFonts w:hint="default"/>
        <w:lang w:val="hr-HR" w:eastAsia="en-US" w:bidi="ar-SA"/>
      </w:rPr>
    </w:lvl>
    <w:lvl w:ilvl="8" w:tplc="1B587FA4">
      <w:numFmt w:val="bullet"/>
      <w:lvlText w:val="•"/>
      <w:lvlJc w:val="left"/>
      <w:pPr>
        <w:ind w:left="7679" w:hanging="359"/>
      </w:pPr>
      <w:rPr>
        <w:rFonts w:hint="default"/>
        <w:lang w:val="hr-HR" w:eastAsia="en-US" w:bidi="ar-SA"/>
      </w:rPr>
    </w:lvl>
  </w:abstractNum>
  <w:abstractNum w:abstractNumId="3" w15:restartNumberingAfterBreak="0">
    <w:nsid w:val="3DFF1AF4"/>
    <w:multiLevelType w:val="hybridMultilevel"/>
    <w:tmpl w:val="7E668012"/>
    <w:lvl w:ilvl="0" w:tplc="8F2E521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6219C"/>
    <w:multiLevelType w:val="hybridMultilevel"/>
    <w:tmpl w:val="5F0A7046"/>
    <w:lvl w:ilvl="0" w:tplc="FFFFFFFF">
      <w:start w:val="1"/>
      <w:numFmt w:val="upperRoman"/>
      <w:lvlText w:val="%1."/>
      <w:lvlJc w:val="left"/>
      <w:pPr>
        <w:ind w:left="363" w:hanging="207"/>
        <w:jc w:val="left"/>
      </w:pPr>
      <w:rPr>
        <w:rFonts w:hint="default"/>
        <w:spacing w:val="0"/>
        <w:w w:val="97"/>
        <w:lang w:val="hr-HR" w:eastAsia="en-US" w:bidi="ar-SA"/>
      </w:rPr>
    </w:lvl>
    <w:lvl w:ilvl="1" w:tplc="FFFFFFFF">
      <w:numFmt w:val="bullet"/>
      <w:lvlText w:val="-"/>
      <w:lvlJc w:val="left"/>
      <w:pPr>
        <w:ind w:left="864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81818"/>
        <w:spacing w:val="0"/>
        <w:w w:val="89"/>
        <w:sz w:val="25"/>
        <w:szCs w:val="25"/>
        <w:lang w:val="hr-HR" w:eastAsia="en-US" w:bidi="ar-SA"/>
      </w:rPr>
    </w:lvl>
    <w:lvl w:ilvl="2" w:tplc="FFFFFFFF">
      <w:numFmt w:val="bullet"/>
      <w:lvlText w:val="•"/>
      <w:lvlJc w:val="left"/>
      <w:pPr>
        <w:ind w:left="1807" w:hanging="358"/>
      </w:pPr>
      <w:rPr>
        <w:rFonts w:hint="default"/>
        <w:lang w:val="hr-HR" w:eastAsia="en-US" w:bidi="ar-SA"/>
      </w:rPr>
    </w:lvl>
    <w:lvl w:ilvl="3" w:tplc="FFFFFFFF">
      <w:numFmt w:val="bullet"/>
      <w:lvlText w:val="•"/>
      <w:lvlJc w:val="left"/>
      <w:pPr>
        <w:ind w:left="2754" w:hanging="358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3701" w:hanging="358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4648" w:hanging="358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595" w:hanging="358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542" w:hanging="358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7489" w:hanging="358"/>
      </w:pPr>
      <w:rPr>
        <w:rFonts w:hint="default"/>
        <w:lang w:val="hr-HR" w:eastAsia="en-US" w:bidi="ar-SA"/>
      </w:rPr>
    </w:lvl>
  </w:abstractNum>
  <w:abstractNum w:abstractNumId="5" w15:restartNumberingAfterBreak="0">
    <w:nsid w:val="52431AFC"/>
    <w:multiLevelType w:val="hybridMultilevel"/>
    <w:tmpl w:val="CB040690"/>
    <w:lvl w:ilvl="0" w:tplc="0E4CF16A">
      <w:start w:val="1"/>
      <w:numFmt w:val="decimal"/>
      <w:lvlText w:val="%1."/>
      <w:lvlJc w:val="left"/>
      <w:pPr>
        <w:ind w:left="869" w:hanging="3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A1A1A"/>
        <w:spacing w:val="0"/>
        <w:w w:val="97"/>
        <w:sz w:val="25"/>
        <w:szCs w:val="25"/>
        <w:lang w:val="hr-HR" w:eastAsia="en-US" w:bidi="ar-SA"/>
      </w:rPr>
    </w:lvl>
    <w:lvl w:ilvl="1" w:tplc="F214AE32">
      <w:numFmt w:val="bullet"/>
      <w:lvlText w:val="•"/>
      <w:lvlJc w:val="left"/>
      <w:pPr>
        <w:ind w:left="1712" w:hanging="366"/>
      </w:pPr>
      <w:rPr>
        <w:rFonts w:hint="default"/>
        <w:lang w:val="hr-HR" w:eastAsia="en-US" w:bidi="ar-SA"/>
      </w:rPr>
    </w:lvl>
    <w:lvl w:ilvl="2" w:tplc="23B06DA4">
      <w:numFmt w:val="bullet"/>
      <w:lvlText w:val="•"/>
      <w:lvlJc w:val="left"/>
      <w:pPr>
        <w:ind w:left="2564" w:hanging="366"/>
      </w:pPr>
      <w:rPr>
        <w:rFonts w:hint="default"/>
        <w:lang w:val="hr-HR" w:eastAsia="en-US" w:bidi="ar-SA"/>
      </w:rPr>
    </w:lvl>
    <w:lvl w:ilvl="3" w:tplc="B44A0358">
      <w:numFmt w:val="bullet"/>
      <w:lvlText w:val="•"/>
      <w:lvlJc w:val="left"/>
      <w:pPr>
        <w:ind w:left="3417" w:hanging="366"/>
      </w:pPr>
      <w:rPr>
        <w:rFonts w:hint="default"/>
        <w:lang w:val="hr-HR" w:eastAsia="en-US" w:bidi="ar-SA"/>
      </w:rPr>
    </w:lvl>
    <w:lvl w:ilvl="4" w:tplc="7E12E9EA">
      <w:numFmt w:val="bullet"/>
      <w:lvlText w:val="•"/>
      <w:lvlJc w:val="left"/>
      <w:pPr>
        <w:ind w:left="4269" w:hanging="366"/>
      </w:pPr>
      <w:rPr>
        <w:rFonts w:hint="default"/>
        <w:lang w:val="hr-HR" w:eastAsia="en-US" w:bidi="ar-SA"/>
      </w:rPr>
    </w:lvl>
    <w:lvl w:ilvl="5" w:tplc="40A6A6EA">
      <w:numFmt w:val="bullet"/>
      <w:lvlText w:val="•"/>
      <w:lvlJc w:val="left"/>
      <w:pPr>
        <w:ind w:left="5122" w:hanging="366"/>
      </w:pPr>
      <w:rPr>
        <w:rFonts w:hint="default"/>
        <w:lang w:val="hr-HR" w:eastAsia="en-US" w:bidi="ar-SA"/>
      </w:rPr>
    </w:lvl>
    <w:lvl w:ilvl="6" w:tplc="DC9AB28A">
      <w:numFmt w:val="bullet"/>
      <w:lvlText w:val="•"/>
      <w:lvlJc w:val="left"/>
      <w:pPr>
        <w:ind w:left="5974" w:hanging="366"/>
      </w:pPr>
      <w:rPr>
        <w:rFonts w:hint="default"/>
        <w:lang w:val="hr-HR" w:eastAsia="en-US" w:bidi="ar-SA"/>
      </w:rPr>
    </w:lvl>
    <w:lvl w:ilvl="7" w:tplc="CFC2D416">
      <w:numFmt w:val="bullet"/>
      <w:lvlText w:val="•"/>
      <w:lvlJc w:val="left"/>
      <w:pPr>
        <w:ind w:left="6826" w:hanging="366"/>
      </w:pPr>
      <w:rPr>
        <w:rFonts w:hint="default"/>
        <w:lang w:val="hr-HR" w:eastAsia="en-US" w:bidi="ar-SA"/>
      </w:rPr>
    </w:lvl>
    <w:lvl w:ilvl="8" w:tplc="CEE6D422">
      <w:numFmt w:val="bullet"/>
      <w:lvlText w:val="•"/>
      <w:lvlJc w:val="left"/>
      <w:pPr>
        <w:ind w:left="7679" w:hanging="366"/>
      </w:pPr>
      <w:rPr>
        <w:rFonts w:hint="default"/>
        <w:lang w:val="hr-HR" w:eastAsia="en-US" w:bidi="ar-SA"/>
      </w:rPr>
    </w:lvl>
  </w:abstractNum>
  <w:abstractNum w:abstractNumId="6" w15:restartNumberingAfterBreak="0">
    <w:nsid w:val="5DE96D67"/>
    <w:multiLevelType w:val="hybridMultilevel"/>
    <w:tmpl w:val="8C148512"/>
    <w:lvl w:ilvl="0" w:tplc="8C447D60">
      <w:start w:val="1"/>
      <w:numFmt w:val="decimal"/>
      <w:lvlText w:val="%1."/>
      <w:lvlJc w:val="left"/>
      <w:pPr>
        <w:ind w:left="855" w:hanging="3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A1A1A"/>
        <w:spacing w:val="0"/>
        <w:w w:val="97"/>
        <w:sz w:val="25"/>
        <w:szCs w:val="25"/>
        <w:lang w:val="hr-HR" w:eastAsia="en-US" w:bidi="ar-SA"/>
      </w:rPr>
    </w:lvl>
    <w:lvl w:ilvl="1" w:tplc="3EDE5D48">
      <w:numFmt w:val="bullet"/>
      <w:lvlText w:val="•"/>
      <w:lvlJc w:val="left"/>
      <w:pPr>
        <w:ind w:left="1712" w:hanging="362"/>
      </w:pPr>
      <w:rPr>
        <w:rFonts w:hint="default"/>
        <w:lang w:val="hr-HR" w:eastAsia="en-US" w:bidi="ar-SA"/>
      </w:rPr>
    </w:lvl>
    <w:lvl w:ilvl="2" w:tplc="EF844902">
      <w:numFmt w:val="bullet"/>
      <w:lvlText w:val="•"/>
      <w:lvlJc w:val="left"/>
      <w:pPr>
        <w:ind w:left="2564" w:hanging="362"/>
      </w:pPr>
      <w:rPr>
        <w:rFonts w:hint="default"/>
        <w:lang w:val="hr-HR" w:eastAsia="en-US" w:bidi="ar-SA"/>
      </w:rPr>
    </w:lvl>
    <w:lvl w:ilvl="3" w:tplc="484CE696">
      <w:numFmt w:val="bullet"/>
      <w:lvlText w:val="•"/>
      <w:lvlJc w:val="left"/>
      <w:pPr>
        <w:ind w:left="3417" w:hanging="362"/>
      </w:pPr>
      <w:rPr>
        <w:rFonts w:hint="default"/>
        <w:lang w:val="hr-HR" w:eastAsia="en-US" w:bidi="ar-SA"/>
      </w:rPr>
    </w:lvl>
    <w:lvl w:ilvl="4" w:tplc="BADC32AC">
      <w:numFmt w:val="bullet"/>
      <w:lvlText w:val="•"/>
      <w:lvlJc w:val="left"/>
      <w:pPr>
        <w:ind w:left="4269" w:hanging="362"/>
      </w:pPr>
      <w:rPr>
        <w:rFonts w:hint="default"/>
        <w:lang w:val="hr-HR" w:eastAsia="en-US" w:bidi="ar-SA"/>
      </w:rPr>
    </w:lvl>
    <w:lvl w:ilvl="5" w:tplc="67FCBDAA">
      <w:numFmt w:val="bullet"/>
      <w:lvlText w:val="•"/>
      <w:lvlJc w:val="left"/>
      <w:pPr>
        <w:ind w:left="5122" w:hanging="362"/>
      </w:pPr>
      <w:rPr>
        <w:rFonts w:hint="default"/>
        <w:lang w:val="hr-HR" w:eastAsia="en-US" w:bidi="ar-SA"/>
      </w:rPr>
    </w:lvl>
    <w:lvl w:ilvl="6" w:tplc="A01829DE">
      <w:numFmt w:val="bullet"/>
      <w:lvlText w:val="•"/>
      <w:lvlJc w:val="left"/>
      <w:pPr>
        <w:ind w:left="5974" w:hanging="362"/>
      </w:pPr>
      <w:rPr>
        <w:rFonts w:hint="default"/>
        <w:lang w:val="hr-HR" w:eastAsia="en-US" w:bidi="ar-SA"/>
      </w:rPr>
    </w:lvl>
    <w:lvl w:ilvl="7" w:tplc="AF167568">
      <w:numFmt w:val="bullet"/>
      <w:lvlText w:val="•"/>
      <w:lvlJc w:val="left"/>
      <w:pPr>
        <w:ind w:left="6826" w:hanging="362"/>
      </w:pPr>
      <w:rPr>
        <w:rFonts w:hint="default"/>
        <w:lang w:val="hr-HR" w:eastAsia="en-US" w:bidi="ar-SA"/>
      </w:rPr>
    </w:lvl>
    <w:lvl w:ilvl="8" w:tplc="A06831FA">
      <w:numFmt w:val="bullet"/>
      <w:lvlText w:val="•"/>
      <w:lvlJc w:val="left"/>
      <w:pPr>
        <w:ind w:left="7679" w:hanging="362"/>
      </w:pPr>
      <w:rPr>
        <w:rFonts w:hint="default"/>
        <w:lang w:val="hr-HR" w:eastAsia="en-US" w:bidi="ar-SA"/>
      </w:rPr>
    </w:lvl>
  </w:abstractNum>
  <w:abstractNum w:abstractNumId="7" w15:restartNumberingAfterBreak="0">
    <w:nsid w:val="5E023937"/>
    <w:multiLevelType w:val="hybridMultilevel"/>
    <w:tmpl w:val="49D26488"/>
    <w:lvl w:ilvl="0" w:tplc="19C058BC">
      <w:numFmt w:val="bullet"/>
      <w:lvlText w:val="-"/>
      <w:lvlJc w:val="left"/>
      <w:pPr>
        <w:ind w:left="864" w:hanging="3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A1A1A"/>
        <w:spacing w:val="0"/>
        <w:w w:val="95"/>
        <w:sz w:val="25"/>
        <w:szCs w:val="25"/>
        <w:lang w:val="hr-HR" w:eastAsia="en-US" w:bidi="ar-SA"/>
      </w:rPr>
    </w:lvl>
    <w:lvl w:ilvl="1" w:tplc="9A08A1D8">
      <w:numFmt w:val="bullet"/>
      <w:lvlText w:val="•"/>
      <w:lvlJc w:val="left"/>
      <w:pPr>
        <w:ind w:left="1712" w:hanging="362"/>
      </w:pPr>
      <w:rPr>
        <w:rFonts w:hint="default"/>
        <w:lang w:val="hr-HR" w:eastAsia="en-US" w:bidi="ar-SA"/>
      </w:rPr>
    </w:lvl>
    <w:lvl w:ilvl="2" w:tplc="87844172">
      <w:numFmt w:val="bullet"/>
      <w:lvlText w:val="•"/>
      <w:lvlJc w:val="left"/>
      <w:pPr>
        <w:ind w:left="2564" w:hanging="362"/>
      </w:pPr>
      <w:rPr>
        <w:rFonts w:hint="default"/>
        <w:lang w:val="hr-HR" w:eastAsia="en-US" w:bidi="ar-SA"/>
      </w:rPr>
    </w:lvl>
    <w:lvl w:ilvl="3" w:tplc="0E56616C">
      <w:numFmt w:val="bullet"/>
      <w:lvlText w:val="•"/>
      <w:lvlJc w:val="left"/>
      <w:pPr>
        <w:ind w:left="3417" w:hanging="362"/>
      </w:pPr>
      <w:rPr>
        <w:rFonts w:hint="default"/>
        <w:lang w:val="hr-HR" w:eastAsia="en-US" w:bidi="ar-SA"/>
      </w:rPr>
    </w:lvl>
    <w:lvl w:ilvl="4" w:tplc="FDD8079A">
      <w:numFmt w:val="bullet"/>
      <w:lvlText w:val="•"/>
      <w:lvlJc w:val="left"/>
      <w:pPr>
        <w:ind w:left="4269" w:hanging="362"/>
      </w:pPr>
      <w:rPr>
        <w:rFonts w:hint="default"/>
        <w:lang w:val="hr-HR" w:eastAsia="en-US" w:bidi="ar-SA"/>
      </w:rPr>
    </w:lvl>
    <w:lvl w:ilvl="5" w:tplc="1BFAB608">
      <w:numFmt w:val="bullet"/>
      <w:lvlText w:val="•"/>
      <w:lvlJc w:val="left"/>
      <w:pPr>
        <w:ind w:left="5122" w:hanging="362"/>
      </w:pPr>
      <w:rPr>
        <w:rFonts w:hint="default"/>
        <w:lang w:val="hr-HR" w:eastAsia="en-US" w:bidi="ar-SA"/>
      </w:rPr>
    </w:lvl>
    <w:lvl w:ilvl="6" w:tplc="F9A001C4">
      <w:numFmt w:val="bullet"/>
      <w:lvlText w:val="•"/>
      <w:lvlJc w:val="left"/>
      <w:pPr>
        <w:ind w:left="5974" w:hanging="362"/>
      </w:pPr>
      <w:rPr>
        <w:rFonts w:hint="default"/>
        <w:lang w:val="hr-HR" w:eastAsia="en-US" w:bidi="ar-SA"/>
      </w:rPr>
    </w:lvl>
    <w:lvl w:ilvl="7" w:tplc="284C6396">
      <w:numFmt w:val="bullet"/>
      <w:lvlText w:val="•"/>
      <w:lvlJc w:val="left"/>
      <w:pPr>
        <w:ind w:left="6826" w:hanging="362"/>
      </w:pPr>
      <w:rPr>
        <w:rFonts w:hint="default"/>
        <w:lang w:val="hr-HR" w:eastAsia="en-US" w:bidi="ar-SA"/>
      </w:rPr>
    </w:lvl>
    <w:lvl w:ilvl="8" w:tplc="E33878EE">
      <w:numFmt w:val="bullet"/>
      <w:lvlText w:val="•"/>
      <w:lvlJc w:val="left"/>
      <w:pPr>
        <w:ind w:left="7679" w:hanging="362"/>
      </w:pPr>
      <w:rPr>
        <w:rFonts w:hint="default"/>
        <w:lang w:val="hr-HR" w:eastAsia="en-US" w:bidi="ar-SA"/>
      </w:rPr>
    </w:lvl>
  </w:abstractNum>
  <w:num w:numId="1" w16cid:durableId="1378509260">
    <w:abstractNumId w:val="6"/>
  </w:num>
  <w:num w:numId="2" w16cid:durableId="1612973986">
    <w:abstractNumId w:val="2"/>
  </w:num>
  <w:num w:numId="3" w16cid:durableId="430442134">
    <w:abstractNumId w:val="1"/>
  </w:num>
  <w:num w:numId="4" w16cid:durableId="145128489">
    <w:abstractNumId w:val="5"/>
  </w:num>
  <w:num w:numId="5" w16cid:durableId="652174009">
    <w:abstractNumId w:val="7"/>
  </w:num>
  <w:num w:numId="6" w16cid:durableId="163905611">
    <w:abstractNumId w:val="0"/>
  </w:num>
  <w:num w:numId="7" w16cid:durableId="669141974">
    <w:abstractNumId w:val="4"/>
  </w:num>
  <w:num w:numId="8" w16cid:durableId="12998439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8F"/>
    <w:rsid w:val="00014004"/>
    <w:rsid w:val="000233D3"/>
    <w:rsid w:val="00024FF1"/>
    <w:rsid w:val="00085981"/>
    <w:rsid w:val="000A1878"/>
    <w:rsid w:val="000B36C6"/>
    <w:rsid w:val="000C3217"/>
    <w:rsid w:val="000E5C8B"/>
    <w:rsid w:val="000E78FE"/>
    <w:rsid w:val="0011048D"/>
    <w:rsid w:val="001144B0"/>
    <w:rsid w:val="0012277D"/>
    <w:rsid w:val="00147E7E"/>
    <w:rsid w:val="0018298F"/>
    <w:rsid w:val="001C4FB5"/>
    <w:rsid w:val="001D00DA"/>
    <w:rsid w:val="001E0840"/>
    <w:rsid w:val="001F1D77"/>
    <w:rsid w:val="00216986"/>
    <w:rsid w:val="002A53C6"/>
    <w:rsid w:val="002B5D58"/>
    <w:rsid w:val="002D0485"/>
    <w:rsid w:val="002D0DF5"/>
    <w:rsid w:val="002F2610"/>
    <w:rsid w:val="00343DD1"/>
    <w:rsid w:val="003900F2"/>
    <w:rsid w:val="003E2A7B"/>
    <w:rsid w:val="004002C8"/>
    <w:rsid w:val="004022CB"/>
    <w:rsid w:val="00412361"/>
    <w:rsid w:val="004171A8"/>
    <w:rsid w:val="00423812"/>
    <w:rsid w:val="004621C6"/>
    <w:rsid w:val="00496132"/>
    <w:rsid w:val="004D5FF9"/>
    <w:rsid w:val="004F432D"/>
    <w:rsid w:val="005032B5"/>
    <w:rsid w:val="00530DA9"/>
    <w:rsid w:val="00564B61"/>
    <w:rsid w:val="005747C2"/>
    <w:rsid w:val="0058345F"/>
    <w:rsid w:val="00590710"/>
    <w:rsid w:val="00591266"/>
    <w:rsid w:val="005A1DD3"/>
    <w:rsid w:val="005B43D8"/>
    <w:rsid w:val="005C0FAD"/>
    <w:rsid w:val="005D4BBE"/>
    <w:rsid w:val="005D5EBB"/>
    <w:rsid w:val="005D7336"/>
    <w:rsid w:val="005D738A"/>
    <w:rsid w:val="005E2DB7"/>
    <w:rsid w:val="005F18EC"/>
    <w:rsid w:val="005F738C"/>
    <w:rsid w:val="00621FEB"/>
    <w:rsid w:val="00622AA4"/>
    <w:rsid w:val="006277B3"/>
    <w:rsid w:val="00643EC6"/>
    <w:rsid w:val="00654B94"/>
    <w:rsid w:val="00676BE9"/>
    <w:rsid w:val="00682E98"/>
    <w:rsid w:val="00690BD7"/>
    <w:rsid w:val="006B7448"/>
    <w:rsid w:val="006C09C7"/>
    <w:rsid w:val="006C32F8"/>
    <w:rsid w:val="006D1EB3"/>
    <w:rsid w:val="006D5201"/>
    <w:rsid w:val="006D785C"/>
    <w:rsid w:val="006E7527"/>
    <w:rsid w:val="007041BB"/>
    <w:rsid w:val="007133B8"/>
    <w:rsid w:val="00757545"/>
    <w:rsid w:val="007B1C07"/>
    <w:rsid w:val="007B75AA"/>
    <w:rsid w:val="007E52B4"/>
    <w:rsid w:val="00801D13"/>
    <w:rsid w:val="00803ACB"/>
    <w:rsid w:val="00803F94"/>
    <w:rsid w:val="008608E0"/>
    <w:rsid w:val="0089607E"/>
    <w:rsid w:val="008A3317"/>
    <w:rsid w:val="008A39AB"/>
    <w:rsid w:val="008A4F8C"/>
    <w:rsid w:val="008B19C7"/>
    <w:rsid w:val="008E38CC"/>
    <w:rsid w:val="008F18B2"/>
    <w:rsid w:val="009436D8"/>
    <w:rsid w:val="0094746E"/>
    <w:rsid w:val="009610F4"/>
    <w:rsid w:val="009615B2"/>
    <w:rsid w:val="009C2052"/>
    <w:rsid w:val="009C2826"/>
    <w:rsid w:val="009C70CB"/>
    <w:rsid w:val="009F190B"/>
    <w:rsid w:val="009F55EC"/>
    <w:rsid w:val="00A01673"/>
    <w:rsid w:val="00A03727"/>
    <w:rsid w:val="00A1057F"/>
    <w:rsid w:val="00A12994"/>
    <w:rsid w:val="00A5758E"/>
    <w:rsid w:val="00AB38EA"/>
    <w:rsid w:val="00AB7687"/>
    <w:rsid w:val="00AE01B1"/>
    <w:rsid w:val="00B073F6"/>
    <w:rsid w:val="00B10D18"/>
    <w:rsid w:val="00B2561D"/>
    <w:rsid w:val="00B30324"/>
    <w:rsid w:val="00B44D4B"/>
    <w:rsid w:val="00B527EE"/>
    <w:rsid w:val="00B96CEF"/>
    <w:rsid w:val="00BA545A"/>
    <w:rsid w:val="00BB3578"/>
    <w:rsid w:val="00BE3718"/>
    <w:rsid w:val="00C331C0"/>
    <w:rsid w:val="00C46107"/>
    <w:rsid w:val="00C57941"/>
    <w:rsid w:val="00C7095D"/>
    <w:rsid w:val="00CD6C4A"/>
    <w:rsid w:val="00CF2A9A"/>
    <w:rsid w:val="00D044E3"/>
    <w:rsid w:val="00D107C0"/>
    <w:rsid w:val="00D171EE"/>
    <w:rsid w:val="00D3528A"/>
    <w:rsid w:val="00D510E1"/>
    <w:rsid w:val="00D757BA"/>
    <w:rsid w:val="00D8362B"/>
    <w:rsid w:val="00D856B6"/>
    <w:rsid w:val="00DE1BA8"/>
    <w:rsid w:val="00E20DAA"/>
    <w:rsid w:val="00E33F57"/>
    <w:rsid w:val="00E733F4"/>
    <w:rsid w:val="00E96809"/>
    <w:rsid w:val="00EB7B70"/>
    <w:rsid w:val="00EE0864"/>
    <w:rsid w:val="00EE4652"/>
    <w:rsid w:val="00EF4C35"/>
    <w:rsid w:val="00EF4FF5"/>
    <w:rsid w:val="00F122DD"/>
    <w:rsid w:val="00F15BCC"/>
    <w:rsid w:val="00F223AE"/>
    <w:rsid w:val="00F41E41"/>
    <w:rsid w:val="00F529DC"/>
    <w:rsid w:val="00F547A8"/>
    <w:rsid w:val="00F55A0C"/>
    <w:rsid w:val="00F66A37"/>
    <w:rsid w:val="00F939CC"/>
    <w:rsid w:val="00FA3930"/>
    <w:rsid w:val="00FA4AC6"/>
    <w:rsid w:val="00FD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E8702"/>
  <w15:docId w15:val="{7F4B1321-1960-4F37-A5F0-E92395C1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5"/>
      <w:szCs w:val="25"/>
    </w:rPr>
  </w:style>
  <w:style w:type="paragraph" w:styleId="Odlomakpopisa">
    <w:name w:val="List Paragraph"/>
    <w:basedOn w:val="Normal"/>
    <w:uiPriority w:val="34"/>
    <w:qFormat/>
    <w:pPr>
      <w:ind w:left="855" w:hanging="364"/>
    </w:pPr>
  </w:style>
  <w:style w:type="paragraph" w:customStyle="1" w:styleId="TableParagraph">
    <w:name w:val="Table Paragraph"/>
    <w:basedOn w:val="Normal"/>
    <w:uiPriority w:val="1"/>
    <w:qFormat/>
  </w:style>
  <w:style w:type="table" w:styleId="Reetkatablice">
    <w:name w:val="Table Grid"/>
    <w:basedOn w:val="Obinatablica"/>
    <w:uiPriority w:val="39"/>
    <w:rsid w:val="009C70CB"/>
    <w:pPr>
      <w:widowControl/>
      <w:autoSpaceDE/>
      <w:autoSpaceDN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9C70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Kos</dc:creator>
  <cp:lastModifiedBy>Irena Romanić</cp:lastModifiedBy>
  <cp:revision>4</cp:revision>
  <cp:lastPrinted>2024-10-08T12:19:00Z</cp:lastPrinted>
  <dcterms:created xsi:type="dcterms:W3CDTF">2024-10-08T12:13:00Z</dcterms:created>
  <dcterms:modified xsi:type="dcterms:W3CDTF">2024-10-08T12:21:00Z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2020-09-15T00:00:00Z</vt:filetime>
  </property>
  <property fmtid="{D5CDD505-2E9C-101B-9397-08002B2CF9AE}" pid="3" name="Creator">
    <vt:lpwstr>Canon iR-ADV C3525  PDF</vt:lpwstr>
  </property>
  <property fmtid="{D5CDD505-2E9C-101B-9397-08002B2CF9AE}" pid="4" name="LastSaved">
    <vt:filetime>2024-03-19T00:00:00Z</vt:filetime>
  </property>
  <property fmtid="{D5CDD505-2E9C-101B-9397-08002B2CF9AE}" pid="5" name="Producer">
    <vt:lpwstr>Adobe PSL 1.3e for Canon</vt:lpwstr>
  </property>
</Properties>
</file>