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06514A56" w:rsidR="000165C4" w:rsidRPr="00341910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KLASA: </w:t>
      </w:r>
      <w:r w:rsidR="004E0209" w:rsidRPr="00341910">
        <w:rPr>
          <w:rFonts w:ascii="Times New Roman" w:hAnsi="Times New Roman"/>
          <w:sz w:val="24"/>
          <w:szCs w:val="24"/>
        </w:rPr>
        <w:t>112-0</w:t>
      </w:r>
      <w:r w:rsidR="003B4F80">
        <w:rPr>
          <w:rFonts w:ascii="Times New Roman" w:hAnsi="Times New Roman"/>
          <w:sz w:val="24"/>
          <w:szCs w:val="24"/>
        </w:rPr>
        <w:t>2</w:t>
      </w:r>
      <w:r w:rsidR="004E0209" w:rsidRPr="00341910">
        <w:rPr>
          <w:rFonts w:ascii="Times New Roman" w:hAnsi="Times New Roman"/>
          <w:sz w:val="24"/>
          <w:szCs w:val="24"/>
        </w:rPr>
        <w:t>/2</w:t>
      </w:r>
      <w:r w:rsidR="00491667" w:rsidRPr="00341910">
        <w:rPr>
          <w:rFonts w:ascii="Times New Roman" w:hAnsi="Times New Roman"/>
          <w:sz w:val="24"/>
          <w:szCs w:val="24"/>
        </w:rPr>
        <w:t>4</w:t>
      </w:r>
      <w:r w:rsidR="004E0209" w:rsidRPr="00341910">
        <w:rPr>
          <w:rFonts w:ascii="Times New Roman" w:hAnsi="Times New Roman"/>
          <w:sz w:val="24"/>
          <w:szCs w:val="24"/>
        </w:rPr>
        <w:t>-01/</w:t>
      </w:r>
      <w:r w:rsidR="00491667" w:rsidRPr="00341910">
        <w:rPr>
          <w:rFonts w:ascii="Times New Roman" w:hAnsi="Times New Roman"/>
          <w:sz w:val="24"/>
          <w:szCs w:val="24"/>
        </w:rPr>
        <w:t>0</w:t>
      </w:r>
      <w:r w:rsidR="003B4F80">
        <w:rPr>
          <w:rFonts w:ascii="Times New Roman" w:hAnsi="Times New Roman"/>
          <w:sz w:val="24"/>
          <w:szCs w:val="24"/>
        </w:rPr>
        <w:t>6</w:t>
      </w:r>
    </w:p>
    <w:p w14:paraId="589C236E" w14:textId="7C3DC42B" w:rsidR="000165C4" w:rsidRPr="00341910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URBROJ: </w:t>
      </w:r>
      <w:r w:rsidR="004E0209" w:rsidRPr="00341910">
        <w:rPr>
          <w:rFonts w:ascii="Times New Roman" w:hAnsi="Times New Roman"/>
          <w:sz w:val="24"/>
          <w:szCs w:val="24"/>
        </w:rPr>
        <w:t>2186</w:t>
      </w:r>
      <w:r w:rsidR="00910332" w:rsidRPr="00341910">
        <w:rPr>
          <w:rFonts w:ascii="Times New Roman" w:hAnsi="Times New Roman"/>
          <w:sz w:val="24"/>
          <w:szCs w:val="24"/>
        </w:rPr>
        <w:t>-</w:t>
      </w:r>
      <w:r w:rsidR="004E0209" w:rsidRPr="00341910">
        <w:rPr>
          <w:rFonts w:ascii="Times New Roman" w:hAnsi="Times New Roman"/>
          <w:sz w:val="24"/>
          <w:szCs w:val="24"/>
        </w:rPr>
        <w:t>12-05/</w:t>
      </w:r>
      <w:r w:rsidR="00910332" w:rsidRPr="00341910">
        <w:rPr>
          <w:rFonts w:ascii="Times New Roman" w:hAnsi="Times New Roman"/>
          <w:sz w:val="24"/>
          <w:szCs w:val="24"/>
        </w:rPr>
        <w:t>0</w:t>
      </w:r>
      <w:r w:rsidR="004E0209" w:rsidRPr="00341910">
        <w:rPr>
          <w:rFonts w:ascii="Times New Roman" w:hAnsi="Times New Roman"/>
          <w:sz w:val="24"/>
          <w:szCs w:val="24"/>
        </w:rPr>
        <w:t>3-2</w:t>
      </w:r>
      <w:r w:rsidR="00491667" w:rsidRPr="00341910">
        <w:rPr>
          <w:rFonts w:ascii="Times New Roman" w:hAnsi="Times New Roman"/>
          <w:sz w:val="24"/>
          <w:szCs w:val="24"/>
        </w:rPr>
        <w:t>4</w:t>
      </w:r>
      <w:r w:rsidR="004E0209" w:rsidRPr="00341910">
        <w:rPr>
          <w:rFonts w:ascii="Times New Roman" w:hAnsi="Times New Roman"/>
          <w:sz w:val="24"/>
          <w:szCs w:val="24"/>
        </w:rPr>
        <w:t>-</w:t>
      </w:r>
      <w:r w:rsidR="00910332" w:rsidRPr="00341910">
        <w:rPr>
          <w:rFonts w:ascii="Times New Roman" w:hAnsi="Times New Roman"/>
          <w:sz w:val="24"/>
          <w:szCs w:val="24"/>
        </w:rPr>
        <w:t>3</w:t>
      </w:r>
    </w:p>
    <w:p w14:paraId="7908102B" w14:textId="36E194BA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Ivanec</w:t>
      </w:r>
      <w:r w:rsidR="00910332" w:rsidRPr="00341910">
        <w:rPr>
          <w:rFonts w:ascii="Times New Roman" w:hAnsi="Times New Roman"/>
          <w:sz w:val="24"/>
          <w:szCs w:val="24"/>
        </w:rPr>
        <w:t xml:space="preserve">, </w:t>
      </w:r>
      <w:r w:rsidR="00491667" w:rsidRPr="00341910">
        <w:rPr>
          <w:rFonts w:ascii="Times New Roman" w:hAnsi="Times New Roman"/>
          <w:sz w:val="24"/>
          <w:szCs w:val="24"/>
        </w:rPr>
        <w:t>2</w:t>
      </w:r>
      <w:r w:rsidR="003B4F80">
        <w:rPr>
          <w:rFonts w:ascii="Times New Roman" w:hAnsi="Times New Roman"/>
          <w:sz w:val="24"/>
          <w:szCs w:val="24"/>
        </w:rPr>
        <w:t>9</w:t>
      </w:r>
      <w:r w:rsidR="00491667" w:rsidRPr="00341910">
        <w:rPr>
          <w:rFonts w:ascii="Times New Roman" w:hAnsi="Times New Roman"/>
          <w:sz w:val="24"/>
          <w:szCs w:val="24"/>
        </w:rPr>
        <w:t>. svibnja 2024</w:t>
      </w:r>
      <w:r w:rsidR="00910332" w:rsidRPr="00341910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6712D252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275BF34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radno mjesto:</w:t>
      </w:r>
    </w:p>
    <w:p w14:paraId="38163BA0" w14:textId="77777777" w:rsidR="00712D29" w:rsidRPr="0034191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4BA1A61E" w:rsidR="00712D29" w:rsidRPr="00341910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341910">
        <w:rPr>
          <w:rFonts w:ascii="Times New Roman" w:hAnsi="Times New Roman"/>
          <w:b/>
          <w:sz w:val="24"/>
          <w:szCs w:val="24"/>
          <w:u w:val="single"/>
        </w:rPr>
        <w:t xml:space="preserve">IŠI </w:t>
      </w:r>
      <w:r w:rsidR="003B4F80">
        <w:rPr>
          <w:rFonts w:ascii="Times New Roman" w:hAnsi="Times New Roman"/>
          <w:b/>
          <w:sz w:val="24"/>
          <w:szCs w:val="24"/>
          <w:u w:val="single"/>
        </w:rPr>
        <w:t>STRUČNI SURADNIK ZA PRAVNE POSLOVE</w:t>
      </w:r>
      <w:r w:rsidR="00611BF0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7A07A3F0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263C96" w:rsidRPr="00263C96">
        <w:rPr>
          <w:rFonts w:ascii="Times New Roman" w:hAnsi="Times New Roman"/>
          <w:sz w:val="24"/>
          <w:szCs w:val="24"/>
        </w:rPr>
        <w:t>64</w:t>
      </w:r>
      <w:r w:rsidRPr="00263C96">
        <w:rPr>
          <w:rFonts w:ascii="Times New Roman" w:hAnsi="Times New Roman"/>
          <w:sz w:val="24"/>
          <w:szCs w:val="24"/>
        </w:rPr>
        <w:t>/24 od 2</w:t>
      </w:r>
      <w:r w:rsidR="00263C96" w:rsidRPr="00263C96">
        <w:rPr>
          <w:rFonts w:ascii="Times New Roman" w:hAnsi="Times New Roman"/>
          <w:sz w:val="24"/>
          <w:szCs w:val="24"/>
        </w:rPr>
        <w:t>9</w:t>
      </w:r>
      <w:r w:rsidRPr="00263C96">
        <w:rPr>
          <w:rFonts w:ascii="Times New Roman" w:hAnsi="Times New Roman"/>
          <w:sz w:val="24"/>
          <w:szCs w:val="24"/>
        </w:rPr>
        <w:t xml:space="preserve">. svibnja 2024. godine, objavljen je 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 – viši stručni suradnik za </w:t>
      </w:r>
      <w:r w:rsidR="00263C96">
        <w:rPr>
          <w:rFonts w:ascii="Times New Roman" w:hAnsi="Times New Roman"/>
          <w:sz w:val="24"/>
          <w:szCs w:val="24"/>
        </w:rPr>
        <w:t>pravne poslove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4DDDBFC3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za podnošenje prijava na javni natječaj je 8 dana od dana objave javnog natječaja u Narodnim novinama. Posljednji dan roka za podnošenje prijava na natječaj je 06. lipnja 2024. 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0668A03D" w14:textId="77777777" w:rsidR="00400425" w:rsidRDefault="00400425">
      <w:pPr>
        <w:rPr>
          <w:rFonts w:ascii="Times New Roman" w:hAnsi="Times New Roman"/>
          <w:szCs w:val="22"/>
        </w:rPr>
      </w:pPr>
    </w:p>
    <w:p w14:paraId="5E4C161D" w14:textId="77777777" w:rsidR="00341910" w:rsidRDefault="00341910">
      <w:pPr>
        <w:rPr>
          <w:rFonts w:ascii="Times New Roman" w:hAnsi="Times New Roman"/>
          <w:szCs w:val="22"/>
        </w:rPr>
      </w:pPr>
    </w:p>
    <w:p w14:paraId="1F0955CE" w14:textId="77777777" w:rsidR="00341910" w:rsidRDefault="00341910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3CBD5085" w14:textId="0304EB0E" w:rsidR="003B4F80" w:rsidRDefault="003B4F80" w:rsidP="003B4F80">
      <w:pPr>
        <w:ind w:right="85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 xml:space="preserve">                </w:t>
      </w:r>
      <w:r>
        <w:rPr>
          <w:rFonts w:ascii="Times New Roman" w:hAnsi="Times New Roman"/>
          <w:noProof/>
          <w:szCs w:val="22"/>
        </w:rPr>
        <w:drawing>
          <wp:inline distT="0" distB="0" distL="0" distR="0" wp14:anchorId="02817DA2" wp14:editId="3D29ADFF">
            <wp:extent cx="504825" cy="647700"/>
            <wp:effectExtent l="0" t="0" r="9525" b="0"/>
            <wp:docPr id="201863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6DFA7" w14:textId="77777777" w:rsidR="003B4F80" w:rsidRDefault="003B4F80" w:rsidP="003B4F80">
      <w:pPr>
        <w:ind w:right="85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REPUBLIKA HRVATSKA</w:t>
      </w:r>
    </w:p>
    <w:p w14:paraId="797ED245" w14:textId="77777777" w:rsidR="003B4F80" w:rsidRDefault="003B4F80" w:rsidP="003B4F80">
      <w:pPr>
        <w:ind w:right="85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VARAŽDINSKA ŽUPANIJA          </w:t>
      </w:r>
    </w:p>
    <w:p w14:paraId="1155A1A6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GRAD IVANEC      </w:t>
      </w:r>
    </w:p>
    <w:p w14:paraId="1D270518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Upravni odjel za lokalnu</w:t>
      </w:r>
    </w:p>
    <w:p w14:paraId="7CFB2E80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samoupravu i imovinu</w:t>
      </w:r>
    </w:p>
    <w:p w14:paraId="4B33DAF6" w14:textId="77777777" w:rsidR="003B4F80" w:rsidRDefault="003B4F80" w:rsidP="003B4F80">
      <w:pPr>
        <w:rPr>
          <w:rFonts w:ascii="Times New Roman" w:hAnsi="Times New Roman"/>
          <w:szCs w:val="22"/>
        </w:rPr>
      </w:pPr>
    </w:p>
    <w:p w14:paraId="1F63EFF4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KLASA: 112-02/24-01/06</w:t>
      </w:r>
    </w:p>
    <w:p w14:paraId="57F91C49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URBROJ: 2186-12-05/03-24-2</w:t>
      </w:r>
    </w:p>
    <w:p w14:paraId="0ABF02A6" w14:textId="77777777" w:rsidR="003B4F80" w:rsidRDefault="003B4F80" w:rsidP="003B4F80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Ivanec, 28. svibnja 2024.</w:t>
      </w:r>
    </w:p>
    <w:p w14:paraId="5CD563E2" w14:textId="77777777" w:rsidR="003B4F80" w:rsidRDefault="003B4F80" w:rsidP="003B4F80">
      <w:pPr>
        <w:rPr>
          <w:rFonts w:ascii="Times New Roman" w:hAnsi="Times New Roman"/>
          <w:szCs w:val="22"/>
        </w:rPr>
      </w:pPr>
    </w:p>
    <w:p w14:paraId="0165BD2E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112/19), pročelnica Upravnog odjela za lokalnu samoupravu i imovinu Grada Ivanca raspisuje</w:t>
      </w:r>
    </w:p>
    <w:p w14:paraId="37174CA7" w14:textId="77777777" w:rsidR="003B4F80" w:rsidRDefault="003B4F80" w:rsidP="003B4F80">
      <w:pPr>
        <w:rPr>
          <w:rFonts w:ascii="Times New Roman" w:hAnsi="Times New Roman"/>
          <w:szCs w:val="22"/>
        </w:rPr>
      </w:pPr>
    </w:p>
    <w:p w14:paraId="13E46C54" w14:textId="77777777" w:rsidR="003B4F80" w:rsidRDefault="003B4F80" w:rsidP="003B4F80">
      <w:pPr>
        <w:rPr>
          <w:rFonts w:ascii="Times New Roman" w:hAnsi="Times New Roman"/>
          <w:szCs w:val="22"/>
        </w:rPr>
      </w:pPr>
    </w:p>
    <w:p w14:paraId="3D1C804C" w14:textId="77777777" w:rsidR="003B4F80" w:rsidRDefault="003B4F80" w:rsidP="003B4F80">
      <w:pPr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JAVNI NATJEČAJ</w:t>
      </w:r>
    </w:p>
    <w:p w14:paraId="0972BCC7" w14:textId="77777777" w:rsidR="003B4F80" w:rsidRDefault="003B4F80" w:rsidP="003B4F80">
      <w:pPr>
        <w:jc w:val="center"/>
        <w:rPr>
          <w:rFonts w:ascii="Times New Roman" w:hAnsi="Times New Roman"/>
          <w:szCs w:val="22"/>
        </w:rPr>
      </w:pPr>
    </w:p>
    <w:p w14:paraId="11C0D79E" w14:textId="77777777" w:rsidR="003B4F80" w:rsidRDefault="003B4F80" w:rsidP="003B4F80">
      <w:pPr>
        <w:jc w:val="center"/>
        <w:rPr>
          <w:rFonts w:ascii="Times New Roman" w:hAnsi="Times New Roman"/>
          <w:szCs w:val="22"/>
        </w:rPr>
      </w:pPr>
    </w:p>
    <w:p w14:paraId="2E1C7A27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 prijam u službu na neodređeno vrijeme, uz obvezni probni rad od tri (3) mjeseca, u Upravni odjel za lokalnu samoupravu i imovinu Grada Ivanca, na radno mjesto:</w:t>
      </w:r>
    </w:p>
    <w:p w14:paraId="1586F506" w14:textId="77777777" w:rsidR="003B4F80" w:rsidRDefault="003B4F80" w:rsidP="003B4F80">
      <w:pPr>
        <w:jc w:val="both"/>
        <w:rPr>
          <w:rFonts w:ascii="Times New Roman" w:hAnsi="Times New Roman"/>
          <w:szCs w:val="22"/>
          <w:u w:val="single"/>
        </w:rPr>
      </w:pPr>
    </w:p>
    <w:p w14:paraId="7572AC43" w14:textId="77777777" w:rsidR="003B4F80" w:rsidRDefault="003B4F80" w:rsidP="003B4F80">
      <w:pPr>
        <w:pStyle w:val="Odlomakpopisa"/>
        <w:numPr>
          <w:ilvl w:val="0"/>
          <w:numId w:val="40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VIŠI STRUČNI SURADNIK ZA PRAVNE POSLOVE – 1 izvršitelj/</w:t>
      </w:r>
      <w:proofErr w:type="spellStart"/>
      <w:r>
        <w:rPr>
          <w:rFonts w:ascii="Times New Roman" w:hAnsi="Times New Roman"/>
          <w:szCs w:val="22"/>
        </w:rPr>
        <w:t>ica</w:t>
      </w:r>
      <w:proofErr w:type="spellEnd"/>
      <w:r>
        <w:rPr>
          <w:rFonts w:ascii="Times New Roman" w:hAnsi="Times New Roman"/>
          <w:szCs w:val="22"/>
        </w:rPr>
        <w:t>.</w:t>
      </w:r>
    </w:p>
    <w:p w14:paraId="4B477250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bookmarkStart w:id="0" w:name="_Hlk119416016"/>
    </w:p>
    <w:p w14:paraId="0EF9372A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bookmarkStart w:id="1" w:name="_Hlk120534284"/>
      <w:r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09C60068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0C0A4776" w14:textId="77777777" w:rsidR="003B4F80" w:rsidRDefault="003B4F80" w:rsidP="003B4F80">
      <w:p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Opći uvjeti</w:t>
      </w:r>
      <w:r>
        <w:rPr>
          <w:rFonts w:ascii="Times New Roman" w:hAnsi="Times New Roman"/>
          <w:b/>
          <w:bCs/>
          <w:szCs w:val="22"/>
        </w:rPr>
        <w:t xml:space="preserve"> </w:t>
      </w:r>
      <w:r>
        <w:rPr>
          <w:rFonts w:ascii="Times New Roman" w:hAnsi="Times New Roman"/>
          <w:szCs w:val="22"/>
        </w:rPr>
        <w:t>za prijam u službu:</w:t>
      </w:r>
    </w:p>
    <w:p w14:paraId="01643DC2" w14:textId="77777777" w:rsidR="003B4F80" w:rsidRDefault="003B4F80" w:rsidP="003B4F80">
      <w:pPr>
        <w:ind w:firstLine="708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- punoljetnost, </w:t>
      </w:r>
    </w:p>
    <w:p w14:paraId="7DA1DE51" w14:textId="77777777" w:rsidR="003B4F80" w:rsidRDefault="003B4F80" w:rsidP="003B4F80">
      <w:pPr>
        <w:ind w:firstLine="708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- hrvatsko državljanstvo,</w:t>
      </w:r>
    </w:p>
    <w:p w14:paraId="45DAB506" w14:textId="77777777" w:rsidR="003B4F80" w:rsidRDefault="003B4F80" w:rsidP="003B4F80">
      <w:pPr>
        <w:ind w:left="708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- zdravstvena sposobnost za obavljanje poslova radnog mjesta na koje se osoba prima.</w:t>
      </w:r>
    </w:p>
    <w:p w14:paraId="725F8643" w14:textId="77777777" w:rsidR="003B4F80" w:rsidRDefault="003B4F80" w:rsidP="003B4F80">
      <w:pPr>
        <w:ind w:left="708"/>
        <w:jc w:val="both"/>
        <w:rPr>
          <w:rFonts w:ascii="Times New Roman" w:hAnsi="Times New Roman"/>
          <w:szCs w:val="22"/>
        </w:rPr>
      </w:pPr>
    </w:p>
    <w:bookmarkEnd w:id="0"/>
    <w:bookmarkEnd w:id="1"/>
    <w:p w14:paraId="55AEA56F" w14:textId="77777777" w:rsidR="003B4F80" w:rsidRDefault="003B4F80" w:rsidP="003B4F80">
      <w:p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Posebni uvjeti</w:t>
      </w:r>
      <w:r>
        <w:rPr>
          <w:rFonts w:ascii="Times New Roman" w:hAnsi="Times New Roman"/>
          <w:b/>
          <w:bCs/>
          <w:szCs w:val="22"/>
        </w:rPr>
        <w:t xml:space="preserve"> </w:t>
      </w:r>
      <w:r>
        <w:rPr>
          <w:rFonts w:ascii="Times New Roman" w:hAnsi="Times New Roman"/>
          <w:szCs w:val="22"/>
        </w:rPr>
        <w:t>za prijam u službu:</w:t>
      </w:r>
    </w:p>
    <w:p w14:paraId="280D7F26" w14:textId="77777777" w:rsidR="003B4F80" w:rsidRDefault="003B4F80" w:rsidP="003B4F8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sveučilišni diplomski studij ili sveučilišni integrirani prijediplomski i diplomski studij ili stručni diplomski studij prava ili javne uprave,</w:t>
      </w:r>
    </w:p>
    <w:p w14:paraId="28D396E5" w14:textId="77777777" w:rsidR="003B4F80" w:rsidRDefault="003B4F80" w:rsidP="003B4F8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najmanje jedna godina radnog iskustva na odgovarajućim poslovima,</w:t>
      </w:r>
      <w:bookmarkStart w:id="2" w:name="_Hlk120173781"/>
    </w:p>
    <w:p w14:paraId="58508A9C" w14:textId="77777777" w:rsidR="003B4F80" w:rsidRDefault="003B4F80" w:rsidP="003B4F8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položen državni ispit,</w:t>
      </w:r>
    </w:p>
    <w:p w14:paraId="24E25E16" w14:textId="77777777" w:rsidR="003B4F80" w:rsidRDefault="003B4F80" w:rsidP="003B4F8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poznavanje rada na računalu.</w:t>
      </w:r>
      <w:bookmarkEnd w:id="2"/>
    </w:p>
    <w:p w14:paraId="1B403C8C" w14:textId="77777777" w:rsidR="003B4F80" w:rsidRDefault="003B4F80" w:rsidP="003B4F80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0A5F9670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101AF66C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756C3565" w14:textId="77777777" w:rsidR="003B4F80" w:rsidRDefault="003B4F80" w:rsidP="003B4F80">
      <w:pPr>
        <w:jc w:val="both"/>
        <w:rPr>
          <w:rFonts w:ascii="Times New Roman" w:eastAsia="TimesNewRoman" w:hAnsi="Times New Roman"/>
          <w:szCs w:val="22"/>
        </w:rPr>
      </w:pPr>
      <w:r>
        <w:rPr>
          <w:rFonts w:ascii="Times New Roman" w:eastAsia="TimesNewRoman" w:hAnsi="Times New Roman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53494B51" w14:textId="77777777" w:rsidR="003B4F80" w:rsidRDefault="003B4F80" w:rsidP="003B4F80">
      <w:pPr>
        <w:jc w:val="both"/>
        <w:rPr>
          <w:rFonts w:ascii="Times New Roman" w:eastAsia="TimesNewRoman" w:hAnsi="Times New Roman"/>
          <w:szCs w:val="22"/>
        </w:rPr>
      </w:pPr>
    </w:p>
    <w:p w14:paraId="3DDB445C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natječaj se mogu prijaviti osobe oba spola.</w:t>
      </w:r>
    </w:p>
    <w:p w14:paraId="1FDA4069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12C85ED5" w14:textId="2878FB74" w:rsidR="003B4F80" w:rsidRP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javni natječaj mogu se prijaviti i kandidati koji nemaju položen državni ispit, uz obvezu polaganja ispita u roku od godine dana od prijma u službu.</w:t>
      </w:r>
    </w:p>
    <w:p w14:paraId="2BEABA11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>U službu ne može biti primljena osoba za čiji prijam postoje zapreke iz članka 15. i 16. Zakona o službenicima i namještenicima u lokalnoj i područnoj (regionalnoj) samoupravi.</w:t>
      </w:r>
    </w:p>
    <w:p w14:paraId="66F0E9DA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43483B91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Prijavu je potrebno vlastoručno potpisati.</w:t>
      </w:r>
    </w:p>
    <w:p w14:paraId="45220EAE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4699FD5B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Prijavi na natječaj potrebno je priložiti:</w:t>
      </w:r>
    </w:p>
    <w:p w14:paraId="1C99653A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životopis,</w:t>
      </w:r>
    </w:p>
    <w:p w14:paraId="43CD1B64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dokaz o hrvatskom državljanstvu (važeća osobna iskaznica, vojna iskaznica, putovnica ili domovnica)</w:t>
      </w:r>
    </w:p>
    <w:p w14:paraId="2EA0A372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dokaz o odgovarajućem stupnju obrazovanja (preslik diplome),</w:t>
      </w:r>
    </w:p>
    <w:p w14:paraId="63AB1744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uvjerenje nadležnog suda da se protiv podnositelja prijave ne vodi kazneni postupak (ne starije od 6 mjeseci) </w:t>
      </w:r>
    </w:p>
    <w:p w14:paraId="35A87727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1AEFD8C7" w14:textId="77777777" w:rsidR="003B4F80" w:rsidRDefault="003B4F80" w:rsidP="003B4F80">
      <w:pPr>
        <w:pStyle w:val="Odlomakpopisa"/>
        <w:widowControl w:val="0"/>
        <w:numPr>
          <w:ilvl w:val="0"/>
          <w:numId w:val="42"/>
        </w:numPr>
        <w:suppressAutoHyphens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7E5C1A50" w14:textId="77777777" w:rsidR="003B4F80" w:rsidRDefault="003B4F80" w:rsidP="003B4F80">
      <w:pPr>
        <w:pStyle w:val="Odlomakpopisa"/>
        <w:widowControl w:val="0"/>
        <w:numPr>
          <w:ilvl w:val="0"/>
          <w:numId w:val="43"/>
        </w:numPr>
        <w:suppressAutoHyphens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>
        <w:rPr>
          <w:rFonts w:ascii="Times New Roman" w:hAnsi="Times New Roman"/>
          <w:szCs w:val="22"/>
        </w:rPr>
        <w:t>radnopravnom</w:t>
      </w:r>
      <w:proofErr w:type="spellEnd"/>
      <w:r>
        <w:rPr>
          <w:rFonts w:ascii="Times New Roman" w:hAnsi="Times New Roman"/>
          <w:szCs w:val="22"/>
        </w:rPr>
        <w:t xml:space="preserve"> statusu (e-radna knjižica), prema podacima evidentiranim u evidenciji Hrvatskog zavoda za mirovinsko osiguranje</w:t>
      </w:r>
      <w:r>
        <w:rPr>
          <w:rFonts w:ascii="Times New Roman" w:hAnsi="Times New Roman"/>
          <w:b/>
          <w:bCs/>
          <w:szCs w:val="22"/>
        </w:rPr>
        <w:t xml:space="preserve"> i</w:t>
      </w:r>
    </w:p>
    <w:p w14:paraId="2E6A6EF7" w14:textId="77777777" w:rsidR="003B4F80" w:rsidRDefault="003B4F80" w:rsidP="003B4F80">
      <w:pPr>
        <w:pStyle w:val="Odlomakpopisa"/>
        <w:widowControl w:val="0"/>
        <w:numPr>
          <w:ilvl w:val="0"/>
          <w:numId w:val="43"/>
        </w:numPr>
        <w:suppressAutoHyphens/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442FD5F8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vlastoručno potpisanu izjavu podnositelja prijave da za prijam u službu ne postoje zapreke iz članka  15. i 16. Zakona o službenicima i namještenicima u lokalnoj i područnoj (regionalnoj) samoupravi (izjavu nije potrebno ovjeravati)</w:t>
      </w:r>
    </w:p>
    <w:p w14:paraId="7A305592" w14:textId="77777777" w:rsidR="003B4F80" w:rsidRDefault="003B4F80" w:rsidP="003B4F80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dokaz o pravu prednosti pri zapošljavanju sukladno posebnim zakonima (ako kandidat ostvaruje takvo pravo).</w:t>
      </w:r>
    </w:p>
    <w:p w14:paraId="2B4FB102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2B467404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Isprave se prilažu u neovjerenoj preslici.</w:t>
      </w:r>
    </w:p>
    <w:p w14:paraId="48DD9292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</w:p>
    <w:p w14:paraId="774CD210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5923A6A6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47BD0B71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  <w:r>
        <w:rPr>
          <w:sz w:val="22"/>
          <w:szCs w:val="22"/>
        </w:rPr>
        <w:br/>
      </w:r>
    </w:p>
    <w:p w14:paraId="3A6CBF6C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Kandidat koji se poziva na pravo prednosti prilikom zapošljavanja sukladno članku 101.</w:t>
      </w:r>
      <w:r>
        <w:rPr>
          <w:i/>
          <w:iCs/>
          <w:sz w:val="22"/>
          <w:szCs w:val="22"/>
        </w:rPr>
        <w:t xml:space="preserve"> </w:t>
      </w:r>
      <w:r>
        <w:rPr>
          <w:i/>
          <w:sz w:val="22"/>
          <w:szCs w:val="22"/>
        </w:rPr>
        <w:t>Zakona o hrvatskim braniteljima iz Domovinskog rata i članovima njihovih obitelji</w:t>
      </w:r>
      <w:r>
        <w:rPr>
          <w:sz w:val="22"/>
          <w:szCs w:val="22"/>
        </w:rPr>
        <w:t xml:space="preserve"> („Narodne novine“ br. 121/17, 98/19 i 84/21) i članku 47. </w:t>
      </w:r>
      <w:r>
        <w:rPr>
          <w:i/>
          <w:iCs/>
          <w:sz w:val="22"/>
          <w:szCs w:val="22"/>
        </w:rPr>
        <w:t>Zakona o civilnim stradalnicima iz Domovinskog rata</w:t>
      </w:r>
      <w:r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hyperlink r:id="rId9" w:history="1">
        <w:r>
          <w:rPr>
            <w:rStyle w:val="Hiperveza"/>
            <w:sz w:val="22"/>
            <w:szCs w:val="22"/>
          </w:rPr>
          <w:t>https://branitelji.gov.hr/zaposljavanje-843/843</w:t>
        </w:r>
      </w:hyperlink>
      <w:r>
        <w:rPr>
          <w:sz w:val="22"/>
          <w:szCs w:val="22"/>
        </w:rPr>
        <w:t>.</w:t>
      </w:r>
    </w:p>
    <w:p w14:paraId="78F8761C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ED8153E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9. </w:t>
      </w:r>
      <w:r>
        <w:rPr>
          <w:i/>
          <w:iCs/>
          <w:sz w:val="22"/>
          <w:szCs w:val="22"/>
        </w:rPr>
        <w:t>Zakona</w:t>
      </w:r>
      <w:r>
        <w:rPr>
          <w:i/>
          <w:sz w:val="22"/>
          <w:szCs w:val="22"/>
        </w:rPr>
        <w:t xml:space="preserve"> o profesionalnoj rehabilitaciji i zapošljavanju osoba s invaliditetom</w:t>
      </w:r>
      <w:r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72B3DC23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48.f  </w:t>
      </w:r>
      <w:r>
        <w:rPr>
          <w:i/>
          <w:sz w:val="22"/>
          <w:szCs w:val="22"/>
        </w:rPr>
        <w:t>Zakona o zaštiti vojnih i civilnih invalida rata</w:t>
      </w:r>
      <w:r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79112B37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3" w:name="_Hlk119589134"/>
    </w:p>
    <w:bookmarkEnd w:id="3"/>
    <w:p w14:paraId="15FC8A39" w14:textId="77777777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Izabrani kandidat pozvat će se da u primjerenom roku, a prije donošenja rješenja o prijmu u službu, dostavi uvjerenje o zdravstvenoj sposobnosti za obavljanje poslova radnog mjesta na koje </w:t>
      </w:r>
    </w:p>
    <w:p w14:paraId="22B3CA9A" w14:textId="0507C426" w:rsidR="003B4F80" w:rsidRDefault="003B4F80" w:rsidP="003B4F8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se prima.</w:t>
      </w:r>
    </w:p>
    <w:p w14:paraId="667045E4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7C3634C2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Prijave na natječaj podnose se u roku od </w:t>
      </w:r>
      <w:r>
        <w:rPr>
          <w:rFonts w:ascii="Times New Roman" w:hAnsi="Times New Roman"/>
          <w:b/>
          <w:szCs w:val="22"/>
        </w:rPr>
        <w:t>8 (osam) dana</w:t>
      </w:r>
      <w:r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>
        <w:rPr>
          <w:rFonts w:ascii="Times New Roman" w:hAnsi="Times New Roman"/>
          <w:szCs w:val="22"/>
        </w:rPr>
        <w:t>ivanovaca</w:t>
      </w:r>
      <w:proofErr w:type="spellEnd"/>
      <w:r>
        <w:rPr>
          <w:rFonts w:ascii="Times New Roman" w:hAnsi="Times New Roman"/>
          <w:szCs w:val="22"/>
        </w:rPr>
        <w:t xml:space="preserve"> 9b, 42240 Ivanec, s naznakom: „Javni natječaj za prijam u službu u Upravni odjel za lokalnu samoupravu i imovinu – viši stručni suradnik za pravne poslove)“.</w:t>
      </w:r>
    </w:p>
    <w:p w14:paraId="4692FD1F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100577D7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3CD323F6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0B175855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19A45EB1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51D16D6A" w14:textId="77777777" w:rsidR="003B4F80" w:rsidRDefault="003B4F80" w:rsidP="003B4F80">
      <w:pPr>
        <w:jc w:val="both"/>
        <w:rPr>
          <w:rFonts w:ascii="Times New Roman" w:hAnsi="Times New Roman"/>
          <w:strike/>
          <w:szCs w:val="22"/>
        </w:rPr>
      </w:pPr>
      <w:r>
        <w:rPr>
          <w:rFonts w:ascii="Times New Roman" w:hAnsi="Times New Roman"/>
          <w:szCs w:val="22"/>
        </w:rPr>
        <w:t xml:space="preserve">Za kandidate koji ispunjavaju formalne uvjete natječaja, provest će se prethodna provjera znanja i sposobnosti putem pisanog testiranja i intervjua. Ako kandidat ne pristupi prethodnoj provjeri znanja i sposobnosti, smatra se da je povukao prijavu na natječaj. </w:t>
      </w:r>
    </w:p>
    <w:p w14:paraId="6A5F4F6D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6576F338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1F5D9765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6485AE51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Na službenoj web stranici Grada Ivanca i na oglasnoj ploči u prizemlju zgrade Gradske uprave na adresi  Ivanec, Trg hrvatskih </w:t>
      </w:r>
      <w:proofErr w:type="spellStart"/>
      <w:r>
        <w:rPr>
          <w:rFonts w:ascii="Times New Roman" w:hAnsi="Times New Roman"/>
          <w:szCs w:val="22"/>
        </w:rPr>
        <w:t>ivanovaca</w:t>
      </w:r>
      <w:proofErr w:type="spellEnd"/>
      <w:r>
        <w:rPr>
          <w:rFonts w:ascii="Times New Roman" w:hAnsi="Times New Roman"/>
          <w:szCs w:val="22"/>
        </w:rPr>
        <w:t xml:space="preserve"> 9b, bit će objavljeno vrijeme i mjesto održavanja prethodne provjere znanja i sposobnosti kandidata, najmanje pet dana prije održavanja prethodne provjere.</w:t>
      </w:r>
    </w:p>
    <w:p w14:paraId="777D5534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1E3AAECB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 rezultatima javnog natječaja kandidati će biti obaviješteni u roku od 60 dana od isteka roka za podnošenje prijava.</w:t>
      </w:r>
    </w:p>
    <w:p w14:paraId="4C5061CF" w14:textId="77777777" w:rsidR="003B4F80" w:rsidRDefault="003B4F80" w:rsidP="003B4F80">
      <w:pPr>
        <w:jc w:val="both"/>
        <w:rPr>
          <w:rFonts w:ascii="Times New Roman" w:hAnsi="Times New Roman"/>
          <w:szCs w:val="22"/>
        </w:rPr>
      </w:pPr>
    </w:p>
    <w:p w14:paraId="42C527A7" w14:textId="77777777" w:rsidR="003B4F80" w:rsidRDefault="003B4F80" w:rsidP="003B4F80">
      <w:pPr>
        <w:jc w:val="righ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PROČELNICA:</w:t>
      </w:r>
    </w:p>
    <w:p w14:paraId="208F0943" w14:textId="31884FE2" w:rsidR="003B4F80" w:rsidRDefault="003B4F80" w:rsidP="003B4F80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 Irena Kresonja</w:t>
      </w:r>
    </w:p>
    <w:p w14:paraId="7C40AE3A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BC516DE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E0E4509" w14:textId="77777777" w:rsidR="00821544" w:rsidRPr="00341910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9911E5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84C4D4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B1F74F9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D2E9EF1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2E18443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91F87AA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BBACB3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C6D072D" w14:textId="4DB90E82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2252BCA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804C2D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FC5EC4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0431AD5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AD607D7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619867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021128B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1805C93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87887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015B026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0651533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2BA68C7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272C24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4AD3CC41" w:rsidR="004528DA" w:rsidRPr="00341910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lastRenderedPageBreak/>
        <w:t xml:space="preserve">VIŠI </w:t>
      </w:r>
      <w:r w:rsidR="00255CD6">
        <w:rPr>
          <w:rFonts w:ascii="Times New Roman" w:hAnsi="Times New Roman"/>
          <w:b/>
          <w:szCs w:val="22"/>
          <w:u w:val="single"/>
        </w:rPr>
        <w:t xml:space="preserve">STRUČNI SURADNIK ZA </w:t>
      </w:r>
      <w:r w:rsidR="00263C96">
        <w:rPr>
          <w:rFonts w:ascii="Times New Roman" w:hAnsi="Times New Roman"/>
          <w:b/>
          <w:szCs w:val="22"/>
          <w:u w:val="single"/>
        </w:rPr>
        <w:t>PRAVNE POSLOVE</w:t>
      </w:r>
    </w:p>
    <w:p w14:paraId="6743BDC5" w14:textId="77777777" w:rsidR="004528DA" w:rsidRPr="00341910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4A4650AA" w14:textId="49D84E54" w:rsidR="00C528E8" w:rsidRPr="00341910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OPIS POSLOVA RADNOG MJESTA</w:t>
      </w:r>
      <w:r w:rsidR="00B53BCE" w:rsidRPr="00341910">
        <w:rPr>
          <w:rFonts w:ascii="Times New Roman" w:hAnsi="Times New Roman"/>
          <w:b/>
          <w:szCs w:val="22"/>
        </w:rPr>
        <w:t>:</w:t>
      </w:r>
      <w:r w:rsidRPr="00341910">
        <w:rPr>
          <w:rFonts w:ascii="Times New Roman" w:hAnsi="Times New Roman"/>
          <w:b/>
          <w:szCs w:val="22"/>
        </w:rPr>
        <w:tab/>
      </w:r>
    </w:p>
    <w:p w14:paraId="3F1FDAAB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o</w:t>
      </w:r>
      <w:r w:rsidRPr="00263C96">
        <w:rPr>
          <w:rFonts w:ascii="Times New Roman" w:hAnsi="Times New Roman"/>
          <w:szCs w:val="22"/>
          <w:lang w:eastAsia="en-US"/>
        </w:rPr>
        <w:t xml:space="preserve">bavlja poslove iz oblasti imovinskopravnih odnosa, </w:t>
      </w:r>
    </w:p>
    <w:p w14:paraId="6604E5D5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vrši evidentiranje i brigu o gradskoj imovini, </w:t>
      </w:r>
    </w:p>
    <w:p w14:paraId="2D98266D" w14:textId="44149E2C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vodi očevidnik nekretnina u vlasništvu Grada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35D52219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p</w:t>
      </w:r>
      <w:r w:rsidRPr="00263C96">
        <w:rPr>
          <w:rFonts w:ascii="Times New Roman" w:hAnsi="Times New Roman"/>
          <w:szCs w:val="22"/>
          <w:lang w:eastAsia="en-US"/>
        </w:rPr>
        <w:t xml:space="preserve">riprema i izrađuje prijedlog i nacrt odluka i drugih općih akata vezanih uz opis poslova predmetnog radnog mjesta, </w:t>
      </w:r>
    </w:p>
    <w:p w14:paraId="3E6EE8BC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provodi natječaj</w:t>
      </w:r>
      <w:r w:rsidR="002D0842">
        <w:rPr>
          <w:rFonts w:ascii="Times New Roman" w:hAnsi="Times New Roman"/>
          <w:szCs w:val="22"/>
          <w:lang w:eastAsia="en-US"/>
        </w:rPr>
        <w:t>e</w:t>
      </w:r>
      <w:r w:rsidRPr="00263C96">
        <w:rPr>
          <w:rFonts w:ascii="Times New Roman" w:hAnsi="Times New Roman"/>
          <w:szCs w:val="22"/>
          <w:lang w:eastAsia="en-US"/>
        </w:rPr>
        <w:t xml:space="preserve"> za davanje u zakup, najam te prodaju gradske imovine, </w:t>
      </w:r>
    </w:p>
    <w:p w14:paraId="0E676452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obavlja stalne i složenije upravne poslove unutar odjela, </w:t>
      </w:r>
    </w:p>
    <w:p w14:paraId="323B44F8" w14:textId="3FE34F56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stručno komunicira izvan odjela u svrhu prikupljanja i razmjene informacija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6A471D87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o</w:t>
      </w:r>
      <w:r w:rsidRPr="00263C96">
        <w:rPr>
          <w:rFonts w:ascii="Times New Roman" w:hAnsi="Times New Roman"/>
          <w:szCs w:val="22"/>
          <w:lang w:eastAsia="en-US"/>
        </w:rPr>
        <w:t xml:space="preserve">bavlja pravne i opće poslove iz djelokruga Upravnog odjela, </w:t>
      </w:r>
    </w:p>
    <w:p w14:paraId="755B2DE8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priprema informacije, programe iz tih oblasti, daje stručne podloge za njihov rad i financiranje, </w:t>
      </w:r>
    </w:p>
    <w:p w14:paraId="2CE8AB0C" w14:textId="4544A42D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rješava u upravnim stvarima iz oblasti odjela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29A8022B" w14:textId="77777777" w:rsidR="002D0842" w:rsidRDefault="00263C96" w:rsidP="002D0842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p</w:t>
      </w:r>
      <w:r w:rsidRPr="00263C96">
        <w:rPr>
          <w:rFonts w:ascii="Times New Roman" w:hAnsi="Times New Roman"/>
          <w:szCs w:val="22"/>
          <w:lang w:eastAsia="en-US"/>
        </w:rPr>
        <w:t>rovodi projekt</w:t>
      </w:r>
      <w:r w:rsidR="002D0842">
        <w:rPr>
          <w:rFonts w:ascii="Times New Roman" w:hAnsi="Times New Roman"/>
          <w:szCs w:val="22"/>
          <w:lang w:eastAsia="en-US"/>
        </w:rPr>
        <w:t>e</w:t>
      </w:r>
      <w:r w:rsidRPr="00263C96">
        <w:rPr>
          <w:rFonts w:ascii="Times New Roman" w:hAnsi="Times New Roman"/>
          <w:szCs w:val="22"/>
          <w:lang w:eastAsia="en-US"/>
        </w:rPr>
        <w:t xml:space="preserve"> sufinancirane od fondova EU i državnih tijela iz oblasti odjela</w:t>
      </w:r>
      <w:r w:rsidR="002D0842"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 xml:space="preserve"> </w:t>
      </w:r>
    </w:p>
    <w:p w14:paraId="19D28847" w14:textId="3B8AC4D9" w:rsidR="00263C96" w:rsidRPr="002D0842" w:rsidRDefault="002D0842" w:rsidP="002D0842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>v</w:t>
      </w:r>
      <w:r w:rsidR="00263C96" w:rsidRPr="002D0842">
        <w:rPr>
          <w:rFonts w:ascii="Times New Roman" w:hAnsi="Times New Roman"/>
          <w:szCs w:val="22"/>
          <w:lang w:eastAsia="en-US"/>
        </w:rPr>
        <w:t>odi poslove vezane za stanovanje te provodi programe iz oblasti stanovanja i brigu o stambenim objektima u vlasništvu Grada</w:t>
      </w:r>
      <w:r>
        <w:rPr>
          <w:rFonts w:ascii="Times New Roman" w:hAnsi="Times New Roman"/>
          <w:szCs w:val="22"/>
          <w:lang w:eastAsia="en-US"/>
        </w:rPr>
        <w:t>,</w:t>
      </w:r>
    </w:p>
    <w:p w14:paraId="7E221415" w14:textId="021B1C8A" w:rsidR="00B36C72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>v</w:t>
      </w:r>
      <w:r w:rsidRPr="00263C96">
        <w:rPr>
          <w:rFonts w:ascii="Times New Roman" w:hAnsi="Times New Roman"/>
          <w:szCs w:val="22"/>
          <w:lang w:eastAsia="en-US"/>
        </w:rPr>
        <w:t>odi poslove stambenog zbrinjavanja te obavlja i druge poslove po nalogu pročelnika</w:t>
      </w:r>
      <w:r w:rsidR="002D0842">
        <w:rPr>
          <w:rFonts w:ascii="Times New Roman" w:hAnsi="Times New Roman"/>
          <w:szCs w:val="22"/>
          <w:lang w:eastAsia="en-US"/>
        </w:rPr>
        <w:t>.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  <w:r w:rsidR="00FA36AB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</w:p>
    <w:p w14:paraId="6774D0E4" w14:textId="0A41D9C4" w:rsidR="00B36C72" w:rsidRPr="00341910" w:rsidRDefault="00C528E8" w:rsidP="00341910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PODACI O PLAĆI RADNOG MJESTA</w:t>
      </w:r>
      <w:r w:rsidR="00B36C72" w:rsidRPr="00341910">
        <w:rPr>
          <w:rFonts w:ascii="Times New Roman" w:hAnsi="Times New Roman"/>
          <w:b/>
          <w:szCs w:val="22"/>
        </w:rPr>
        <w:t>:</w:t>
      </w:r>
    </w:p>
    <w:p w14:paraId="420FC4C1" w14:textId="0BB5B1BA" w:rsidR="00E40375" w:rsidRPr="00341910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Temeljem članka 39. Pravilnika o materijalnim i drugim pravima službenika i namještenika u upravnim tijelima Grada Ivanca, KLASA: 121-01/22-01/01, URBROJ: 2186/12-05/43-22-1, od 24. studenog 2022. godine</w:t>
      </w:r>
      <w:r w:rsidR="00C528E8" w:rsidRPr="00341910">
        <w:rPr>
          <w:rFonts w:ascii="Times New Roman" w:hAnsi="Times New Roman"/>
          <w:color w:val="FF0000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>i Odluke o koeficijentima za obračun plaće službenika i namještenika („Službeni vjesnik Varaždinske županije“ br</w:t>
      </w:r>
      <w:r w:rsidR="00345DC2" w:rsidRPr="00341910">
        <w:rPr>
          <w:rFonts w:ascii="Times New Roman" w:hAnsi="Times New Roman"/>
          <w:szCs w:val="22"/>
        </w:rPr>
        <w:t>. 23/23)</w:t>
      </w:r>
      <w:r w:rsidR="00341910">
        <w:rPr>
          <w:rFonts w:ascii="Times New Roman" w:hAnsi="Times New Roman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>osnovn</w:t>
      </w:r>
      <w:r w:rsidR="00345DC2" w:rsidRPr="00341910">
        <w:rPr>
          <w:rFonts w:ascii="Times New Roman" w:hAnsi="Times New Roman"/>
          <w:szCs w:val="22"/>
        </w:rPr>
        <w:t xml:space="preserve">u plaću čini </w:t>
      </w:r>
      <w:r w:rsidR="00C528E8" w:rsidRPr="00341910">
        <w:rPr>
          <w:rFonts w:ascii="Times New Roman" w:hAnsi="Times New Roman"/>
          <w:szCs w:val="22"/>
        </w:rPr>
        <w:t>umnožak koeficijenta složeno</w:t>
      </w:r>
      <w:r w:rsidR="003E7F34" w:rsidRPr="00341910">
        <w:rPr>
          <w:rFonts w:ascii="Times New Roman" w:hAnsi="Times New Roman"/>
          <w:szCs w:val="22"/>
        </w:rPr>
        <w:t>sti poslova radnog mjesta –</w:t>
      </w:r>
      <w:r w:rsidR="004528DA" w:rsidRPr="00341910">
        <w:rPr>
          <w:rFonts w:ascii="Times New Roman" w:hAnsi="Times New Roman"/>
          <w:szCs w:val="22"/>
        </w:rPr>
        <w:t xml:space="preserve"> </w:t>
      </w:r>
      <w:r w:rsidR="00FA36AB">
        <w:rPr>
          <w:rFonts w:ascii="Times New Roman" w:hAnsi="Times New Roman"/>
          <w:szCs w:val="22"/>
        </w:rPr>
        <w:t>2,15</w:t>
      </w:r>
      <w:r w:rsidR="00C528E8" w:rsidRPr="00341910">
        <w:rPr>
          <w:rFonts w:ascii="Times New Roman" w:hAnsi="Times New Roman"/>
          <w:szCs w:val="22"/>
        </w:rPr>
        <w:t xml:space="preserve"> i osnovice za obračun plaće u visini od </w:t>
      </w:r>
      <w:r w:rsidR="00491667" w:rsidRPr="00341910">
        <w:rPr>
          <w:rFonts w:ascii="Times New Roman" w:hAnsi="Times New Roman"/>
          <w:szCs w:val="22"/>
        </w:rPr>
        <w:t xml:space="preserve">713,43 </w:t>
      </w:r>
      <w:r w:rsidR="00C24CFB" w:rsidRPr="00341910">
        <w:rPr>
          <w:rFonts w:ascii="Times New Roman" w:hAnsi="Times New Roman"/>
          <w:szCs w:val="22"/>
        </w:rPr>
        <w:t>eura</w:t>
      </w:r>
      <w:r w:rsidR="00491667" w:rsidRPr="00341910">
        <w:rPr>
          <w:rFonts w:ascii="Times New Roman" w:hAnsi="Times New Roman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>bruto, uvećan za 0,5% za svaku navršenu godinu radnog staža, te stalni dodatak na plaću u visini 15% utvrđene osnovice.</w:t>
      </w:r>
    </w:p>
    <w:p w14:paraId="561A95D7" w14:textId="54F33A10" w:rsidR="006F35E2" w:rsidRPr="0034191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0D820D98" w14:textId="51503052" w:rsidR="006F35E2" w:rsidRPr="0034191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B8401CA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2459AF1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7355F35A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77777777" w:rsidR="00017169" w:rsidRPr="00341910" w:rsidRDefault="00017169" w:rsidP="00341910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ind w:left="360"/>
        <w:contextualSpacing/>
        <w:jc w:val="both"/>
        <w:rPr>
          <w:rFonts w:ascii="Times New Roman" w:hAnsi="Times New Roman"/>
          <w:szCs w:val="22"/>
          <w:u w:val="single"/>
        </w:rPr>
      </w:pPr>
      <w:r w:rsidRPr="00341910">
        <w:rPr>
          <w:rFonts w:ascii="Times New Roman" w:hAnsi="Times New Roman"/>
          <w:szCs w:val="22"/>
          <w:u w:val="single"/>
        </w:rPr>
        <w:t>Opći dio</w:t>
      </w:r>
    </w:p>
    <w:p w14:paraId="31C8A3EC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Uredba o uredskom poslovanju („Narodne novine“ br. 75/21)</w:t>
      </w:r>
    </w:p>
    <w:p w14:paraId="61AF896A" w14:textId="60B376E0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Zakon o općem upravnom postupku („Narodne novine“ br. 47/09 i 110/21)</w:t>
      </w:r>
    </w:p>
    <w:p w14:paraId="559440BC" w14:textId="1CE8B1F7" w:rsidR="003905A9" w:rsidRPr="00341910" w:rsidRDefault="003905A9" w:rsidP="00341910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</w:t>
      </w:r>
      <w:r w:rsidR="00885C9F" w:rsidRPr="00341910">
        <w:rPr>
          <w:rFonts w:ascii="Times New Roman" w:hAnsi="Times New Roman"/>
          <w:bCs/>
          <w:szCs w:val="22"/>
        </w:rPr>
        <w:t>, 23/23</w:t>
      </w:r>
      <w:r w:rsidRPr="00341910">
        <w:rPr>
          <w:rFonts w:ascii="Times New Roman" w:hAnsi="Times New Roman"/>
          <w:bCs/>
          <w:szCs w:val="22"/>
        </w:rPr>
        <w:t>)</w:t>
      </w:r>
    </w:p>
    <w:p w14:paraId="3ED6920D" w14:textId="4C82233B" w:rsidR="00017169" w:rsidRPr="00341910" w:rsidRDefault="00017169" w:rsidP="00341910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0743293F" w14:textId="74BB7F89" w:rsidR="0085733D" w:rsidRPr="0085733D" w:rsidRDefault="00017169" w:rsidP="0085733D">
      <w:pPr>
        <w:widowControl w:val="0"/>
        <w:numPr>
          <w:ilvl w:val="1"/>
          <w:numId w:val="8"/>
        </w:numPr>
        <w:suppressAutoHyphens/>
        <w:ind w:left="360"/>
        <w:contextualSpacing/>
        <w:rPr>
          <w:rFonts w:ascii="Times New Roman" w:hAnsi="Times New Roman"/>
          <w:szCs w:val="22"/>
          <w:u w:val="single"/>
          <w:lang w:eastAsia="en-US"/>
        </w:rPr>
      </w:pPr>
      <w:bookmarkStart w:id="4" w:name="_Hlk119921178"/>
      <w:bookmarkStart w:id="5" w:name="_Hlk147236325"/>
      <w:r w:rsidRPr="00341910">
        <w:rPr>
          <w:rFonts w:ascii="Times New Roman" w:hAnsi="Times New Roman"/>
          <w:szCs w:val="22"/>
          <w:u w:val="single"/>
        </w:rPr>
        <w:t xml:space="preserve">Posebni dio </w:t>
      </w:r>
      <w:bookmarkEnd w:id="4"/>
      <w:bookmarkEnd w:id="5"/>
    </w:p>
    <w:p w14:paraId="1972DDFF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zemljišnim knjigama („Narodne novine“ br. 63/19)</w:t>
      </w:r>
    </w:p>
    <w:p w14:paraId="66BB47CA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vlasništvu i drugim stvarnim pravima („Narodne novine“ br. 91/96, 98/98, 137/99, 22/00, 73/00, 114/01, 79/06, 141/06, 146/08, 38/09, 153/09, 143/12, 152/14)</w:t>
      </w:r>
    </w:p>
    <w:p w14:paraId="39BE0D84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Odluka o upravljanju i raspolaganju imovinom u vlasništvu Grada Ivanca („Narodne novine“ br. 21/21)</w:t>
      </w:r>
    </w:p>
    <w:p w14:paraId="4B194177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izvlaštenju i određivanju naknade</w:t>
      </w:r>
      <w:r w:rsidRPr="0085733D">
        <w:rPr>
          <w:rFonts w:ascii="Times New Roman" w:hAnsi="Times New Roman"/>
          <w:szCs w:val="22"/>
        </w:rPr>
        <w:t xml:space="preserve"> („Narodne novine“ br. </w:t>
      </w:r>
      <w:hyperlink r:id="rId10" w:history="1">
        <w:r w:rsidRPr="0085733D">
          <w:rPr>
            <w:rFonts w:ascii="Times New Roman" w:hAnsi="Times New Roman"/>
            <w:szCs w:val="22"/>
          </w:rPr>
          <w:t>74/14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1" w:history="1">
        <w:r w:rsidRPr="0085733D">
          <w:rPr>
            <w:rFonts w:ascii="Times New Roman" w:hAnsi="Times New Roman"/>
            <w:szCs w:val="22"/>
          </w:rPr>
          <w:t>69/17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2" w:history="1">
        <w:r w:rsidRPr="0085733D">
          <w:rPr>
            <w:rFonts w:ascii="Times New Roman" w:hAnsi="Times New Roman"/>
            <w:szCs w:val="22"/>
          </w:rPr>
          <w:t>98/19</w:t>
        </w:r>
      </w:hyperlink>
      <w:r w:rsidRPr="0085733D">
        <w:rPr>
          <w:rFonts w:ascii="Times New Roman" w:hAnsi="Times New Roman"/>
          <w:szCs w:val="22"/>
        </w:rPr>
        <w:t>)</w:t>
      </w:r>
    </w:p>
    <w:p w14:paraId="22F15B22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procjeni vrijednosti nekretnina („Narodne novine“ br. 78/15)</w:t>
      </w:r>
    </w:p>
    <w:p w14:paraId="2041E638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lastRenderedPageBreak/>
        <w:t>Zakon o najmu stanova</w:t>
      </w:r>
      <w:r w:rsidRPr="0085733D">
        <w:rPr>
          <w:szCs w:val="22"/>
        </w:rPr>
        <w:t xml:space="preserve"> </w:t>
      </w:r>
      <w:r w:rsidRPr="0085733D">
        <w:rPr>
          <w:rFonts w:ascii="Times New Roman" w:hAnsi="Times New Roman"/>
          <w:szCs w:val="22"/>
        </w:rPr>
        <w:t>(„Narodne novine“ br. 9</w:t>
      </w:r>
      <w:hyperlink r:id="rId13" w:tgtFrame="_blank" w:history="1">
        <w:r w:rsidRPr="0085733D">
          <w:rPr>
            <w:rFonts w:ascii="Times New Roman" w:hAnsi="Times New Roman"/>
            <w:szCs w:val="22"/>
          </w:rPr>
          <w:t>1/96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4" w:tgtFrame="_blank" w:history="1">
        <w:r w:rsidRPr="0085733D">
          <w:rPr>
            <w:rFonts w:ascii="Times New Roman" w:hAnsi="Times New Roman"/>
            <w:szCs w:val="22"/>
          </w:rPr>
          <w:t>48/98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5" w:tgtFrame="_blank" w:history="1">
        <w:r w:rsidRPr="0085733D">
          <w:rPr>
            <w:rFonts w:ascii="Times New Roman" w:hAnsi="Times New Roman"/>
            <w:szCs w:val="22"/>
          </w:rPr>
          <w:t>66/98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6" w:tgtFrame="_blank" w:history="1">
        <w:r w:rsidRPr="0085733D">
          <w:rPr>
            <w:rFonts w:ascii="Times New Roman" w:hAnsi="Times New Roman"/>
            <w:szCs w:val="22"/>
          </w:rPr>
          <w:t>22/06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7" w:tgtFrame="_blank" w:history="1">
        <w:r w:rsidRPr="0085733D">
          <w:rPr>
            <w:rFonts w:ascii="Times New Roman" w:hAnsi="Times New Roman"/>
            <w:szCs w:val="22"/>
          </w:rPr>
          <w:t>68/18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8" w:tgtFrame="_blank" w:history="1">
        <w:r w:rsidRPr="0085733D">
          <w:rPr>
            <w:rFonts w:ascii="Times New Roman" w:hAnsi="Times New Roman"/>
            <w:szCs w:val="22"/>
          </w:rPr>
          <w:t>105/20</w:t>
        </w:r>
      </w:hyperlink>
      <w:r w:rsidRPr="0085733D">
        <w:rPr>
          <w:rFonts w:ascii="Times New Roman" w:hAnsi="Times New Roman"/>
          <w:szCs w:val="22"/>
        </w:rPr>
        <w:t>)</w:t>
      </w:r>
    </w:p>
    <w:p w14:paraId="1B29B508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zakupu i kupoprodaji poslovnog prostora („Narodne novine“ br. 125/11, 64/15, 112/18)</w:t>
      </w:r>
    </w:p>
    <w:p w14:paraId="2A12C0B6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Odluka o zakupu i kupoprodaji poslovnog prostora u vlasništvu Grada Ivanca („Službeni vjesnik Varaždinske županije“ br. 60/18)</w:t>
      </w:r>
    </w:p>
    <w:p w14:paraId="2C77C090" w14:textId="77777777" w:rsidR="0085733D" w:rsidRPr="004528DA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Program mjera za poticanje rješavanja stambenog pitanja na području Grada Ivanca („Službeni vjesnik Varaždinske županije“ br. 8/20)</w:t>
      </w:r>
    </w:p>
    <w:p w14:paraId="658C1D95" w14:textId="77777777" w:rsid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01F7C8AD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E552A8" w:rsidRPr="00341910">
        <w:rPr>
          <w:rFonts w:ascii="Times New Roman" w:hAnsi="Times New Roman"/>
          <w:szCs w:val="22"/>
        </w:rPr>
        <w:t>oglasa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E552A8" w:rsidRPr="00341910">
        <w:rPr>
          <w:rFonts w:ascii="Times New Roman" w:hAnsi="Times New Roman"/>
          <w:szCs w:val="22"/>
        </w:rPr>
        <w:t>oglas.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139DEF97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Postupak provjere znanja i sposobnosti provodi Povjerenstvo za provedbu oglasa.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174A1FCB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7753EB95" w14:textId="63C1A7AA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55374F71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Povjerenstvo za provedbu oglasa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lastRenderedPageBreak/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4FF4BB17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 </w:t>
      </w:r>
      <w:r w:rsidR="00663565" w:rsidRPr="00341910">
        <w:rPr>
          <w:rFonts w:ascii="Times New Roman" w:hAnsi="Times New Roman"/>
          <w:szCs w:val="22"/>
        </w:rPr>
        <w:t>oglas</w:t>
      </w:r>
      <w:r w:rsidRPr="00341910">
        <w:rPr>
          <w:rFonts w:ascii="Times New Roman" w:hAnsi="Times New Roman"/>
          <w:szCs w:val="22"/>
        </w:rPr>
        <w:t>a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1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E571D5" w14:textId="77777777" w:rsidR="00673A58" w:rsidRDefault="00673A58" w:rsidP="00BA0077">
      <w:r>
        <w:separator/>
      </w:r>
    </w:p>
  </w:endnote>
  <w:endnote w:type="continuationSeparator" w:id="0">
    <w:p w14:paraId="41572700" w14:textId="77777777" w:rsidR="00673A58" w:rsidRDefault="00673A58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B701C" w14:textId="77777777" w:rsidR="00673A58" w:rsidRDefault="00673A58" w:rsidP="00BA0077">
      <w:r>
        <w:separator/>
      </w:r>
    </w:p>
  </w:footnote>
  <w:footnote w:type="continuationSeparator" w:id="0">
    <w:p w14:paraId="19A7EDFE" w14:textId="77777777" w:rsidR="00673A58" w:rsidRDefault="00673A58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7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6A78EF"/>
    <w:multiLevelType w:val="hybridMultilevel"/>
    <w:tmpl w:val="95A8F90E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5E644A"/>
    <w:multiLevelType w:val="hybridMultilevel"/>
    <w:tmpl w:val="7E10BFAC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2A0B60"/>
    <w:multiLevelType w:val="hybridMultilevel"/>
    <w:tmpl w:val="252C6FF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5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EE405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3"/>
  </w:num>
  <w:num w:numId="2" w16cid:durableId="1082213794">
    <w:abstractNumId w:val="25"/>
  </w:num>
  <w:num w:numId="3" w16cid:durableId="1360160482">
    <w:abstractNumId w:val="29"/>
  </w:num>
  <w:num w:numId="4" w16cid:durableId="631791795">
    <w:abstractNumId w:val="20"/>
  </w:num>
  <w:num w:numId="5" w16cid:durableId="12978464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32"/>
  </w:num>
  <w:num w:numId="7" w16cid:durableId="1369985209">
    <w:abstractNumId w:val="27"/>
  </w:num>
  <w:num w:numId="8" w16cid:durableId="1282415579">
    <w:abstractNumId w:val="15"/>
  </w:num>
  <w:num w:numId="9" w16cid:durableId="940183813">
    <w:abstractNumId w:val="28"/>
  </w:num>
  <w:num w:numId="10" w16cid:durableId="724840143">
    <w:abstractNumId w:val="41"/>
  </w:num>
  <w:num w:numId="11" w16cid:durableId="1046418564">
    <w:abstractNumId w:val="5"/>
  </w:num>
  <w:num w:numId="12" w16cid:durableId="1738630862">
    <w:abstractNumId w:val="37"/>
  </w:num>
  <w:num w:numId="13" w16cid:durableId="382294719">
    <w:abstractNumId w:val="13"/>
  </w:num>
  <w:num w:numId="14" w16cid:durableId="1845826220">
    <w:abstractNumId w:val="29"/>
  </w:num>
  <w:num w:numId="15" w16cid:durableId="1220046373">
    <w:abstractNumId w:val="34"/>
  </w:num>
  <w:num w:numId="16" w16cid:durableId="1190686040">
    <w:abstractNumId w:val="8"/>
  </w:num>
  <w:num w:numId="17" w16cid:durableId="804471684">
    <w:abstractNumId w:val="6"/>
  </w:num>
  <w:num w:numId="18" w16cid:durableId="455804699">
    <w:abstractNumId w:val="35"/>
  </w:num>
  <w:num w:numId="19" w16cid:durableId="1671449299">
    <w:abstractNumId w:val="33"/>
  </w:num>
  <w:num w:numId="20" w16cid:durableId="127825358">
    <w:abstractNumId w:val="7"/>
  </w:num>
  <w:num w:numId="21" w16cid:durableId="1998996337">
    <w:abstractNumId w:val="38"/>
  </w:num>
  <w:num w:numId="22" w16cid:durableId="1846243090">
    <w:abstractNumId w:val="43"/>
  </w:num>
  <w:num w:numId="23" w16cid:durableId="45835579">
    <w:abstractNumId w:val="42"/>
  </w:num>
  <w:num w:numId="24" w16cid:durableId="1370258587">
    <w:abstractNumId w:val="18"/>
  </w:num>
  <w:num w:numId="25" w16cid:durableId="963538107">
    <w:abstractNumId w:val="4"/>
  </w:num>
  <w:num w:numId="26" w16cid:durableId="1368413723">
    <w:abstractNumId w:val="36"/>
  </w:num>
  <w:num w:numId="27" w16cid:durableId="557478623">
    <w:abstractNumId w:val="14"/>
  </w:num>
  <w:num w:numId="28" w16cid:durableId="818621147">
    <w:abstractNumId w:val="16"/>
  </w:num>
  <w:num w:numId="29" w16cid:durableId="1098214529">
    <w:abstractNumId w:val="0"/>
  </w:num>
  <w:num w:numId="30" w16cid:durableId="1293511668">
    <w:abstractNumId w:val="24"/>
  </w:num>
  <w:num w:numId="31" w16cid:durableId="915827033">
    <w:abstractNumId w:val="9"/>
  </w:num>
  <w:num w:numId="32" w16cid:durableId="249044766">
    <w:abstractNumId w:val="30"/>
  </w:num>
  <w:num w:numId="33" w16cid:durableId="1933391014">
    <w:abstractNumId w:val="17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31"/>
  </w:num>
  <w:num w:numId="37" w16cid:durableId="1664698766">
    <w:abstractNumId w:val="3"/>
  </w:num>
  <w:num w:numId="38" w16cid:durableId="1108935089">
    <w:abstractNumId w:val="22"/>
  </w:num>
  <w:num w:numId="39" w16cid:durableId="415520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0734939">
    <w:abstractNumId w:val="12"/>
  </w:num>
  <w:num w:numId="41" w16cid:durableId="1814365674">
    <w:abstractNumId w:val="26"/>
  </w:num>
  <w:num w:numId="42" w16cid:durableId="115009767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1332683268">
    <w:abstractNumId w:val="40"/>
  </w:num>
  <w:num w:numId="44" w16cid:durableId="512114605">
    <w:abstractNumId w:val="10"/>
  </w:num>
  <w:num w:numId="45" w16cid:durableId="173494421">
    <w:abstractNumId w:val="11"/>
  </w:num>
  <w:num w:numId="46" w16cid:durableId="1202745943">
    <w:abstractNumId w:val="21"/>
  </w:num>
  <w:num w:numId="47" w16cid:durableId="397241121">
    <w:abstractNumId w:val="39"/>
  </w:num>
  <w:num w:numId="48" w16cid:durableId="207620058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55CD6"/>
    <w:rsid w:val="00263C96"/>
    <w:rsid w:val="00270B63"/>
    <w:rsid w:val="00272C82"/>
    <w:rsid w:val="002838DD"/>
    <w:rsid w:val="00286315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40E7E"/>
    <w:rsid w:val="00341910"/>
    <w:rsid w:val="00344AD1"/>
    <w:rsid w:val="00345DC2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70D1C"/>
    <w:rsid w:val="0059523F"/>
    <w:rsid w:val="00595354"/>
    <w:rsid w:val="005959EB"/>
    <w:rsid w:val="0059666E"/>
    <w:rsid w:val="005A2145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1544"/>
    <w:rsid w:val="008243B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71EBE"/>
    <w:rsid w:val="00877C8D"/>
    <w:rsid w:val="00882FF6"/>
    <w:rsid w:val="00885C9F"/>
    <w:rsid w:val="0088774D"/>
    <w:rsid w:val="008A076C"/>
    <w:rsid w:val="008B5B87"/>
    <w:rsid w:val="008C0B7B"/>
    <w:rsid w:val="008C0B98"/>
    <w:rsid w:val="008C0FA3"/>
    <w:rsid w:val="008D333E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E2A"/>
    <w:rsid w:val="00B020F9"/>
    <w:rsid w:val="00B12FD3"/>
    <w:rsid w:val="00B20019"/>
    <w:rsid w:val="00B25B5D"/>
    <w:rsid w:val="00B36406"/>
    <w:rsid w:val="00B36C72"/>
    <w:rsid w:val="00B53BCE"/>
    <w:rsid w:val="00B70746"/>
    <w:rsid w:val="00B7204B"/>
    <w:rsid w:val="00B84FA9"/>
    <w:rsid w:val="00B86182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C66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1E18"/>
    <w:rsid w:val="00F73A1D"/>
    <w:rsid w:val="00F81608"/>
    <w:rsid w:val="00F9026D"/>
    <w:rsid w:val="00F95F91"/>
    <w:rsid w:val="00F9631E"/>
    <w:rsid w:val="00F96C09"/>
    <w:rsid w:val="00F977B7"/>
    <w:rsid w:val="00F97BD9"/>
    <w:rsid w:val="00FA36AB"/>
    <w:rsid w:val="00FA56D1"/>
    <w:rsid w:val="00FB4604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zakon.hr/cms.htm?id=31259" TargetMode="External"/><Relationship Id="rId18" Type="http://schemas.openxmlformats.org/officeDocument/2006/relationships/hyperlink" Target="https://www.zakon.hr/cms.htm?id=4587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40695" TargetMode="External"/><Relationship Id="rId17" Type="http://schemas.openxmlformats.org/officeDocument/2006/relationships/hyperlink" Target="https://www.zakon.hr/cms.htm?id=312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3126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1875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31263" TargetMode="External"/><Relationship Id="rId10" Type="http://schemas.openxmlformats.org/officeDocument/2006/relationships/hyperlink" Target="https://www.zakon.hr/cms.htm?id=1875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ranitelji.gov.hr/zaposljavanje-843/843" TargetMode="External"/><Relationship Id="rId14" Type="http://schemas.openxmlformats.org/officeDocument/2006/relationships/hyperlink" Target="https://www.zakon.hr/cms.htm?id=3126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2332</Words>
  <Characters>13298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2</cp:revision>
  <cp:lastPrinted>2024-05-28T09:18:00Z</cp:lastPrinted>
  <dcterms:created xsi:type="dcterms:W3CDTF">2024-05-28T10:07:00Z</dcterms:created>
  <dcterms:modified xsi:type="dcterms:W3CDTF">2024-05-28T10:07:00Z</dcterms:modified>
</cp:coreProperties>
</file>