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2704C13E" w:rsidR="00191EB3" w:rsidRPr="00BE4DC4" w:rsidRDefault="00417E06" w:rsidP="005811CB">
      <w:pPr>
        <w:jc w:val="center"/>
        <w:rPr>
          <w:rFonts w:ascii="Times New Roman" w:hAnsi="Times New Roman" w:cs="Times New Roman"/>
          <w:b/>
          <w:sz w:val="32"/>
          <w:szCs w:val="32"/>
        </w:rPr>
      </w:pPr>
      <w:r w:rsidRPr="00BE4DC4">
        <w:rPr>
          <w:rFonts w:ascii="Times New Roman" w:hAnsi="Times New Roman" w:cs="Times New Roman"/>
          <w:b/>
          <w:sz w:val="32"/>
          <w:szCs w:val="32"/>
        </w:rPr>
        <w:t>POLUGODIŠNJI</w:t>
      </w:r>
      <w:r w:rsidR="00D75567" w:rsidRPr="00BE4DC4">
        <w:rPr>
          <w:rFonts w:ascii="Times New Roman" w:hAnsi="Times New Roman" w:cs="Times New Roman"/>
          <w:b/>
          <w:sz w:val="32"/>
          <w:szCs w:val="32"/>
        </w:rPr>
        <w:t xml:space="preserve"> IZVJEŠTAJ O IZVRŠENJU</w:t>
      </w:r>
      <w:r w:rsidR="00B52F9F" w:rsidRPr="00BE4DC4">
        <w:rPr>
          <w:rFonts w:ascii="Times New Roman" w:hAnsi="Times New Roman" w:cs="Times New Roman"/>
          <w:b/>
          <w:sz w:val="32"/>
          <w:szCs w:val="32"/>
        </w:rPr>
        <w:t xml:space="preserve"> PRORAČUNA GRADA IVANCA ZA 202</w:t>
      </w:r>
      <w:r w:rsidR="00447346" w:rsidRPr="00BE4DC4">
        <w:rPr>
          <w:rFonts w:ascii="Times New Roman" w:hAnsi="Times New Roman" w:cs="Times New Roman"/>
          <w:b/>
          <w:sz w:val="32"/>
          <w:szCs w:val="32"/>
        </w:rPr>
        <w:t>3</w:t>
      </w:r>
      <w:r w:rsidR="00B52F9F" w:rsidRPr="00BE4DC4">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sidRPr="00BE4DC4">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5E1B50F3" w:rsidR="005811CB" w:rsidRDefault="00417E06" w:rsidP="005811CB">
      <w:pPr>
        <w:jc w:val="center"/>
        <w:rPr>
          <w:rFonts w:ascii="Times New Roman" w:hAnsi="Times New Roman" w:cs="Times New Roman"/>
          <w:bCs/>
          <w:sz w:val="24"/>
          <w:szCs w:val="24"/>
        </w:rPr>
      </w:pPr>
      <w:r>
        <w:rPr>
          <w:rFonts w:ascii="Times New Roman" w:hAnsi="Times New Roman" w:cs="Times New Roman"/>
          <w:bCs/>
          <w:sz w:val="24"/>
          <w:szCs w:val="24"/>
        </w:rPr>
        <w:t>rujan</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sidR="00447346">
        <w:rPr>
          <w:rFonts w:ascii="Times New Roman" w:hAnsi="Times New Roman" w:cs="Times New Roman"/>
          <w:bCs/>
          <w:sz w:val="24"/>
          <w:szCs w:val="24"/>
        </w:rPr>
        <w:t>3</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6BD27436" w:rsidR="0026357C" w:rsidRDefault="0026357C" w:rsidP="0026357C">
      <w:pPr>
        <w:rPr>
          <w:rFonts w:ascii="Times New Roman" w:hAnsi="Times New Roman" w:cs="Times New Roman"/>
          <w:bCs/>
          <w:sz w:val="24"/>
          <w:szCs w:val="24"/>
        </w:rPr>
      </w:pPr>
      <w:r w:rsidRPr="00BE4DC4">
        <w:rPr>
          <w:rFonts w:ascii="Times New Roman" w:hAnsi="Times New Roman" w:cs="Times New Roman"/>
          <w:bCs/>
          <w:sz w:val="24"/>
          <w:szCs w:val="24"/>
        </w:rPr>
        <w:t xml:space="preserve">Gradsko vijeće Grada Ivanca na </w:t>
      </w:r>
      <w:r w:rsidR="00447346" w:rsidRPr="00BE4DC4">
        <w:rPr>
          <w:rFonts w:ascii="Times New Roman" w:hAnsi="Times New Roman" w:cs="Times New Roman"/>
          <w:bCs/>
          <w:sz w:val="24"/>
          <w:szCs w:val="24"/>
        </w:rPr>
        <w:t>30</w:t>
      </w:r>
      <w:r w:rsidRPr="00BE4DC4">
        <w:rPr>
          <w:rFonts w:ascii="Times New Roman" w:hAnsi="Times New Roman" w:cs="Times New Roman"/>
          <w:bCs/>
          <w:sz w:val="24"/>
          <w:szCs w:val="24"/>
        </w:rPr>
        <w:t xml:space="preserve">. sjednici održanoj dana </w:t>
      </w:r>
      <w:r w:rsidR="00BE4DC4" w:rsidRPr="00BE4DC4">
        <w:rPr>
          <w:rFonts w:ascii="Times New Roman" w:hAnsi="Times New Roman" w:cs="Times New Roman"/>
          <w:bCs/>
          <w:sz w:val="24"/>
          <w:szCs w:val="24"/>
        </w:rPr>
        <w:t>13.</w:t>
      </w:r>
      <w:r w:rsidRPr="00BE4DC4">
        <w:rPr>
          <w:rFonts w:ascii="Times New Roman" w:hAnsi="Times New Roman" w:cs="Times New Roman"/>
          <w:bCs/>
          <w:sz w:val="24"/>
          <w:szCs w:val="24"/>
        </w:rPr>
        <w:t xml:space="preserve"> </w:t>
      </w:r>
      <w:r w:rsidR="00417E06" w:rsidRPr="00BE4DC4">
        <w:rPr>
          <w:rFonts w:ascii="Times New Roman" w:hAnsi="Times New Roman" w:cs="Times New Roman"/>
          <w:bCs/>
          <w:sz w:val="24"/>
          <w:szCs w:val="24"/>
        </w:rPr>
        <w:t>rujna</w:t>
      </w:r>
      <w:r w:rsidRPr="00BE4DC4">
        <w:rPr>
          <w:rFonts w:ascii="Times New Roman" w:hAnsi="Times New Roman" w:cs="Times New Roman"/>
          <w:bCs/>
          <w:sz w:val="24"/>
          <w:szCs w:val="24"/>
        </w:rPr>
        <w:t xml:space="preserve"> 202</w:t>
      </w:r>
      <w:r w:rsidR="00447346" w:rsidRPr="00BE4DC4">
        <w:rPr>
          <w:rFonts w:ascii="Times New Roman" w:hAnsi="Times New Roman" w:cs="Times New Roman"/>
          <w:bCs/>
          <w:sz w:val="24"/>
          <w:szCs w:val="24"/>
        </w:rPr>
        <w:t>3</w:t>
      </w:r>
      <w:r w:rsidRPr="00BE4DC4">
        <w:rPr>
          <w:rFonts w:ascii="Times New Roman" w:hAnsi="Times New Roman" w:cs="Times New Roman"/>
          <w:bCs/>
          <w:sz w:val="24"/>
          <w:szCs w:val="24"/>
        </w:rPr>
        <w:t>. godine donijelo je</w:t>
      </w:r>
      <w:r>
        <w:rPr>
          <w:rFonts w:ascii="Times New Roman" w:hAnsi="Times New Roman" w:cs="Times New Roman"/>
          <w:bCs/>
          <w:sz w:val="24"/>
          <w:szCs w:val="24"/>
        </w:rPr>
        <w:t xml:space="preserve"> </w:t>
      </w:r>
      <w:r w:rsidR="00417E06">
        <w:rPr>
          <w:rFonts w:ascii="Times New Roman" w:hAnsi="Times New Roman" w:cs="Times New Roman"/>
          <w:bCs/>
          <w:sz w:val="24"/>
          <w:szCs w:val="24"/>
        </w:rPr>
        <w:t>Polugodišnji</w:t>
      </w:r>
      <w:r w:rsidR="00C85CF5">
        <w:rPr>
          <w:rFonts w:ascii="Times New Roman" w:hAnsi="Times New Roman" w:cs="Times New Roman"/>
          <w:bCs/>
          <w:sz w:val="24"/>
          <w:szCs w:val="24"/>
        </w:rPr>
        <w:t xml:space="preserve"> izvještaj o izvršenju</w:t>
      </w:r>
      <w:r>
        <w:rPr>
          <w:rFonts w:ascii="Times New Roman" w:hAnsi="Times New Roman" w:cs="Times New Roman"/>
          <w:bCs/>
          <w:sz w:val="24"/>
          <w:szCs w:val="24"/>
        </w:rPr>
        <w:t xml:space="preserve"> Proračuna Grada Ivanca za 202</w:t>
      </w:r>
      <w:r w:rsidR="00447346">
        <w:rPr>
          <w:rFonts w:ascii="Times New Roman" w:hAnsi="Times New Roman" w:cs="Times New Roman"/>
          <w:bCs/>
          <w:sz w:val="24"/>
          <w:szCs w:val="24"/>
        </w:rPr>
        <w:t>3</w:t>
      </w:r>
      <w:r>
        <w:rPr>
          <w:rFonts w:ascii="Times New Roman" w:hAnsi="Times New Roman" w:cs="Times New Roman"/>
          <w:bCs/>
          <w:sz w:val="24"/>
          <w:szCs w:val="24"/>
        </w:rPr>
        <w:t>. godinu</w:t>
      </w:r>
    </w:p>
    <w:p w14:paraId="144FC6C1" w14:textId="77777777" w:rsidR="0026357C" w:rsidRPr="00830129" w:rsidRDefault="0026357C" w:rsidP="005811CB">
      <w:pPr>
        <w:jc w:val="center"/>
        <w:rPr>
          <w:rFonts w:ascii="Arial" w:hAnsi="Arial" w:cs="Arial"/>
          <w:bCs/>
        </w:rPr>
      </w:pPr>
    </w:p>
    <w:p w14:paraId="0E410A1E" w14:textId="386A1BF7" w:rsidR="00EC664C" w:rsidRPr="00EC664C" w:rsidRDefault="00417E06" w:rsidP="0012372C">
      <w:pPr>
        <w:jc w:val="center"/>
        <w:rPr>
          <w:rFonts w:ascii="Arial" w:hAnsi="Arial" w:cs="Arial"/>
          <w:b/>
          <w:sz w:val="20"/>
          <w:szCs w:val="20"/>
        </w:rPr>
      </w:pPr>
      <w:r>
        <w:rPr>
          <w:rFonts w:ascii="Arial" w:hAnsi="Arial" w:cs="Arial"/>
          <w:b/>
          <w:sz w:val="20"/>
          <w:szCs w:val="20"/>
        </w:rPr>
        <w:t>POLU</w:t>
      </w:r>
      <w:r w:rsidR="00EC664C" w:rsidRPr="00EC664C">
        <w:rPr>
          <w:rFonts w:ascii="Arial" w:hAnsi="Arial" w:cs="Arial"/>
          <w:b/>
          <w:sz w:val="20"/>
          <w:szCs w:val="20"/>
        </w:rPr>
        <w:t xml:space="preserve">GODIŠNJI IZVJEŠTAJ O IZVRŠENJU PRORAČUNA </w:t>
      </w:r>
    </w:p>
    <w:p w14:paraId="702DD2A6" w14:textId="6644033C" w:rsidR="00EC664C" w:rsidRPr="00EC664C" w:rsidRDefault="00EC664C" w:rsidP="00EC664C">
      <w:pPr>
        <w:jc w:val="center"/>
        <w:rPr>
          <w:rFonts w:ascii="Arial" w:hAnsi="Arial" w:cs="Arial"/>
          <w:b/>
          <w:sz w:val="20"/>
          <w:szCs w:val="20"/>
        </w:rPr>
      </w:pPr>
      <w:r w:rsidRPr="00EC664C">
        <w:rPr>
          <w:rFonts w:ascii="Arial" w:hAnsi="Arial" w:cs="Arial"/>
          <w:b/>
          <w:sz w:val="20"/>
          <w:szCs w:val="20"/>
        </w:rPr>
        <w:t>GRADA IVANCA ZA 202</w:t>
      </w:r>
      <w:r w:rsidR="00447346">
        <w:rPr>
          <w:rFonts w:ascii="Arial" w:hAnsi="Arial" w:cs="Arial"/>
          <w:b/>
          <w:sz w:val="20"/>
          <w:szCs w:val="20"/>
        </w:rPr>
        <w:t>3</w:t>
      </w:r>
      <w:r w:rsidRPr="00EC664C">
        <w:rPr>
          <w:rFonts w:ascii="Arial" w:hAnsi="Arial" w:cs="Arial"/>
          <w:b/>
          <w:sz w:val="20"/>
          <w:szCs w:val="20"/>
        </w:rPr>
        <w:t>. GODINU</w:t>
      </w:r>
    </w:p>
    <w:tbl>
      <w:tblPr>
        <w:tblW w:w="9318" w:type="dxa"/>
        <w:tblInd w:w="90" w:type="dxa"/>
        <w:tblLook w:val="0000" w:firstRow="0" w:lastRow="0" w:firstColumn="0" w:lastColumn="0" w:noHBand="0" w:noVBand="0"/>
      </w:tblPr>
      <w:tblGrid>
        <w:gridCol w:w="4818"/>
        <w:gridCol w:w="1723"/>
        <w:gridCol w:w="1677"/>
        <w:gridCol w:w="1100"/>
      </w:tblGrid>
      <w:tr w:rsidR="00EC664C" w:rsidRPr="006D15F7" w14:paraId="5C9AA4C5" w14:textId="77777777" w:rsidTr="00EC664C">
        <w:trPr>
          <w:trHeight w:val="228"/>
        </w:trPr>
        <w:tc>
          <w:tcPr>
            <w:tcW w:w="4818" w:type="dxa"/>
            <w:tcBorders>
              <w:top w:val="nil"/>
              <w:left w:val="nil"/>
              <w:bottom w:val="nil"/>
              <w:right w:val="nil"/>
            </w:tcBorders>
            <w:shd w:val="clear" w:color="auto" w:fill="auto"/>
            <w:noWrap/>
            <w:vAlign w:val="center"/>
          </w:tcPr>
          <w:p w14:paraId="40AC1396" w14:textId="77777777" w:rsidR="00EC664C" w:rsidRPr="00EC664C" w:rsidRDefault="00EC664C" w:rsidP="0012372C">
            <w:pPr>
              <w:rPr>
                <w:rFonts w:ascii="Arial" w:hAnsi="Arial" w:cs="Arial"/>
                <w:b/>
                <w:bCs/>
                <w:sz w:val="20"/>
                <w:szCs w:val="20"/>
              </w:rPr>
            </w:pPr>
          </w:p>
        </w:tc>
        <w:tc>
          <w:tcPr>
            <w:tcW w:w="1723" w:type="dxa"/>
            <w:tcBorders>
              <w:top w:val="nil"/>
              <w:left w:val="nil"/>
              <w:bottom w:val="single" w:sz="8" w:space="0" w:color="808080"/>
              <w:right w:val="nil"/>
            </w:tcBorders>
            <w:shd w:val="clear" w:color="auto" w:fill="auto"/>
            <w:noWrap/>
            <w:vAlign w:val="center"/>
          </w:tcPr>
          <w:p w14:paraId="24783D48"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2777" w:type="dxa"/>
            <w:gridSpan w:val="2"/>
            <w:tcBorders>
              <w:top w:val="nil"/>
              <w:left w:val="nil"/>
              <w:bottom w:val="single" w:sz="8" w:space="0" w:color="808080"/>
              <w:right w:val="nil"/>
            </w:tcBorders>
            <w:shd w:val="clear" w:color="auto" w:fill="auto"/>
            <w:noWrap/>
            <w:vAlign w:val="center"/>
          </w:tcPr>
          <w:p w14:paraId="33D3BA30" w14:textId="6B840B78" w:rsidR="00EC664C" w:rsidRPr="00EC664C" w:rsidRDefault="00EC664C" w:rsidP="0012372C">
            <w:pPr>
              <w:rPr>
                <w:rFonts w:ascii="Arial" w:hAnsi="Arial" w:cs="Arial"/>
                <w:sz w:val="20"/>
                <w:szCs w:val="20"/>
              </w:rPr>
            </w:pPr>
            <w:r w:rsidRPr="00EC664C">
              <w:rPr>
                <w:rFonts w:ascii="Arial" w:hAnsi="Arial" w:cs="Arial"/>
                <w:sz w:val="20"/>
                <w:szCs w:val="20"/>
              </w:rPr>
              <w:t xml:space="preserve">u </w:t>
            </w:r>
            <w:r w:rsidR="00447346">
              <w:rPr>
                <w:rFonts w:ascii="Arial" w:hAnsi="Arial" w:cs="Arial"/>
                <w:sz w:val="20"/>
                <w:szCs w:val="20"/>
              </w:rPr>
              <w:t>eurima i euro centima</w:t>
            </w:r>
          </w:p>
        </w:tc>
      </w:tr>
      <w:tr w:rsidR="00EC664C" w:rsidRPr="00484679" w14:paraId="5933D661" w14:textId="77777777" w:rsidTr="0012372C">
        <w:trPr>
          <w:trHeight w:val="433"/>
        </w:trPr>
        <w:tc>
          <w:tcPr>
            <w:tcW w:w="4818" w:type="dxa"/>
            <w:vMerge w:val="restart"/>
            <w:tcBorders>
              <w:top w:val="nil"/>
              <w:left w:val="nil"/>
              <w:bottom w:val="single" w:sz="8" w:space="0" w:color="808080"/>
              <w:right w:val="single" w:sz="8" w:space="0" w:color="808080"/>
            </w:tcBorders>
            <w:shd w:val="clear" w:color="auto" w:fill="auto"/>
            <w:noWrap/>
            <w:vAlign w:val="center"/>
          </w:tcPr>
          <w:p w14:paraId="33AFF189"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A. RAČUN PRIHODA I RASHODA</w:t>
            </w:r>
          </w:p>
        </w:tc>
        <w:tc>
          <w:tcPr>
            <w:tcW w:w="1723" w:type="dxa"/>
            <w:vMerge w:val="restart"/>
            <w:tcBorders>
              <w:top w:val="nil"/>
              <w:left w:val="single" w:sz="8" w:space="0" w:color="808080"/>
              <w:bottom w:val="single" w:sz="8" w:space="0" w:color="808080"/>
              <w:right w:val="single" w:sz="8" w:space="0" w:color="808080"/>
            </w:tcBorders>
            <w:shd w:val="clear" w:color="auto" w:fill="auto"/>
            <w:vAlign w:val="center"/>
          </w:tcPr>
          <w:p w14:paraId="7FD1D1AF" w14:textId="27CB34B1" w:rsidR="00EC664C" w:rsidRPr="00EC664C" w:rsidRDefault="00EC664C" w:rsidP="0012372C">
            <w:pPr>
              <w:jc w:val="center"/>
              <w:rPr>
                <w:rFonts w:ascii="Arial" w:hAnsi="Arial" w:cs="Arial"/>
                <w:sz w:val="20"/>
                <w:szCs w:val="20"/>
              </w:rPr>
            </w:pPr>
            <w:r w:rsidRPr="00EC664C">
              <w:rPr>
                <w:rFonts w:ascii="Arial" w:hAnsi="Arial" w:cs="Arial"/>
                <w:sz w:val="20"/>
                <w:szCs w:val="20"/>
              </w:rPr>
              <w:t>Izvorni plan                             za 202</w:t>
            </w:r>
            <w:r w:rsidR="00447346">
              <w:rPr>
                <w:rFonts w:ascii="Arial" w:hAnsi="Arial" w:cs="Arial"/>
                <w:sz w:val="20"/>
                <w:szCs w:val="20"/>
              </w:rPr>
              <w:t>3</w:t>
            </w:r>
            <w:r w:rsidRPr="00EC664C">
              <w:rPr>
                <w:rFonts w:ascii="Arial" w:hAnsi="Arial" w:cs="Arial"/>
                <w:sz w:val="20"/>
                <w:szCs w:val="20"/>
              </w:rPr>
              <w:t>.</w:t>
            </w:r>
          </w:p>
        </w:tc>
        <w:tc>
          <w:tcPr>
            <w:tcW w:w="1677" w:type="dxa"/>
            <w:vMerge w:val="restart"/>
            <w:tcBorders>
              <w:top w:val="nil"/>
              <w:left w:val="single" w:sz="8" w:space="0" w:color="808080"/>
              <w:bottom w:val="single" w:sz="8" w:space="0" w:color="808080"/>
              <w:right w:val="single" w:sz="8" w:space="0" w:color="808080"/>
            </w:tcBorders>
            <w:shd w:val="clear" w:color="auto" w:fill="auto"/>
            <w:vAlign w:val="center"/>
          </w:tcPr>
          <w:p w14:paraId="2F661A44" w14:textId="5E9EA11F" w:rsidR="00EC664C" w:rsidRPr="00EC664C" w:rsidRDefault="00EC664C" w:rsidP="0012372C">
            <w:pPr>
              <w:jc w:val="center"/>
              <w:rPr>
                <w:rFonts w:ascii="Arial" w:hAnsi="Arial" w:cs="Arial"/>
                <w:sz w:val="20"/>
                <w:szCs w:val="20"/>
              </w:rPr>
            </w:pPr>
            <w:r w:rsidRPr="00EC664C">
              <w:rPr>
                <w:rFonts w:ascii="Arial" w:hAnsi="Arial" w:cs="Arial"/>
                <w:sz w:val="20"/>
                <w:szCs w:val="20"/>
              </w:rPr>
              <w:t>Izvršenje                 za 202</w:t>
            </w:r>
            <w:r w:rsidR="00447346">
              <w:rPr>
                <w:rFonts w:ascii="Arial" w:hAnsi="Arial" w:cs="Arial"/>
                <w:sz w:val="20"/>
                <w:szCs w:val="20"/>
              </w:rPr>
              <w:t>3</w:t>
            </w:r>
            <w:r w:rsidRPr="00EC664C">
              <w:rPr>
                <w:rFonts w:ascii="Arial" w:hAnsi="Arial" w:cs="Arial"/>
                <w:sz w:val="20"/>
                <w:szCs w:val="20"/>
              </w:rPr>
              <w:t>.</w:t>
            </w:r>
          </w:p>
        </w:tc>
        <w:tc>
          <w:tcPr>
            <w:tcW w:w="1100" w:type="dxa"/>
            <w:vMerge w:val="restart"/>
            <w:tcBorders>
              <w:top w:val="nil"/>
              <w:left w:val="single" w:sz="8" w:space="0" w:color="808080"/>
              <w:bottom w:val="single" w:sz="8" w:space="0" w:color="808080"/>
              <w:right w:val="single" w:sz="8" w:space="0" w:color="808080"/>
            </w:tcBorders>
            <w:shd w:val="clear" w:color="auto" w:fill="auto"/>
            <w:vAlign w:val="center"/>
          </w:tcPr>
          <w:p w14:paraId="7B0A678F" w14:textId="77777777" w:rsidR="00EC664C" w:rsidRPr="00EC664C" w:rsidRDefault="00EC664C" w:rsidP="0012372C">
            <w:pPr>
              <w:jc w:val="center"/>
              <w:rPr>
                <w:rFonts w:ascii="Arial" w:hAnsi="Arial" w:cs="Arial"/>
                <w:sz w:val="20"/>
                <w:szCs w:val="20"/>
              </w:rPr>
            </w:pPr>
            <w:r w:rsidRPr="00EC664C">
              <w:rPr>
                <w:rFonts w:ascii="Arial" w:hAnsi="Arial" w:cs="Arial"/>
                <w:sz w:val="20"/>
                <w:szCs w:val="20"/>
              </w:rPr>
              <w:t>Indeks</w:t>
            </w:r>
          </w:p>
        </w:tc>
      </w:tr>
      <w:tr w:rsidR="00EC664C" w:rsidRPr="00484679" w14:paraId="1BD3852F" w14:textId="77777777" w:rsidTr="0012372C">
        <w:trPr>
          <w:trHeight w:val="433"/>
        </w:trPr>
        <w:tc>
          <w:tcPr>
            <w:tcW w:w="4818" w:type="dxa"/>
            <w:vMerge/>
            <w:tcBorders>
              <w:top w:val="nil"/>
              <w:left w:val="nil"/>
              <w:bottom w:val="single" w:sz="8" w:space="0" w:color="808080"/>
              <w:right w:val="single" w:sz="8" w:space="0" w:color="808080"/>
            </w:tcBorders>
            <w:shd w:val="clear" w:color="auto" w:fill="auto"/>
            <w:vAlign w:val="center"/>
          </w:tcPr>
          <w:p w14:paraId="34B423C7" w14:textId="77777777" w:rsidR="00EC664C" w:rsidRPr="00EC664C" w:rsidRDefault="00EC664C" w:rsidP="0012372C">
            <w:pPr>
              <w:rPr>
                <w:rFonts w:ascii="Arial" w:hAnsi="Arial" w:cs="Arial"/>
                <w:b/>
                <w:bCs/>
                <w:sz w:val="20"/>
                <w:szCs w:val="20"/>
              </w:rPr>
            </w:pPr>
          </w:p>
        </w:tc>
        <w:tc>
          <w:tcPr>
            <w:tcW w:w="1723" w:type="dxa"/>
            <w:vMerge/>
            <w:tcBorders>
              <w:top w:val="nil"/>
              <w:left w:val="single" w:sz="8" w:space="0" w:color="808080"/>
              <w:bottom w:val="single" w:sz="8" w:space="0" w:color="808080"/>
              <w:right w:val="single" w:sz="8" w:space="0" w:color="808080"/>
            </w:tcBorders>
            <w:shd w:val="clear" w:color="auto" w:fill="auto"/>
            <w:vAlign w:val="center"/>
          </w:tcPr>
          <w:p w14:paraId="7DCD4947" w14:textId="77777777" w:rsidR="00EC664C" w:rsidRPr="00EC664C" w:rsidRDefault="00EC664C" w:rsidP="0012372C">
            <w:pPr>
              <w:rPr>
                <w:rFonts w:ascii="Arial" w:hAnsi="Arial" w:cs="Arial"/>
                <w:sz w:val="20"/>
                <w:szCs w:val="20"/>
              </w:rPr>
            </w:pPr>
          </w:p>
        </w:tc>
        <w:tc>
          <w:tcPr>
            <w:tcW w:w="1677" w:type="dxa"/>
            <w:vMerge/>
            <w:tcBorders>
              <w:top w:val="nil"/>
              <w:left w:val="single" w:sz="8" w:space="0" w:color="808080"/>
              <w:bottom w:val="single" w:sz="8" w:space="0" w:color="808080"/>
              <w:right w:val="single" w:sz="8" w:space="0" w:color="808080"/>
            </w:tcBorders>
            <w:shd w:val="clear" w:color="auto" w:fill="auto"/>
            <w:vAlign w:val="center"/>
          </w:tcPr>
          <w:p w14:paraId="47812DA4" w14:textId="77777777" w:rsidR="00EC664C" w:rsidRPr="00EC664C" w:rsidRDefault="00EC664C" w:rsidP="0012372C">
            <w:pPr>
              <w:rPr>
                <w:rFonts w:ascii="Arial" w:hAnsi="Arial" w:cs="Arial"/>
                <w:sz w:val="20"/>
                <w:szCs w:val="20"/>
              </w:rPr>
            </w:pPr>
          </w:p>
        </w:tc>
        <w:tc>
          <w:tcPr>
            <w:tcW w:w="1100" w:type="dxa"/>
            <w:vMerge/>
            <w:tcBorders>
              <w:top w:val="nil"/>
              <w:left w:val="single" w:sz="8" w:space="0" w:color="808080"/>
              <w:bottom w:val="single" w:sz="8" w:space="0" w:color="808080"/>
              <w:right w:val="single" w:sz="8" w:space="0" w:color="808080"/>
            </w:tcBorders>
            <w:shd w:val="clear" w:color="auto" w:fill="auto"/>
            <w:vAlign w:val="center"/>
          </w:tcPr>
          <w:p w14:paraId="41C0C85E" w14:textId="77777777" w:rsidR="00EC664C" w:rsidRPr="00EC664C" w:rsidRDefault="00EC664C" w:rsidP="0012372C">
            <w:pPr>
              <w:rPr>
                <w:rFonts w:ascii="Arial" w:hAnsi="Arial" w:cs="Arial"/>
                <w:sz w:val="20"/>
                <w:szCs w:val="20"/>
              </w:rPr>
            </w:pPr>
          </w:p>
        </w:tc>
      </w:tr>
      <w:tr w:rsidR="00447346" w:rsidRPr="00815589" w14:paraId="128FDCB7" w14:textId="77777777" w:rsidTr="0014762A">
        <w:trPr>
          <w:trHeight w:val="298"/>
        </w:trPr>
        <w:tc>
          <w:tcPr>
            <w:tcW w:w="4818" w:type="dxa"/>
            <w:tcBorders>
              <w:top w:val="nil"/>
              <w:left w:val="single" w:sz="8" w:space="0" w:color="808080"/>
              <w:bottom w:val="nil"/>
              <w:right w:val="single" w:sz="8" w:space="0" w:color="808080"/>
            </w:tcBorders>
            <w:shd w:val="clear" w:color="auto" w:fill="auto"/>
            <w:noWrap/>
            <w:vAlign w:val="center"/>
          </w:tcPr>
          <w:p w14:paraId="1CA9170C"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Prihodi poslovanja</w:t>
            </w:r>
          </w:p>
        </w:tc>
        <w:tc>
          <w:tcPr>
            <w:tcW w:w="1723" w:type="dxa"/>
            <w:tcBorders>
              <w:top w:val="nil"/>
              <w:left w:val="nil"/>
              <w:bottom w:val="nil"/>
              <w:right w:val="single" w:sz="8" w:space="0" w:color="808080"/>
            </w:tcBorders>
            <w:shd w:val="clear" w:color="auto" w:fill="auto"/>
            <w:noWrap/>
            <w:vAlign w:val="bottom"/>
          </w:tcPr>
          <w:p w14:paraId="1DE5D8F7" w14:textId="58C7B7E4" w:rsidR="00447346" w:rsidRPr="00EC664C" w:rsidRDefault="00447346" w:rsidP="00447346">
            <w:pPr>
              <w:jc w:val="right"/>
              <w:rPr>
                <w:rFonts w:ascii="Arial" w:hAnsi="Arial" w:cs="Arial"/>
                <w:sz w:val="20"/>
                <w:szCs w:val="20"/>
              </w:rPr>
            </w:pPr>
            <w:r w:rsidRPr="00447346">
              <w:rPr>
                <w:rFonts w:ascii="Arial" w:hAnsi="Arial" w:cs="Arial"/>
                <w:sz w:val="20"/>
                <w:szCs w:val="20"/>
              </w:rPr>
              <w:t>9.478.676,70</w:t>
            </w:r>
          </w:p>
        </w:tc>
        <w:tc>
          <w:tcPr>
            <w:tcW w:w="1677" w:type="dxa"/>
            <w:tcBorders>
              <w:top w:val="nil"/>
              <w:left w:val="nil"/>
              <w:bottom w:val="nil"/>
              <w:right w:val="single" w:sz="8" w:space="0" w:color="808080"/>
            </w:tcBorders>
            <w:shd w:val="clear" w:color="auto" w:fill="auto"/>
            <w:noWrap/>
            <w:vAlign w:val="bottom"/>
          </w:tcPr>
          <w:p w14:paraId="15C138A6" w14:textId="72F6B762" w:rsidR="00447346" w:rsidRPr="00EC664C" w:rsidRDefault="00447346" w:rsidP="00447346">
            <w:pPr>
              <w:jc w:val="right"/>
              <w:rPr>
                <w:rFonts w:ascii="Arial" w:hAnsi="Arial" w:cs="Arial"/>
                <w:sz w:val="20"/>
                <w:szCs w:val="20"/>
              </w:rPr>
            </w:pPr>
            <w:r w:rsidRPr="00447346">
              <w:rPr>
                <w:rFonts w:ascii="Arial" w:hAnsi="Arial" w:cs="Arial"/>
                <w:sz w:val="20"/>
                <w:szCs w:val="20"/>
              </w:rPr>
              <w:t>3.508.020,92</w:t>
            </w:r>
          </w:p>
        </w:tc>
        <w:tc>
          <w:tcPr>
            <w:tcW w:w="1100" w:type="dxa"/>
            <w:tcBorders>
              <w:top w:val="nil"/>
              <w:left w:val="nil"/>
              <w:bottom w:val="nil"/>
              <w:right w:val="single" w:sz="8" w:space="0" w:color="808080"/>
            </w:tcBorders>
            <w:shd w:val="clear" w:color="auto" w:fill="auto"/>
            <w:noWrap/>
            <w:vAlign w:val="bottom"/>
          </w:tcPr>
          <w:p w14:paraId="30A705A2" w14:textId="35CA78E0" w:rsidR="00447346" w:rsidRPr="00EC664C" w:rsidRDefault="00447346" w:rsidP="00447346">
            <w:pPr>
              <w:jc w:val="right"/>
              <w:rPr>
                <w:rFonts w:ascii="Arial" w:hAnsi="Arial" w:cs="Arial"/>
                <w:sz w:val="20"/>
                <w:szCs w:val="20"/>
              </w:rPr>
            </w:pPr>
            <w:r w:rsidRPr="00447346">
              <w:rPr>
                <w:rFonts w:ascii="Arial" w:hAnsi="Arial" w:cs="Arial"/>
                <w:sz w:val="20"/>
                <w:szCs w:val="20"/>
              </w:rPr>
              <w:t>37,0</w:t>
            </w:r>
          </w:p>
        </w:tc>
      </w:tr>
      <w:tr w:rsidR="00447346" w:rsidRPr="00815589" w14:paraId="49918410" w14:textId="77777777" w:rsidTr="0014762A">
        <w:trPr>
          <w:trHeight w:val="299"/>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3413092F"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Prihodi od prodaje nefinancijske imovine</w:t>
            </w:r>
          </w:p>
        </w:tc>
        <w:tc>
          <w:tcPr>
            <w:tcW w:w="1723" w:type="dxa"/>
            <w:tcBorders>
              <w:top w:val="nil"/>
              <w:left w:val="nil"/>
              <w:bottom w:val="single" w:sz="8" w:space="0" w:color="808080"/>
              <w:right w:val="single" w:sz="8" w:space="0" w:color="808080"/>
            </w:tcBorders>
            <w:shd w:val="clear" w:color="auto" w:fill="auto"/>
            <w:noWrap/>
            <w:vAlign w:val="bottom"/>
          </w:tcPr>
          <w:p w14:paraId="59542C76" w14:textId="29688A81" w:rsidR="00447346" w:rsidRPr="00EC664C" w:rsidRDefault="00447346" w:rsidP="00447346">
            <w:pPr>
              <w:jc w:val="right"/>
              <w:rPr>
                <w:rFonts w:ascii="Arial" w:hAnsi="Arial" w:cs="Arial"/>
                <w:sz w:val="20"/>
                <w:szCs w:val="20"/>
              </w:rPr>
            </w:pPr>
            <w:r w:rsidRPr="00447346">
              <w:rPr>
                <w:rFonts w:ascii="Arial" w:hAnsi="Arial" w:cs="Arial"/>
                <w:sz w:val="20"/>
                <w:szCs w:val="20"/>
              </w:rPr>
              <w:t>319.644,64</w:t>
            </w:r>
          </w:p>
        </w:tc>
        <w:tc>
          <w:tcPr>
            <w:tcW w:w="1677" w:type="dxa"/>
            <w:tcBorders>
              <w:top w:val="nil"/>
              <w:left w:val="nil"/>
              <w:bottom w:val="single" w:sz="8" w:space="0" w:color="808080"/>
              <w:right w:val="single" w:sz="8" w:space="0" w:color="808080"/>
            </w:tcBorders>
            <w:shd w:val="clear" w:color="auto" w:fill="auto"/>
            <w:noWrap/>
            <w:vAlign w:val="bottom"/>
          </w:tcPr>
          <w:p w14:paraId="0D3A8349" w14:textId="7E225F53" w:rsidR="00447346" w:rsidRPr="00EC664C" w:rsidRDefault="00447346" w:rsidP="00447346">
            <w:pPr>
              <w:jc w:val="right"/>
              <w:rPr>
                <w:rFonts w:ascii="Arial" w:hAnsi="Arial" w:cs="Arial"/>
                <w:sz w:val="20"/>
                <w:szCs w:val="20"/>
              </w:rPr>
            </w:pPr>
            <w:r w:rsidRPr="00447346">
              <w:rPr>
                <w:rFonts w:ascii="Arial" w:hAnsi="Arial" w:cs="Arial"/>
                <w:sz w:val="20"/>
                <w:szCs w:val="20"/>
              </w:rPr>
              <w:t>17.220,93</w:t>
            </w:r>
          </w:p>
        </w:tc>
        <w:tc>
          <w:tcPr>
            <w:tcW w:w="1100" w:type="dxa"/>
            <w:tcBorders>
              <w:top w:val="nil"/>
              <w:left w:val="nil"/>
              <w:bottom w:val="single" w:sz="8" w:space="0" w:color="808080"/>
              <w:right w:val="single" w:sz="8" w:space="0" w:color="808080"/>
            </w:tcBorders>
            <w:shd w:val="clear" w:color="auto" w:fill="auto"/>
            <w:noWrap/>
            <w:vAlign w:val="bottom"/>
          </w:tcPr>
          <w:p w14:paraId="18CB47E3" w14:textId="338BEED6" w:rsidR="00447346" w:rsidRPr="00EC664C" w:rsidRDefault="00447346" w:rsidP="00447346">
            <w:pPr>
              <w:jc w:val="right"/>
              <w:rPr>
                <w:rFonts w:ascii="Arial" w:hAnsi="Arial" w:cs="Arial"/>
                <w:sz w:val="20"/>
                <w:szCs w:val="20"/>
              </w:rPr>
            </w:pPr>
            <w:r w:rsidRPr="00447346">
              <w:rPr>
                <w:rFonts w:ascii="Arial" w:hAnsi="Arial" w:cs="Arial"/>
                <w:sz w:val="20"/>
                <w:szCs w:val="20"/>
              </w:rPr>
              <w:t>5,</w:t>
            </w:r>
            <w:r>
              <w:rPr>
                <w:rFonts w:ascii="Arial" w:hAnsi="Arial" w:cs="Arial"/>
                <w:sz w:val="20"/>
                <w:szCs w:val="20"/>
              </w:rPr>
              <w:t>4</w:t>
            </w:r>
          </w:p>
        </w:tc>
      </w:tr>
      <w:tr w:rsidR="00447346" w:rsidRPr="00815589" w14:paraId="440715B7" w14:textId="77777777" w:rsidTr="00923F1E">
        <w:trPr>
          <w:trHeight w:val="298"/>
        </w:trPr>
        <w:tc>
          <w:tcPr>
            <w:tcW w:w="4818" w:type="dxa"/>
            <w:tcBorders>
              <w:top w:val="nil"/>
              <w:left w:val="single" w:sz="8" w:space="0" w:color="808080"/>
              <w:bottom w:val="nil"/>
              <w:right w:val="single" w:sz="8" w:space="0" w:color="808080"/>
            </w:tcBorders>
            <w:shd w:val="clear" w:color="auto" w:fill="auto"/>
            <w:noWrap/>
            <w:vAlign w:val="center"/>
          </w:tcPr>
          <w:p w14:paraId="6E844748"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Rashodi poslovanja</w:t>
            </w:r>
          </w:p>
        </w:tc>
        <w:tc>
          <w:tcPr>
            <w:tcW w:w="1723" w:type="dxa"/>
            <w:tcBorders>
              <w:top w:val="nil"/>
              <w:left w:val="nil"/>
              <w:bottom w:val="nil"/>
              <w:right w:val="single" w:sz="8" w:space="0" w:color="808080"/>
            </w:tcBorders>
            <w:shd w:val="clear" w:color="auto" w:fill="auto"/>
            <w:noWrap/>
            <w:vAlign w:val="bottom"/>
          </w:tcPr>
          <w:p w14:paraId="63AF7D74" w14:textId="6C405DC2" w:rsidR="00447346" w:rsidRPr="00EC664C" w:rsidRDefault="00447346" w:rsidP="00447346">
            <w:pPr>
              <w:jc w:val="right"/>
              <w:rPr>
                <w:rFonts w:ascii="Arial" w:hAnsi="Arial" w:cs="Arial"/>
                <w:sz w:val="20"/>
                <w:szCs w:val="20"/>
              </w:rPr>
            </w:pPr>
            <w:r w:rsidRPr="00447346">
              <w:rPr>
                <w:rFonts w:ascii="Arial" w:hAnsi="Arial" w:cs="Arial"/>
                <w:sz w:val="20"/>
                <w:szCs w:val="20"/>
              </w:rPr>
              <w:t>6.437.346,03</w:t>
            </w:r>
          </w:p>
        </w:tc>
        <w:tc>
          <w:tcPr>
            <w:tcW w:w="1677" w:type="dxa"/>
            <w:tcBorders>
              <w:top w:val="nil"/>
              <w:left w:val="nil"/>
              <w:bottom w:val="nil"/>
              <w:right w:val="single" w:sz="8" w:space="0" w:color="808080"/>
            </w:tcBorders>
            <w:shd w:val="clear" w:color="auto" w:fill="auto"/>
            <w:noWrap/>
            <w:vAlign w:val="bottom"/>
          </w:tcPr>
          <w:p w14:paraId="5E6CC559" w14:textId="5EAF1FCC" w:rsidR="00447346" w:rsidRPr="00EC664C" w:rsidRDefault="00447346" w:rsidP="00447346">
            <w:pPr>
              <w:jc w:val="right"/>
              <w:rPr>
                <w:rFonts w:ascii="Arial" w:hAnsi="Arial" w:cs="Arial"/>
                <w:sz w:val="20"/>
                <w:szCs w:val="20"/>
              </w:rPr>
            </w:pPr>
            <w:r w:rsidRPr="00447346">
              <w:rPr>
                <w:rFonts w:ascii="Arial" w:hAnsi="Arial" w:cs="Arial"/>
                <w:sz w:val="20"/>
                <w:szCs w:val="20"/>
              </w:rPr>
              <w:t>2.710.482,81</w:t>
            </w:r>
          </w:p>
        </w:tc>
        <w:tc>
          <w:tcPr>
            <w:tcW w:w="1100" w:type="dxa"/>
            <w:tcBorders>
              <w:top w:val="nil"/>
              <w:left w:val="nil"/>
              <w:bottom w:val="nil"/>
              <w:right w:val="single" w:sz="8" w:space="0" w:color="808080"/>
            </w:tcBorders>
            <w:shd w:val="clear" w:color="auto" w:fill="auto"/>
            <w:noWrap/>
            <w:vAlign w:val="bottom"/>
          </w:tcPr>
          <w:p w14:paraId="0DDBCAFD" w14:textId="1A5649D5" w:rsidR="00447346" w:rsidRPr="00EC664C" w:rsidRDefault="00447346" w:rsidP="00447346">
            <w:pPr>
              <w:jc w:val="right"/>
              <w:rPr>
                <w:rFonts w:ascii="Arial" w:hAnsi="Arial" w:cs="Arial"/>
                <w:sz w:val="20"/>
                <w:szCs w:val="20"/>
              </w:rPr>
            </w:pPr>
            <w:r w:rsidRPr="00447346">
              <w:rPr>
                <w:rFonts w:ascii="Arial" w:hAnsi="Arial" w:cs="Arial"/>
                <w:sz w:val="20"/>
                <w:szCs w:val="20"/>
              </w:rPr>
              <w:t>42,1</w:t>
            </w:r>
          </w:p>
        </w:tc>
      </w:tr>
      <w:tr w:rsidR="00447346" w:rsidRPr="00815589" w14:paraId="7AB6F9C6" w14:textId="77777777" w:rsidTr="00923F1E">
        <w:trPr>
          <w:trHeight w:val="299"/>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5ED8E419"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Rashodi za nabavu nefinancijske imovine</w:t>
            </w:r>
          </w:p>
        </w:tc>
        <w:tc>
          <w:tcPr>
            <w:tcW w:w="1723" w:type="dxa"/>
            <w:tcBorders>
              <w:top w:val="nil"/>
              <w:left w:val="nil"/>
              <w:bottom w:val="single" w:sz="8" w:space="0" w:color="808080"/>
              <w:right w:val="single" w:sz="8" w:space="0" w:color="808080"/>
            </w:tcBorders>
            <w:shd w:val="clear" w:color="auto" w:fill="auto"/>
            <w:noWrap/>
            <w:vAlign w:val="bottom"/>
          </w:tcPr>
          <w:p w14:paraId="41B36C06" w14:textId="1CE903FF" w:rsidR="00447346" w:rsidRPr="00EC664C" w:rsidRDefault="00447346" w:rsidP="00447346">
            <w:pPr>
              <w:jc w:val="right"/>
              <w:rPr>
                <w:rFonts w:ascii="Arial" w:hAnsi="Arial" w:cs="Arial"/>
                <w:sz w:val="20"/>
                <w:szCs w:val="20"/>
              </w:rPr>
            </w:pPr>
            <w:r w:rsidRPr="00447346">
              <w:rPr>
                <w:rFonts w:ascii="Arial" w:hAnsi="Arial" w:cs="Arial"/>
                <w:sz w:val="20"/>
                <w:szCs w:val="20"/>
              </w:rPr>
              <w:t>5.198.155,49</w:t>
            </w:r>
          </w:p>
        </w:tc>
        <w:tc>
          <w:tcPr>
            <w:tcW w:w="1677" w:type="dxa"/>
            <w:tcBorders>
              <w:top w:val="nil"/>
              <w:left w:val="nil"/>
              <w:bottom w:val="single" w:sz="8" w:space="0" w:color="808080"/>
              <w:right w:val="single" w:sz="8" w:space="0" w:color="808080"/>
            </w:tcBorders>
            <w:shd w:val="clear" w:color="auto" w:fill="auto"/>
            <w:noWrap/>
            <w:vAlign w:val="bottom"/>
          </w:tcPr>
          <w:p w14:paraId="1B43ECF6" w14:textId="2FF05E4B" w:rsidR="00447346" w:rsidRPr="00EC664C" w:rsidRDefault="00447346" w:rsidP="00447346">
            <w:pPr>
              <w:jc w:val="right"/>
              <w:rPr>
                <w:rFonts w:ascii="Arial" w:hAnsi="Arial" w:cs="Arial"/>
                <w:sz w:val="20"/>
                <w:szCs w:val="20"/>
              </w:rPr>
            </w:pPr>
            <w:r w:rsidRPr="00447346">
              <w:rPr>
                <w:rFonts w:ascii="Arial" w:hAnsi="Arial" w:cs="Arial"/>
                <w:sz w:val="20"/>
                <w:szCs w:val="20"/>
              </w:rPr>
              <w:t>956.272,34</w:t>
            </w:r>
          </w:p>
        </w:tc>
        <w:tc>
          <w:tcPr>
            <w:tcW w:w="1100" w:type="dxa"/>
            <w:tcBorders>
              <w:top w:val="nil"/>
              <w:left w:val="nil"/>
              <w:bottom w:val="single" w:sz="8" w:space="0" w:color="808080"/>
              <w:right w:val="single" w:sz="8" w:space="0" w:color="808080"/>
            </w:tcBorders>
            <w:shd w:val="clear" w:color="auto" w:fill="auto"/>
            <w:noWrap/>
            <w:vAlign w:val="bottom"/>
          </w:tcPr>
          <w:p w14:paraId="17E6577C" w14:textId="7B5B2BCB" w:rsidR="00447346" w:rsidRPr="00EC664C" w:rsidRDefault="00447346" w:rsidP="00447346">
            <w:pPr>
              <w:jc w:val="right"/>
              <w:rPr>
                <w:rFonts w:ascii="Arial" w:hAnsi="Arial" w:cs="Arial"/>
                <w:sz w:val="20"/>
                <w:szCs w:val="20"/>
              </w:rPr>
            </w:pPr>
            <w:r w:rsidRPr="00447346">
              <w:rPr>
                <w:rFonts w:ascii="Arial" w:hAnsi="Arial" w:cs="Arial"/>
                <w:sz w:val="20"/>
                <w:szCs w:val="20"/>
              </w:rPr>
              <w:t>18,4</w:t>
            </w:r>
          </w:p>
        </w:tc>
      </w:tr>
      <w:tr w:rsidR="00EC664C" w:rsidRPr="00815589" w14:paraId="74C6EF79" w14:textId="77777777" w:rsidTr="0012372C">
        <w:trPr>
          <w:trHeight w:val="330"/>
        </w:trPr>
        <w:tc>
          <w:tcPr>
            <w:tcW w:w="4818" w:type="dxa"/>
            <w:tcBorders>
              <w:top w:val="nil"/>
              <w:left w:val="single" w:sz="8" w:space="0" w:color="808080"/>
              <w:bottom w:val="single" w:sz="8" w:space="0" w:color="808080"/>
              <w:right w:val="single" w:sz="8" w:space="0" w:color="808080"/>
            </w:tcBorders>
            <w:shd w:val="clear" w:color="auto" w:fill="C0C0C0"/>
            <w:noWrap/>
            <w:vAlign w:val="center"/>
          </w:tcPr>
          <w:p w14:paraId="589916F1"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xml:space="preserve">    RAZLIKA </w:t>
            </w:r>
          </w:p>
        </w:tc>
        <w:tc>
          <w:tcPr>
            <w:tcW w:w="1723" w:type="dxa"/>
            <w:tcBorders>
              <w:top w:val="nil"/>
              <w:left w:val="nil"/>
              <w:bottom w:val="single" w:sz="8" w:space="0" w:color="808080"/>
              <w:right w:val="single" w:sz="8" w:space="0" w:color="808080"/>
            </w:tcBorders>
            <w:shd w:val="clear" w:color="auto" w:fill="C0C0C0"/>
            <w:noWrap/>
            <w:vAlign w:val="center"/>
          </w:tcPr>
          <w:p w14:paraId="0411F8B1" w14:textId="23A13FF6" w:rsidR="00EC664C" w:rsidRPr="00EC664C" w:rsidRDefault="00447346" w:rsidP="0012372C">
            <w:pPr>
              <w:jc w:val="right"/>
              <w:rPr>
                <w:rFonts w:ascii="Arial" w:hAnsi="Arial" w:cs="Arial"/>
                <w:b/>
                <w:bCs/>
                <w:sz w:val="20"/>
                <w:szCs w:val="20"/>
              </w:rPr>
            </w:pPr>
            <w:r w:rsidRPr="00447346">
              <w:rPr>
                <w:rFonts w:ascii="Arial" w:hAnsi="Arial" w:cs="Arial"/>
                <w:b/>
                <w:bCs/>
                <w:sz w:val="20"/>
                <w:szCs w:val="20"/>
              </w:rPr>
              <w:t>-1.837.180,18</w:t>
            </w:r>
          </w:p>
        </w:tc>
        <w:tc>
          <w:tcPr>
            <w:tcW w:w="1677" w:type="dxa"/>
            <w:tcBorders>
              <w:top w:val="nil"/>
              <w:left w:val="nil"/>
              <w:bottom w:val="single" w:sz="8" w:space="0" w:color="808080"/>
              <w:right w:val="single" w:sz="8" w:space="0" w:color="808080"/>
            </w:tcBorders>
            <w:shd w:val="clear" w:color="auto" w:fill="C0C0C0"/>
            <w:noWrap/>
            <w:vAlign w:val="center"/>
          </w:tcPr>
          <w:p w14:paraId="407E494F" w14:textId="2FF3CD53" w:rsidR="00EC664C" w:rsidRPr="00EC664C" w:rsidRDefault="00447346" w:rsidP="0012372C">
            <w:pPr>
              <w:jc w:val="right"/>
              <w:rPr>
                <w:rFonts w:ascii="Arial" w:hAnsi="Arial" w:cs="Arial"/>
                <w:b/>
                <w:bCs/>
                <w:sz w:val="20"/>
                <w:szCs w:val="20"/>
              </w:rPr>
            </w:pPr>
            <w:r w:rsidRPr="00447346">
              <w:rPr>
                <w:rFonts w:ascii="Arial" w:hAnsi="Arial" w:cs="Arial"/>
                <w:b/>
                <w:bCs/>
                <w:sz w:val="20"/>
                <w:szCs w:val="20"/>
              </w:rPr>
              <w:t>-141.513,30</w:t>
            </w:r>
          </w:p>
        </w:tc>
        <w:tc>
          <w:tcPr>
            <w:tcW w:w="1100" w:type="dxa"/>
            <w:tcBorders>
              <w:top w:val="nil"/>
              <w:left w:val="nil"/>
              <w:bottom w:val="single" w:sz="8" w:space="0" w:color="808080"/>
              <w:right w:val="single" w:sz="8" w:space="0" w:color="808080"/>
            </w:tcBorders>
            <w:shd w:val="clear" w:color="auto" w:fill="C0C0C0"/>
            <w:noWrap/>
            <w:vAlign w:val="center"/>
          </w:tcPr>
          <w:p w14:paraId="47CF3F94" w14:textId="77777777" w:rsidR="00EC664C" w:rsidRPr="00EC664C" w:rsidRDefault="00EC664C" w:rsidP="0012372C">
            <w:pPr>
              <w:jc w:val="center"/>
              <w:rPr>
                <w:rFonts w:ascii="Arial" w:hAnsi="Arial" w:cs="Arial"/>
                <w:b/>
                <w:bCs/>
                <w:sz w:val="20"/>
                <w:szCs w:val="20"/>
              </w:rPr>
            </w:pPr>
            <w:r w:rsidRPr="00EC664C">
              <w:rPr>
                <w:rFonts w:ascii="Arial" w:hAnsi="Arial" w:cs="Arial"/>
                <w:b/>
                <w:bCs/>
                <w:sz w:val="20"/>
                <w:szCs w:val="20"/>
              </w:rPr>
              <w:t xml:space="preserve">     </w:t>
            </w:r>
          </w:p>
        </w:tc>
      </w:tr>
      <w:tr w:rsidR="00EC664C" w:rsidRPr="00815589" w14:paraId="43700770" w14:textId="77777777" w:rsidTr="0012372C">
        <w:trPr>
          <w:trHeight w:val="240"/>
        </w:trPr>
        <w:tc>
          <w:tcPr>
            <w:tcW w:w="4818" w:type="dxa"/>
            <w:tcBorders>
              <w:top w:val="nil"/>
              <w:left w:val="nil"/>
              <w:bottom w:val="nil"/>
              <w:right w:val="nil"/>
            </w:tcBorders>
            <w:shd w:val="clear" w:color="auto" w:fill="auto"/>
            <w:noWrap/>
            <w:vAlign w:val="center"/>
          </w:tcPr>
          <w:p w14:paraId="0EDDE594" w14:textId="77777777" w:rsidR="00EC664C" w:rsidRPr="00EC664C" w:rsidRDefault="00EC664C" w:rsidP="0012372C">
            <w:pPr>
              <w:rPr>
                <w:rFonts w:ascii="Arial" w:hAnsi="Arial" w:cs="Arial"/>
                <w:sz w:val="20"/>
                <w:szCs w:val="20"/>
              </w:rPr>
            </w:pPr>
          </w:p>
        </w:tc>
        <w:tc>
          <w:tcPr>
            <w:tcW w:w="1723" w:type="dxa"/>
            <w:tcBorders>
              <w:top w:val="nil"/>
              <w:left w:val="nil"/>
              <w:bottom w:val="nil"/>
              <w:right w:val="nil"/>
            </w:tcBorders>
            <w:shd w:val="clear" w:color="auto" w:fill="auto"/>
            <w:noWrap/>
            <w:vAlign w:val="center"/>
          </w:tcPr>
          <w:p w14:paraId="71BD128A" w14:textId="77777777" w:rsidR="00EC664C" w:rsidRPr="00EC664C" w:rsidRDefault="00EC664C" w:rsidP="0012372C">
            <w:pPr>
              <w:rPr>
                <w:rFonts w:ascii="Arial" w:hAnsi="Arial" w:cs="Arial"/>
                <w:sz w:val="20"/>
                <w:szCs w:val="20"/>
              </w:rPr>
            </w:pPr>
          </w:p>
        </w:tc>
        <w:tc>
          <w:tcPr>
            <w:tcW w:w="1677" w:type="dxa"/>
            <w:tcBorders>
              <w:top w:val="nil"/>
              <w:left w:val="nil"/>
              <w:bottom w:val="nil"/>
              <w:right w:val="nil"/>
            </w:tcBorders>
            <w:shd w:val="clear" w:color="auto" w:fill="auto"/>
            <w:noWrap/>
            <w:vAlign w:val="center"/>
          </w:tcPr>
          <w:p w14:paraId="7D7D25AD" w14:textId="77777777" w:rsidR="00EC664C" w:rsidRPr="00EC664C" w:rsidRDefault="00EC664C" w:rsidP="0012372C">
            <w:pPr>
              <w:rPr>
                <w:rFonts w:ascii="Arial" w:hAnsi="Arial" w:cs="Arial"/>
                <w:b/>
                <w:sz w:val="20"/>
                <w:szCs w:val="20"/>
              </w:rPr>
            </w:pPr>
          </w:p>
        </w:tc>
        <w:tc>
          <w:tcPr>
            <w:tcW w:w="1100" w:type="dxa"/>
            <w:tcBorders>
              <w:top w:val="nil"/>
              <w:left w:val="nil"/>
              <w:bottom w:val="nil"/>
              <w:right w:val="nil"/>
            </w:tcBorders>
            <w:shd w:val="clear" w:color="auto" w:fill="auto"/>
            <w:noWrap/>
            <w:vAlign w:val="center"/>
          </w:tcPr>
          <w:p w14:paraId="451B4D44" w14:textId="77777777" w:rsidR="00EC664C" w:rsidRPr="00EC664C" w:rsidRDefault="00EC664C" w:rsidP="0012372C">
            <w:pPr>
              <w:rPr>
                <w:rFonts w:ascii="Arial" w:hAnsi="Arial" w:cs="Arial"/>
                <w:b/>
                <w:sz w:val="20"/>
                <w:szCs w:val="20"/>
              </w:rPr>
            </w:pPr>
          </w:p>
        </w:tc>
      </w:tr>
      <w:tr w:rsidR="00EC664C" w:rsidRPr="00484679" w14:paraId="76E8E7D2" w14:textId="77777777" w:rsidTr="0012372C">
        <w:trPr>
          <w:trHeight w:val="365"/>
        </w:trPr>
        <w:tc>
          <w:tcPr>
            <w:tcW w:w="4818" w:type="dxa"/>
            <w:tcBorders>
              <w:top w:val="nil"/>
              <w:left w:val="nil"/>
              <w:bottom w:val="single" w:sz="8" w:space="0" w:color="808080"/>
              <w:right w:val="nil"/>
            </w:tcBorders>
            <w:shd w:val="clear" w:color="auto" w:fill="auto"/>
            <w:noWrap/>
            <w:vAlign w:val="center"/>
          </w:tcPr>
          <w:p w14:paraId="3BDA3672"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B. RAČUN FINANCIRANJA</w:t>
            </w:r>
          </w:p>
        </w:tc>
        <w:tc>
          <w:tcPr>
            <w:tcW w:w="1723" w:type="dxa"/>
            <w:tcBorders>
              <w:top w:val="nil"/>
              <w:left w:val="nil"/>
              <w:bottom w:val="single" w:sz="8" w:space="0" w:color="808080"/>
              <w:right w:val="nil"/>
            </w:tcBorders>
            <w:shd w:val="clear" w:color="auto" w:fill="auto"/>
            <w:noWrap/>
            <w:vAlign w:val="center"/>
          </w:tcPr>
          <w:p w14:paraId="3D677653"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677" w:type="dxa"/>
            <w:tcBorders>
              <w:top w:val="nil"/>
              <w:left w:val="nil"/>
              <w:bottom w:val="single" w:sz="8" w:space="0" w:color="808080"/>
              <w:right w:val="nil"/>
            </w:tcBorders>
            <w:shd w:val="clear" w:color="auto" w:fill="auto"/>
            <w:noWrap/>
            <w:vAlign w:val="center"/>
          </w:tcPr>
          <w:p w14:paraId="45332FDC"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100" w:type="dxa"/>
            <w:tcBorders>
              <w:top w:val="nil"/>
              <w:left w:val="nil"/>
              <w:bottom w:val="single" w:sz="8" w:space="0" w:color="808080"/>
              <w:right w:val="nil"/>
            </w:tcBorders>
            <w:shd w:val="clear" w:color="auto" w:fill="auto"/>
            <w:noWrap/>
            <w:vAlign w:val="center"/>
          </w:tcPr>
          <w:p w14:paraId="57BFDF5D"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r>
      <w:tr w:rsidR="00447346" w:rsidRPr="00484679" w14:paraId="4A34145F" w14:textId="77777777" w:rsidTr="00E661DA">
        <w:trPr>
          <w:trHeight w:val="298"/>
        </w:trPr>
        <w:tc>
          <w:tcPr>
            <w:tcW w:w="4818" w:type="dxa"/>
            <w:tcBorders>
              <w:top w:val="nil"/>
              <w:left w:val="single" w:sz="8" w:space="0" w:color="808080"/>
              <w:bottom w:val="nil"/>
              <w:right w:val="single" w:sz="8" w:space="0" w:color="808080"/>
            </w:tcBorders>
            <w:shd w:val="clear" w:color="auto" w:fill="auto"/>
            <w:noWrap/>
            <w:vAlign w:val="center"/>
          </w:tcPr>
          <w:p w14:paraId="601258DA"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Primici financiranja</w:t>
            </w:r>
          </w:p>
        </w:tc>
        <w:tc>
          <w:tcPr>
            <w:tcW w:w="1723" w:type="dxa"/>
            <w:tcBorders>
              <w:top w:val="nil"/>
              <w:left w:val="nil"/>
              <w:bottom w:val="nil"/>
              <w:right w:val="single" w:sz="8" w:space="0" w:color="808080"/>
            </w:tcBorders>
            <w:shd w:val="clear" w:color="auto" w:fill="auto"/>
            <w:noWrap/>
          </w:tcPr>
          <w:p w14:paraId="3AE77CE3" w14:textId="0335016E" w:rsidR="00447346" w:rsidRPr="00EC664C" w:rsidRDefault="00447346" w:rsidP="00447346">
            <w:pPr>
              <w:jc w:val="right"/>
              <w:rPr>
                <w:rFonts w:ascii="Arial" w:hAnsi="Arial" w:cs="Arial"/>
                <w:sz w:val="20"/>
                <w:szCs w:val="20"/>
              </w:rPr>
            </w:pPr>
            <w:r w:rsidRPr="00447346">
              <w:rPr>
                <w:rFonts w:ascii="Arial" w:hAnsi="Arial" w:cs="Arial"/>
                <w:sz w:val="20"/>
                <w:szCs w:val="20"/>
              </w:rPr>
              <w:t>809.609,13</w:t>
            </w:r>
          </w:p>
        </w:tc>
        <w:tc>
          <w:tcPr>
            <w:tcW w:w="1677" w:type="dxa"/>
            <w:tcBorders>
              <w:top w:val="nil"/>
              <w:left w:val="nil"/>
              <w:bottom w:val="nil"/>
              <w:right w:val="single" w:sz="8" w:space="0" w:color="808080"/>
            </w:tcBorders>
            <w:shd w:val="clear" w:color="auto" w:fill="auto"/>
            <w:noWrap/>
            <w:vAlign w:val="center"/>
          </w:tcPr>
          <w:p w14:paraId="5DAED433" w14:textId="220A3CE2" w:rsidR="00447346" w:rsidRPr="00EC664C" w:rsidRDefault="00447346" w:rsidP="00447346">
            <w:pPr>
              <w:jc w:val="right"/>
              <w:rPr>
                <w:rFonts w:ascii="Arial" w:hAnsi="Arial" w:cs="Arial"/>
                <w:sz w:val="20"/>
                <w:szCs w:val="20"/>
              </w:rPr>
            </w:pPr>
            <w:r>
              <w:rPr>
                <w:rFonts w:ascii="Arial" w:hAnsi="Arial" w:cs="Arial"/>
                <w:sz w:val="20"/>
                <w:szCs w:val="20"/>
              </w:rPr>
              <w:t>0,00</w:t>
            </w:r>
          </w:p>
        </w:tc>
        <w:tc>
          <w:tcPr>
            <w:tcW w:w="1100" w:type="dxa"/>
            <w:tcBorders>
              <w:top w:val="nil"/>
              <w:left w:val="nil"/>
              <w:bottom w:val="nil"/>
              <w:right w:val="single" w:sz="8" w:space="0" w:color="808080"/>
            </w:tcBorders>
            <w:shd w:val="clear" w:color="auto" w:fill="auto"/>
            <w:noWrap/>
            <w:vAlign w:val="center"/>
          </w:tcPr>
          <w:p w14:paraId="170F8A29" w14:textId="21B55FAE" w:rsidR="00447346" w:rsidRPr="00EC664C" w:rsidRDefault="00447346" w:rsidP="00447346">
            <w:pPr>
              <w:jc w:val="center"/>
              <w:rPr>
                <w:rFonts w:ascii="Arial" w:hAnsi="Arial" w:cs="Arial"/>
                <w:sz w:val="20"/>
                <w:szCs w:val="20"/>
              </w:rPr>
            </w:pPr>
            <w:r w:rsidRPr="00EC664C">
              <w:rPr>
                <w:rFonts w:ascii="Arial" w:hAnsi="Arial" w:cs="Arial"/>
                <w:sz w:val="20"/>
                <w:szCs w:val="20"/>
              </w:rPr>
              <w:t xml:space="preserve">     </w:t>
            </w:r>
            <w:r>
              <w:rPr>
                <w:rFonts w:ascii="Arial" w:hAnsi="Arial" w:cs="Arial"/>
                <w:sz w:val="20"/>
                <w:szCs w:val="20"/>
              </w:rPr>
              <w:t xml:space="preserve">  </w:t>
            </w:r>
            <w:r w:rsidRPr="00EC664C">
              <w:rPr>
                <w:rFonts w:ascii="Arial" w:hAnsi="Arial" w:cs="Arial"/>
                <w:sz w:val="20"/>
                <w:szCs w:val="20"/>
              </w:rPr>
              <w:t>0,0</w:t>
            </w:r>
          </w:p>
        </w:tc>
      </w:tr>
      <w:tr w:rsidR="00447346" w:rsidRPr="00484679" w14:paraId="2987337E" w14:textId="77777777" w:rsidTr="00EE30B6">
        <w:trPr>
          <w:trHeight w:val="299"/>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4AFE534F"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Izdaci financiranja</w:t>
            </w:r>
          </w:p>
        </w:tc>
        <w:tc>
          <w:tcPr>
            <w:tcW w:w="1723" w:type="dxa"/>
            <w:tcBorders>
              <w:top w:val="nil"/>
              <w:left w:val="nil"/>
              <w:bottom w:val="single" w:sz="8" w:space="0" w:color="808080"/>
              <w:right w:val="single" w:sz="8" w:space="0" w:color="808080"/>
            </w:tcBorders>
            <w:shd w:val="clear" w:color="auto" w:fill="auto"/>
            <w:noWrap/>
          </w:tcPr>
          <w:p w14:paraId="19CECC87" w14:textId="2D9C86EB" w:rsidR="00447346" w:rsidRPr="00EC664C" w:rsidRDefault="00447346" w:rsidP="00447346">
            <w:pPr>
              <w:jc w:val="right"/>
              <w:rPr>
                <w:rFonts w:ascii="Arial" w:hAnsi="Arial" w:cs="Arial"/>
                <w:sz w:val="20"/>
                <w:szCs w:val="20"/>
              </w:rPr>
            </w:pPr>
            <w:r w:rsidRPr="00447346">
              <w:rPr>
                <w:rFonts w:ascii="Arial" w:hAnsi="Arial" w:cs="Arial"/>
                <w:sz w:val="20"/>
                <w:szCs w:val="20"/>
              </w:rPr>
              <w:t>67.788,17</w:t>
            </w:r>
          </w:p>
        </w:tc>
        <w:tc>
          <w:tcPr>
            <w:tcW w:w="1677" w:type="dxa"/>
            <w:tcBorders>
              <w:top w:val="nil"/>
              <w:left w:val="nil"/>
              <w:bottom w:val="single" w:sz="8" w:space="0" w:color="808080"/>
              <w:right w:val="single" w:sz="8" w:space="0" w:color="808080"/>
            </w:tcBorders>
            <w:shd w:val="clear" w:color="auto" w:fill="auto"/>
            <w:noWrap/>
          </w:tcPr>
          <w:p w14:paraId="2D890DD1" w14:textId="17F0E597" w:rsidR="00447346" w:rsidRPr="00EC664C" w:rsidRDefault="00447346" w:rsidP="00447346">
            <w:pPr>
              <w:jc w:val="right"/>
              <w:rPr>
                <w:rFonts w:ascii="Arial" w:hAnsi="Arial" w:cs="Arial"/>
                <w:sz w:val="20"/>
                <w:szCs w:val="20"/>
              </w:rPr>
            </w:pPr>
            <w:r w:rsidRPr="00447346">
              <w:rPr>
                <w:rFonts w:ascii="Arial" w:hAnsi="Arial" w:cs="Arial"/>
                <w:sz w:val="20"/>
                <w:szCs w:val="20"/>
              </w:rPr>
              <w:t>33.893,82</w:t>
            </w:r>
          </w:p>
        </w:tc>
        <w:tc>
          <w:tcPr>
            <w:tcW w:w="1100" w:type="dxa"/>
            <w:tcBorders>
              <w:top w:val="nil"/>
              <w:left w:val="nil"/>
              <w:bottom w:val="single" w:sz="8" w:space="0" w:color="808080"/>
              <w:right w:val="single" w:sz="8" w:space="0" w:color="808080"/>
            </w:tcBorders>
            <w:shd w:val="clear" w:color="auto" w:fill="auto"/>
            <w:noWrap/>
            <w:vAlign w:val="center"/>
          </w:tcPr>
          <w:p w14:paraId="7DE3DC4B" w14:textId="6F406239" w:rsidR="00447346" w:rsidRPr="00EC664C" w:rsidRDefault="00447346" w:rsidP="00447346">
            <w:pPr>
              <w:rPr>
                <w:rFonts w:ascii="Arial" w:hAnsi="Arial" w:cs="Arial"/>
                <w:sz w:val="20"/>
                <w:szCs w:val="20"/>
              </w:rPr>
            </w:pPr>
            <w:r w:rsidRPr="00EC664C">
              <w:rPr>
                <w:rFonts w:ascii="Arial" w:hAnsi="Arial" w:cs="Arial"/>
                <w:sz w:val="20"/>
                <w:szCs w:val="20"/>
              </w:rPr>
              <w:t xml:space="preserve">       </w:t>
            </w:r>
            <w:r>
              <w:rPr>
                <w:rFonts w:ascii="Arial" w:hAnsi="Arial" w:cs="Arial"/>
                <w:sz w:val="20"/>
                <w:szCs w:val="20"/>
              </w:rPr>
              <w:t>5</w:t>
            </w:r>
            <w:r w:rsidRPr="00EC664C">
              <w:rPr>
                <w:rFonts w:ascii="Arial" w:hAnsi="Arial" w:cs="Arial"/>
                <w:sz w:val="20"/>
                <w:szCs w:val="20"/>
              </w:rPr>
              <w:t>0,0</w:t>
            </w:r>
          </w:p>
        </w:tc>
      </w:tr>
      <w:tr w:rsidR="00447346" w:rsidRPr="00484679" w14:paraId="5D3FA573" w14:textId="77777777" w:rsidTr="00EE30B6">
        <w:trPr>
          <w:trHeight w:val="375"/>
        </w:trPr>
        <w:tc>
          <w:tcPr>
            <w:tcW w:w="4818" w:type="dxa"/>
            <w:tcBorders>
              <w:top w:val="nil"/>
              <w:left w:val="single" w:sz="8" w:space="0" w:color="808080"/>
              <w:bottom w:val="single" w:sz="8" w:space="0" w:color="808080"/>
              <w:right w:val="single" w:sz="8" w:space="0" w:color="808080"/>
            </w:tcBorders>
            <w:shd w:val="clear" w:color="auto" w:fill="C0C0C0"/>
            <w:noWrap/>
            <w:vAlign w:val="center"/>
          </w:tcPr>
          <w:p w14:paraId="42CF2132" w14:textId="77777777" w:rsidR="00447346" w:rsidRPr="00EC664C" w:rsidRDefault="00447346" w:rsidP="00447346">
            <w:pPr>
              <w:rPr>
                <w:rFonts w:ascii="Arial" w:hAnsi="Arial" w:cs="Arial"/>
                <w:b/>
                <w:bCs/>
                <w:sz w:val="20"/>
                <w:szCs w:val="20"/>
              </w:rPr>
            </w:pPr>
            <w:r w:rsidRPr="00EC664C">
              <w:rPr>
                <w:rFonts w:ascii="Arial" w:hAnsi="Arial" w:cs="Arial"/>
                <w:b/>
                <w:bCs/>
                <w:sz w:val="20"/>
                <w:szCs w:val="20"/>
              </w:rPr>
              <w:t xml:space="preserve">    RAZLIKA</w:t>
            </w:r>
          </w:p>
        </w:tc>
        <w:tc>
          <w:tcPr>
            <w:tcW w:w="1723" w:type="dxa"/>
            <w:tcBorders>
              <w:top w:val="nil"/>
              <w:left w:val="nil"/>
              <w:bottom w:val="single" w:sz="8" w:space="0" w:color="808080"/>
              <w:right w:val="single" w:sz="8" w:space="0" w:color="808080"/>
            </w:tcBorders>
            <w:shd w:val="clear" w:color="auto" w:fill="C0C0C0"/>
            <w:noWrap/>
          </w:tcPr>
          <w:p w14:paraId="1F394C63" w14:textId="7315D821" w:rsidR="00447346" w:rsidRPr="00447346" w:rsidRDefault="00447346" w:rsidP="00447346">
            <w:pPr>
              <w:jc w:val="right"/>
              <w:rPr>
                <w:rFonts w:ascii="Arial" w:hAnsi="Arial" w:cs="Arial"/>
                <w:b/>
                <w:bCs/>
                <w:sz w:val="20"/>
                <w:szCs w:val="20"/>
              </w:rPr>
            </w:pPr>
            <w:r w:rsidRPr="00447346">
              <w:rPr>
                <w:rFonts w:ascii="Arial" w:hAnsi="Arial" w:cs="Arial"/>
                <w:b/>
                <w:bCs/>
                <w:sz w:val="20"/>
                <w:szCs w:val="20"/>
              </w:rPr>
              <w:t>741.820,96</w:t>
            </w:r>
          </w:p>
        </w:tc>
        <w:tc>
          <w:tcPr>
            <w:tcW w:w="1677" w:type="dxa"/>
            <w:tcBorders>
              <w:top w:val="nil"/>
              <w:left w:val="nil"/>
              <w:bottom w:val="single" w:sz="8" w:space="0" w:color="808080"/>
              <w:right w:val="single" w:sz="8" w:space="0" w:color="808080"/>
            </w:tcBorders>
            <w:shd w:val="clear" w:color="auto" w:fill="C0C0C0"/>
            <w:noWrap/>
          </w:tcPr>
          <w:p w14:paraId="743447E8" w14:textId="3944F564" w:rsidR="00447346" w:rsidRPr="00447346" w:rsidRDefault="00447346" w:rsidP="00447346">
            <w:pPr>
              <w:jc w:val="right"/>
              <w:rPr>
                <w:rFonts w:ascii="Arial" w:hAnsi="Arial" w:cs="Arial"/>
                <w:b/>
                <w:bCs/>
                <w:sz w:val="20"/>
                <w:szCs w:val="20"/>
              </w:rPr>
            </w:pPr>
            <w:r w:rsidRPr="00447346">
              <w:rPr>
                <w:rFonts w:ascii="Arial" w:hAnsi="Arial" w:cs="Arial"/>
                <w:b/>
                <w:bCs/>
                <w:sz w:val="20"/>
                <w:szCs w:val="20"/>
              </w:rPr>
              <w:t>-33.893,82</w:t>
            </w:r>
          </w:p>
        </w:tc>
        <w:tc>
          <w:tcPr>
            <w:tcW w:w="1100" w:type="dxa"/>
            <w:tcBorders>
              <w:top w:val="nil"/>
              <w:left w:val="nil"/>
              <w:bottom w:val="single" w:sz="8" w:space="0" w:color="808080"/>
              <w:right w:val="single" w:sz="8" w:space="0" w:color="808080"/>
            </w:tcBorders>
            <w:shd w:val="clear" w:color="auto" w:fill="C0C0C0"/>
            <w:noWrap/>
            <w:vAlign w:val="center"/>
          </w:tcPr>
          <w:p w14:paraId="14B7763C" w14:textId="77777777" w:rsidR="00447346" w:rsidRPr="00EC664C" w:rsidRDefault="00447346" w:rsidP="00447346">
            <w:pPr>
              <w:jc w:val="center"/>
              <w:rPr>
                <w:rFonts w:ascii="Arial" w:hAnsi="Arial" w:cs="Arial"/>
                <w:b/>
                <w:bCs/>
                <w:sz w:val="20"/>
                <w:szCs w:val="20"/>
              </w:rPr>
            </w:pPr>
            <w:r w:rsidRPr="00EC664C">
              <w:rPr>
                <w:rFonts w:ascii="Arial" w:hAnsi="Arial" w:cs="Arial"/>
                <w:b/>
                <w:bCs/>
                <w:sz w:val="20"/>
                <w:szCs w:val="20"/>
              </w:rPr>
              <w:t xml:space="preserve">     </w:t>
            </w:r>
          </w:p>
        </w:tc>
      </w:tr>
      <w:tr w:rsidR="00EC664C" w:rsidRPr="00484679" w14:paraId="2A82C702" w14:textId="77777777" w:rsidTr="0012372C">
        <w:trPr>
          <w:trHeight w:val="255"/>
        </w:trPr>
        <w:tc>
          <w:tcPr>
            <w:tcW w:w="4818" w:type="dxa"/>
            <w:tcBorders>
              <w:top w:val="nil"/>
              <w:left w:val="nil"/>
              <w:bottom w:val="nil"/>
              <w:right w:val="nil"/>
            </w:tcBorders>
            <w:shd w:val="clear" w:color="auto" w:fill="auto"/>
            <w:noWrap/>
            <w:vAlign w:val="center"/>
          </w:tcPr>
          <w:p w14:paraId="6DBB1BD2" w14:textId="77777777" w:rsidR="00EC664C" w:rsidRPr="00EC664C" w:rsidRDefault="00EC664C" w:rsidP="0012372C">
            <w:pPr>
              <w:rPr>
                <w:rFonts w:ascii="Arial" w:hAnsi="Arial" w:cs="Arial"/>
                <w:sz w:val="20"/>
                <w:szCs w:val="20"/>
              </w:rPr>
            </w:pPr>
          </w:p>
        </w:tc>
        <w:tc>
          <w:tcPr>
            <w:tcW w:w="1723" w:type="dxa"/>
            <w:tcBorders>
              <w:top w:val="nil"/>
              <w:left w:val="nil"/>
              <w:bottom w:val="nil"/>
              <w:right w:val="nil"/>
            </w:tcBorders>
            <w:shd w:val="clear" w:color="auto" w:fill="auto"/>
            <w:noWrap/>
            <w:vAlign w:val="center"/>
          </w:tcPr>
          <w:p w14:paraId="3E272879" w14:textId="77777777" w:rsidR="00EC664C" w:rsidRPr="00EC664C" w:rsidRDefault="00EC664C" w:rsidP="0012372C">
            <w:pPr>
              <w:rPr>
                <w:rFonts w:ascii="Arial" w:hAnsi="Arial" w:cs="Arial"/>
                <w:sz w:val="20"/>
                <w:szCs w:val="20"/>
              </w:rPr>
            </w:pPr>
          </w:p>
        </w:tc>
        <w:tc>
          <w:tcPr>
            <w:tcW w:w="1677" w:type="dxa"/>
            <w:tcBorders>
              <w:top w:val="nil"/>
              <w:left w:val="nil"/>
              <w:bottom w:val="nil"/>
              <w:right w:val="nil"/>
            </w:tcBorders>
            <w:shd w:val="clear" w:color="auto" w:fill="auto"/>
            <w:noWrap/>
            <w:vAlign w:val="center"/>
          </w:tcPr>
          <w:p w14:paraId="7F48740F" w14:textId="77777777" w:rsidR="00EC664C" w:rsidRPr="00EC664C" w:rsidRDefault="00EC664C" w:rsidP="0012372C">
            <w:pPr>
              <w:rPr>
                <w:rFonts w:ascii="Arial" w:hAnsi="Arial" w:cs="Arial"/>
                <w:sz w:val="20"/>
                <w:szCs w:val="20"/>
              </w:rPr>
            </w:pPr>
          </w:p>
        </w:tc>
        <w:tc>
          <w:tcPr>
            <w:tcW w:w="1100" w:type="dxa"/>
            <w:tcBorders>
              <w:top w:val="nil"/>
              <w:left w:val="nil"/>
              <w:bottom w:val="nil"/>
              <w:right w:val="nil"/>
            </w:tcBorders>
            <w:shd w:val="clear" w:color="auto" w:fill="auto"/>
            <w:noWrap/>
            <w:vAlign w:val="center"/>
          </w:tcPr>
          <w:p w14:paraId="199955F1" w14:textId="77777777" w:rsidR="00EC664C" w:rsidRPr="00EC664C" w:rsidRDefault="00EC664C" w:rsidP="0012372C">
            <w:pPr>
              <w:rPr>
                <w:rFonts w:ascii="Arial" w:hAnsi="Arial" w:cs="Arial"/>
                <w:sz w:val="20"/>
                <w:szCs w:val="20"/>
              </w:rPr>
            </w:pPr>
          </w:p>
        </w:tc>
      </w:tr>
      <w:tr w:rsidR="00EC664C" w:rsidRPr="00484679" w14:paraId="471E50C1" w14:textId="77777777" w:rsidTr="00306460">
        <w:trPr>
          <w:trHeight w:val="526"/>
        </w:trPr>
        <w:tc>
          <w:tcPr>
            <w:tcW w:w="9318" w:type="dxa"/>
            <w:gridSpan w:val="4"/>
            <w:tcBorders>
              <w:top w:val="nil"/>
              <w:left w:val="nil"/>
              <w:bottom w:val="single" w:sz="8" w:space="0" w:color="808080"/>
              <w:right w:val="nil"/>
            </w:tcBorders>
            <w:shd w:val="clear" w:color="auto" w:fill="auto"/>
            <w:noWrap/>
            <w:vAlign w:val="center"/>
          </w:tcPr>
          <w:p w14:paraId="76196400" w14:textId="77777777" w:rsidR="00EC664C" w:rsidRPr="00EC664C" w:rsidRDefault="00EC664C" w:rsidP="0012372C">
            <w:pPr>
              <w:jc w:val="both"/>
              <w:rPr>
                <w:rFonts w:ascii="Arial" w:hAnsi="Arial" w:cs="Arial"/>
                <w:b/>
                <w:bCs/>
                <w:sz w:val="20"/>
                <w:szCs w:val="20"/>
              </w:rPr>
            </w:pPr>
            <w:r w:rsidRPr="00EC664C">
              <w:rPr>
                <w:rFonts w:ascii="Arial" w:hAnsi="Arial" w:cs="Arial"/>
                <w:b/>
                <w:bCs/>
                <w:sz w:val="20"/>
                <w:szCs w:val="20"/>
              </w:rPr>
              <w:t>C. RASPOLOŽIVA SREDSTVA IZ PRETHODNIH GODINA</w:t>
            </w:r>
          </w:p>
        </w:tc>
      </w:tr>
      <w:tr w:rsidR="00EC664C" w:rsidRPr="00484679" w14:paraId="6DDEEAD1" w14:textId="77777777" w:rsidTr="0012372C">
        <w:trPr>
          <w:trHeight w:val="270"/>
        </w:trPr>
        <w:tc>
          <w:tcPr>
            <w:tcW w:w="4818" w:type="dxa"/>
            <w:tcBorders>
              <w:top w:val="nil"/>
              <w:left w:val="single" w:sz="8" w:space="0" w:color="808080"/>
              <w:bottom w:val="single" w:sz="8" w:space="0" w:color="808080"/>
              <w:right w:val="single" w:sz="8" w:space="0" w:color="808080"/>
            </w:tcBorders>
            <w:shd w:val="clear" w:color="auto" w:fill="C0C0C0"/>
            <w:noWrap/>
            <w:vAlign w:val="center"/>
          </w:tcPr>
          <w:p w14:paraId="710CE695"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xml:space="preserve">   Višak prihoda iz prethodne godine</w:t>
            </w:r>
          </w:p>
        </w:tc>
        <w:tc>
          <w:tcPr>
            <w:tcW w:w="1723" w:type="dxa"/>
            <w:tcBorders>
              <w:top w:val="nil"/>
              <w:left w:val="nil"/>
              <w:bottom w:val="single" w:sz="8" w:space="0" w:color="808080"/>
              <w:right w:val="single" w:sz="8" w:space="0" w:color="808080"/>
            </w:tcBorders>
            <w:shd w:val="clear" w:color="auto" w:fill="C0C0C0"/>
            <w:noWrap/>
            <w:vAlign w:val="center"/>
          </w:tcPr>
          <w:p w14:paraId="16F6E69B" w14:textId="6772D1A3" w:rsidR="00EC664C" w:rsidRPr="00EC664C" w:rsidRDefault="00BE7DA6" w:rsidP="0012372C">
            <w:pPr>
              <w:jc w:val="right"/>
              <w:rPr>
                <w:rFonts w:ascii="Arial" w:hAnsi="Arial" w:cs="Arial"/>
                <w:b/>
                <w:bCs/>
                <w:sz w:val="20"/>
                <w:szCs w:val="20"/>
              </w:rPr>
            </w:pPr>
            <w:r w:rsidRPr="00BE7DA6">
              <w:rPr>
                <w:rFonts w:ascii="Arial" w:hAnsi="Arial" w:cs="Arial"/>
                <w:b/>
                <w:bCs/>
                <w:sz w:val="20"/>
                <w:szCs w:val="20"/>
              </w:rPr>
              <w:t>1.095.359,22</w:t>
            </w:r>
          </w:p>
        </w:tc>
        <w:tc>
          <w:tcPr>
            <w:tcW w:w="1677" w:type="dxa"/>
            <w:tcBorders>
              <w:top w:val="nil"/>
              <w:left w:val="nil"/>
              <w:bottom w:val="single" w:sz="8" w:space="0" w:color="808080"/>
              <w:right w:val="single" w:sz="8" w:space="0" w:color="808080"/>
            </w:tcBorders>
            <w:shd w:val="clear" w:color="auto" w:fill="C0C0C0"/>
            <w:noWrap/>
            <w:vAlign w:val="center"/>
          </w:tcPr>
          <w:p w14:paraId="18F9812F" w14:textId="3694A584" w:rsidR="00EC664C" w:rsidRPr="00EC664C" w:rsidRDefault="00BE7DA6" w:rsidP="0012372C">
            <w:pPr>
              <w:jc w:val="center"/>
              <w:rPr>
                <w:rFonts w:ascii="Arial" w:hAnsi="Arial" w:cs="Arial"/>
                <w:b/>
                <w:bCs/>
                <w:sz w:val="20"/>
                <w:szCs w:val="20"/>
              </w:rPr>
            </w:pPr>
            <w:r w:rsidRPr="00BE7DA6">
              <w:rPr>
                <w:rFonts w:ascii="Arial" w:hAnsi="Arial" w:cs="Arial"/>
                <w:b/>
                <w:bCs/>
                <w:sz w:val="20"/>
                <w:szCs w:val="20"/>
              </w:rPr>
              <w:t>1.095.359,22</w:t>
            </w:r>
          </w:p>
        </w:tc>
        <w:tc>
          <w:tcPr>
            <w:tcW w:w="1100" w:type="dxa"/>
            <w:tcBorders>
              <w:top w:val="nil"/>
              <w:left w:val="nil"/>
              <w:bottom w:val="single" w:sz="8" w:space="0" w:color="808080"/>
              <w:right w:val="single" w:sz="8" w:space="0" w:color="808080"/>
            </w:tcBorders>
            <w:shd w:val="clear" w:color="auto" w:fill="C0C0C0"/>
            <w:noWrap/>
            <w:vAlign w:val="center"/>
          </w:tcPr>
          <w:p w14:paraId="36DD9661" w14:textId="77777777" w:rsidR="00EC664C" w:rsidRPr="00EC664C" w:rsidRDefault="00EC664C" w:rsidP="0012372C">
            <w:pPr>
              <w:jc w:val="right"/>
              <w:rPr>
                <w:rFonts w:ascii="Arial" w:hAnsi="Arial" w:cs="Arial"/>
                <w:b/>
                <w:bCs/>
                <w:sz w:val="20"/>
                <w:szCs w:val="20"/>
              </w:rPr>
            </w:pPr>
            <w:r w:rsidRPr="00EC664C">
              <w:rPr>
                <w:rFonts w:ascii="Arial" w:hAnsi="Arial" w:cs="Arial"/>
                <w:b/>
                <w:bCs/>
                <w:sz w:val="20"/>
                <w:szCs w:val="20"/>
              </w:rPr>
              <w:t>100,0</w:t>
            </w:r>
          </w:p>
        </w:tc>
      </w:tr>
      <w:tr w:rsidR="00EC664C" w:rsidRPr="00484679" w14:paraId="1588BE1A" w14:textId="77777777" w:rsidTr="0012372C">
        <w:trPr>
          <w:trHeight w:val="255"/>
        </w:trPr>
        <w:tc>
          <w:tcPr>
            <w:tcW w:w="4818" w:type="dxa"/>
            <w:tcBorders>
              <w:top w:val="nil"/>
              <w:left w:val="nil"/>
              <w:bottom w:val="nil"/>
              <w:right w:val="nil"/>
            </w:tcBorders>
            <w:shd w:val="clear" w:color="auto" w:fill="auto"/>
            <w:noWrap/>
            <w:vAlign w:val="center"/>
          </w:tcPr>
          <w:p w14:paraId="1BE33D21" w14:textId="77777777" w:rsidR="00EC664C" w:rsidRPr="00EC664C" w:rsidRDefault="00EC664C" w:rsidP="0012372C">
            <w:pPr>
              <w:rPr>
                <w:rFonts w:ascii="Arial" w:hAnsi="Arial" w:cs="Arial"/>
                <w:sz w:val="20"/>
                <w:szCs w:val="20"/>
              </w:rPr>
            </w:pPr>
          </w:p>
        </w:tc>
        <w:tc>
          <w:tcPr>
            <w:tcW w:w="1723" w:type="dxa"/>
            <w:tcBorders>
              <w:top w:val="nil"/>
              <w:left w:val="nil"/>
              <w:bottom w:val="nil"/>
              <w:right w:val="nil"/>
            </w:tcBorders>
            <w:shd w:val="clear" w:color="auto" w:fill="auto"/>
            <w:noWrap/>
            <w:vAlign w:val="center"/>
          </w:tcPr>
          <w:p w14:paraId="77ACCF5C" w14:textId="77777777" w:rsidR="00EC664C" w:rsidRPr="00EC664C" w:rsidRDefault="00EC664C" w:rsidP="0012372C">
            <w:pPr>
              <w:rPr>
                <w:rFonts w:ascii="Arial" w:hAnsi="Arial" w:cs="Arial"/>
                <w:sz w:val="20"/>
                <w:szCs w:val="20"/>
              </w:rPr>
            </w:pPr>
          </w:p>
        </w:tc>
        <w:tc>
          <w:tcPr>
            <w:tcW w:w="1677" w:type="dxa"/>
            <w:tcBorders>
              <w:top w:val="nil"/>
              <w:left w:val="nil"/>
              <w:bottom w:val="nil"/>
              <w:right w:val="nil"/>
            </w:tcBorders>
            <w:shd w:val="clear" w:color="auto" w:fill="auto"/>
            <w:noWrap/>
            <w:vAlign w:val="center"/>
          </w:tcPr>
          <w:p w14:paraId="3B9BFB5A" w14:textId="77777777" w:rsidR="00EC664C" w:rsidRPr="00EC664C" w:rsidRDefault="00EC664C" w:rsidP="0012372C">
            <w:pPr>
              <w:rPr>
                <w:rFonts w:ascii="Arial" w:hAnsi="Arial" w:cs="Arial"/>
                <w:sz w:val="20"/>
                <w:szCs w:val="20"/>
              </w:rPr>
            </w:pPr>
          </w:p>
        </w:tc>
        <w:tc>
          <w:tcPr>
            <w:tcW w:w="1100" w:type="dxa"/>
            <w:tcBorders>
              <w:top w:val="nil"/>
              <w:left w:val="nil"/>
              <w:bottom w:val="nil"/>
              <w:right w:val="nil"/>
            </w:tcBorders>
            <w:shd w:val="clear" w:color="auto" w:fill="auto"/>
            <w:noWrap/>
            <w:vAlign w:val="center"/>
          </w:tcPr>
          <w:p w14:paraId="6A067A25" w14:textId="77777777" w:rsidR="00EC664C" w:rsidRPr="00EC664C" w:rsidRDefault="00EC664C" w:rsidP="0012372C">
            <w:pPr>
              <w:rPr>
                <w:rFonts w:ascii="Arial" w:hAnsi="Arial" w:cs="Arial"/>
                <w:sz w:val="20"/>
                <w:szCs w:val="20"/>
              </w:rPr>
            </w:pPr>
          </w:p>
        </w:tc>
      </w:tr>
      <w:tr w:rsidR="00EC664C" w:rsidRPr="00411FB9" w14:paraId="4AD04B26" w14:textId="77777777" w:rsidTr="0012372C">
        <w:trPr>
          <w:trHeight w:val="270"/>
        </w:trPr>
        <w:tc>
          <w:tcPr>
            <w:tcW w:w="4818" w:type="dxa"/>
            <w:tcBorders>
              <w:top w:val="nil"/>
              <w:left w:val="nil"/>
              <w:bottom w:val="single" w:sz="8" w:space="0" w:color="808080"/>
              <w:right w:val="nil"/>
            </w:tcBorders>
            <w:shd w:val="clear" w:color="auto" w:fill="auto"/>
            <w:noWrap/>
            <w:vAlign w:val="center"/>
          </w:tcPr>
          <w:p w14:paraId="39F1AB0F" w14:textId="77777777" w:rsidR="00EC664C" w:rsidRPr="00EC664C" w:rsidRDefault="00EC664C" w:rsidP="0012372C">
            <w:pPr>
              <w:rPr>
                <w:rFonts w:ascii="Arial" w:hAnsi="Arial" w:cs="Arial"/>
                <w:b/>
                <w:bCs/>
                <w:i/>
                <w:sz w:val="20"/>
                <w:szCs w:val="20"/>
              </w:rPr>
            </w:pPr>
            <w:r w:rsidRPr="00EC664C">
              <w:rPr>
                <w:rFonts w:ascii="Arial" w:hAnsi="Arial" w:cs="Arial"/>
                <w:b/>
                <w:bCs/>
                <w:i/>
                <w:sz w:val="20"/>
                <w:szCs w:val="20"/>
              </w:rPr>
              <w:t>PRORAČUN UKUPNO</w:t>
            </w:r>
          </w:p>
        </w:tc>
        <w:tc>
          <w:tcPr>
            <w:tcW w:w="1723" w:type="dxa"/>
            <w:tcBorders>
              <w:top w:val="nil"/>
              <w:left w:val="nil"/>
              <w:bottom w:val="single" w:sz="8" w:space="0" w:color="808080"/>
              <w:right w:val="nil"/>
            </w:tcBorders>
            <w:shd w:val="clear" w:color="auto" w:fill="auto"/>
            <w:noWrap/>
            <w:vAlign w:val="center"/>
          </w:tcPr>
          <w:p w14:paraId="073C40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677" w:type="dxa"/>
            <w:tcBorders>
              <w:top w:val="nil"/>
              <w:left w:val="nil"/>
              <w:bottom w:val="single" w:sz="8" w:space="0" w:color="808080"/>
              <w:right w:val="nil"/>
            </w:tcBorders>
            <w:shd w:val="clear" w:color="auto" w:fill="auto"/>
            <w:noWrap/>
            <w:vAlign w:val="center"/>
          </w:tcPr>
          <w:p w14:paraId="2D8192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100" w:type="dxa"/>
            <w:tcBorders>
              <w:top w:val="nil"/>
              <w:left w:val="nil"/>
              <w:bottom w:val="single" w:sz="8" w:space="0" w:color="808080"/>
              <w:right w:val="nil"/>
            </w:tcBorders>
            <w:shd w:val="clear" w:color="auto" w:fill="auto"/>
            <w:noWrap/>
            <w:vAlign w:val="center"/>
          </w:tcPr>
          <w:p w14:paraId="5EDC770E"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r>
      <w:tr w:rsidR="00BE7DA6" w:rsidRPr="00411FB9" w14:paraId="31B07301" w14:textId="77777777" w:rsidTr="00343954">
        <w:trPr>
          <w:trHeight w:val="241"/>
        </w:trPr>
        <w:tc>
          <w:tcPr>
            <w:tcW w:w="4818" w:type="dxa"/>
            <w:tcBorders>
              <w:top w:val="nil"/>
              <w:left w:val="single" w:sz="8" w:space="0" w:color="808080"/>
              <w:bottom w:val="nil"/>
              <w:right w:val="single" w:sz="8" w:space="0" w:color="808080"/>
            </w:tcBorders>
            <w:shd w:val="clear" w:color="auto" w:fill="auto"/>
            <w:noWrap/>
            <w:vAlign w:val="center"/>
          </w:tcPr>
          <w:p w14:paraId="33DFBC55" w14:textId="77777777" w:rsidR="00BE7DA6" w:rsidRPr="00EC664C" w:rsidRDefault="00BE7DA6" w:rsidP="00BE7DA6">
            <w:pPr>
              <w:rPr>
                <w:rFonts w:ascii="Arial" w:hAnsi="Arial" w:cs="Arial"/>
                <w:i/>
                <w:sz w:val="20"/>
                <w:szCs w:val="20"/>
              </w:rPr>
            </w:pPr>
            <w:r w:rsidRPr="00EC664C">
              <w:rPr>
                <w:rFonts w:ascii="Arial" w:hAnsi="Arial" w:cs="Arial"/>
                <w:i/>
                <w:sz w:val="20"/>
                <w:szCs w:val="20"/>
              </w:rPr>
              <w:t xml:space="preserve">     PRIHODI I PRIMICI</w:t>
            </w:r>
          </w:p>
        </w:tc>
        <w:tc>
          <w:tcPr>
            <w:tcW w:w="1723" w:type="dxa"/>
            <w:tcBorders>
              <w:top w:val="nil"/>
              <w:left w:val="nil"/>
              <w:bottom w:val="nil"/>
              <w:right w:val="single" w:sz="8" w:space="0" w:color="808080"/>
            </w:tcBorders>
            <w:shd w:val="clear" w:color="auto" w:fill="auto"/>
            <w:noWrap/>
          </w:tcPr>
          <w:p w14:paraId="2948E651" w14:textId="733A0DD3" w:rsidR="00BE7DA6" w:rsidRPr="00EC664C" w:rsidRDefault="00BE7DA6" w:rsidP="00BE7DA6">
            <w:pPr>
              <w:jc w:val="right"/>
              <w:rPr>
                <w:rFonts w:ascii="Arial" w:hAnsi="Arial" w:cs="Arial"/>
                <w:i/>
                <w:sz w:val="20"/>
                <w:szCs w:val="20"/>
              </w:rPr>
            </w:pPr>
            <w:r w:rsidRPr="00BE7DA6">
              <w:rPr>
                <w:rFonts w:ascii="Arial" w:hAnsi="Arial" w:cs="Arial"/>
                <w:i/>
                <w:sz w:val="20"/>
                <w:szCs w:val="20"/>
              </w:rPr>
              <w:t>11.703.289,69</w:t>
            </w:r>
          </w:p>
        </w:tc>
        <w:tc>
          <w:tcPr>
            <w:tcW w:w="1677" w:type="dxa"/>
            <w:tcBorders>
              <w:top w:val="nil"/>
              <w:left w:val="nil"/>
              <w:bottom w:val="nil"/>
              <w:right w:val="single" w:sz="8" w:space="0" w:color="808080"/>
            </w:tcBorders>
            <w:shd w:val="clear" w:color="auto" w:fill="auto"/>
            <w:noWrap/>
          </w:tcPr>
          <w:p w14:paraId="6CB8784E" w14:textId="5976F42F" w:rsidR="00BE7DA6" w:rsidRPr="00EC664C" w:rsidRDefault="00BE7DA6" w:rsidP="00BE7DA6">
            <w:pPr>
              <w:jc w:val="right"/>
              <w:rPr>
                <w:rFonts w:ascii="Arial" w:hAnsi="Arial" w:cs="Arial"/>
                <w:i/>
                <w:sz w:val="20"/>
                <w:szCs w:val="20"/>
              </w:rPr>
            </w:pPr>
            <w:r w:rsidRPr="00BE7DA6">
              <w:rPr>
                <w:rFonts w:ascii="Arial" w:hAnsi="Arial" w:cs="Arial"/>
                <w:i/>
                <w:sz w:val="20"/>
                <w:szCs w:val="20"/>
              </w:rPr>
              <w:t>3.525.241,85</w:t>
            </w:r>
          </w:p>
        </w:tc>
        <w:tc>
          <w:tcPr>
            <w:tcW w:w="1100" w:type="dxa"/>
            <w:tcBorders>
              <w:top w:val="nil"/>
              <w:left w:val="nil"/>
              <w:bottom w:val="nil"/>
              <w:right w:val="single" w:sz="8" w:space="0" w:color="808080"/>
            </w:tcBorders>
            <w:shd w:val="clear" w:color="auto" w:fill="auto"/>
            <w:noWrap/>
            <w:vAlign w:val="center"/>
          </w:tcPr>
          <w:p w14:paraId="7BEC4217" w14:textId="3302B4AF" w:rsidR="00BE7DA6" w:rsidRPr="00EC664C" w:rsidRDefault="006001E1" w:rsidP="00BE7DA6">
            <w:pPr>
              <w:jc w:val="center"/>
              <w:rPr>
                <w:rFonts w:ascii="Arial" w:hAnsi="Arial" w:cs="Arial"/>
                <w:b/>
                <w:bCs/>
                <w:i/>
                <w:sz w:val="20"/>
                <w:szCs w:val="20"/>
              </w:rPr>
            </w:pPr>
            <w:r>
              <w:rPr>
                <w:rFonts w:ascii="Arial" w:hAnsi="Arial" w:cs="Arial"/>
                <w:b/>
                <w:bCs/>
                <w:i/>
                <w:sz w:val="20"/>
                <w:szCs w:val="20"/>
              </w:rPr>
              <w:t>30,1</w:t>
            </w:r>
          </w:p>
        </w:tc>
      </w:tr>
      <w:tr w:rsidR="00BE7DA6" w:rsidRPr="00411FB9" w14:paraId="5E99AA95" w14:textId="77777777" w:rsidTr="00343954">
        <w:trPr>
          <w:trHeight w:val="254"/>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5938B093" w14:textId="77777777" w:rsidR="00BE7DA6" w:rsidRPr="00EC664C" w:rsidRDefault="00BE7DA6" w:rsidP="00BE7DA6">
            <w:pPr>
              <w:rPr>
                <w:rFonts w:ascii="Arial" w:hAnsi="Arial" w:cs="Arial"/>
                <w:i/>
                <w:sz w:val="20"/>
                <w:szCs w:val="20"/>
              </w:rPr>
            </w:pPr>
            <w:r w:rsidRPr="00EC664C">
              <w:rPr>
                <w:rFonts w:ascii="Arial" w:hAnsi="Arial" w:cs="Arial"/>
                <w:i/>
                <w:sz w:val="20"/>
                <w:szCs w:val="20"/>
              </w:rPr>
              <w:t xml:space="preserve">     RASHODI I IZDACI</w:t>
            </w:r>
          </w:p>
        </w:tc>
        <w:tc>
          <w:tcPr>
            <w:tcW w:w="1723" w:type="dxa"/>
            <w:tcBorders>
              <w:top w:val="nil"/>
              <w:left w:val="nil"/>
              <w:bottom w:val="single" w:sz="8" w:space="0" w:color="808080"/>
              <w:right w:val="single" w:sz="8" w:space="0" w:color="808080"/>
            </w:tcBorders>
            <w:shd w:val="clear" w:color="auto" w:fill="auto"/>
            <w:noWrap/>
          </w:tcPr>
          <w:p w14:paraId="6EDACE9E" w14:textId="1FD94BC2" w:rsidR="00BE7DA6" w:rsidRPr="00EC664C" w:rsidRDefault="00BE7DA6" w:rsidP="00BE7DA6">
            <w:pPr>
              <w:jc w:val="right"/>
              <w:rPr>
                <w:rFonts w:ascii="Arial" w:hAnsi="Arial" w:cs="Arial"/>
                <w:i/>
                <w:sz w:val="20"/>
                <w:szCs w:val="20"/>
              </w:rPr>
            </w:pPr>
            <w:r w:rsidRPr="00BE7DA6">
              <w:rPr>
                <w:rFonts w:ascii="Arial" w:hAnsi="Arial" w:cs="Arial"/>
                <w:i/>
                <w:sz w:val="20"/>
                <w:szCs w:val="20"/>
              </w:rPr>
              <w:t>11.703.289,69</w:t>
            </w:r>
          </w:p>
        </w:tc>
        <w:tc>
          <w:tcPr>
            <w:tcW w:w="1677" w:type="dxa"/>
            <w:tcBorders>
              <w:top w:val="nil"/>
              <w:left w:val="nil"/>
              <w:bottom w:val="single" w:sz="8" w:space="0" w:color="808080"/>
              <w:right w:val="single" w:sz="8" w:space="0" w:color="808080"/>
            </w:tcBorders>
            <w:shd w:val="clear" w:color="auto" w:fill="auto"/>
            <w:noWrap/>
          </w:tcPr>
          <w:p w14:paraId="5B356DB8" w14:textId="037A7749" w:rsidR="00BE7DA6" w:rsidRPr="00EC664C" w:rsidRDefault="00BE7DA6" w:rsidP="00BE7DA6">
            <w:pPr>
              <w:jc w:val="right"/>
              <w:rPr>
                <w:rFonts w:ascii="Arial" w:hAnsi="Arial" w:cs="Arial"/>
                <w:i/>
                <w:sz w:val="20"/>
                <w:szCs w:val="20"/>
              </w:rPr>
            </w:pPr>
            <w:r w:rsidRPr="00BE7DA6">
              <w:rPr>
                <w:rFonts w:ascii="Arial" w:hAnsi="Arial" w:cs="Arial"/>
                <w:i/>
                <w:sz w:val="20"/>
                <w:szCs w:val="20"/>
              </w:rPr>
              <w:t>3.700.648,97</w:t>
            </w:r>
          </w:p>
        </w:tc>
        <w:tc>
          <w:tcPr>
            <w:tcW w:w="1100" w:type="dxa"/>
            <w:tcBorders>
              <w:top w:val="nil"/>
              <w:left w:val="nil"/>
              <w:bottom w:val="single" w:sz="8" w:space="0" w:color="808080"/>
              <w:right w:val="single" w:sz="8" w:space="0" w:color="808080"/>
            </w:tcBorders>
            <w:shd w:val="clear" w:color="auto" w:fill="auto"/>
            <w:noWrap/>
            <w:vAlign w:val="center"/>
          </w:tcPr>
          <w:p w14:paraId="2BBF2275" w14:textId="7B9B867B" w:rsidR="00BE7DA6" w:rsidRPr="00EC664C" w:rsidRDefault="006001E1" w:rsidP="00BE7DA6">
            <w:pPr>
              <w:jc w:val="center"/>
              <w:rPr>
                <w:rFonts w:ascii="Arial" w:hAnsi="Arial" w:cs="Arial"/>
                <w:b/>
                <w:bCs/>
                <w:i/>
                <w:sz w:val="20"/>
                <w:szCs w:val="20"/>
              </w:rPr>
            </w:pPr>
            <w:r>
              <w:rPr>
                <w:rFonts w:ascii="Arial" w:hAnsi="Arial" w:cs="Arial"/>
                <w:b/>
                <w:bCs/>
                <w:i/>
                <w:sz w:val="20"/>
                <w:szCs w:val="20"/>
              </w:rPr>
              <w:t>31,6</w:t>
            </w:r>
          </w:p>
        </w:tc>
      </w:tr>
      <w:tr w:rsidR="00EC664C" w:rsidRPr="00484679" w14:paraId="2D2401A6" w14:textId="77777777" w:rsidTr="0012372C">
        <w:trPr>
          <w:trHeight w:val="383"/>
        </w:trPr>
        <w:tc>
          <w:tcPr>
            <w:tcW w:w="4818" w:type="dxa"/>
            <w:tcBorders>
              <w:top w:val="nil"/>
              <w:left w:val="single" w:sz="8" w:space="0" w:color="808080"/>
              <w:bottom w:val="single" w:sz="8" w:space="0" w:color="808080"/>
              <w:right w:val="nil"/>
            </w:tcBorders>
            <w:shd w:val="clear" w:color="auto" w:fill="C0C0C0"/>
            <w:noWrap/>
            <w:vAlign w:val="center"/>
          </w:tcPr>
          <w:p w14:paraId="48320C4A"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xml:space="preserve">     VIŠAK/-MANJAK</w:t>
            </w:r>
          </w:p>
        </w:tc>
        <w:tc>
          <w:tcPr>
            <w:tcW w:w="1723" w:type="dxa"/>
            <w:tcBorders>
              <w:top w:val="nil"/>
              <w:left w:val="nil"/>
              <w:bottom w:val="single" w:sz="8" w:space="0" w:color="808080"/>
              <w:right w:val="nil"/>
            </w:tcBorders>
            <w:shd w:val="clear" w:color="auto" w:fill="C0C0C0"/>
            <w:noWrap/>
            <w:vAlign w:val="center"/>
          </w:tcPr>
          <w:p w14:paraId="430E5DE1" w14:textId="77777777" w:rsidR="00EC664C" w:rsidRPr="00EC664C" w:rsidRDefault="00EC664C" w:rsidP="0012372C">
            <w:pPr>
              <w:jc w:val="right"/>
              <w:rPr>
                <w:rFonts w:ascii="Arial" w:hAnsi="Arial" w:cs="Arial"/>
                <w:b/>
                <w:bCs/>
                <w:sz w:val="20"/>
                <w:szCs w:val="20"/>
              </w:rPr>
            </w:pPr>
            <w:r w:rsidRPr="00EC664C">
              <w:rPr>
                <w:rFonts w:ascii="Arial" w:hAnsi="Arial" w:cs="Arial"/>
                <w:b/>
                <w:bCs/>
                <w:sz w:val="20"/>
                <w:szCs w:val="20"/>
              </w:rPr>
              <w:t>0,00</w:t>
            </w:r>
          </w:p>
        </w:tc>
        <w:tc>
          <w:tcPr>
            <w:tcW w:w="1677" w:type="dxa"/>
            <w:tcBorders>
              <w:top w:val="nil"/>
              <w:left w:val="nil"/>
              <w:bottom w:val="single" w:sz="8" w:space="0" w:color="808080"/>
              <w:right w:val="nil"/>
            </w:tcBorders>
            <w:shd w:val="clear" w:color="auto" w:fill="C0C0C0"/>
            <w:noWrap/>
            <w:vAlign w:val="center"/>
          </w:tcPr>
          <w:p w14:paraId="19346944" w14:textId="4FDC568B" w:rsidR="00EC664C" w:rsidRPr="00EC664C" w:rsidRDefault="009C32A0" w:rsidP="00CE5605">
            <w:pPr>
              <w:jc w:val="right"/>
              <w:rPr>
                <w:rFonts w:ascii="Arial" w:hAnsi="Arial" w:cs="Arial"/>
                <w:b/>
                <w:bCs/>
                <w:sz w:val="20"/>
                <w:szCs w:val="20"/>
              </w:rPr>
            </w:pPr>
            <w:r>
              <w:rPr>
                <w:rFonts w:ascii="Arial" w:hAnsi="Arial" w:cs="Arial"/>
                <w:b/>
                <w:bCs/>
                <w:sz w:val="20"/>
                <w:szCs w:val="20"/>
              </w:rPr>
              <w:t xml:space="preserve"> </w:t>
            </w:r>
            <w:r w:rsidR="006001E1" w:rsidRPr="006001E1">
              <w:rPr>
                <w:rFonts w:ascii="Arial" w:hAnsi="Arial" w:cs="Arial"/>
                <w:b/>
                <w:bCs/>
                <w:sz w:val="20"/>
                <w:szCs w:val="20"/>
              </w:rPr>
              <w:t>919.952,10</w:t>
            </w:r>
          </w:p>
        </w:tc>
        <w:tc>
          <w:tcPr>
            <w:tcW w:w="1100" w:type="dxa"/>
            <w:tcBorders>
              <w:top w:val="nil"/>
              <w:left w:val="nil"/>
              <w:bottom w:val="single" w:sz="8" w:space="0" w:color="808080"/>
              <w:right w:val="single" w:sz="8" w:space="0" w:color="808080"/>
            </w:tcBorders>
            <w:shd w:val="clear" w:color="auto" w:fill="C0C0C0"/>
            <w:noWrap/>
            <w:vAlign w:val="center"/>
          </w:tcPr>
          <w:p w14:paraId="0AB71818" w14:textId="77777777" w:rsidR="00EC664C" w:rsidRPr="00EC664C" w:rsidRDefault="00EC664C" w:rsidP="0012372C">
            <w:pPr>
              <w:jc w:val="center"/>
              <w:rPr>
                <w:rFonts w:ascii="Arial" w:hAnsi="Arial" w:cs="Arial"/>
                <w:b/>
                <w:bCs/>
                <w:sz w:val="20"/>
                <w:szCs w:val="20"/>
              </w:rPr>
            </w:pPr>
          </w:p>
        </w:tc>
      </w:tr>
    </w:tbl>
    <w:p w14:paraId="408D2398" w14:textId="019B609B" w:rsidR="00EC664C" w:rsidRDefault="00EC664C">
      <w:pPr>
        <w:jc w:val="both"/>
        <w:rPr>
          <w:rFonts w:ascii="Arial" w:hAnsi="Arial" w:cs="Arial"/>
          <w:sz w:val="20"/>
          <w:szCs w:val="20"/>
        </w:rPr>
      </w:pPr>
    </w:p>
    <w:p w14:paraId="09E7F44E" w14:textId="584658C3" w:rsidR="00B6086E" w:rsidRPr="00CA07E5"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1</w:t>
      </w:r>
      <w:r w:rsidR="00830129" w:rsidRPr="00CA07E5">
        <w:rPr>
          <w:rFonts w:ascii="Arial" w:hAnsi="Arial" w:cs="Arial"/>
          <w:b/>
          <w:sz w:val="20"/>
          <w:szCs w:val="20"/>
          <w:u w:val="single"/>
        </w:rPr>
        <w:t>.  PRIHODI I PRIMICI</w:t>
      </w:r>
    </w:p>
    <w:p w14:paraId="3AE89203" w14:textId="544683EA" w:rsidR="00B6086E" w:rsidRPr="00CA07E5" w:rsidRDefault="00B6086E" w:rsidP="00B6086E">
      <w:pPr>
        <w:numPr>
          <w:ilvl w:val="1"/>
          <w:numId w:val="7"/>
        </w:numPr>
        <w:spacing w:after="0" w:line="240" w:lineRule="auto"/>
        <w:rPr>
          <w:rFonts w:ascii="Arial" w:hAnsi="Arial" w:cs="Arial"/>
          <w:b/>
          <w:sz w:val="20"/>
          <w:szCs w:val="20"/>
        </w:rPr>
      </w:pPr>
      <w:r w:rsidRPr="00CA07E5">
        <w:rPr>
          <w:rFonts w:ascii="Arial" w:hAnsi="Arial" w:cs="Arial"/>
          <w:b/>
          <w:sz w:val="20"/>
          <w:szCs w:val="20"/>
        </w:rPr>
        <w:t>PRIHODI POSLOVANJA</w:t>
      </w:r>
    </w:p>
    <w:p w14:paraId="47DA7ADA" w14:textId="7D4FE4B2" w:rsidR="00B6086E" w:rsidRPr="00CA07E5" w:rsidRDefault="00CE5605" w:rsidP="00B6086E">
      <w:pPr>
        <w:ind w:firstLine="360"/>
        <w:jc w:val="both"/>
        <w:rPr>
          <w:rFonts w:ascii="Arial" w:hAnsi="Arial" w:cs="Arial"/>
          <w:sz w:val="20"/>
          <w:szCs w:val="20"/>
        </w:rPr>
      </w:pPr>
      <w:r w:rsidRPr="00CE5605">
        <w:rPr>
          <w:rFonts w:ascii="Arial" w:hAnsi="Arial" w:cs="Arial"/>
          <w:sz w:val="20"/>
          <w:szCs w:val="20"/>
        </w:rPr>
        <w:t>Prihodi poslovanja Grada Ivanca, ostvareni u prvom polugodištu</w:t>
      </w:r>
      <w:r w:rsidR="009A26D4">
        <w:rPr>
          <w:rFonts w:ascii="Arial" w:hAnsi="Arial" w:cs="Arial"/>
          <w:sz w:val="20"/>
          <w:szCs w:val="20"/>
        </w:rPr>
        <w:t xml:space="preserve"> 2023. godine</w:t>
      </w:r>
      <w:r w:rsidRPr="00CE5605">
        <w:rPr>
          <w:rFonts w:ascii="Arial" w:hAnsi="Arial" w:cs="Arial"/>
          <w:sz w:val="20"/>
          <w:szCs w:val="20"/>
        </w:rPr>
        <w:t>, iznose ukupno 3.508.020,92 eura, odnosno 37,01% godišnjeg plana, sa strukturom danom u nastavku:</w:t>
      </w:r>
    </w:p>
    <w:p w14:paraId="23A7DD68" w14:textId="77777777" w:rsidR="00B6086E" w:rsidRPr="00CA07E5" w:rsidRDefault="00B6086E" w:rsidP="00B6086E">
      <w:pPr>
        <w:ind w:firstLine="360"/>
        <w:jc w:val="both"/>
        <w:rPr>
          <w:rFonts w:ascii="Arial" w:hAnsi="Arial" w:cs="Arial"/>
          <w:sz w:val="20"/>
          <w:szCs w:val="20"/>
        </w:rPr>
      </w:pPr>
    </w:p>
    <w:p w14:paraId="79E59AF2" w14:textId="77777777" w:rsidR="00B6086E" w:rsidRPr="00CA07E5" w:rsidRDefault="00B6086E" w:rsidP="00B6086E">
      <w:pPr>
        <w:ind w:firstLine="360"/>
        <w:jc w:val="both"/>
        <w:rPr>
          <w:rFonts w:ascii="Arial" w:hAnsi="Arial" w:cs="Arial"/>
          <w:color w:val="FF0000"/>
          <w:sz w:val="20"/>
          <w:szCs w:val="20"/>
        </w:rPr>
      </w:pPr>
    </w:p>
    <w:tbl>
      <w:tblPr>
        <w:tblW w:w="8400" w:type="dxa"/>
        <w:jc w:val="center"/>
        <w:tblLook w:val="0000" w:firstRow="0" w:lastRow="0" w:firstColumn="0" w:lastColumn="0" w:noHBand="0" w:noVBand="0"/>
      </w:tblPr>
      <w:tblGrid>
        <w:gridCol w:w="5618"/>
        <w:gridCol w:w="1682"/>
        <w:gridCol w:w="1100"/>
      </w:tblGrid>
      <w:tr w:rsidR="00B6086E" w:rsidRPr="00CA07E5" w14:paraId="794A8F08" w14:textId="77777777" w:rsidTr="0012372C">
        <w:trPr>
          <w:trHeight w:val="430"/>
          <w:jc w:val="center"/>
        </w:trPr>
        <w:tc>
          <w:tcPr>
            <w:tcW w:w="5618" w:type="dxa"/>
            <w:tcBorders>
              <w:top w:val="single" w:sz="4" w:space="0" w:color="auto"/>
              <w:left w:val="nil"/>
              <w:bottom w:val="single" w:sz="4" w:space="0" w:color="auto"/>
              <w:right w:val="nil"/>
            </w:tcBorders>
            <w:shd w:val="clear" w:color="auto" w:fill="auto"/>
            <w:noWrap/>
            <w:vAlign w:val="center"/>
          </w:tcPr>
          <w:p w14:paraId="787630A5" w14:textId="77777777" w:rsidR="00B6086E" w:rsidRPr="00CA07E5" w:rsidRDefault="00B6086E" w:rsidP="0012372C">
            <w:pPr>
              <w:jc w:val="center"/>
              <w:rPr>
                <w:rFonts w:ascii="Arial" w:hAnsi="Arial" w:cs="Arial"/>
                <w:sz w:val="20"/>
                <w:szCs w:val="20"/>
              </w:rPr>
            </w:pPr>
            <w:r w:rsidRPr="00CA07E5">
              <w:rPr>
                <w:rFonts w:ascii="Arial" w:hAnsi="Arial" w:cs="Arial"/>
                <w:sz w:val="20"/>
                <w:szCs w:val="20"/>
              </w:rPr>
              <w:lastRenderedPageBreak/>
              <w:t>Opis</w:t>
            </w:r>
          </w:p>
        </w:tc>
        <w:tc>
          <w:tcPr>
            <w:tcW w:w="1682" w:type="dxa"/>
            <w:tcBorders>
              <w:top w:val="single" w:sz="4" w:space="0" w:color="auto"/>
              <w:left w:val="nil"/>
              <w:bottom w:val="single" w:sz="4" w:space="0" w:color="auto"/>
              <w:right w:val="nil"/>
            </w:tcBorders>
            <w:shd w:val="clear" w:color="auto" w:fill="auto"/>
            <w:noWrap/>
            <w:vAlign w:val="center"/>
          </w:tcPr>
          <w:p w14:paraId="69351829" w14:textId="53B27E7C" w:rsidR="00B6086E" w:rsidRPr="009C32A0" w:rsidRDefault="00B6086E" w:rsidP="0012372C">
            <w:pPr>
              <w:jc w:val="center"/>
              <w:rPr>
                <w:rFonts w:ascii="Arial" w:hAnsi="Arial" w:cs="Arial"/>
                <w:sz w:val="20"/>
                <w:szCs w:val="20"/>
              </w:rPr>
            </w:pPr>
            <w:r w:rsidRPr="009C32A0">
              <w:rPr>
                <w:rFonts w:ascii="Arial" w:hAnsi="Arial" w:cs="Arial"/>
                <w:sz w:val="20"/>
                <w:szCs w:val="20"/>
              </w:rPr>
              <w:t>Izvršenje za 202</w:t>
            </w:r>
            <w:r w:rsidR="009A26D4">
              <w:rPr>
                <w:rFonts w:ascii="Arial" w:hAnsi="Arial" w:cs="Arial"/>
                <w:sz w:val="20"/>
                <w:szCs w:val="20"/>
              </w:rPr>
              <w:t>3</w:t>
            </w:r>
            <w:r w:rsidRPr="009C32A0">
              <w:rPr>
                <w:rFonts w:ascii="Arial" w:hAnsi="Arial" w:cs="Arial"/>
                <w:sz w:val="20"/>
                <w:szCs w:val="20"/>
              </w:rPr>
              <w:t>.</w:t>
            </w:r>
          </w:p>
        </w:tc>
        <w:tc>
          <w:tcPr>
            <w:tcW w:w="1100" w:type="dxa"/>
            <w:tcBorders>
              <w:top w:val="single" w:sz="4" w:space="0" w:color="auto"/>
              <w:left w:val="nil"/>
              <w:bottom w:val="single" w:sz="4" w:space="0" w:color="auto"/>
              <w:right w:val="nil"/>
            </w:tcBorders>
            <w:shd w:val="clear" w:color="auto" w:fill="auto"/>
            <w:noWrap/>
            <w:vAlign w:val="center"/>
          </w:tcPr>
          <w:p w14:paraId="34ECBE3A" w14:textId="77777777" w:rsidR="00B6086E" w:rsidRPr="009C32A0" w:rsidRDefault="00B6086E" w:rsidP="0012372C">
            <w:pPr>
              <w:jc w:val="center"/>
              <w:rPr>
                <w:rFonts w:ascii="Arial" w:hAnsi="Arial" w:cs="Arial"/>
                <w:sz w:val="20"/>
                <w:szCs w:val="20"/>
              </w:rPr>
            </w:pPr>
            <w:r w:rsidRPr="009C32A0">
              <w:rPr>
                <w:rFonts w:ascii="Arial" w:hAnsi="Arial" w:cs="Arial"/>
                <w:sz w:val="20"/>
                <w:szCs w:val="20"/>
              </w:rPr>
              <w:t>Udio</w:t>
            </w:r>
          </w:p>
        </w:tc>
      </w:tr>
      <w:tr w:rsidR="009A26D4" w:rsidRPr="00CA07E5" w14:paraId="58B3BD96" w14:textId="77777777" w:rsidTr="0012372C">
        <w:trPr>
          <w:trHeight w:val="360"/>
          <w:jc w:val="center"/>
        </w:trPr>
        <w:tc>
          <w:tcPr>
            <w:tcW w:w="5618" w:type="dxa"/>
            <w:tcBorders>
              <w:top w:val="nil"/>
              <w:left w:val="nil"/>
              <w:bottom w:val="nil"/>
              <w:right w:val="nil"/>
            </w:tcBorders>
            <w:shd w:val="clear" w:color="auto" w:fill="auto"/>
            <w:noWrap/>
            <w:vAlign w:val="center"/>
          </w:tcPr>
          <w:p w14:paraId="3C5E2F8D" w14:textId="77777777" w:rsidR="009A26D4" w:rsidRPr="00CA07E5" w:rsidRDefault="009A26D4" w:rsidP="009A26D4">
            <w:pPr>
              <w:rPr>
                <w:rFonts w:ascii="Arial" w:hAnsi="Arial" w:cs="Arial"/>
                <w:sz w:val="20"/>
                <w:szCs w:val="20"/>
              </w:rPr>
            </w:pPr>
            <w:r w:rsidRPr="00CA07E5">
              <w:rPr>
                <w:rFonts w:ascii="Arial" w:hAnsi="Arial" w:cs="Arial"/>
                <w:sz w:val="20"/>
                <w:szCs w:val="20"/>
              </w:rPr>
              <w:t>Prihodi od poreza</w:t>
            </w:r>
          </w:p>
        </w:tc>
        <w:tc>
          <w:tcPr>
            <w:tcW w:w="1682" w:type="dxa"/>
            <w:tcBorders>
              <w:top w:val="nil"/>
              <w:left w:val="nil"/>
              <w:bottom w:val="nil"/>
              <w:right w:val="nil"/>
            </w:tcBorders>
            <w:shd w:val="clear" w:color="auto" w:fill="auto"/>
            <w:noWrap/>
            <w:vAlign w:val="center"/>
          </w:tcPr>
          <w:p w14:paraId="045301A1" w14:textId="475F511D" w:rsidR="009A26D4" w:rsidRPr="009C32A0" w:rsidRDefault="009A26D4" w:rsidP="009A26D4">
            <w:pPr>
              <w:jc w:val="right"/>
              <w:rPr>
                <w:rFonts w:ascii="Arial" w:hAnsi="Arial" w:cs="Arial"/>
                <w:sz w:val="20"/>
                <w:szCs w:val="20"/>
              </w:rPr>
            </w:pPr>
            <w:r w:rsidRPr="009A26D4">
              <w:rPr>
                <w:rFonts w:ascii="Arial" w:hAnsi="Arial" w:cs="Arial"/>
                <w:sz w:val="20"/>
                <w:szCs w:val="20"/>
              </w:rPr>
              <w:t>2.215.581,27</w:t>
            </w:r>
          </w:p>
        </w:tc>
        <w:tc>
          <w:tcPr>
            <w:tcW w:w="1100" w:type="dxa"/>
            <w:tcBorders>
              <w:top w:val="nil"/>
              <w:left w:val="nil"/>
              <w:bottom w:val="nil"/>
              <w:right w:val="nil"/>
            </w:tcBorders>
            <w:shd w:val="clear" w:color="auto" w:fill="auto"/>
            <w:noWrap/>
            <w:vAlign w:val="center"/>
          </w:tcPr>
          <w:p w14:paraId="7F7222F3" w14:textId="55C5F368" w:rsidR="009A26D4" w:rsidRPr="009C32A0" w:rsidRDefault="009A26D4" w:rsidP="009A26D4">
            <w:pPr>
              <w:jc w:val="right"/>
              <w:rPr>
                <w:rFonts w:ascii="Arial" w:hAnsi="Arial" w:cs="Arial"/>
                <w:sz w:val="20"/>
                <w:szCs w:val="20"/>
              </w:rPr>
            </w:pPr>
            <w:r w:rsidRPr="009A26D4">
              <w:rPr>
                <w:rFonts w:ascii="Arial" w:hAnsi="Arial" w:cs="Arial"/>
                <w:sz w:val="20"/>
                <w:szCs w:val="20"/>
              </w:rPr>
              <w:t>63,2%</w:t>
            </w:r>
          </w:p>
        </w:tc>
      </w:tr>
      <w:tr w:rsidR="009A26D4" w:rsidRPr="00CA07E5" w14:paraId="5584355F" w14:textId="77777777" w:rsidTr="0012372C">
        <w:trPr>
          <w:trHeight w:val="360"/>
          <w:jc w:val="center"/>
        </w:trPr>
        <w:tc>
          <w:tcPr>
            <w:tcW w:w="5618" w:type="dxa"/>
            <w:tcBorders>
              <w:top w:val="nil"/>
              <w:left w:val="nil"/>
              <w:bottom w:val="nil"/>
              <w:right w:val="nil"/>
            </w:tcBorders>
            <w:shd w:val="clear" w:color="auto" w:fill="auto"/>
            <w:noWrap/>
            <w:vAlign w:val="center"/>
          </w:tcPr>
          <w:p w14:paraId="027D0055" w14:textId="77777777" w:rsidR="009A26D4" w:rsidRPr="00CA07E5" w:rsidRDefault="009A26D4" w:rsidP="009A26D4">
            <w:pPr>
              <w:rPr>
                <w:rFonts w:ascii="Arial" w:hAnsi="Arial" w:cs="Arial"/>
                <w:sz w:val="20"/>
                <w:szCs w:val="20"/>
              </w:rPr>
            </w:pPr>
            <w:r w:rsidRPr="00CA07E5">
              <w:rPr>
                <w:rFonts w:ascii="Arial" w:hAnsi="Arial" w:cs="Arial"/>
                <w:sz w:val="20"/>
                <w:szCs w:val="20"/>
              </w:rPr>
              <w:t>Pomoći od subjekata unutar opće države</w:t>
            </w:r>
          </w:p>
        </w:tc>
        <w:tc>
          <w:tcPr>
            <w:tcW w:w="1682" w:type="dxa"/>
            <w:tcBorders>
              <w:top w:val="nil"/>
              <w:left w:val="nil"/>
              <w:bottom w:val="nil"/>
              <w:right w:val="nil"/>
            </w:tcBorders>
            <w:shd w:val="clear" w:color="auto" w:fill="auto"/>
            <w:noWrap/>
            <w:vAlign w:val="center"/>
          </w:tcPr>
          <w:p w14:paraId="10827262" w14:textId="79F05EF6" w:rsidR="009A26D4" w:rsidRPr="009C32A0" w:rsidRDefault="009A26D4" w:rsidP="009A26D4">
            <w:pPr>
              <w:jc w:val="right"/>
              <w:rPr>
                <w:rFonts w:ascii="Arial" w:hAnsi="Arial" w:cs="Arial"/>
                <w:sz w:val="20"/>
                <w:szCs w:val="20"/>
              </w:rPr>
            </w:pPr>
            <w:r w:rsidRPr="009A26D4">
              <w:rPr>
                <w:rFonts w:ascii="Arial" w:hAnsi="Arial" w:cs="Arial"/>
                <w:sz w:val="20"/>
                <w:szCs w:val="20"/>
              </w:rPr>
              <w:t>760.447,35</w:t>
            </w:r>
          </w:p>
        </w:tc>
        <w:tc>
          <w:tcPr>
            <w:tcW w:w="1100" w:type="dxa"/>
            <w:tcBorders>
              <w:top w:val="nil"/>
              <w:left w:val="nil"/>
              <w:bottom w:val="nil"/>
              <w:right w:val="nil"/>
            </w:tcBorders>
            <w:shd w:val="clear" w:color="auto" w:fill="auto"/>
            <w:noWrap/>
            <w:vAlign w:val="center"/>
          </w:tcPr>
          <w:p w14:paraId="776AC13D" w14:textId="366D5DF6" w:rsidR="009A26D4" w:rsidRPr="009C32A0" w:rsidRDefault="009A26D4" w:rsidP="009A26D4">
            <w:pPr>
              <w:jc w:val="right"/>
              <w:rPr>
                <w:rFonts w:ascii="Arial" w:hAnsi="Arial" w:cs="Arial"/>
                <w:sz w:val="20"/>
                <w:szCs w:val="20"/>
              </w:rPr>
            </w:pPr>
            <w:r w:rsidRPr="009A26D4">
              <w:rPr>
                <w:rFonts w:ascii="Arial" w:hAnsi="Arial" w:cs="Arial"/>
                <w:sz w:val="20"/>
                <w:szCs w:val="20"/>
              </w:rPr>
              <w:t>21,7%</w:t>
            </w:r>
          </w:p>
        </w:tc>
      </w:tr>
      <w:tr w:rsidR="009A26D4" w:rsidRPr="00CA07E5" w14:paraId="187FCBCA" w14:textId="77777777" w:rsidTr="0012372C">
        <w:trPr>
          <w:trHeight w:val="360"/>
          <w:jc w:val="center"/>
        </w:trPr>
        <w:tc>
          <w:tcPr>
            <w:tcW w:w="5618" w:type="dxa"/>
            <w:tcBorders>
              <w:top w:val="nil"/>
              <w:left w:val="nil"/>
              <w:bottom w:val="nil"/>
              <w:right w:val="nil"/>
            </w:tcBorders>
            <w:shd w:val="clear" w:color="auto" w:fill="auto"/>
            <w:noWrap/>
            <w:vAlign w:val="center"/>
          </w:tcPr>
          <w:p w14:paraId="4C007339" w14:textId="77777777" w:rsidR="009A26D4" w:rsidRPr="00CA07E5" w:rsidRDefault="009A26D4" w:rsidP="009A26D4">
            <w:pPr>
              <w:rPr>
                <w:rFonts w:ascii="Arial" w:hAnsi="Arial" w:cs="Arial"/>
                <w:sz w:val="20"/>
                <w:szCs w:val="20"/>
              </w:rPr>
            </w:pPr>
            <w:r w:rsidRPr="00CA07E5">
              <w:rPr>
                <w:rFonts w:ascii="Arial" w:hAnsi="Arial" w:cs="Arial"/>
                <w:sz w:val="20"/>
                <w:szCs w:val="20"/>
              </w:rPr>
              <w:t>Prihodi od imovine</w:t>
            </w:r>
          </w:p>
        </w:tc>
        <w:tc>
          <w:tcPr>
            <w:tcW w:w="1682" w:type="dxa"/>
            <w:tcBorders>
              <w:top w:val="nil"/>
              <w:left w:val="nil"/>
              <w:bottom w:val="nil"/>
              <w:right w:val="nil"/>
            </w:tcBorders>
            <w:shd w:val="clear" w:color="auto" w:fill="auto"/>
            <w:noWrap/>
            <w:vAlign w:val="center"/>
          </w:tcPr>
          <w:p w14:paraId="48513942" w14:textId="396AE7B6" w:rsidR="009A26D4" w:rsidRPr="009C32A0" w:rsidRDefault="009A26D4" w:rsidP="009A26D4">
            <w:pPr>
              <w:jc w:val="right"/>
              <w:rPr>
                <w:rFonts w:ascii="Arial" w:hAnsi="Arial" w:cs="Arial"/>
                <w:sz w:val="20"/>
                <w:szCs w:val="20"/>
              </w:rPr>
            </w:pPr>
            <w:r w:rsidRPr="009A26D4">
              <w:rPr>
                <w:rFonts w:ascii="Arial" w:hAnsi="Arial" w:cs="Arial"/>
                <w:sz w:val="20"/>
                <w:szCs w:val="20"/>
              </w:rPr>
              <w:t>75.426,66</w:t>
            </w:r>
          </w:p>
        </w:tc>
        <w:tc>
          <w:tcPr>
            <w:tcW w:w="1100" w:type="dxa"/>
            <w:tcBorders>
              <w:top w:val="nil"/>
              <w:left w:val="nil"/>
              <w:bottom w:val="nil"/>
              <w:right w:val="nil"/>
            </w:tcBorders>
            <w:shd w:val="clear" w:color="auto" w:fill="auto"/>
            <w:noWrap/>
            <w:vAlign w:val="center"/>
          </w:tcPr>
          <w:p w14:paraId="6F0E73DD" w14:textId="47A28D22" w:rsidR="009A26D4" w:rsidRPr="009C32A0" w:rsidRDefault="009A26D4" w:rsidP="009A26D4">
            <w:pPr>
              <w:jc w:val="right"/>
              <w:rPr>
                <w:rFonts w:ascii="Arial" w:hAnsi="Arial" w:cs="Arial"/>
                <w:sz w:val="20"/>
                <w:szCs w:val="20"/>
              </w:rPr>
            </w:pPr>
            <w:r w:rsidRPr="009A26D4">
              <w:rPr>
                <w:rFonts w:ascii="Arial" w:hAnsi="Arial" w:cs="Arial"/>
                <w:sz w:val="20"/>
                <w:szCs w:val="20"/>
              </w:rPr>
              <w:t xml:space="preserve">      2,2%</w:t>
            </w:r>
          </w:p>
        </w:tc>
      </w:tr>
      <w:tr w:rsidR="009A26D4" w:rsidRPr="00CA07E5" w14:paraId="5AB924EC" w14:textId="77777777" w:rsidTr="0012372C">
        <w:trPr>
          <w:trHeight w:val="360"/>
          <w:jc w:val="center"/>
        </w:trPr>
        <w:tc>
          <w:tcPr>
            <w:tcW w:w="5618" w:type="dxa"/>
            <w:tcBorders>
              <w:top w:val="nil"/>
              <w:left w:val="nil"/>
              <w:right w:val="nil"/>
            </w:tcBorders>
            <w:shd w:val="clear" w:color="auto" w:fill="auto"/>
            <w:noWrap/>
            <w:vAlign w:val="center"/>
          </w:tcPr>
          <w:p w14:paraId="79B9CA70" w14:textId="77777777" w:rsidR="009A26D4" w:rsidRPr="00CA07E5" w:rsidRDefault="009A26D4" w:rsidP="009A26D4">
            <w:pPr>
              <w:rPr>
                <w:rFonts w:ascii="Arial" w:hAnsi="Arial" w:cs="Arial"/>
                <w:sz w:val="20"/>
                <w:szCs w:val="20"/>
              </w:rPr>
            </w:pPr>
            <w:r w:rsidRPr="00CA07E5">
              <w:rPr>
                <w:rFonts w:ascii="Arial" w:hAnsi="Arial" w:cs="Arial"/>
                <w:sz w:val="20"/>
                <w:szCs w:val="20"/>
              </w:rPr>
              <w:t>Prihodi od administrativnih pristojbi i po posebnim  propisima</w:t>
            </w:r>
          </w:p>
        </w:tc>
        <w:tc>
          <w:tcPr>
            <w:tcW w:w="1682" w:type="dxa"/>
            <w:tcBorders>
              <w:top w:val="nil"/>
              <w:left w:val="nil"/>
              <w:right w:val="nil"/>
            </w:tcBorders>
            <w:shd w:val="clear" w:color="auto" w:fill="auto"/>
            <w:noWrap/>
            <w:vAlign w:val="center"/>
          </w:tcPr>
          <w:p w14:paraId="67982485" w14:textId="0E69E689" w:rsidR="009A26D4" w:rsidRPr="009C32A0" w:rsidRDefault="009A26D4" w:rsidP="009A26D4">
            <w:pPr>
              <w:jc w:val="right"/>
              <w:rPr>
                <w:rFonts w:ascii="Arial" w:hAnsi="Arial" w:cs="Arial"/>
                <w:sz w:val="20"/>
                <w:szCs w:val="20"/>
              </w:rPr>
            </w:pPr>
            <w:r w:rsidRPr="009A26D4">
              <w:rPr>
                <w:rFonts w:ascii="Arial" w:hAnsi="Arial" w:cs="Arial"/>
                <w:sz w:val="20"/>
                <w:szCs w:val="20"/>
              </w:rPr>
              <w:t>408.374,72</w:t>
            </w:r>
          </w:p>
        </w:tc>
        <w:tc>
          <w:tcPr>
            <w:tcW w:w="1100" w:type="dxa"/>
            <w:tcBorders>
              <w:top w:val="nil"/>
              <w:left w:val="nil"/>
              <w:right w:val="nil"/>
            </w:tcBorders>
            <w:shd w:val="clear" w:color="auto" w:fill="auto"/>
            <w:noWrap/>
            <w:vAlign w:val="center"/>
          </w:tcPr>
          <w:p w14:paraId="52BDE9A4" w14:textId="01090E9A" w:rsidR="009A26D4" w:rsidRPr="009C32A0" w:rsidRDefault="009A26D4" w:rsidP="009A26D4">
            <w:pPr>
              <w:jc w:val="right"/>
              <w:rPr>
                <w:rFonts w:ascii="Arial" w:hAnsi="Arial" w:cs="Arial"/>
                <w:sz w:val="20"/>
                <w:szCs w:val="20"/>
              </w:rPr>
            </w:pPr>
            <w:r w:rsidRPr="009A26D4">
              <w:rPr>
                <w:rFonts w:ascii="Arial" w:hAnsi="Arial" w:cs="Arial"/>
                <w:sz w:val="20"/>
                <w:szCs w:val="20"/>
              </w:rPr>
              <w:t>11,6%</w:t>
            </w:r>
          </w:p>
        </w:tc>
      </w:tr>
      <w:tr w:rsidR="009A26D4" w:rsidRPr="00CA07E5" w14:paraId="17E53146" w14:textId="77777777" w:rsidTr="0012372C">
        <w:trPr>
          <w:trHeight w:val="360"/>
          <w:jc w:val="center"/>
        </w:trPr>
        <w:tc>
          <w:tcPr>
            <w:tcW w:w="5618" w:type="dxa"/>
            <w:tcBorders>
              <w:top w:val="nil"/>
              <w:left w:val="nil"/>
              <w:right w:val="nil"/>
            </w:tcBorders>
            <w:shd w:val="clear" w:color="auto" w:fill="auto"/>
            <w:noWrap/>
            <w:vAlign w:val="center"/>
          </w:tcPr>
          <w:p w14:paraId="0BCA649A" w14:textId="77777777" w:rsidR="009A26D4" w:rsidRPr="00CA07E5" w:rsidRDefault="009A26D4" w:rsidP="009A26D4">
            <w:pPr>
              <w:rPr>
                <w:rFonts w:ascii="Arial" w:hAnsi="Arial" w:cs="Arial"/>
                <w:sz w:val="20"/>
                <w:szCs w:val="20"/>
              </w:rPr>
            </w:pPr>
            <w:r w:rsidRPr="00CA07E5">
              <w:rPr>
                <w:rFonts w:ascii="Arial" w:hAnsi="Arial" w:cs="Arial"/>
                <w:sz w:val="20"/>
                <w:szCs w:val="20"/>
              </w:rPr>
              <w:t>Prihodi od prodaje proizvoda, te pruženih usluga</w:t>
            </w:r>
          </w:p>
        </w:tc>
        <w:tc>
          <w:tcPr>
            <w:tcW w:w="1682" w:type="dxa"/>
            <w:tcBorders>
              <w:top w:val="nil"/>
              <w:left w:val="nil"/>
              <w:right w:val="nil"/>
            </w:tcBorders>
            <w:shd w:val="clear" w:color="auto" w:fill="auto"/>
            <w:noWrap/>
            <w:vAlign w:val="center"/>
          </w:tcPr>
          <w:p w14:paraId="6E822CE0" w14:textId="3990D8F7" w:rsidR="009A26D4" w:rsidRPr="009C32A0" w:rsidRDefault="009A26D4" w:rsidP="009A26D4">
            <w:pPr>
              <w:jc w:val="right"/>
              <w:rPr>
                <w:rFonts w:ascii="Arial" w:hAnsi="Arial" w:cs="Arial"/>
                <w:sz w:val="20"/>
                <w:szCs w:val="20"/>
              </w:rPr>
            </w:pPr>
            <w:r w:rsidRPr="009A26D4">
              <w:rPr>
                <w:rFonts w:ascii="Arial" w:hAnsi="Arial" w:cs="Arial"/>
                <w:sz w:val="20"/>
                <w:szCs w:val="20"/>
              </w:rPr>
              <w:t>44.098,89</w:t>
            </w:r>
          </w:p>
        </w:tc>
        <w:tc>
          <w:tcPr>
            <w:tcW w:w="1100" w:type="dxa"/>
            <w:tcBorders>
              <w:top w:val="nil"/>
              <w:left w:val="nil"/>
              <w:right w:val="nil"/>
            </w:tcBorders>
            <w:shd w:val="clear" w:color="auto" w:fill="auto"/>
            <w:noWrap/>
            <w:vAlign w:val="center"/>
          </w:tcPr>
          <w:p w14:paraId="130091C7" w14:textId="2E7BC57D" w:rsidR="009A26D4" w:rsidRPr="009C32A0" w:rsidRDefault="009A26D4" w:rsidP="009A26D4">
            <w:pPr>
              <w:jc w:val="right"/>
              <w:rPr>
                <w:rFonts w:ascii="Arial" w:hAnsi="Arial" w:cs="Arial"/>
                <w:sz w:val="20"/>
                <w:szCs w:val="20"/>
              </w:rPr>
            </w:pPr>
            <w:r w:rsidRPr="009A26D4">
              <w:rPr>
                <w:rFonts w:ascii="Arial" w:hAnsi="Arial" w:cs="Arial"/>
                <w:sz w:val="20"/>
                <w:szCs w:val="20"/>
              </w:rPr>
              <w:t>1,3%</w:t>
            </w:r>
          </w:p>
        </w:tc>
      </w:tr>
      <w:tr w:rsidR="009A26D4" w:rsidRPr="00CA07E5" w14:paraId="086F3127" w14:textId="77777777" w:rsidTr="0012372C">
        <w:trPr>
          <w:trHeight w:val="360"/>
          <w:jc w:val="center"/>
        </w:trPr>
        <w:tc>
          <w:tcPr>
            <w:tcW w:w="5618" w:type="dxa"/>
            <w:tcBorders>
              <w:top w:val="nil"/>
              <w:left w:val="nil"/>
              <w:bottom w:val="single" w:sz="4" w:space="0" w:color="auto"/>
              <w:right w:val="nil"/>
            </w:tcBorders>
            <w:shd w:val="clear" w:color="auto" w:fill="auto"/>
            <w:noWrap/>
            <w:vAlign w:val="center"/>
          </w:tcPr>
          <w:p w14:paraId="4EA003D3" w14:textId="77777777" w:rsidR="009A26D4" w:rsidRPr="00CA07E5" w:rsidRDefault="009A26D4" w:rsidP="009A26D4">
            <w:pPr>
              <w:rPr>
                <w:rFonts w:ascii="Arial" w:hAnsi="Arial" w:cs="Arial"/>
                <w:sz w:val="20"/>
                <w:szCs w:val="20"/>
              </w:rPr>
            </w:pPr>
            <w:r w:rsidRPr="00CA07E5">
              <w:rPr>
                <w:rFonts w:ascii="Arial" w:hAnsi="Arial" w:cs="Arial"/>
                <w:sz w:val="20"/>
                <w:szCs w:val="20"/>
              </w:rPr>
              <w:t>Kazne, upravne mjere i ostali prihodi</w:t>
            </w:r>
          </w:p>
        </w:tc>
        <w:tc>
          <w:tcPr>
            <w:tcW w:w="1682" w:type="dxa"/>
            <w:tcBorders>
              <w:top w:val="nil"/>
              <w:left w:val="nil"/>
              <w:bottom w:val="single" w:sz="4" w:space="0" w:color="auto"/>
              <w:right w:val="nil"/>
            </w:tcBorders>
            <w:shd w:val="clear" w:color="auto" w:fill="auto"/>
            <w:noWrap/>
            <w:vAlign w:val="center"/>
          </w:tcPr>
          <w:p w14:paraId="6BBF94BC" w14:textId="7B896DC1" w:rsidR="009A26D4" w:rsidRPr="009C32A0" w:rsidRDefault="009A26D4" w:rsidP="009A26D4">
            <w:pPr>
              <w:jc w:val="right"/>
              <w:rPr>
                <w:rFonts w:ascii="Arial" w:hAnsi="Arial" w:cs="Arial"/>
                <w:sz w:val="20"/>
                <w:szCs w:val="20"/>
              </w:rPr>
            </w:pPr>
            <w:r w:rsidRPr="009A26D4">
              <w:rPr>
                <w:rFonts w:ascii="Arial" w:hAnsi="Arial" w:cs="Arial"/>
                <w:sz w:val="20"/>
                <w:szCs w:val="20"/>
              </w:rPr>
              <w:t>4.092,03</w:t>
            </w:r>
          </w:p>
        </w:tc>
        <w:tc>
          <w:tcPr>
            <w:tcW w:w="1100" w:type="dxa"/>
            <w:tcBorders>
              <w:top w:val="nil"/>
              <w:left w:val="nil"/>
              <w:bottom w:val="single" w:sz="4" w:space="0" w:color="auto"/>
              <w:right w:val="nil"/>
            </w:tcBorders>
            <w:shd w:val="clear" w:color="auto" w:fill="auto"/>
            <w:noWrap/>
            <w:vAlign w:val="center"/>
          </w:tcPr>
          <w:p w14:paraId="2FB9DD65" w14:textId="770F24F3" w:rsidR="009A26D4" w:rsidRPr="009C32A0" w:rsidRDefault="009A26D4" w:rsidP="009A26D4">
            <w:pPr>
              <w:jc w:val="right"/>
              <w:rPr>
                <w:rFonts w:ascii="Arial" w:hAnsi="Arial" w:cs="Arial"/>
                <w:sz w:val="20"/>
                <w:szCs w:val="20"/>
              </w:rPr>
            </w:pPr>
            <w:r w:rsidRPr="009A26D4">
              <w:rPr>
                <w:rFonts w:ascii="Arial" w:hAnsi="Arial" w:cs="Arial"/>
                <w:sz w:val="20"/>
                <w:szCs w:val="20"/>
              </w:rPr>
              <w:t>0,1%</w:t>
            </w:r>
          </w:p>
        </w:tc>
      </w:tr>
      <w:tr w:rsidR="009A26D4" w:rsidRPr="00CA07E5" w14:paraId="7240F65C" w14:textId="77777777" w:rsidTr="0012372C">
        <w:trPr>
          <w:trHeight w:val="360"/>
          <w:jc w:val="center"/>
        </w:trPr>
        <w:tc>
          <w:tcPr>
            <w:tcW w:w="5618" w:type="dxa"/>
            <w:tcBorders>
              <w:top w:val="single" w:sz="4" w:space="0" w:color="auto"/>
              <w:left w:val="nil"/>
              <w:bottom w:val="nil"/>
              <w:right w:val="nil"/>
            </w:tcBorders>
            <w:shd w:val="clear" w:color="auto" w:fill="auto"/>
            <w:noWrap/>
            <w:vAlign w:val="center"/>
          </w:tcPr>
          <w:p w14:paraId="2CBD6742" w14:textId="77777777" w:rsidR="009A26D4" w:rsidRPr="00CA07E5" w:rsidRDefault="009A26D4" w:rsidP="009A26D4">
            <w:pPr>
              <w:jc w:val="center"/>
              <w:rPr>
                <w:rFonts w:ascii="Arial" w:hAnsi="Arial" w:cs="Arial"/>
                <w:b/>
                <w:bCs/>
                <w:sz w:val="20"/>
                <w:szCs w:val="20"/>
              </w:rPr>
            </w:pPr>
            <w:r w:rsidRPr="00CA07E5">
              <w:rPr>
                <w:rFonts w:ascii="Arial" w:hAnsi="Arial" w:cs="Arial"/>
                <w:b/>
                <w:bCs/>
                <w:sz w:val="20"/>
                <w:szCs w:val="20"/>
              </w:rPr>
              <w:t>U k u p n o :</w:t>
            </w:r>
          </w:p>
        </w:tc>
        <w:tc>
          <w:tcPr>
            <w:tcW w:w="1682" w:type="dxa"/>
            <w:tcBorders>
              <w:top w:val="single" w:sz="4" w:space="0" w:color="auto"/>
              <w:left w:val="nil"/>
              <w:bottom w:val="nil"/>
              <w:right w:val="nil"/>
            </w:tcBorders>
            <w:shd w:val="clear" w:color="auto" w:fill="auto"/>
            <w:noWrap/>
            <w:vAlign w:val="center"/>
          </w:tcPr>
          <w:p w14:paraId="792F0A64" w14:textId="54C1F7D0" w:rsidR="009A26D4" w:rsidRPr="009A26D4" w:rsidRDefault="009A26D4" w:rsidP="009A26D4">
            <w:pPr>
              <w:jc w:val="right"/>
              <w:rPr>
                <w:rFonts w:ascii="Arial" w:hAnsi="Arial" w:cs="Arial"/>
                <w:b/>
                <w:bCs/>
                <w:sz w:val="20"/>
                <w:szCs w:val="20"/>
              </w:rPr>
            </w:pPr>
            <w:r w:rsidRPr="009A26D4">
              <w:rPr>
                <w:rFonts w:ascii="Arial" w:hAnsi="Arial" w:cs="Arial"/>
                <w:b/>
                <w:bCs/>
                <w:sz w:val="20"/>
                <w:szCs w:val="20"/>
              </w:rPr>
              <w:t>3.508.020,92</w:t>
            </w:r>
          </w:p>
        </w:tc>
        <w:tc>
          <w:tcPr>
            <w:tcW w:w="1100" w:type="dxa"/>
            <w:tcBorders>
              <w:top w:val="single" w:sz="4" w:space="0" w:color="auto"/>
              <w:left w:val="nil"/>
              <w:bottom w:val="nil"/>
              <w:right w:val="nil"/>
            </w:tcBorders>
            <w:shd w:val="clear" w:color="auto" w:fill="auto"/>
            <w:noWrap/>
            <w:vAlign w:val="center"/>
          </w:tcPr>
          <w:p w14:paraId="1CAEA01B" w14:textId="0E4F80A2" w:rsidR="009A26D4" w:rsidRPr="009A26D4" w:rsidRDefault="009A26D4" w:rsidP="009A26D4">
            <w:pPr>
              <w:jc w:val="right"/>
              <w:rPr>
                <w:rFonts w:ascii="Arial" w:hAnsi="Arial" w:cs="Arial"/>
                <w:b/>
                <w:bCs/>
                <w:sz w:val="20"/>
                <w:szCs w:val="20"/>
              </w:rPr>
            </w:pPr>
            <w:r w:rsidRPr="009A26D4">
              <w:rPr>
                <w:rFonts w:ascii="Arial" w:hAnsi="Arial" w:cs="Arial"/>
                <w:b/>
                <w:bCs/>
                <w:sz w:val="20"/>
                <w:szCs w:val="20"/>
              </w:rPr>
              <w:t>100,0%</w:t>
            </w:r>
          </w:p>
        </w:tc>
      </w:tr>
    </w:tbl>
    <w:p w14:paraId="20CB28AB" w14:textId="77777777" w:rsidR="00B6086E" w:rsidRPr="00CA07E5" w:rsidRDefault="00B6086E" w:rsidP="00B6086E">
      <w:pPr>
        <w:ind w:firstLine="708"/>
        <w:rPr>
          <w:rFonts w:ascii="Arial" w:hAnsi="Arial" w:cs="Arial"/>
          <w:color w:val="FF0000"/>
          <w:sz w:val="20"/>
          <w:szCs w:val="20"/>
        </w:rPr>
      </w:pPr>
    </w:p>
    <w:p w14:paraId="2CE3DE39" w14:textId="77777777" w:rsidR="00B6086E" w:rsidRPr="00CA07E5" w:rsidRDefault="00B6086E" w:rsidP="00B6086E">
      <w:pPr>
        <w:ind w:firstLine="708"/>
        <w:rPr>
          <w:rFonts w:ascii="Arial" w:hAnsi="Arial" w:cs="Arial"/>
          <w:sz w:val="20"/>
          <w:szCs w:val="20"/>
        </w:rPr>
      </w:pPr>
      <w:r w:rsidRPr="00CA07E5">
        <w:rPr>
          <w:rFonts w:ascii="Arial" w:hAnsi="Arial" w:cs="Arial"/>
          <w:sz w:val="20"/>
          <w:szCs w:val="20"/>
        </w:rPr>
        <w:t>Izvršenje prihoda poslovanja, u odnosu na postavljeni plan te realizaciju u prethodnoj godini dano je u nastavku:</w:t>
      </w:r>
    </w:p>
    <w:tbl>
      <w:tblPr>
        <w:tblW w:w="9799" w:type="dxa"/>
        <w:jc w:val="center"/>
        <w:tblLayout w:type="fixed"/>
        <w:tblLook w:val="0000" w:firstRow="0" w:lastRow="0" w:firstColumn="0" w:lastColumn="0" w:noHBand="0" w:noVBand="0"/>
      </w:tblPr>
      <w:tblGrid>
        <w:gridCol w:w="3318"/>
        <w:gridCol w:w="1502"/>
        <w:gridCol w:w="1278"/>
        <w:gridCol w:w="222"/>
        <w:gridCol w:w="1477"/>
        <w:gridCol w:w="161"/>
        <w:gridCol w:w="831"/>
        <w:gridCol w:w="154"/>
        <w:gridCol w:w="697"/>
        <w:gridCol w:w="159"/>
      </w:tblGrid>
      <w:tr w:rsidR="008B5B22" w:rsidRPr="008B5B22" w14:paraId="0CCBCC77" w14:textId="77777777" w:rsidTr="006707EE">
        <w:trPr>
          <w:trHeight w:val="631"/>
          <w:jc w:val="center"/>
        </w:trPr>
        <w:tc>
          <w:tcPr>
            <w:tcW w:w="3318" w:type="dxa"/>
            <w:tcBorders>
              <w:top w:val="single" w:sz="4" w:space="0" w:color="auto"/>
              <w:left w:val="nil"/>
              <w:bottom w:val="single" w:sz="4" w:space="0" w:color="auto"/>
              <w:right w:val="nil"/>
            </w:tcBorders>
            <w:shd w:val="clear" w:color="auto" w:fill="auto"/>
            <w:vAlign w:val="center"/>
          </w:tcPr>
          <w:p w14:paraId="3CD0E9BA" w14:textId="77777777" w:rsidR="008B5B22" w:rsidRPr="008B5B22" w:rsidRDefault="008B5B22" w:rsidP="008B5B22">
            <w:pPr>
              <w:jc w:val="center"/>
              <w:rPr>
                <w:rFonts w:ascii="Arial" w:hAnsi="Arial" w:cs="Arial"/>
                <w:sz w:val="20"/>
                <w:szCs w:val="20"/>
              </w:rPr>
            </w:pPr>
            <w:r w:rsidRPr="008B5B22">
              <w:rPr>
                <w:rFonts w:ascii="Arial" w:hAnsi="Arial" w:cs="Arial"/>
                <w:sz w:val="20"/>
                <w:szCs w:val="20"/>
              </w:rPr>
              <w:t>Opis</w:t>
            </w:r>
          </w:p>
        </w:tc>
        <w:tc>
          <w:tcPr>
            <w:tcW w:w="1502" w:type="dxa"/>
            <w:tcBorders>
              <w:top w:val="single" w:sz="4" w:space="0" w:color="auto"/>
              <w:left w:val="nil"/>
              <w:bottom w:val="single" w:sz="4" w:space="0" w:color="auto"/>
              <w:right w:val="nil"/>
            </w:tcBorders>
            <w:shd w:val="clear" w:color="auto" w:fill="auto"/>
          </w:tcPr>
          <w:p w14:paraId="58BA04AF" w14:textId="392592E2" w:rsidR="008B5B22" w:rsidRPr="008B5B22" w:rsidRDefault="008B5B22" w:rsidP="008B5B22">
            <w:pPr>
              <w:jc w:val="center"/>
              <w:rPr>
                <w:rFonts w:ascii="Arial" w:hAnsi="Arial" w:cs="Arial"/>
                <w:sz w:val="20"/>
                <w:szCs w:val="20"/>
              </w:rPr>
            </w:pPr>
            <w:r w:rsidRPr="008B5B22">
              <w:rPr>
                <w:rFonts w:ascii="Arial" w:hAnsi="Arial" w:cs="Arial"/>
                <w:b/>
                <w:bCs/>
                <w:sz w:val="20"/>
                <w:szCs w:val="20"/>
              </w:rPr>
              <w:t xml:space="preserve">Izvršenje  </w:t>
            </w:r>
            <w:r>
              <w:rPr>
                <w:rFonts w:ascii="Arial" w:hAnsi="Arial" w:cs="Arial"/>
                <w:b/>
                <w:bCs/>
                <w:sz w:val="20"/>
                <w:szCs w:val="20"/>
              </w:rPr>
              <w:t xml:space="preserve"> </w:t>
            </w:r>
            <w:r w:rsidRPr="008B5B22">
              <w:rPr>
                <w:rFonts w:ascii="Arial" w:hAnsi="Arial" w:cs="Arial"/>
                <w:b/>
                <w:bCs/>
                <w:sz w:val="20"/>
                <w:szCs w:val="20"/>
              </w:rPr>
              <w:t xml:space="preserve">  1-6/2022. €</w:t>
            </w:r>
          </w:p>
        </w:tc>
        <w:tc>
          <w:tcPr>
            <w:tcW w:w="1278" w:type="dxa"/>
            <w:tcBorders>
              <w:top w:val="single" w:sz="4" w:space="0" w:color="auto"/>
              <w:left w:val="nil"/>
              <w:bottom w:val="single" w:sz="4" w:space="0" w:color="auto"/>
              <w:right w:val="nil"/>
            </w:tcBorders>
            <w:shd w:val="clear" w:color="auto" w:fill="auto"/>
          </w:tcPr>
          <w:p w14:paraId="73529785" w14:textId="11BF55CD" w:rsidR="008B5B22" w:rsidRPr="008B5B22" w:rsidRDefault="008B5B22" w:rsidP="008B5B22">
            <w:pPr>
              <w:jc w:val="center"/>
              <w:rPr>
                <w:rFonts w:ascii="Arial" w:hAnsi="Arial" w:cs="Arial"/>
                <w:b/>
                <w:sz w:val="20"/>
                <w:szCs w:val="20"/>
              </w:rPr>
            </w:pPr>
            <w:r w:rsidRPr="008B5B22">
              <w:rPr>
                <w:rFonts w:ascii="Arial" w:hAnsi="Arial" w:cs="Arial"/>
                <w:b/>
                <w:bCs/>
                <w:sz w:val="20"/>
                <w:szCs w:val="20"/>
              </w:rPr>
              <w:t>Izvorni plan 2023. €</w:t>
            </w:r>
          </w:p>
        </w:tc>
        <w:tc>
          <w:tcPr>
            <w:tcW w:w="1860" w:type="dxa"/>
            <w:gridSpan w:val="3"/>
            <w:tcBorders>
              <w:top w:val="single" w:sz="4" w:space="0" w:color="auto"/>
              <w:left w:val="nil"/>
              <w:bottom w:val="single" w:sz="4" w:space="0" w:color="auto"/>
              <w:right w:val="nil"/>
            </w:tcBorders>
            <w:shd w:val="clear" w:color="auto" w:fill="auto"/>
          </w:tcPr>
          <w:p w14:paraId="428BC360" w14:textId="0A37A05A" w:rsidR="008B5B22" w:rsidRPr="008B5B22" w:rsidRDefault="008B5B22" w:rsidP="008B5B22">
            <w:pPr>
              <w:jc w:val="center"/>
              <w:rPr>
                <w:rFonts w:ascii="Arial" w:hAnsi="Arial" w:cs="Arial"/>
                <w:sz w:val="20"/>
                <w:szCs w:val="20"/>
              </w:rPr>
            </w:pPr>
            <w:r w:rsidRPr="008B5B22">
              <w:rPr>
                <w:rFonts w:ascii="Arial" w:hAnsi="Arial" w:cs="Arial"/>
                <w:b/>
                <w:bCs/>
                <w:sz w:val="20"/>
                <w:szCs w:val="20"/>
              </w:rPr>
              <w:t xml:space="preserve">Izvršenje   </w:t>
            </w:r>
            <w:r>
              <w:rPr>
                <w:rFonts w:ascii="Arial" w:hAnsi="Arial" w:cs="Arial"/>
                <w:b/>
                <w:bCs/>
                <w:sz w:val="20"/>
                <w:szCs w:val="20"/>
              </w:rPr>
              <w:t xml:space="preserve">       </w:t>
            </w:r>
            <w:r w:rsidRPr="008B5B22">
              <w:rPr>
                <w:rFonts w:ascii="Arial" w:hAnsi="Arial" w:cs="Arial"/>
                <w:b/>
                <w:bCs/>
                <w:sz w:val="20"/>
                <w:szCs w:val="20"/>
              </w:rPr>
              <w:t xml:space="preserve"> 1-6/2023. €</w:t>
            </w:r>
          </w:p>
        </w:tc>
        <w:tc>
          <w:tcPr>
            <w:tcW w:w="985" w:type="dxa"/>
            <w:gridSpan w:val="2"/>
            <w:tcBorders>
              <w:top w:val="single" w:sz="4" w:space="0" w:color="auto"/>
              <w:left w:val="nil"/>
              <w:bottom w:val="single" w:sz="4" w:space="0" w:color="auto"/>
              <w:right w:val="nil"/>
            </w:tcBorders>
            <w:shd w:val="clear" w:color="auto" w:fill="auto"/>
          </w:tcPr>
          <w:p w14:paraId="06D30FAC" w14:textId="1993C8CF" w:rsidR="008B5B22" w:rsidRPr="008B5B22" w:rsidRDefault="008B5B22" w:rsidP="008B5B22">
            <w:pPr>
              <w:jc w:val="center"/>
              <w:rPr>
                <w:rFonts w:ascii="Arial" w:hAnsi="Arial" w:cs="Arial"/>
                <w:sz w:val="20"/>
                <w:szCs w:val="20"/>
              </w:rPr>
            </w:pPr>
            <w:r w:rsidRPr="008B5B22">
              <w:rPr>
                <w:rFonts w:ascii="Arial" w:hAnsi="Arial" w:cs="Arial"/>
                <w:b/>
                <w:bCs/>
                <w:sz w:val="20"/>
                <w:szCs w:val="20"/>
              </w:rPr>
              <w:t>Indeks  3/1</w:t>
            </w:r>
          </w:p>
        </w:tc>
        <w:tc>
          <w:tcPr>
            <w:tcW w:w="856" w:type="dxa"/>
            <w:gridSpan w:val="2"/>
            <w:tcBorders>
              <w:top w:val="single" w:sz="4" w:space="0" w:color="auto"/>
              <w:left w:val="nil"/>
              <w:bottom w:val="single" w:sz="4" w:space="0" w:color="auto"/>
              <w:right w:val="nil"/>
            </w:tcBorders>
            <w:shd w:val="clear" w:color="auto" w:fill="auto"/>
          </w:tcPr>
          <w:p w14:paraId="6A0CEC22" w14:textId="62333A0C" w:rsidR="008B5B22" w:rsidRPr="008B5B22" w:rsidRDefault="008B5B22" w:rsidP="008B5B22">
            <w:pPr>
              <w:jc w:val="center"/>
              <w:rPr>
                <w:rFonts w:ascii="Arial" w:hAnsi="Arial" w:cs="Arial"/>
                <w:sz w:val="20"/>
                <w:szCs w:val="20"/>
              </w:rPr>
            </w:pPr>
            <w:r w:rsidRPr="008B5B22">
              <w:rPr>
                <w:rFonts w:ascii="Arial" w:hAnsi="Arial" w:cs="Arial"/>
                <w:b/>
                <w:bCs/>
                <w:sz w:val="20"/>
                <w:szCs w:val="20"/>
              </w:rPr>
              <w:t>Indeks  3/2</w:t>
            </w:r>
          </w:p>
        </w:tc>
      </w:tr>
      <w:tr w:rsidR="00B6086E" w:rsidRPr="008B5B22" w14:paraId="190E872C" w14:textId="77777777" w:rsidTr="008B5B22">
        <w:trPr>
          <w:gridAfter w:val="1"/>
          <w:wAfter w:w="159" w:type="dxa"/>
          <w:trHeight w:val="215"/>
          <w:jc w:val="center"/>
        </w:trPr>
        <w:tc>
          <w:tcPr>
            <w:tcW w:w="3318" w:type="dxa"/>
            <w:tcBorders>
              <w:top w:val="single" w:sz="4" w:space="0" w:color="auto"/>
              <w:left w:val="nil"/>
              <w:bottom w:val="single" w:sz="4" w:space="0" w:color="auto"/>
              <w:right w:val="nil"/>
            </w:tcBorders>
            <w:shd w:val="clear" w:color="auto" w:fill="auto"/>
            <w:vAlign w:val="center"/>
          </w:tcPr>
          <w:p w14:paraId="016FAB3B" w14:textId="77777777" w:rsidR="00B6086E" w:rsidRPr="008B5B22" w:rsidRDefault="00B6086E" w:rsidP="0012372C">
            <w:pPr>
              <w:jc w:val="center"/>
              <w:rPr>
                <w:rFonts w:ascii="Arial" w:hAnsi="Arial" w:cs="Arial"/>
                <w:sz w:val="20"/>
                <w:szCs w:val="20"/>
              </w:rPr>
            </w:pPr>
            <w:r w:rsidRPr="008B5B22">
              <w:rPr>
                <w:rFonts w:ascii="Arial" w:hAnsi="Arial" w:cs="Arial"/>
                <w:sz w:val="20"/>
                <w:szCs w:val="20"/>
              </w:rPr>
              <w:t>1</w:t>
            </w:r>
          </w:p>
        </w:tc>
        <w:tc>
          <w:tcPr>
            <w:tcW w:w="1502" w:type="dxa"/>
            <w:tcBorders>
              <w:top w:val="single" w:sz="4" w:space="0" w:color="auto"/>
              <w:left w:val="nil"/>
              <w:bottom w:val="single" w:sz="4" w:space="0" w:color="auto"/>
              <w:right w:val="nil"/>
            </w:tcBorders>
            <w:shd w:val="clear" w:color="auto" w:fill="auto"/>
            <w:vAlign w:val="center"/>
          </w:tcPr>
          <w:p w14:paraId="34089A2D" w14:textId="77777777" w:rsidR="00B6086E" w:rsidRPr="008B5B22" w:rsidRDefault="00B6086E" w:rsidP="0012372C">
            <w:pPr>
              <w:jc w:val="center"/>
              <w:rPr>
                <w:rFonts w:ascii="Arial" w:hAnsi="Arial" w:cs="Arial"/>
                <w:sz w:val="20"/>
                <w:szCs w:val="20"/>
              </w:rPr>
            </w:pPr>
            <w:r w:rsidRPr="008B5B22">
              <w:rPr>
                <w:rFonts w:ascii="Arial" w:hAnsi="Arial" w:cs="Arial"/>
                <w:sz w:val="20"/>
                <w:szCs w:val="20"/>
              </w:rPr>
              <w:t>2</w:t>
            </w:r>
          </w:p>
        </w:tc>
        <w:tc>
          <w:tcPr>
            <w:tcW w:w="1500" w:type="dxa"/>
            <w:gridSpan w:val="2"/>
            <w:tcBorders>
              <w:top w:val="single" w:sz="4" w:space="0" w:color="auto"/>
              <w:left w:val="nil"/>
              <w:bottom w:val="single" w:sz="4" w:space="0" w:color="auto"/>
              <w:right w:val="nil"/>
            </w:tcBorders>
            <w:shd w:val="clear" w:color="auto" w:fill="auto"/>
            <w:vAlign w:val="center"/>
          </w:tcPr>
          <w:p w14:paraId="490F7C7A" w14:textId="77777777" w:rsidR="00B6086E" w:rsidRPr="008B5B22" w:rsidRDefault="00B6086E" w:rsidP="0012372C">
            <w:pPr>
              <w:jc w:val="center"/>
              <w:rPr>
                <w:rFonts w:ascii="Arial" w:hAnsi="Arial" w:cs="Arial"/>
                <w:b/>
                <w:sz w:val="20"/>
                <w:szCs w:val="20"/>
              </w:rPr>
            </w:pPr>
            <w:r w:rsidRPr="008B5B22">
              <w:rPr>
                <w:rFonts w:ascii="Arial" w:hAnsi="Arial" w:cs="Arial"/>
                <w:b/>
                <w:sz w:val="20"/>
                <w:szCs w:val="20"/>
              </w:rPr>
              <w:t>3</w:t>
            </w:r>
          </w:p>
        </w:tc>
        <w:tc>
          <w:tcPr>
            <w:tcW w:w="1477" w:type="dxa"/>
            <w:tcBorders>
              <w:top w:val="single" w:sz="4" w:space="0" w:color="auto"/>
              <w:left w:val="nil"/>
              <w:bottom w:val="single" w:sz="4" w:space="0" w:color="auto"/>
              <w:right w:val="nil"/>
            </w:tcBorders>
            <w:shd w:val="clear" w:color="auto" w:fill="auto"/>
            <w:vAlign w:val="center"/>
          </w:tcPr>
          <w:p w14:paraId="72272846" w14:textId="77777777" w:rsidR="00B6086E" w:rsidRPr="008B5B22" w:rsidRDefault="00B6086E" w:rsidP="0012372C">
            <w:pPr>
              <w:jc w:val="center"/>
              <w:rPr>
                <w:rFonts w:ascii="Arial" w:hAnsi="Arial" w:cs="Arial"/>
                <w:sz w:val="20"/>
                <w:szCs w:val="20"/>
              </w:rPr>
            </w:pPr>
            <w:r w:rsidRPr="008B5B22">
              <w:rPr>
                <w:rFonts w:ascii="Arial" w:hAnsi="Arial" w:cs="Arial"/>
                <w:sz w:val="20"/>
                <w:szCs w:val="20"/>
              </w:rPr>
              <w:t>4 (3/2)</w:t>
            </w:r>
          </w:p>
        </w:tc>
        <w:tc>
          <w:tcPr>
            <w:tcW w:w="992" w:type="dxa"/>
            <w:gridSpan w:val="2"/>
            <w:tcBorders>
              <w:top w:val="single" w:sz="4" w:space="0" w:color="auto"/>
              <w:left w:val="nil"/>
              <w:bottom w:val="single" w:sz="4" w:space="0" w:color="auto"/>
              <w:right w:val="nil"/>
            </w:tcBorders>
            <w:shd w:val="clear" w:color="auto" w:fill="auto"/>
            <w:vAlign w:val="center"/>
          </w:tcPr>
          <w:p w14:paraId="634106C1" w14:textId="77777777" w:rsidR="00B6086E" w:rsidRPr="008B5B22" w:rsidRDefault="00B6086E" w:rsidP="0012372C">
            <w:pPr>
              <w:jc w:val="center"/>
              <w:rPr>
                <w:rFonts w:ascii="Arial" w:hAnsi="Arial" w:cs="Arial"/>
                <w:sz w:val="20"/>
                <w:szCs w:val="20"/>
              </w:rPr>
            </w:pPr>
            <w:r w:rsidRPr="008B5B22">
              <w:rPr>
                <w:rFonts w:ascii="Arial" w:hAnsi="Arial" w:cs="Arial"/>
                <w:sz w:val="20"/>
                <w:szCs w:val="20"/>
              </w:rPr>
              <w:t>5</w:t>
            </w:r>
          </w:p>
        </w:tc>
        <w:tc>
          <w:tcPr>
            <w:tcW w:w="851" w:type="dxa"/>
            <w:gridSpan w:val="2"/>
            <w:tcBorders>
              <w:top w:val="single" w:sz="4" w:space="0" w:color="auto"/>
              <w:left w:val="nil"/>
              <w:bottom w:val="single" w:sz="4" w:space="0" w:color="auto"/>
              <w:right w:val="nil"/>
            </w:tcBorders>
            <w:shd w:val="clear" w:color="auto" w:fill="auto"/>
            <w:vAlign w:val="center"/>
          </w:tcPr>
          <w:p w14:paraId="50AD07BC" w14:textId="77777777" w:rsidR="00B6086E" w:rsidRPr="008B5B22" w:rsidRDefault="00B6086E" w:rsidP="0012372C">
            <w:pPr>
              <w:jc w:val="center"/>
              <w:rPr>
                <w:rFonts w:ascii="Arial" w:hAnsi="Arial" w:cs="Arial"/>
                <w:sz w:val="20"/>
                <w:szCs w:val="20"/>
              </w:rPr>
            </w:pPr>
            <w:r w:rsidRPr="008B5B22">
              <w:rPr>
                <w:rFonts w:ascii="Arial" w:hAnsi="Arial" w:cs="Arial"/>
                <w:sz w:val="20"/>
                <w:szCs w:val="20"/>
              </w:rPr>
              <w:t>6 (3/5)</w:t>
            </w:r>
          </w:p>
        </w:tc>
      </w:tr>
      <w:tr w:rsidR="008B5B22" w:rsidRPr="008B5B22" w14:paraId="17991B73" w14:textId="77777777" w:rsidTr="008B5B22">
        <w:trPr>
          <w:gridAfter w:val="1"/>
          <w:wAfter w:w="159" w:type="dxa"/>
          <w:trHeight w:val="255"/>
          <w:jc w:val="center"/>
        </w:trPr>
        <w:tc>
          <w:tcPr>
            <w:tcW w:w="3318" w:type="dxa"/>
            <w:tcBorders>
              <w:top w:val="single" w:sz="4" w:space="0" w:color="auto"/>
              <w:left w:val="nil"/>
              <w:bottom w:val="nil"/>
              <w:right w:val="nil"/>
            </w:tcBorders>
            <w:shd w:val="clear" w:color="auto" w:fill="auto"/>
            <w:noWrap/>
            <w:vAlign w:val="center"/>
          </w:tcPr>
          <w:p w14:paraId="5D646E96" w14:textId="77777777" w:rsidR="008B5B22" w:rsidRPr="008B5B22" w:rsidRDefault="008B5B22" w:rsidP="008B5B22">
            <w:pPr>
              <w:rPr>
                <w:rFonts w:ascii="Arial" w:hAnsi="Arial" w:cs="Arial"/>
                <w:sz w:val="20"/>
                <w:szCs w:val="20"/>
              </w:rPr>
            </w:pPr>
            <w:r w:rsidRPr="008B5B22">
              <w:rPr>
                <w:rFonts w:ascii="Arial" w:hAnsi="Arial" w:cs="Arial"/>
                <w:sz w:val="20"/>
                <w:szCs w:val="20"/>
              </w:rPr>
              <w:t>Prihodi od poreza</w:t>
            </w:r>
          </w:p>
        </w:tc>
        <w:tc>
          <w:tcPr>
            <w:tcW w:w="1502" w:type="dxa"/>
            <w:tcBorders>
              <w:top w:val="single" w:sz="4" w:space="0" w:color="auto"/>
              <w:left w:val="nil"/>
              <w:bottom w:val="nil"/>
              <w:right w:val="nil"/>
            </w:tcBorders>
            <w:shd w:val="clear" w:color="auto" w:fill="auto"/>
            <w:noWrap/>
            <w:vAlign w:val="center"/>
          </w:tcPr>
          <w:p w14:paraId="70F354E5" w14:textId="32B444C0" w:rsidR="008B5B22" w:rsidRPr="008B5B22" w:rsidRDefault="008B5B22" w:rsidP="008B5B22">
            <w:pPr>
              <w:jc w:val="right"/>
              <w:rPr>
                <w:rFonts w:ascii="Arial" w:hAnsi="Arial" w:cs="Arial"/>
                <w:sz w:val="20"/>
                <w:szCs w:val="20"/>
              </w:rPr>
            </w:pPr>
            <w:r w:rsidRPr="008B5B22">
              <w:rPr>
                <w:rFonts w:ascii="Arial" w:hAnsi="Arial" w:cs="Arial"/>
                <w:sz w:val="20"/>
                <w:szCs w:val="20"/>
              </w:rPr>
              <w:t>1.658.166,53</w:t>
            </w:r>
          </w:p>
        </w:tc>
        <w:tc>
          <w:tcPr>
            <w:tcW w:w="1500" w:type="dxa"/>
            <w:gridSpan w:val="2"/>
            <w:tcBorders>
              <w:top w:val="single" w:sz="4" w:space="0" w:color="auto"/>
              <w:left w:val="nil"/>
              <w:bottom w:val="nil"/>
              <w:right w:val="nil"/>
            </w:tcBorders>
            <w:shd w:val="clear" w:color="auto" w:fill="auto"/>
            <w:noWrap/>
            <w:vAlign w:val="center"/>
          </w:tcPr>
          <w:p w14:paraId="420CBE51" w14:textId="4685D174" w:rsidR="008B5B22" w:rsidRPr="008B5B22" w:rsidRDefault="008B5B22" w:rsidP="008B5B22">
            <w:pPr>
              <w:jc w:val="right"/>
              <w:rPr>
                <w:rFonts w:ascii="Arial" w:hAnsi="Arial" w:cs="Arial"/>
                <w:sz w:val="20"/>
                <w:szCs w:val="20"/>
              </w:rPr>
            </w:pPr>
            <w:r w:rsidRPr="008B5B22">
              <w:rPr>
                <w:rFonts w:ascii="Arial" w:hAnsi="Arial" w:cs="Arial"/>
                <w:sz w:val="20"/>
                <w:szCs w:val="20"/>
              </w:rPr>
              <w:t>4.856.376,51</w:t>
            </w:r>
          </w:p>
        </w:tc>
        <w:tc>
          <w:tcPr>
            <w:tcW w:w="1477" w:type="dxa"/>
            <w:tcBorders>
              <w:top w:val="single" w:sz="4" w:space="0" w:color="auto"/>
              <w:left w:val="nil"/>
              <w:bottom w:val="nil"/>
              <w:right w:val="nil"/>
            </w:tcBorders>
            <w:shd w:val="clear" w:color="auto" w:fill="auto"/>
            <w:noWrap/>
            <w:vAlign w:val="center"/>
          </w:tcPr>
          <w:p w14:paraId="7DEDFD44" w14:textId="0A81E00B" w:rsidR="008B5B22" w:rsidRPr="008B5B22" w:rsidRDefault="008B5B22" w:rsidP="008B5B22">
            <w:pPr>
              <w:jc w:val="right"/>
              <w:rPr>
                <w:rFonts w:ascii="Arial" w:hAnsi="Arial" w:cs="Arial"/>
                <w:sz w:val="20"/>
                <w:szCs w:val="20"/>
              </w:rPr>
            </w:pPr>
            <w:r w:rsidRPr="008B5B22">
              <w:rPr>
                <w:rFonts w:ascii="Arial" w:hAnsi="Arial" w:cs="Arial"/>
                <w:sz w:val="20"/>
                <w:szCs w:val="20"/>
              </w:rPr>
              <w:t>2.215.581,27</w:t>
            </w:r>
          </w:p>
        </w:tc>
        <w:tc>
          <w:tcPr>
            <w:tcW w:w="992" w:type="dxa"/>
            <w:gridSpan w:val="2"/>
            <w:tcBorders>
              <w:top w:val="single" w:sz="4" w:space="0" w:color="auto"/>
              <w:left w:val="nil"/>
              <w:bottom w:val="nil"/>
              <w:right w:val="nil"/>
            </w:tcBorders>
            <w:shd w:val="clear" w:color="auto" w:fill="auto"/>
            <w:noWrap/>
            <w:vAlign w:val="center"/>
          </w:tcPr>
          <w:p w14:paraId="2E1A23B9" w14:textId="50ADE21B" w:rsidR="008B5B22" w:rsidRPr="008B5B22" w:rsidRDefault="008B5B22" w:rsidP="008B5B22">
            <w:pPr>
              <w:jc w:val="right"/>
              <w:rPr>
                <w:rFonts w:ascii="Arial" w:hAnsi="Arial" w:cs="Arial"/>
                <w:sz w:val="20"/>
                <w:szCs w:val="20"/>
              </w:rPr>
            </w:pPr>
            <w:r w:rsidRPr="008B5B22">
              <w:rPr>
                <w:rFonts w:ascii="Arial" w:hAnsi="Arial" w:cs="Arial"/>
                <w:sz w:val="20"/>
                <w:szCs w:val="20"/>
              </w:rPr>
              <w:t>133,6</w:t>
            </w:r>
          </w:p>
        </w:tc>
        <w:tc>
          <w:tcPr>
            <w:tcW w:w="851" w:type="dxa"/>
            <w:gridSpan w:val="2"/>
            <w:tcBorders>
              <w:top w:val="single" w:sz="4" w:space="0" w:color="auto"/>
              <w:left w:val="nil"/>
              <w:bottom w:val="nil"/>
              <w:right w:val="nil"/>
            </w:tcBorders>
            <w:shd w:val="clear" w:color="auto" w:fill="auto"/>
            <w:noWrap/>
            <w:vAlign w:val="center"/>
          </w:tcPr>
          <w:p w14:paraId="3BD93A29" w14:textId="4984AB05" w:rsidR="008B5B22" w:rsidRPr="008B5B22" w:rsidRDefault="008B5B22" w:rsidP="008B5B22">
            <w:pPr>
              <w:jc w:val="right"/>
              <w:rPr>
                <w:rFonts w:ascii="Arial" w:hAnsi="Arial" w:cs="Arial"/>
                <w:sz w:val="20"/>
                <w:szCs w:val="20"/>
              </w:rPr>
            </w:pPr>
            <w:r w:rsidRPr="008B5B22">
              <w:rPr>
                <w:rFonts w:ascii="Arial" w:hAnsi="Arial" w:cs="Arial"/>
                <w:sz w:val="20"/>
                <w:szCs w:val="20"/>
              </w:rPr>
              <w:t>45,6</w:t>
            </w:r>
          </w:p>
        </w:tc>
      </w:tr>
      <w:tr w:rsidR="008B5B22" w:rsidRPr="008B5B22" w14:paraId="6D6A28D4" w14:textId="77777777" w:rsidTr="008B5B22">
        <w:trPr>
          <w:gridAfter w:val="1"/>
          <w:wAfter w:w="159" w:type="dxa"/>
          <w:trHeight w:val="255"/>
          <w:jc w:val="center"/>
        </w:trPr>
        <w:tc>
          <w:tcPr>
            <w:tcW w:w="3318" w:type="dxa"/>
            <w:tcBorders>
              <w:top w:val="nil"/>
              <w:left w:val="nil"/>
              <w:bottom w:val="nil"/>
              <w:right w:val="nil"/>
            </w:tcBorders>
            <w:shd w:val="clear" w:color="auto" w:fill="auto"/>
            <w:noWrap/>
            <w:vAlign w:val="center"/>
          </w:tcPr>
          <w:p w14:paraId="67BEDB79" w14:textId="77777777" w:rsidR="008B5B22" w:rsidRPr="008B5B22" w:rsidRDefault="008B5B22" w:rsidP="008B5B22">
            <w:pPr>
              <w:rPr>
                <w:rFonts w:ascii="Arial" w:hAnsi="Arial" w:cs="Arial"/>
                <w:sz w:val="20"/>
                <w:szCs w:val="20"/>
              </w:rPr>
            </w:pPr>
            <w:r w:rsidRPr="008B5B22">
              <w:rPr>
                <w:rFonts w:ascii="Arial" w:hAnsi="Arial" w:cs="Arial"/>
                <w:sz w:val="20"/>
                <w:szCs w:val="20"/>
              </w:rPr>
              <w:t>Pomoći od subjekata unutar opće države</w:t>
            </w:r>
          </w:p>
        </w:tc>
        <w:tc>
          <w:tcPr>
            <w:tcW w:w="1502" w:type="dxa"/>
            <w:tcBorders>
              <w:top w:val="nil"/>
              <w:left w:val="nil"/>
              <w:bottom w:val="nil"/>
              <w:right w:val="nil"/>
            </w:tcBorders>
            <w:shd w:val="clear" w:color="auto" w:fill="auto"/>
            <w:noWrap/>
            <w:vAlign w:val="center"/>
          </w:tcPr>
          <w:p w14:paraId="1FF6A2DA" w14:textId="32950975" w:rsidR="008B5B22" w:rsidRPr="008B5B22" w:rsidRDefault="008B5B22" w:rsidP="008B5B22">
            <w:pPr>
              <w:jc w:val="right"/>
              <w:rPr>
                <w:rFonts w:ascii="Arial" w:hAnsi="Arial" w:cs="Arial"/>
                <w:sz w:val="20"/>
                <w:szCs w:val="20"/>
              </w:rPr>
            </w:pPr>
            <w:r w:rsidRPr="008B5B22">
              <w:rPr>
                <w:rFonts w:ascii="Arial" w:hAnsi="Arial" w:cs="Arial"/>
                <w:sz w:val="20"/>
                <w:szCs w:val="20"/>
              </w:rPr>
              <w:t>596.233,84</w:t>
            </w:r>
          </w:p>
        </w:tc>
        <w:tc>
          <w:tcPr>
            <w:tcW w:w="1500" w:type="dxa"/>
            <w:gridSpan w:val="2"/>
            <w:tcBorders>
              <w:top w:val="nil"/>
              <w:left w:val="nil"/>
              <w:bottom w:val="nil"/>
              <w:right w:val="nil"/>
            </w:tcBorders>
            <w:shd w:val="clear" w:color="auto" w:fill="auto"/>
            <w:noWrap/>
            <w:vAlign w:val="center"/>
          </w:tcPr>
          <w:p w14:paraId="53D23C44" w14:textId="6AD7B4FB" w:rsidR="008B5B22" w:rsidRPr="008B5B22" w:rsidRDefault="008B5B22" w:rsidP="008B5B22">
            <w:pPr>
              <w:jc w:val="right"/>
              <w:rPr>
                <w:rFonts w:ascii="Arial" w:hAnsi="Arial" w:cs="Arial"/>
                <w:sz w:val="20"/>
                <w:szCs w:val="20"/>
              </w:rPr>
            </w:pPr>
            <w:r w:rsidRPr="008B5B22">
              <w:rPr>
                <w:rFonts w:ascii="Arial" w:hAnsi="Arial" w:cs="Arial"/>
                <w:sz w:val="20"/>
                <w:szCs w:val="20"/>
              </w:rPr>
              <w:t>3.402.503,95</w:t>
            </w:r>
          </w:p>
        </w:tc>
        <w:tc>
          <w:tcPr>
            <w:tcW w:w="1477" w:type="dxa"/>
            <w:tcBorders>
              <w:top w:val="nil"/>
              <w:left w:val="nil"/>
              <w:bottom w:val="nil"/>
              <w:right w:val="nil"/>
            </w:tcBorders>
            <w:shd w:val="clear" w:color="auto" w:fill="auto"/>
            <w:noWrap/>
            <w:vAlign w:val="center"/>
          </w:tcPr>
          <w:p w14:paraId="435EE9F3" w14:textId="6B2BE15B" w:rsidR="008B5B22" w:rsidRPr="008B5B22" w:rsidRDefault="008B5B22" w:rsidP="008B5B22">
            <w:pPr>
              <w:jc w:val="right"/>
              <w:rPr>
                <w:rFonts w:ascii="Arial" w:hAnsi="Arial" w:cs="Arial"/>
                <w:sz w:val="20"/>
                <w:szCs w:val="20"/>
              </w:rPr>
            </w:pPr>
            <w:r w:rsidRPr="008B5B22">
              <w:rPr>
                <w:rFonts w:ascii="Arial" w:hAnsi="Arial" w:cs="Arial"/>
                <w:sz w:val="20"/>
                <w:szCs w:val="20"/>
              </w:rPr>
              <w:t>760.447,35</w:t>
            </w:r>
          </w:p>
        </w:tc>
        <w:tc>
          <w:tcPr>
            <w:tcW w:w="992" w:type="dxa"/>
            <w:gridSpan w:val="2"/>
            <w:tcBorders>
              <w:top w:val="nil"/>
              <w:left w:val="nil"/>
              <w:bottom w:val="nil"/>
              <w:right w:val="nil"/>
            </w:tcBorders>
            <w:shd w:val="clear" w:color="auto" w:fill="auto"/>
            <w:noWrap/>
            <w:vAlign w:val="center"/>
          </w:tcPr>
          <w:p w14:paraId="2B41E2AD" w14:textId="4CE6715E" w:rsidR="008B5B22" w:rsidRPr="008B5B22" w:rsidRDefault="008B5B22" w:rsidP="008B5B22">
            <w:pPr>
              <w:jc w:val="right"/>
              <w:rPr>
                <w:rFonts w:ascii="Arial" w:hAnsi="Arial" w:cs="Arial"/>
                <w:sz w:val="20"/>
                <w:szCs w:val="20"/>
              </w:rPr>
            </w:pPr>
            <w:r w:rsidRPr="008B5B22">
              <w:rPr>
                <w:rFonts w:ascii="Arial" w:hAnsi="Arial" w:cs="Arial"/>
                <w:sz w:val="20"/>
                <w:szCs w:val="20"/>
              </w:rPr>
              <w:t>127,5</w:t>
            </w:r>
          </w:p>
        </w:tc>
        <w:tc>
          <w:tcPr>
            <w:tcW w:w="851" w:type="dxa"/>
            <w:gridSpan w:val="2"/>
            <w:tcBorders>
              <w:top w:val="nil"/>
              <w:left w:val="nil"/>
              <w:bottom w:val="nil"/>
              <w:right w:val="nil"/>
            </w:tcBorders>
            <w:shd w:val="clear" w:color="auto" w:fill="auto"/>
            <w:noWrap/>
            <w:vAlign w:val="center"/>
          </w:tcPr>
          <w:p w14:paraId="19A1C0B2" w14:textId="4746CB42" w:rsidR="008B5B22" w:rsidRPr="008B5B22" w:rsidRDefault="008B5B22" w:rsidP="008B5B22">
            <w:pPr>
              <w:jc w:val="right"/>
              <w:rPr>
                <w:rFonts w:ascii="Arial" w:hAnsi="Arial" w:cs="Arial"/>
                <w:sz w:val="20"/>
                <w:szCs w:val="20"/>
              </w:rPr>
            </w:pPr>
            <w:r w:rsidRPr="008B5B22">
              <w:rPr>
                <w:rFonts w:ascii="Arial" w:hAnsi="Arial" w:cs="Arial"/>
                <w:sz w:val="20"/>
                <w:szCs w:val="20"/>
              </w:rPr>
              <w:t>22,4</w:t>
            </w:r>
          </w:p>
        </w:tc>
      </w:tr>
      <w:tr w:rsidR="008B5B22" w:rsidRPr="008B5B22" w14:paraId="7D76CD40" w14:textId="77777777" w:rsidTr="008B5B22">
        <w:trPr>
          <w:gridAfter w:val="1"/>
          <w:wAfter w:w="159" w:type="dxa"/>
          <w:trHeight w:val="255"/>
          <w:jc w:val="center"/>
        </w:trPr>
        <w:tc>
          <w:tcPr>
            <w:tcW w:w="3318" w:type="dxa"/>
            <w:tcBorders>
              <w:top w:val="nil"/>
              <w:left w:val="nil"/>
              <w:bottom w:val="nil"/>
              <w:right w:val="nil"/>
            </w:tcBorders>
            <w:shd w:val="clear" w:color="auto" w:fill="auto"/>
            <w:noWrap/>
            <w:vAlign w:val="center"/>
          </w:tcPr>
          <w:p w14:paraId="1CAD47C0" w14:textId="77777777" w:rsidR="008B5B22" w:rsidRPr="008B5B22" w:rsidRDefault="008B5B22" w:rsidP="008B5B22">
            <w:pPr>
              <w:rPr>
                <w:rFonts w:ascii="Arial" w:hAnsi="Arial" w:cs="Arial"/>
                <w:sz w:val="20"/>
                <w:szCs w:val="20"/>
              </w:rPr>
            </w:pPr>
            <w:r w:rsidRPr="008B5B22">
              <w:rPr>
                <w:rFonts w:ascii="Arial" w:hAnsi="Arial" w:cs="Arial"/>
                <w:sz w:val="20"/>
                <w:szCs w:val="20"/>
              </w:rPr>
              <w:t>Prihodi od imovine</w:t>
            </w:r>
          </w:p>
        </w:tc>
        <w:tc>
          <w:tcPr>
            <w:tcW w:w="1502" w:type="dxa"/>
            <w:tcBorders>
              <w:top w:val="nil"/>
              <w:left w:val="nil"/>
              <w:bottom w:val="nil"/>
              <w:right w:val="nil"/>
            </w:tcBorders>
            <w:shd w:val="clear" w:color="auto" w:fill="auto"/>
            <w:noWrap/>
            <w:vAlign w:val="center"/>
          </w:tcPr>
          <w:p w14:paraId="3EA6589B" w14:textId="049A70F4" w:rsidR="008B5B22" w:rsidRPr="008B5B22" w:rsidRDefault="008B5B22" w:rsidP="008B5B22">
            <w:pPr>
              <w:jc w:val="right"/>
              <w:rPr>
                <w:rFonts w:ascii="Arial" w:hAnsi="Arial" w:cs="Arial"/>
                <w:sz w:val="20"/>
                <w:szCs w:val="20"/>
              </w:rPr>
            </w:pPr>
            <w:r w:rsidRPr="008B5B22">
              <w:rPr>
                <w:rFonts w:ascii="Arial" w:hAnsi="Arial" w:cs="Arial"/>
                <w:sz w:val="20"/>
                <w:szCs w:val="20"/>
              </w:rPr>
              <w:t>69.817,61</w:t>
            </w:r>
          </w:p>
        </w:tc>
        <w:tc>
          <w:tcPr>
            <w:tcW w:w="1500" w:type="dxa"/>
            <w:gridSpan w:val="2"/>
            <w:tcBorders>
              <w:top w:val="nil"/>
              <w:left w:val="nil"/>
              <w:bottom w:val="nil"/>
              <w:right w:val="nil"/>
            </w:tcBorders>
            <w:shd w:val="clear" w:color="auto" w:fill="auto"/>
            <w:noWrap/>
            <w:vAlign w:val="center"/>
          </w:tcPr>
          <w:p w14:paraId="0EA21392" w14:textId="7B4C4ABA" w:rsidR="008B5B22" w:rsidRPr="008B5B22" w:rsidRDefault="008B5B22" w:rsidP="008B5B22">
            <w:pPr>
              <w:jc w:val="right"/>
              <w:rPr>
                <w:rFonts w:ascii="Arial" w:hAnsi="Arial" w:cs="Arial"/>
                <w:sz w:val="20"/>
                <w:szCs w:val="20"/>
              </w:rPr>
            </w:pPr>
            <w:r w:rsidRPr="008B5B22">
              <w:rPr>
                <w:rFonts w:ascii="Arial" w:hAnsi="Arial" w:cs="Arial"/>
                <w:sz w:val="20"/>
                <w:szCs w:val="20"/>
              </w:rPr>
              <w:t>113.071,95</w:t>
            </w:r>
          </w:p>
        </w:tc>
        <w:tc>
          <w:tcPr>
            <w:tcW w:w="1477" w:type="dxa"/>
            <w:tcBorders>
              <w:top w:val="nil"/>
              <w:left w:val="nil"/>
              <w:bottom w:val="nil"/>
              <w:right w:val="nil"/>
            </w:tcBorders>
            <w:shd w:val="clear" w:color="auto" w:fill="auto"/>
            <w:noWrap/>
            <w:vAlign w:val="center"/>
          </w:tcPr>
          <w:p w14:paraId="7AD572AC" w14:textId="630B7A89" w:rsidR="008B5B22" w:rsidRPr="008B5B22" w:rsidRDefault="008B5B22" w:rsidP="008B5B22">
            <w:pPr>
              <w:jc w:val="right"/>
              <w:rPr>
                <w:rFonts w:ascii="Arial" w:hAnsi="Arial" w:cs="Arial"/>
                <w:sz w:val="20"/>
                <w:szCs w:val="20"/>
              </w:rPr>
            </w:pPr>
            <w:r w:rsidRPr="008B5B22">
              <w:rPr>
                <w:rFonts w:ascii="Arial" w:hAnsi="Arial" w:cs="Arial"/>
                <w:sz w:val="20"/>
                <w:szCs w:val="20"/>
              </w:rPr>
              <w:t>75.426,66</w:t>
            </w:r>
          </w:p>
        </w:tc>
        <w:tc>
          <w:tcPr>
            <w:tcW w:w="992" w:type="dxa"/>
            <w:gridSpan w:val="2"/>
            <w:tcBorders>
              <w:top w:val="nil"/>
              <w:left w:val="nil"/>
              <w:bottom w:val="nil"/>
              <w:right w:val="nil"/>
            </w:tcBorders>
            <w:shd w:val="clear" w:color="auto" w:fill="auto"/>
            <w:noWrap/>
            <w:vAlign w:val="center"/>
          </w:tcPr>
          <w:p w14:paraId="699D17E2" w14:textId="31CCEAA9" w:rsidR="008B5B22" w:rsidRPr="008B5B22" w:rsidRDefault="008B5B22" w:rsidP="008B5B22">
            <w:pPr>
              <w:jc w:val="right"/>
              <w:rPr>
                <w:rFonts w:ascii="Arial" w:hAnsi="Arial" w:cs="Arial"/>
                <w:sz w:val="20"/>
                <w:szCs w:val="20"/>
              </w:rPr>
            </w:pPr>
            <w:r w:rsidRPr="008B5B22">
              <w:rPr>
                <w:rFonts w:ascii="Arial" w:hAnsi="Arial" w:cs="Arial"/>
                <w:sz w:val="20"/>
                <w:szCs w:val="20"/>
              </w:rPr>
              <w:t>108,0</w:t>
            </w:r>
          </w:p>
        </w:tc>
        <w:tc>
          <w:tcPr>
            <w:tcW w:w="851" w:type="dxa"/>
            <w:gridSpan w:val="2"/>
            <w:tcBorders>
              <w:top w:val="nil"/>
              <w:left w:val="nil"/>
              <w:bottom w:val="nil"/>
              <w:right w:val="nil"/>
            </w:tcBorders>
            <w:shd w:val="clear" w:color="auto" w:fill="auto"/>
            <w:noWrap/>
            <w:vAlign w:val="center"/>
          </w:tcPr>
          <w:p w14:paraId="4AAA2C6A" w14:textId="16BBB6D9" w:rsidR="008B5B22" w:rsidRPr="008B5B22" w:rsidRDefault="008B5B22" w:rsidP="008B5B22">
            <w:pPr>
              <w:jc w:val="right"/>
              <w:rPr>
                <w:rFonts w:ascii="Arial" w:hAnsi="Arial" w:cs="Arial"/>
                <w:sz w:val="20"/>
                <w:szCs w:val="20"/>
              </w:rPr>
            </w:pPr>
            <w:r w:rsidRPr="008B5B22">
              <w:rPr>
                <w:rFonts w:ascii="Arial" w:hAnsi="Arial" w:cs="Arial"/>
                <w:sz w:val="20"/>
                <w:szCs w:val="20"/>
              </w:rPr>
              <w:t>66,7</w:t>
            </w:r>
          </w:p>
        </w:tc>
      </w:tr>
      <w:tr w:rsidR="008B5B22" w:rsidRPr="008B5B22" w14:paraId="4B8C7C29" w14:textId="77777777" w:rsidTr="008B5B22">
        <w:trPr>
          <w:gridAfter w:val="1"/>
          <w:wAfter w:w="159" w:type="dxa"/>
          <w:trHeight w:val="255"/>
          <w:jc w:val="center"/>
        </w:trPr>
        <w:tc>
          <w:tcPr>
            <w:tcW w:w="3318" w:type="dxa"/>
            <w:tcBorders>
              <w:top w:val="nil"/>
              <w:left w:val="nil"/>
              <w:right w:val="nil"/>
            </w:tcBorders>
            <w:shd w:val="clear" w:color="auto" w:fill="auto"/>
            <w:noWrap/>
            <w:vAlign w:val="center"/>
          </w:tcPr>
          <w:p w14:paraId="51ACFBEC" w14:textId="77777777" w:rsidR="008B5B22" w:rsidRPr="008B5B22" w:rsidRDefault="008B5B22" w:rsidP="008B5B22">
            <w:pPr>
              <w:rPr>
                <w:rFonts w:ascii="Arial" w:hAnsi="Arial" w:cs="Arial"/>
                <w:sz w:val="20"/>
                <w:szCs w:val="20"/>
              </w:rPr>
            </w:pPr>
            <w:r w:rsidRPr="008B5B22">
              <w:rPr>
                <w:rFonts w:ascii="Arial" w:hAnsi="Arial" w:cs="Arial"/>
                <w:sz w:val="20"/>
                <w:szCs w:val="20"/>
              </w:rPr>
              <w:t>Prihodi od administrativnih pristojbi i po posebnim propisima</w:t>
            </w:r>
          </w:p>
        </w:tc>
        <w:tc>
          <w:tcPr>
            <w:tcW w:w="1502" w:type="dxa"/>
            <w:tcBorders>
              <w:top w:val="nil"/>
              <w:left w:val="nil"/>
              <w:right w:val="nil"/>
            </w:tcBorders>
            <w:shd w:val="clear" w:color="auto" w:fill="auto"/>
            <w:noWrap/>
            <w:vAlign w:val="center"/>
          </w:tcPr>
          <w:p w14:paraId="74496752" w14:textId="6C6D25A6" w:rsidR="008B5B22" w:rsidRPr="008B5B22" w:rsidRDefault="008B5B22" w:rsidP="008B5B22">
            <w:pPr>
              <w:jc w:val="right"/>
              <w:rPr>
                <w:rFonts w:ascii="Arial" w:hAnsi="Arial" w:cs="Arial"/>
                <w:sz w:val="20"/>
                <w:szCs w:val="20"/>
              </w:rPr>
            </w:pPr>
            <w:r w:rsidRPr="008B5B22">
              <w:rPr>
                <w:rFonts w:ascii="Arial" w:hAnsi="Arial" w:cs="Arial"/>
                <w:sz w:val="20"/>
                <w:szCs w:val="20"/>
              </w:rPr>
              <w:t>483.014,98</w:t>
            </w:r>
          </w:p>
        </w:tc>
        <w:tc>
          <w:tcPr>
            <w:tcW w:w="1500" w:type="dxa"/>
            <w:gridSpan w:val="2"/>
            <w:tcBorders>
              <w:top w:val="nil"/>
              <w:left w:val="nil"/>
              <w:right w:val="nil"/>
            </w:tcBorders>
            <w:shd w:val="clear" w:color="auto" w:fill="auto"/>
            <w:noWrap/>
            <w:vAlign w:val="center"/>
          </w:tcPr>
          <w:p w14:paraId="3F0DA5C8" w14:textId="670EE697" w:rsidR="008B5B22" w:rsidRPr="008B5B22" w:rsidRDefault="008B5B22" w:rsidP="008B5B22">
            <w:pPr>
              <w:jc w:val="right"/>
              <w:rPr>
                <w:rFonts w:ascii="Arial" w:hAnsi="Arial" w:cs="Arial"/>
                <w:sz w:val="20"/>
                <w:szCs w:val="20"/>
              </w:rPr>
            </w:pPr>
            <w:r w:rsidRPr="008B5B22">
              <w:rPr>
                <w:rFonts w:ascii="Arial" w:hAnsi="Arial" w:cs="Arial"/>
                <w:sz w:val="20"/>
                <w:szCs w:val="20"/>
              </w:rPr>
              <w:t>1.040.246,35</w:t>
            </w:r>
          </w:p>
        </w:tc>
        <w:tc>
          <w:tcPr>
            <w:tcW w:w="1477" w:type="dxa"/>
            <w:tcBorders>
              <w:top w:val="nil"/>
              <w:left w:val="nil"/>
              <w:right w:val="nil"/>
            </w:tcBorders>
            <w:shd w:val="clear" w:color="auto" w:fill="auto"/>
            <w:noWrap/>
            <w:vAlign w:val="center"/>
          </w:tcPr>
          <w:p w14:paraId="099DC034" w14:textId="4416D341" w:rsidR="008B5B22" w:rsidRPr="008B5B22" w:rsidRDefault="008B5B22" w:rsidP="008B5B22">
            <w:pPr>
              <w:jc w:val="right"/>
              <w:rPr>
                <w:rFonts w:ascii="Arial" w:hAnsi="Arial" w:cs="Arial"/>
                <w:sz w:val="20"/>
                <w:szCs w:val="20"/>
              </w:rPr>
            </w:pPr>
            <w:r w:rsidRPr="008B5B22">
              <w:rPr>
                <w:rFonts w:ascii="Arial" w:hAnsi="Arial" w:cs="Arial"/>
                <w:sz w:val="20"/>
                <w:szCs w:val="20"/>
              </w:rPr>
              <w:t>408.374,72</w:t>
            </w:r>
          </w:p>
        </w:tc>
        <w:tc>
          <w:tcPr>
            <w:tcW w:w="992" w:type="dxa"/>
            <w:gridSpan w:val="2"/>
            <w:tcBorders>
              <w:top w:val="nil"/>
              <w:left w:val="nil"/>
              <w:right w:val="nil"/>
            </w:tcBorders>
            <w:shd w:val="clear" w:color="auto" w:fill="auto"/>
            <w:noWrap/>
            <w:vAlign w:val="center"/>
          </w:tcPr>
          <w:p w14:paraId="03E33681" w14:textId="06E3372C" w:rsidR="008B5B22" w:rsidRPr="008B5B22" w:rsidRDefault="008B5B22" w:rsidP="008B5B22">
            <w:pPr>
              <w:jc w:val="right"/>
              <w:rPr>
                <w:rFonts w:ascii="Arial" w:hAnsi="Arial" w:cs="Arial"/>
                <w:sz w:val="20"/>
                <w:szCs w:val="20"/>
              </w:rPr>
            </w:pPr>
            <w:r w:rsidRPr="008B5B22">
              <w:rPr>
                <w:rFonts w:ascii="Arial" w:hAnsi="Arial" w:cs="Arial"/>
                <w:sz w:val="20"/>
                <w:szCs w:val="20"/>
              </w:rPr>
              <w:t>84,5</w:t>
            </w:r>
          </w:p>
        </w:tc>
        <w:tc>
          <w:tcPr>
            <w:tcW w:w="851" w:type="dxa"/>
            <w:gridSpan w:val="2"/>
            <w:tcBorders>
              <w:top w:val="nil"/>
              <w:left w:val="nil"/>
              <w:right w:val="nil"/>
            </w:tcBorders>
            <w:shd w:val="clear" w:color="auto" w:fill="auto"/>
            <w:noWrap/>
            <w:vAlign w:val="center"/>
          </w:tcPr>
          <w:p w14:paraId="3EAE9B66" w14:textId="0168F5D8" w:rsidR="008B5B22" w:rsidRPr="008B5B22" w:rsidRDefault="008B5B22" w:rsidP="008B5B22">
            <w:pPr>
              <w:jc w:val="right"/>
              <w:rPr>
                <w:rFonts w:ascii="Arial" w:hAnsi="Arial" w:cs="Arial"/>
                <w:sz w:val="20"/>
                <w:szCs w:val="20"/>
              </w:rPr>
            </w:pPr>
            <w:r w:rsidRPr="008B5B22">
              <w:rPr>
                <w:rFonts w:ascii="Arial" w:hAnsi="Arial" w:cs="Arial"/>
                <w:sz w:val="20"/>
                <w:szCs w:val="20"/>
              </w:rPr>
              <w:t>39,3</w:t>
            </w:r>
          </w:p>
        </w:tc>
      </w:tr>
      <w:tr w:rsidR="008B5B22" w:rsidRPr="008B5B22" w14:paraId="2E7ED1A9" w14:textId="77777777" w:rsidTr="008B5B22">
        <w:trPr>
          <w:gridAfter w:val="1"/>
          <w:wAfter w:w="159" w:type="dxa"/>
          <w:trHeight w:val="345"/>
          <w:jc w:val="center"/>
        </w:trPr>
        <w:tc>
          <w:tcPr>
            <w:tcW w:w="3318" w:type="dxa"/>
            <w:tcBorders>
              <w:top w:val="nil"/>
              <w:left w:val="nil"/>
              <w:right w:val="nil"/>
            </w:tcBorders>
            <w:shd w:val="clear" w:color="auto" w:fill="auto"/>
            <w:noWrap/>
            <w:vAlign w:val="center"/>
          </w:tcPr>
          <w:p w14:paraId="6783FE25" w14:textId="77777777" w:rsidR="008B5B22" w:rsidRPr="008B5B22" w:rsidRDefault="008B5B22" w:rsidP="008B5B22">
            <w:pPr>
              <w:rPr>
                <w:rFonts w:ascii="Arial" w:hAnsi="Arial" w:cs="Arial"/>
                <w:sz w:val="20"/>
                <w:szCs w:val="20"/>
              </w:rPr>
            </w:pPr>
            <w:r w:rsidRPr="008B5B22">
              <w:rPr>
                <w:rFonts w:ascii="Arial" w:hAnsi="Arial" w:cs="Arial"/>
                <w:sz w:val="20"/>
                <w:szCs w:val="20"/>
              </w:rPr>
              <w:t>Prihodi od prodaje proizvoda, te pruženih usluga</w:t>
            </w:r>
          </w:p>
        </w:tc>
        <w:tc>
          <w:tcPr>
            <w:tcW w:w="1502" w:type="dxa"/>
            <w:tcBorders>
              <w:top w:val="nil"/>
              <w:left w:val="nil"/>
              <w:right w:val="nil"/>
            </w:tcBorders>
            <w:shd w:val="clear" w:color="auto" w:fill="auto"/>
            <w:noWrap/>
            <w:vAlign w:val="center"/>
          </w:tcPr>
          <w:p w14:paraId="4DB9B5B2" w14:textId="0B54A2A3" w:rsidR="008B5B22" w:rsidRPr="008B5B22" w:rsidRDefault="008B5B22" w:rsidP="008B5B22">
            <w:pPr>
              <w:jc w:val="right"/>
              <w:rPr>
                <w:rFonts w:ascii="Arial" w:hAnsi="Arial" w:cs="Arial"/>
                <w:sz w:val="20"/>
                <w:szCs w:val="20"/>
              </w:rPr>
            </w:pPr>
            <w:r w:rsidRPr="008B5B22">
              <w:rPr>
                <w:rFonts w:ascii="Arial" w:hAnsi="Arial" w:cs="Arial"/>
                <w:sz w:val="20"/>
                <w:szCs w:val="20"/>
              </w:rPr>
              <w:t>37.556,61</w:t>
            </w:r>
          </w:p>
        </w:tc>
        <w:tc>
          <w:tcPr>
            <w:tcW w:w="1500" w:type="dxa"/>
            <w:gridSpan w:val="2"/>
            <w:tcBorders>
              <w:top w:val="nil"/>
              <w:left w:val="nil"/>
              <w:right w:val="nil"/>
            </w:tcBorders>
            <w:shd w:val="clear" w:color="auto" w:fill="auto"/>
            <w:noWrap/>
            <w:vAlign w:val="center"/>
          </w:tcPr>
          <w:p w14:paraId="687C48DA" w14:textId="3BBCFF87" w:rsidR="008B5B22" w:rsidRPr="008B5B22" w:rsidRDefault="008B5B22" w:rsidP="008B5B22">
            <w:pPr>
              <w:jc w:val="right"/>
              <w:rPr>
                <w:rFonts w:ascii="Arial" w:hAnsi="Arial" w:cs="Arial"/>
                <w:sz w:val="20"/>
                <w:szCs w:val="20"/>
              </w:rPr>
            </w:pPr>
            <w:r w:rsidRPr="008B5B22">
              <w:rPr>
                <w:rFonts w:ascii="Arial" w:hAnsi="Arial" w:cs="Arial"/>
                <w:sz w:val="20"/>
                <w:szCs w:val="20"/>
              </w:rPr>
              <w:t>56.523,73</w:t>
            </w:r>
          </w:p>
        </w:tc>
        <w:tc>
          <w:tcPr>
            <w:tcW w:w="1477" w:type="dxa"/>
            <w:tcBorders>
              <w:top w:val="nil"/>
              <w:left w:val="nil"/>
              <w:right w:val="nil"/>
            </w:tcBorders>
            <w:shd w:val="clear" w:color="auto" w:fill="auto"/>
            <w:noWrap/>
            <w:vAlign w:val="center"/>
          </w:tcPr>
          <w:p w14:paraId="0303AF36" w14:textId="0D11EA76" w:rsidR="008B5B22" w:rsidRPr="008B5B22" w:rsidRDefault="008B5B22" w:rsidP="008B5B22">
            <w:pPr>
              <w:jc w:val="right"/>
              <w:rPr>
                <w:rFonts w:ascii="Arial" w:hAnsi="Arial" w:cs="Arial"/>
                <w:sz w:val="20"/>
                <w:szCs w:val="20"/>
              </w:rPr>
            </w:pPr>
            <w:r w:rsidRPr="008B5B22">
              <w:rPr>
                <w:rFonts w:ascii="Arial" w:hAnsi="Arial" w:cs="Arial"/>
                <w:sz w:val="20"/>
                <w:szCs w:val="20"/>
              </w:rPr>
              <w:t>44.098,89</w:t>
            </w:r>
          </w:p>
        </w:tc>
        <w:tc>
          <w:tcPr>
            <w:tcW w:w="992" w:type="dxa"/>
            <w:gridSpan w:val="2"/>
            <w:tcBorders>
              <w:top w:val="nil"/>
              <w:left w:val="nil"/>
              <w:right w:val="nil"/>
            </w:tcBorders>
            <w:shd w:val="clear" w:color="auto" w:fill="auto"/>
            <w:noWrap/>
            <w:vAlign w:val="center"/>
          </w:tcPr>
          <w:p w14:paraId="3F656031" w14:textId="0C45A157" w:rsidR="008B5B22" w:rsidRPr="008B5B22" w:rsidRDefault="008B5B22" w:rsidP="008B5B22">
            <w:pPr>
              <w:jc w:val="right"/>
              <w:rPr>
                <w:rFonts w:ascii="Arial" w:hAnsi="Arial" w:cs="Arial"/>
                <w:sz w:val="20"/>
                <w:szCs w:val="20"/>
              </w:rPr>
            </w:pPr>
            <w:r w:rsidRPr="008B5B22">
              <w:rPr>
                <w:rFonts w:ascii="Arial" w:hAnsi="Arial" w:cs="Arial"/>
                <w:sz w:val="20"/>
                <w:szCs w:val="20"/>
              </w:rPr>
              <w:t>117,4</w:t>
            </w:r>
          </w:p>
        </w:tc>
        <w:tc>
          <w:tcPr>
            <w:tcW w:w="851" w:type="dxa"/>
            <w:gridSpan w:val="2"/>
            <w:tcBorders>
              <w:top w:val="nil"/>
              <w:left w:val="nil"/>
              <w:right w:val="nil"/>
            </w:tcBorders>
            <w:shd w:val="clear" w:color="auto" w:fill="auto"/>
            <w:noWrap/>
            <w:vAlign w:val="center"/>
          </w:tcPr>
          <w:p w14:paraId="2F280CC6" w14:textId="6FB52127" w:rsidR="008B5B22" w:rsidRPr="008B5B22" w:rsidRDefault="008B5B22" w:rsidP="008B5B22">
            <w:pPr>
              <w:jc w:val="right"/>
              <w:rPr>
                <w:rFonts w:ascii="Arial" w:hAnsi="Arial" w:cs="Arial"/>
                <w:sz w:val="20"/>
                <w:szCs w:val="20"/>
              </w:rPr>
            </w:pPr>
            <w:r w:rsidRPr="008B5B22">
              <w:rPr>
                <w:rFonts w:ascii="Arial" w:hAnsi="Arial" w:cs="Arial"/>
                <w:sz w:val="20"/>
                <w:szCs w:val="20"/>
              </w:rPr>
              <w:t>78,0</w:t>
            </w:r>
          </w:p>
        </w:tc>
      </w:tr>
      <w:tr w:rsidR="008B5B22" w:rsidRPr="008B5B22" w14:paraId="375A431A" w14:textId="77777777" w:rsidTr="008B5B22">
        <w:trPr>
          <w:gridAfter w:val="1"/>
          <w:wAfter w:w="159" w:type="dxa"/>
          <w:trHeight w:val="345"/>
          <w:jc w:val="center"/>
        </w:trPr>
        <w:tc>
          <w:tcPr>
            <w:tcW w:w="3318" w:type="dxa"/>
            <w:tcBorders>
              <w:top w:val="nil"/>
              <w:left w:val="nil"/>
              <w:bottom w:val="single" w:sz="4" w:space="0" w:color="auto"/>
              <w:right w:val="nil"/>
            </w:tcBorders>
            <w:shd w:val="clear" w:color="auto" w:fill="auto"/>
            <w:noWrap/>
            <w:vAlign w:val="center"/>
          </w:tcPr>
          <w:p w14:paraId="523E100B" w14:textId="77777777" w:rsidR="008B5B22" w:rsidRPr="008B5B22" w:rsidRDefault="008B5B22" w:rsidP="008B5B22">
            <w:pPr>
              <w:rPr>
                <w:rFonts w:ascii="Arial" w:hAnsi="Arial" w:cs="Arial"/>
                <w:sz w:val="20"/>
                <w:szCs w:val="20"/>
              </w:rPr>
            </w:pPr>
            <w:r w:rsidRPr="008B5B22">
              <w:rPr>
                <w:rFonts w:ascii="Arial" w:hAnsi="Arial" w:cs="Arial"/>
                <w:sz w:val="20"/>
                <w:szCs w:val="20"/>
              </w:rPr>
              <w:t>Kazne, upravne mjere i ostali prihodi</w:t>
            </w:r>
          </w:p>
        </w:tc>
        <w:tc>
          <w:tcPr>
            <w:tcW w:w="1502" w:type="dxa"/>
            <w:tcBorders>
              <w:top w:val="nil"/>
              <w:left w:val="nil"/>
              <w:bottom w:val="single" w:sz="4" w:space="0" w:color="auto"/>
              <w:right w:val="nil"/>
            </w:tcBorders>
            <w:shd w:val="clear" w:color="auto" w:fill="auto"/>
            <w:noWrap/>
            <w:vAlign w:val="center"/>
          </w:tcPr>
          <w:p w14:paraId="31FA530F" w14:textId="461C82C9" w:rsidR="008B5B22" w:rsidRPr="008B5B22" w:rsidRDefault="008B5B22" w:rsidP="008B5B22">
            <w:pPr>
              <w:jc w:val="right"/>
              <w:rPr>
                <w:rFonts w:ascii="Arial" w:hAnsi="Arial" w:cs="Arial"/>
                <w:sz w:val="20"/>
                <w:szCs w:val="20"/>
              </w:rPr>
            </w:pPr>
            <w:r w:rsidRPr="008B5B22">
              <w:rPr>
                <w:rFonts w:ascii="Arial" w:hAnsi="Arial" w:cs="Arial"/>
                <w:sz w:val="20"/>
                <w:szCs w:val="20"/>
              </w:rPr>
              <w:t>2.703,70</w:t>
            </w:r>
          </w:p>
        </w:tc>
        <w:tc>
          <w:tcPr>
            <w:tcW w:w="1500" w:type="dxa"/>
            <w:gridSpan w:val="2"/>
            <w:tcBorders>
              <w:top w:val="nil"/>
              <w:left w:val="nil"/>
              <w:bottom w:val="single" w:sz="4" w:space="0" w:color="auto"/>
              <w:right w:val="nil"/>
            </w:tcBorders>
            <w:shd w:val="clear" w:color="auto" w:fill="auto"/>
            <w:noWrap/>
            <w:vAlign w:val="center"/>
          </w:tcPr>
          <w:p w14:paraId="6B5130DA" w14:textId="70189D8D" w:rsidR="008B5B22" w:rsidRPr="008B5B22" w:rsidRDefault="008B5B22" w:rsidP="008B5B22">
            <w:pPr>
              <w:jc w:val="right"/>
              <w:rPr>
                <w:rFonts w:ascii="Arial" w:hAnsi="Arial" w:cs="Arial"/>
                <w:sz w:val="20"/>
                <w:szCs w:val="20"/>
              </w:rPr>
            </w:pPr>
            <w:r w:rsidRPr="008B5B22">
              <w:rPr>
                <w:rFonts w:ascii="Arial" w:hAnsi="Arial" w:cs="Arial"/>
                <w:sz w:val="20"/>
                <w:szCs w:val="20"/>
              </w:rPr>
              <w:t>9.954,21</w:t>
            </w:r>
          </w:p>
        </w:tc>
        <w:tc>
          <w:tcPr>
            <w:tcW w:w="1477" w:type="dxa"/>
            <w:tcBorders>
              <w:top w:val="nil"/>
              <w:left w:val="nil"/>
              <w:bottom w:val="single" w:sz="4" w:space="0" w:color="auto"/>
              <w:right w:val="nil"/>
            </w:tcBorders>
            <w:shd w:val="clear" w:color="auto" w:fill="auto"/>
            <w:noWrap/>
            <w:vAlign w:val="center"/>
          </w:tcPr>
          <w:p w14:paraId="24CC0333" w14:textId="5563FA48" w:rsidR="008B5B22" w:rsidRPr="008B5B22" w:rsidRDefault="008B5B22" w:rsidP="008B5B22">
            <w:pPr>
              <w:jc w:val="right"/>
              <w:rPr>
                <w:rFonts w:ascii="Arial" w:hAnsi="Arial" w:cs="Arial"/>
                <w:sz w:val="20"/>
                <w:szCs w:val="20"/>
              </w:rPr>
            </w:pPr>
            <w:r w:rsidRPr="008B5B22">
              <w:rPr>
                <w:rFonts w:ascii="Arial" w:hAnsi="Arial" w:cs="Arial"/>
                <w:sz w:val="20"/>
                <w:szCs w:val="20"/>
              </w:rPr>
              <w:t>4.092,03</w:t>
            </w:r>
          </w:p>
        </w:tc>
        <w:tc>
          <w:tcPr>
            <w:tcW w:w="992" w:type="dxa"/>
            <w:gridSpan w:val="2"/>
            <w:tcBorders>
              <w:top w:val="nil"/>
              <w:left w:val="nil"/>
              <w:bottom w:val="single" w:sz="4" w:space="0" w:color="auto"/>
              <w:right w:val="nil"/>
            </w:tcBorders>
            <w:shd w:val="clear" w:color="auto" w:fill="auto"/>
            <w:noWrap/>
            <w:vAlign w:val="center"/>
          </w:tcPr>
          <w:p w14:paraId="41A37380" w14:textId="5A175AC0" w:rsidR="008B5B22" w:rsidRPr="008B5B22" w:rsidRDefault="008B5B22" w:rsidP="008B5B22">
            <w:pPr>
              <w:jc w:val="right"/>
              <w:rPr>
                <w:rFonts w:ascii="Arial" w:hAnsi="Arial" w:cs="Arial"/>
                <w:sz w:val="20"/>
                <w:szCs w:val="20"/>
              </w:rPr>
            </w:pPr>
            <w:r w:rsidRPr="008B5B22">
              <w:rPr>
                <w:rFonts w:ascii="Arial" w:hAnsi="Arial" w:cs="Arial"/>
                <w:sz w:val="20"/>
                <w:szCs w:val="20"/>
              </w:rPr>
              <w:t>151,3</w:t>
            </w:r>
          </w:p>
        </w:tc>
        <w:tc>
          <w:tcPr>
            <w:tcW w:w="851" w:type="dxa"/>
            <w:gridSpan w:val="2"/>
            <w:tcBorders>
              <w:top w:val="nil"/>
              <w:left w:val="nil"/>
              <w:bottom w:val="single" w:sz="4" w:space="0" w:color="auto"/>
              <w:right w:val="nil"/>
            </w:tcBorders>
            <w:shd w:val="clear" w:color="auto" w:fill="auto"/>
            <w:noWrap/>
            <w:vAlign w:val="center"/>
          </w:tcPr>
          <w:p w14:paraId="3692C347" w14:textId="487B4A51" w:rsidR="008B5B22" w:rsidRPr="008B5B22" w:rsidRDefault="008B5B22" w:rsidP="008B5B22">
            <w:pPr>
              <w:jc w:val="right"/>
              <w:rPr>
                <w:rFonts w:ascii="Arial" w:hAnsi="Arial" w:cs="Arial"/>
                <w:sz w:val="20"/>
                <w:szCs w:val="20"/>
              </w:rPr>
            </w:pPr>
            <w:r w:rsidRPr="008B5B22">
              <w:rPr>
                <w:rFonts w:ascii="Arial" w:hAnsi="Arial" w:cs="Arial"/>
                <w:sz w:val="20"/>
                <w:szCs w:val="20"/>
              </w:rPr>
              <w:t>41,1</w:t>
            </w:r>
          </w:p>
        </w:tc>
      </w:tr>
      <w:tr w:rsidR="008B5B22" w:rsidRPr="008B5B22" w14:paraId="71BBAD2B" w14:textId="77777777" w:rsidTr="008B5B22">
        <w:trPr>
          <w:gridAfter w:val="1"/>
          <w:wAfter w:w="159" w:type="dxa"/>
          <w:trHeight w:val="329"/>
          <w:jc w:val="center"/>
        </w:trPr>
        <w:tc>
          <w:tcPr>
            <w:tcW w:w="3318" w:type="dxa"/>
            <w:tcBorders>
              <w:top w:val="single" w:sz="4" w:space="0" w:color="auto"/>
              <w:left w:val="nil"/>
              <w:bottom w:val="nil"/>
              <w:right w:val="nil"/>
            </w:tcBorders>
            <w:shd w:val="clear" w:color="auto" w:fill="auto"/>
            <w:noWrap/>
            <w:vAlign w:val="center"/>
          </w:tcPr>
          <w:p w14:paraId="1CCCFACA" w14:textId="77777777" w:rsidR="008B5B22" w:rsidRPr="008B5B22" w:rsidRDefault="008B5B22" w:rsidP="008B5B22">
            <w:pPr>
              <w:jc w:val="center"/>
              <w:rPr>
                <w:rFonts w:ascii="Arial" w:hAnsi="Arial" w:cs="Arial"/>
                <w:b/>
                <w:bCs/>
                <w:sz w:val="20"/>
                <w:szCs w:val="20"/>
              </w:rPr>
            </w:pPr>
            <w:r w:rsidRPr="008B5B22">
              <w:rPr>
                <w:rFonts w:ascii="Arial" w:hAnsi="Arial" w:cs="Arial"/>
                <w:b/>
                <w:bCs/>
                <w:sz w:val="20"/>
                <w:szCs w:val="20"/>
              </w:rPr>
              <w:t>U k u p n o :</w:t>
            </w:r>
          </w:p>
        </w:tc>
        <w:tc>
          <w:tcPr>
            <w:tcW w:w="1502" w:type="dxa"/>
            <w:tcBorders>
              <w:top w:val="single" w:sz="4" w:space="0" w:color="auto"/>
              <w:left w:val="nil"/>
              <w:bottom w:val="nil"/>
              <w:right w:val="nil"/>
            </w:tcBorders>
            <w:shd w:val="clear" w:color="auto" w:fill="auto"/>
            <w:noWrap/>
            <w:vAlign w:val="center"/>
          </w:tcPr>
          <w:p w14:paraId="7EBDCFA7" w14:textId="4F4A2CCD" w:rsidR="008B5B22" w:rsidRPr="008B5B22" w:rsidRDefault="008B5B22" w:rsidP="008B5B22">
            <w:pPr>
              <w:jc w:val="right"/>
              <w:rPr>
                <w:rFonts w:ascii="Arial" w:hAnsi="Arial" w:cs="Arial"/>
                <w:sz w:val="20"/>
                <w:szCs w:val="20"/>
              </w:rPr>
            </w:pPr>
            <w:r w:rsidRPr="008B5B22">
              <w:rPr>
                <w:rFonts w:ascii="Arial" w:hAnsi="Arial" w:cs="Arial"/>
                <w:b/>
                <w:bCs/>
                <w:sz w:val="20"/>
                <w:szCs w:val="20"/>
              </w:rPr>
              <w:t>2.847.493,27</w:t>
            </w:r>
          </w:p>
        </w:tc>
        <w:tc>
          <w:tcPr>
            <w:tcW w:w="1500" w:type="dxa"/>
            <w:gridSpan w:val="2"/>
            <w:tcBorders>
              <w:top w:val="single" w:sz="4" w:space="0" w:color="auto"/>
              <w:left w:val="nil"/>
              <w:bottom w:val="nil"/>
              <w:right w:val="nil"/>
            </w:tcBorders>
            <w:shd w:val="clear" w:color="auto" w:fill="auto"/>
            <w:noWrap/>
            <w:vAlign w:val="center"/>
          </w:tcPr>
          <w:p w14:paraId="52D42351" w14:textId="4CA43E74" w:rsidR="008B5B22" w:rsidRPr="008B5B22" w:rsidRDefault="008B5B22" w:rsidP="008B5B22">
            <w:pPr>
              <w:jc w:val="right"/>
              <w:rPr>
                <w:rFonts w:ascii="Arial" w:hAnsi="Arial" w:cs="Arial"/>
                <w:b/>
                <w:bCs/>
                <w:sz w:val="20"/>
                <w:szCs w:val="20"/>
              </w:rPr>
            </w:pPr>
            <w:r w:rsidRPr="008B5B22">
              <w:rPr>
                <w:rFonts w:ascii="Arial" w:hAnsi="Arial" w:cs="Arial"/>
                <w:b/>
                <w:bCs/>
                <w:sz w:val="20"/>
                <w:szCs w:val="20"/>
              </w:rPr>
              <w:t>9.478.676,70</w:t>
            </w:r>
          </w:p>
        </w:tc>
        <w:tc>
          <w:tcPr>
            <w:tcW w:w="1477" w:type="dxa"/>
            <w:tcBorders>
              <w:top w:val="single" w:sz="4" w:space="0" w:color="auto"/>
              <w:left w:val="nil"/>
              <w:bottom w:val="nil"/>
              <w:right w:val="nil"/>
            </w:tcBorders>
            <w:shd w:val="clear" w:color="auto" w:fill="auto"/>
            <w:noWrap/>
            <w:vAlign w:val="center"/>
          </w:tcPr>
          <w:p w14:paraId="2F5BB8C3" w14:textId="23C9FEED" w:rsidR="008B5B22" w:rsidRPr="008B5B22" w:rsidRDefault="008B5B22" w:rsidP="008B5B22">
            <w:pPr>
              <w:jc w:val="right"/>
              <w:rPr>
                <w:rFonts w:ascii="Arial" w:hAnsi="Arial" w:cs="Arial"/>
                <w:sz w:val="20"/>
                <w:szCs w:val="20"/>
              </w:rPr>
            </w:pPr>
            <w:r w:rsidRPr="008B5B22">
              <w:rPr>
                <w:rFonts w:ascii="Arial" w:hAnsi="Arial" w:cs="Arial"/>
                <w:b/>
                <w:bCs/>
                <w:sz w:val="20"/>
                <w:szCs w:val="20"/>
              </w:rPr>
              <w:t>3.508.020,92</w:t>
            </w:r>
          </w:p>
        </w:tc>
        <w:tc>
          <w:tcPr>
            <w:tcW w:w="992" w:type="dxa"/>
            <w:gridSpan w:val="2"/>
            <w:tcBorders>
              <w:top w:val="single" w:sz="4" w:space="0" w:color="auto"/>
              <w:left w:val="nil"/>
              <w:bottom w:val="nil"/>
              <w:right w:val="nil"/>
            </w:tcBorders>
            <w:shd w:val="clear" w:color="auto" w:fill="auto"/>
            <w:noWrap/>
            <w:vAlign w:val="center"/>
          </w:tcPr>
          <w:p w14:paraId="6CCBDE9D" w14:textId="615971C7" w:rsidR="008B5B22" w:rsidRPr="008B5B22" w:rsidRDefault="008B5B22" w:rsidP="008B5B22">
            <w:pPr>
              <w:jc w:val="right"/>
              <w:rPr>
                <w:rFonts w:ascii="Arial" w:hAnsi="Arial" w:cs="Arial"/>
                <w:b/>
                <w:bCs/>
                <w:sz w:val="20"/>
                <w:szCs w:val="20"/>
              </w:rPr>
            </w:pPr>
            <w:r w:rsidRPr="008B5B22">
              <w:rPr>
                <w:rFonts w:ascii="Arial" w:hAnsi="Arial" w:cs="Arial"/>
                <w:b/>
                <w:bCs/>
                <w:sz w:val="20"/>
                <w:szCs w:val="20"/>
              </w:rPr>
              <w:t>123,2</w:t>
            </w:r>
          </w:p>
        </w:tc>
        <w:tc>
          <w:tcPr>
            <w:tcW w:w="851" w:type="dxa"/>
            <w:gridSpan w:val="2"/>
            <w:tcBorders>
              <w:top w:val="single" w:sz="4" w:space="0" w:color="auto"/>
              <w:left w:val="nil"/>
              <w:bottom w:val="nil"/>
              <w:right w:val="nil"/>
            </w:tcBorders>
            <w:shd w:val="clear" w:color="auto" w:fill="auto"/>
            <w:noWrap/>
            <w:vAlign w:val="center"/>
          </w:tcPr>
          <w:p w14:paraId="64281BB4" w14:textId="185C0106" w:rsidR="008B5B22" w:rsidRPr="008B5B22" w:rsidRDefault="008B5B22" w:rsidP="008B5B22">
            <w:pPr>
              <w:jc w:val="right"/>
              <w:rPr>
                <w:rFonts w:ascii="Arial" w:hAnsi="Arial" w:cs="Arial"/>
                <w:sz w:val="20"/>
                <w:szCs w:val="20"/>
              </w:rPr>
            </w:pPr>
            <w:r w:rsidRPr="008B5B22">
              <w:rPr>
                <w:rFonts w:ascii="Arial" w:hAnsi="Arial" w:cs="Arial"/>
                <w:b/>
                <w:bCs/>
                <w:sz w:val="20"/>
                <w:szCs w:val="20"/>
              </w:rPr>
              <w:t>37,0</w:t>
            </w:r>
          </w:p>
        </w:tc>
      </w:tr>
    </w:tbl>
    <w:p w14:paraId="47EF3039" w14:textId="77777777" w:rsidR="00B6086E" w:rsidRPr="00CA07E5" w:rsidRDefault="00B6086E" w:rsidP="00B6086E">
      <w:pPr>
        <w:jc w:val="both"/>
        <w:rPr>
          <w:rFonts w:ascii="Arial" w:hAnsi="Arial" w:cs="Arial"/>
          <w:color w:val="FF0000"/>
          <w:sz w:val="20"/>
          <w:szCs w:val="20"/>
        </w:rPr>
      </w:pPr>
      <w:r w:rsidRPr="00CA07E5">
        <w:rPr>
          <w:rFonts w:ascii="Arial" w:hAnsi="Arial" w:cs="Arial"/>
          <w:color w:val="FF0000"/>
          <w:sz w:val="20"/>
          <w:szCs w:val="20"/>
        </w:rPr>
        <w:tab/>
      </w:r>
    </w:p>
    <w:p w14:paraId="3E19E03C" w14:textId="77777777" w:rsidR="00B6086E" w:rsidRPr="00CA07E5" w:rsidRDefault="00B6086E" w:rsidP="00B6086E">
      <w:pPr>
        <w:jc w:val="both"/>
        <w:rPr>
          <w:rFonts w:ascii="Arial" w:hAnsi="Arial" w:cs="Arial"/>
          <w:sz w:val="20"/>
          <w:szCs w:val="20"/>
        </w:rPr>
      </w:pPr>
      <w:r w:rsidRPr="00CA07E5">
        <w:rPr>
          <w:rFonts w:ascii="Arial" w:hAnsi="Arial" w:cs="Arial"/>
          <w:color w:val="FF0000"/>
          <w:sz w:val="20"/>
          <w:szCs w:val="20"/>
        </w:rPr>
        <w:tab/>
      </w:r>
      <w:r w:rsidRPr="00CA07E5">
        <w:rPr>
          <w:rFonts w:ascii="Arial" w:hAnsi="Arial" w:cs="Arial"/>
          <w:sz w:val="20"/>
          <w:szCs w:val="20"/>
        </w:rPr>
        <w:t>U evidentiranim ukupnim prihodima poslovanja nalaze se i prihodi poslovanja proračunskih korisnika (vlastiti prihodi), i to:</w:t>
      </w:r>
    </w:p>
    <w:p w14:paraId="01BC3C5C" w14:textId="59B5F21C" w:rsidR="00B6086E" w:rsidRPr="00CA07E5" w:rsidRDefault="00B6086E" w:rsidP="00B6086E">
      <w:pPr>
        <w:jc w:val="both"/>
        <w:rPr>
          <w:rFonts w:ascii="Arial" w:hAnsi="Arial" w:cs="Arial"/>
          <w:sz w:val="20"/>
          <w:szCs w:val="20"/>
        </w:rPr>
      </w:pPr>
      <w:r w:rsidRPr="00CA07E5">
        <w:rPr>
          <w:rFonts w:ascii="Arial" w:hAnsi="Arial" w:cs="Arial"/>
          <w:sz w:val="20"/>
          <w:szCs w:val="20"/>
        </w:rPr>
        <w:t xml:space="preserve">-Dječji vrtić „Ivančice“ u iznosu od </w:t>
      </w:r>
      <w:r w:rsidR="009A2AD3" w:rsidRPr="009A2AD3">
        <w:rPr>
          <w:rFonts w:ascii="Arial" w:hAnsi="Arial" w:cs="Arial"/>
          <w:sz w:val="20"/>
          <w:szCs w:val="20"/>
        </w:rPr>
        <w:t>160.032,26 eura</w:t>
      </w:r>
      <w:r w:rsidRPr="00CA07E5">
        <w:rPr>
          <w:rFonts w:ascii="Arial" w:hAnsi="Arial" w:cs="Arial"/>
          <w:sz w:val="20"/>
          <w:szCs w:val="20"/>
        </w:rPr>
        <w:t>,</w:t>
      </w:r>
    </w:p>
    <w:p w14:paraId="2D6451BE" w14:textId="071A011E" w:rsidR="00B6086E" w:rsidRPr="00CA07E5" w:rsidRDefault="00B6086E" w:rsidP="00B6086E">
      <w:pPr>
        <w:jc w:val="both"/>
        <w:rPr>
          <w:rFonts w:ascii="Arial" w:hAnsi="Arial" w:cs="Arial"/>
          <w:sz w:val="20"/>
          <w:szCs w:val="20"/>
        </w:rPr>
      </w:pPr>
      <w:r w:rsidRPr="00CA07E5">
        <w:rPr>
          <w:rFonts w:ascii="Arial" w:hAnsi="Arial" w:cs="Arial"/>
          <w:sz w:val="20"/>
          <w:szCs w:val="20"/>
        </w:rPr>
        <w:t xml:space="preserve">-Gradska knjižnica i čitaonica „Gustav Krklec“ u iznosu od </w:t>
      </w:r>
      <w:r w:rsidR="009A2AD3" w:rsidRPr="009A2AD3">
        <w:rPr>
          <w:rFonts w:ascii="Arial" w:hAnsi="Arial" w:cs="Arial"/>
          <w:sz w:val="20"/>
          <w:szCs w:val="20"/>
        </w:rPr>
        <w:t>11.637,08 eura</w:t>
      </w:r>
      <w:r w:rsidRPr="00CA07E5">
        <w:rPr>
          <w:rFonts w:ascii="Arial" w:hAnsi="Arial" w:cs="Arial"/>
          <w:sz w:val="20"/>
          <w:szCs w:val="20"/>
        </w:rPr>
        <w:t>.</w:t>
      </w:r>
    </w:p>
    <w:p w14:paraId="39727D90" w14:textId="05B8AF4E" w:rsidR="00B6086E" w:rsidRPr="00CA07E5" w:rsidRDefault="00B6086E" w:rsidP="00B6086E">
      <w:pPr>
        <w:ind w:firstLine="708"/>
        <w:jc w:val="both"/>
        <w:rPr>
          <w:rFonts w:ascii="Arial" w:hAnsi="Arial" w:cs="Arial"/>
          <w:sz w:val="20"/>
          <w:szCs w:val="20"/>
        </w:rPr>
      </w:pPr>
      <w:r w:rsidRPr="00CA07E5">
        <w:rPr>
          <w:rFonts w:ascii="Arial" w:hAnsi="Arial" w:cs="Arial"/>
          <w:sz w:val="20"/>
          <w:szCs w:val="20"/>
        </w:rPr>
        <w:t xml:space="preserve">U strukturi prihoda poslovanja najveći udio, od </w:t>
      </w:r>
      <w:r w:rsidR="009A2AD3">
        <w:rPr>
          <w:rFonts w:ascii="Arial" w:hAnsi="Arial" w:cs="Arial"/>
          <w:sz w:val="20"/>
          <w:szCs w:val="20"/>
        </w:rPr>
        <w:t>63</w:t>
      </w:r>
      <w:r w:rsidR="009C32A0">
        <w:rPr>
          <w:rFonts w:ascii="Arial" w:hAnsi="Arial" w:cs="Arial"/>
          <w:sz w:val="20"/>
          <w:szCs w:val="20"/>
        </w:rPr>
        <w:t>,2</w:t>
      </w:r>
      <w:r w:rsidRPr="00CA07E5">
        <w:rPr>
          <w:rFonts w:ascii="Arial" w:hAnsi="Arial" w:cs="Arial"/>
          <w:sz w:val="20"/>
          <w:szCs w:val="20"/>
        </w:rPr>
        <w:t xml:space="preserve">% odnosi se na prihode od poreza, zatim </w:t>
      </w:r>
      <w:r w:rsidR="009A2AD3" w:rsidRPr="00CA07E5">
        <w:rPr>
          <w:rFonts w:ascii="Arial" w:hAnsi="Arial" w:cs="Arial"/>
          <w:sz w:val="20"/>
          <w:szCs w:val="20"/>
        </w:rPr>
        <w:t xml:space="preserve">pomoći od subjekata unutar opće države sa </w:t>
      </w:r>
      <w:r w:rsidR="009A2AD3">
        <w:rPr>
          <w:rFonts w:ascii="Arial" w:hAnsi="Arial" w:cs="Arial"/>
          <w:sz w:val="20"/>
          <w:szCs w:val="20"/>
        </w:rPr>
        <w:t>21,7</w:t>
      </w:r>
      <w:r w:rsidR="009A2AD3" w:rsidRPr="00CA07E5">
        <w:rPr>
          <w:rFonts w:ascii="Arial" w:hAnsi="Arial" w:cs="Arial"/>
          <w:sz w:val="20"/>
          <w:szCs w:val="20"/>
        </w:rPr>
        <w:t>%</w:t>
      </w:r>
      <w:r w:rsidR="009A2AD3">
        <w:rPr>
          <w:rFonts w:ascii="Arial" w:hAnsi="Arial" w:cs="Arial"/>
          <w:sz w:val="20"/>
          <w:szCs w:val="20"/>
        </w:rPr>
        <w:t xml:space="preserve">, </w:t>
      </w:r>
      <w:r w:rsidR="009A2AD3" w:rsidRPr="00CA07E5">
        <w:rPr>
          <w:rFonts w:ascii="Arial" w:hAnsi="Arial" w:cs="Arial"/>
          <w:sz w:val="20"/>
          <w:szCs w:val="20"/>
        </w:rPr>
        <w:t xml:space="preserve">prihodi od imovine sa </w:t>
      </w:r>
      <w:r w:rsidR="009A2AD3">
        <w:rPr>
          <w:rFonts w:ascii="Arial" w:hAnsi="Arial" w:cs="Arial"/>
          <w:sz w:val="20"/>
          <w:szCs w:val="20"/>
        </w:rPr>
        <w:t>2</w:t>
      </w:r>
      <w:r w:rsidR="009A2AD3" w:rsidRPr="00CA07E5">
        <w:rPr>
          <w:rFonts w:ascii="Arial" w:hAnsi="Arial" w:cs="Arial"/>
          <w:sz w:val="20"/>
          <w:szCs w:val="20"/>
        </w:rPr>
        <w:t>,</w:t>
      </w:r>
      <w:r w:rsidR="009A2AD3">
        <w:rPr>
          <w:rFonts w:ascii="Arial" w:hAnsi="Arial" w:cs="Arial"/>
          <w:sz w:val="20"/>
          <w:szCs w:val="20"/>
        </w:rPr>
        <w:t>2</w:t>
      </w:r>
      <w:r w:rsidR="009A2AD3" w:rsidRPr="00CA07E5">
        <w:rPr>
          <w:rFonts w:ascii="Arial" w:hAnsi="Arial" w:cs="Arial"/>
          <w:sz w:val="20"/>
          <w:szCs w:val="20"/>
        </w:rPr>
        <w:t>%</w:t>
      </w:r>
      <w:r w:rsidR="009A2AD3">
        <w:rPr>
          <w:rFonts w:ascii="Arial" w:hAnsi="Arial" w:cs="Arial"/>
          <w:sz w:val="20"/>
          <w:szCs w:val="20"/>
        </w:rPr>
        <w:t xml:space="preserve">, </w:t>
      </w:r>
      <w:r w:rsidRPr="00CA07E5">
        <w:rPr>
          <w:rFonts w:ascii="Arial" w:hAnsi="Arial" w:cs="Arial"/>
          <w:sz w:val="20"/>
          <w:szCs w:val="20"/>
        </w:rPr>
        <w:t>sa 1</w:t>
      </w:r>
      <w:r w:rsidR="009A2AD3">
        <w:rPr>
          <w:rFonts w:ascii="Arial" w:hAnsi="Arial" w:cs="Arial"/>
          <w:sz w:val="20"/>
          <w:szCs w:val="20"/>
        </w:rPr>
        <w:t>1,6</w:t>
      </w:r>
      <w:r w:rsidRPr="00CA07E5">
        <w:rPr>
          <w:rFonts w:ascii="Arial" w:hAnsi="Arial" w:cs="Arial"/>
          <w:sz w:val="20"/>
          <w:szCs w:val="20"/>
        </w:rPr>
        <w:t xml:space="preserve">% prihodi po posebnim propisima i od administrativnih pristojbi, prihodi od prodaje proizvoda, te pruženih usluga sa </w:t>
      </w:r>
      <w:r w:rsidR="006C55C5">
        <w:rPr>
          <w:rFonts w:ascii="Arial" w:hAnsi="Arial" w:cs="Arial"/>
          <w:sz w:val="20"/>
          <w:szCs w:val="20"/>
        </w:rPr>
        <w:t>1,3</w:t>
      </w:r>
      <w:r w:rsidRPr="00CA07E5">
        <w:rPr>
          <w:rFonts w:ascii="Arial" w:hAnsi="Arial" w:cs="Arial"/>
          <w:sz w:val="20"/>
          <w:szCs w:val="20"/>
        </w:rPr>
        <w:t>%, te kazne, upravne mjere i ostali prihodi sa 0,1%.</w:t>
      </w:r>
    </w:p>
    <w:p w14:paraId="00953C7F" w14:textId="77777777" w:rsidR="009939DB" w:rsidRDefault="009939DB" w:rsidP="009939DB">
      <w:pPr>
        <w:spacing w:after="0" w:line="240" w:lineRule="auto"/>
        <w:jc w:val="both"/>
        <w:rPr>
          <w:rFonts w:ascii="Arial" w:hAnsi="Arial" w:cs="Arial"/>
          <w:b/>
          <w:sz w:val="20"/>
          <w:szCs w:val="20"/>
        </w:rPr>
      </w:pPr>
    </w:p>
    <w:p w14:paraId="4A9D7FA0" w14:textId="579EC26A" w:rsidR="006C55C5" w:rsidRDefault="006C55C5" w:rsidP="009939DB">
      <w:pPr>
        <w:spacing w:after="0" w:line="240" w:lineRule="auto"/>
        <w:jc w:val="both"/>
        <w:rPr>
          <w:rFonts w:ascii="Arial" w:hAnsi="Arial" w:cs="Arial"/>
          <w:sz w:val="20"/>
          <w:szCs w:val="20"/>
        </w:rPr>
      </w:pPr>
      <w:r w:rsidRPr="006C55C5">
        <w:rPr>
          <w:rFonts w:ascii="Arial" w:hAnsi="Arial" w:cs="Arial"/>
          <w:b/>
          <w:sz w:val="20"/>
          <w:szCs w:val="20"/>
        </w:rPr>
        <w:t xml:space="preserve">Prihodi od poreza </w:t>
      </w:r>
      <w:r w:rsidRPr="006C55C5">
        <w:rPr>
          <w:rFonts w:ascii="Arial" w:hAnsi="Arial" w:cs="Arial"/>
          <w:sz w:val="20"/>
          <w:szCs w:val="20"/>
        </w:rPr>
        <w:t xml:space="preserve">u odnosu na polugodišnji plan realizirani su sa </w:t>
      </w:r>
      <w:r w:rsidR="002928DB">
        <w:rPr>
          <w:rFonts w:ascii="Arial" w:hAnsi="Arial" w:cs="Arial"/>
          <w:sz w:val="20"/>
          <w:szCs w:val="20"/>
        </w:rPr>
        <w:t>45,6</w:t>
      </w:r>
      <w:r w:rsidRPr="006C55C5">
        <w:rPr>
          <w:rFonts w:ascii="Arial" w:hAnsi="Arial" w:cs="Arial"/>
          <w:sz w:val="20"/>
          <w:szCs w:val="20"/>
        </w:rPr>
        <w:t xml:space="preserve">%, a u odnosu na prethodnu godinu bilježe </w:t>
      </w:r>
      <w:r w:rsidR="002928DB" w:rsidRPr="002928DB">
        <w:rPr>
          <w:rFonts w:ascii="Arial" w:hAnsi="Arial" w:cs="Arial"/>
          <w:sz w:val="20"/>
          <w:szCs w:val="20"/>
        </w:rPr>
        <w:t>povećanje od 33,6% ili 557.414,74 eura</w:t>
      </w:r>
      <w:r w:rsidRPr="006C55C5">
        <w:rPr>
          <w:rFonts w:ascii="Arial" w:hAnsi="Arial" w:cs="Arial"/>
          <w:sz w:val="20"/>
          <w:szCs w:val="20"/>
        </w:rPr>
        <w:t>. Prihodi od poreza na dohodak ostvareni su u skladu sa planiranim iznosom (polugodišnjim).</w:t>
      </w:r>
    </w:p>
    <w:p w14:paraId="234CDC9D" w14:textId="77777777" w:rsidR="009939DB" w:rsidRDefault="009939DB" w:rsidP="009939DB">
      <w:pPr>
        <w:ind w:firstLine="709"/>
        <w:jc w:val="both"/>
        <w:rPr>
          <w:rFonts w:ascii="Arial" w:hAnsi="Arial" w:cs="Arial"/>
          <w:sz w:val="20"/>
          <w:szCs w:val="20"/>
        </w:rPr>
      </w:pPr>
      <w:r w:rsidRPr="00CA07E5">
        <w:rPr>
          <w:rFonts w:ascii="Arial" w:hAnsi="Arial" w:cs="Arial"/>
          <w:sz w:val="20"/>
          <w:szCs w:val="20"/>
        </w:rPr>
        <w:lastRenderedPageBreak/>
        <w:t xml:space="preserve">U pobrojanim kategorijama značajnije promjene izvršenja u odnosu na prethodnu godinu evidentirane su </w:t>
      </w:r>
      <w:r w:rsidRPr="006B10A9">
        <w:rPr>
          <w:rFonts w:ascii="Arial" w:hAnsi="Arial" w:cs="Arial"/>
          <w:sz w:val="20"/>
          <w:szCs w:val="20"/>
        </w:rPr>
        <w:t>kod skupine poreza i prireza na dohodak, te poreza na robu i usluge</w:t>
      </w:r>
      <w:r>
        <w:rPr>
          <w:rFonts w:ascii="Arial" w:hAnsi="Arial" w:cs="Arial"/>
          <w:sz w:val="20"/>
          <w:szCs w:val="20"/>
        </w:rPr>
        <w:t>.</w:t>
      </w:r>
      <w:r w:rsidRPr="006B10A9">
        <w:t xml:space="preserve"> </w:t>
      </w:r>
      <w:r w:rsidRPr="006B10A9">
        <w:rPr>
          <w:rFonts w:ascii="Arial" w:hAnsi="Arial" w:cs="Arial"/>
          <w:sz w:val="20"/>
          <w:szCs w:val="20"/>
        </w:rPr>
        <w:t>Prihodi od poreza i prireza na dohodak bilježe porast od 35,7% u odnosu na isto razdoblje prethodne godine, dok prihodi od poreza na robu i usluge, točnije porez na potrošnju, bilježi porast od 24,7%.</w:t>
      </w:r>
      <w:r>
        <w:rPr>
          <w:rFonts w:ascii="Arial" w:hAnsi="Arial" w:cs="Arial"/>
          <w:sz w:val="20"/>
          <w:szCs w:val="20"/>
        </w:rPr>
        <w:t xml:space="preserve"> </w:t>
      </w:r>
    </w:p>
    <w:p w14:paraId="24B39308" w14:textId="0BC1C26F" w:rsidR="009939DB" w:rsidRPr="00CA07E5" w:rsidRDefault="009939DB" w:rsidP="009939DB">
      <w:pPr>
        <w:ind w:firstLine="709"/>
        <w:jc w:val="both"/>
        <w:rPr>
          <w:rFonts w:ascii="Arial" w:hAnsi="Arial" w:cs="Arial"/>
          <w:sz w:val="20"/>
          <w:szCs w:val="20"/>
        </w:rPr>
      </w:pPr>
      <w:r w:rsidRPr="009939DB">
        <w:rPr>
          <w:rFonts w:ascii="Arial" w:hAnsi="Arial" w:cs="Arial"/>
          <w:sz w:val="20"/>
          <w:szCs w:val="20"/>
        </w:rPr>
        <w:t>Razlog značajnijeg porasta poreza i prireza na dohodak leži u povećanjima dohodaka, uslijed porasta inflacije. U skupni poreza na robu i usluge, točnije kod poreza na potrošnju vidljivo je povećanje u odnosu na isto razbolje prošle godine, te je pretpostavka da je porast cijena alkoholnih i bezalkoholnih pića imao znatan utjecaj na ovu vrstu prihoda.</w:t>
      </w:r>
    </w:p>
    <w:p w14:paraId="3BE83DFC" w14:textId="77777777" w:rsidR="009939DB" w:rsidRDefault="009939DB" w:rsidP="006C55C5">
      <w:pPr>
        <w:spacing w:after="0" w:line="240" w:lineRule="auto"/>
        <w:ind w:firstLine="708"/>
        <w:jc w:val="both"/>
        <w:rPr>
          <w:rFonts w:ascii="Arial" w:hAnsi="Arial" w:cs="Arial"/>
          <w:sz w:val="20"/>
          <w:szCs w:val="20"/>
        </w:rPr>
      </w:pPr>
    </w:p>
    <w:p w14:paraId="3D8C3E68" w14:textId="3794E28B" w:rsidR="006C55C5" w:rsidRDefault="006C55C5" w:rsidP="009939DB">
      <w:pPr>
        <w:spacing w:after="0" w:line="240" w:lineRule="auto"/>
        <w:jc w:val="both"/>
        <w:rPr>
          <w:rFonts w:ascii="Arial" w:hAnsi="Arial" w:cs="Arial"/>
          <w:bCs/>
          <w:sz w:val="20"/>
          <w:szCs w:val="20"/>
        </w:rPr>
      </w:pPr>
      <w:r w:rsidRPr="006C55C5">
        <w:rPr>
          <w:rFonts w:ascii="Arial" w:hAnsi="Arial" w:cs="Arial"/>
          <w:b/>
          <w:sz w:val="20"/>
          <w:szCs w:val="20"/>
        </w:rPr>
        <w:t xml:space="preserve">Pomoći od subjekata unutar opće države </w:t>
      </w:r>
      <w:r w:rsidR="00A8725A" w:rsidRPr="00A8725A">
        <w:rPr>
          <w:rFonts w:ascii="Arial" w:hAnsi="Arial" w:cs="Arial"/>
          <w:bCs/>
          <w:sz w:val="20"/>
          <w:szCs w:val="20"/>
        </w:rPr>
        <w:t>u ukupnom iznosu od 760.447,35 eura primljene su iz slijedećih izvora:</w:t>
      </w:r>
    </w:p>
    <w:p w14:paraId="272D0F4E" w14:textId="77777777" w:rsidR="00A8725A" w:rsidRDefault="00A8725A" w:rsidP="009939DB">
      <w:pPr>
        <w:spacing w:after="0" w:line="240" w:lineRule="auto"/>
        <w:jc w:val="both"/>
        <w:rPr>
          <w:rFonts w:ascii="Arial" w:hAnsi="Arial" w:cs="Arial"/>
          <w:bCs/>
          <w:sz w:val="20"/>
          <w:szCs w:val="20"/>
        </w:rPr>
      </w:pPr>
    </w:p>
    <w:tbl>
      <w:tblPr>
        <w:tblW w:w="0" w:type="auto"/>
        <w:tblBorders>
          <w:top w:val="single" w:sz="4" w:space="0" w:color="A5A5A5"/>
          <w:left w:val="single" w:sz="4" w:space="0" w:color="A5A5A5"/>
          <w:bottom w:val="single" w:sz="4" w:space="0" w:color="A5A5A5"/>
          <w:right w:val="single" w:sz="4" w:space="0" w:color="A5A5A5"/>
        </w:tblBorders>
        <w:tblLook w:val="04A0" w:firstRow="1" w:lastRow="0" w:firstColumn="1" w:lastColumn="0" w:noHBand="0" w:noVBand="1"/>
      </w:tblPr>
      <w:tblGrid>
        <w:gridCol w:w="7169"/>
        <w:gridCol w:w="1893"/>
      </w:tblGrid>
      <w:tr w:rsidR="00A8725A" w:rsidRPr="00A8725A" w14:paraId="64DF5804" w14:textId="77777777" w:rsidTr="00E07468">
        <w:tc>
          <w:tcPr>
            <w:tcW w:w="7621" w:type="dxa"/>
            <w:tcBorders>
              <w:bottom w:val="nil"/>
              <w:right w:val="nil"/>
            </w:tcBorders>
            <w:shd w:val="clear" w:color="auto" w:fill="A5A5A5"/>
          </w:tcPr>
          <w:p w14:paraId="1293EAA5" w14:textId="77777777" w:rsidR="00A8725A" w:rsidRPr="00A8725A" w:rsidRDefault="00A8725A" w:rsidP="00E07468">
            <w:pPr>
              <w:rPr>
                <w:rFonts w:ascii="Arial" w:hAnsi="Arial" w:cs="Arial"/>
                <w:b/>
                <w:bCs/>
                <w:color w:val="FFFFFF"/>
                <w:sz w:val="20"/>
                <w:szCs w:val="20"/>
              </w:rPr>
            </w:pPr>
            <w:r w:rsidRPr="00A8725A">
              <w:rPr>
                <w:rFonts w:ascii="Arial" w:hAnsi="Arial" w:cs="Arial"/>
                <w:b/>
                <w:bCs/>
                <w:color w:val="FFFFFF"/>
                <w:sz w:val="20"/>
                <w:szCs w:val="20"/>
              </w:rPr>
              <w:t>Naziv</w:t>
            </w:r>
          </w:p>
        </w:tc>
        <w:tc>
          <w:tcPr>
            <w:tcW w:w="1950" w:type="dxa"/>
            <w:shd w:val="clear" w:color="auto" w:fill="A5A5A5"/>
          </w:tcPr>
          <w:p w14:paraId="4F9D6959" w14:textId="77777777" w:rsidR="00A8725A" w:rsidRPr="00A8725A" w:rsidRDefault="00A8725A" w:rsidP="00E07468">
            <w:pPr>
              <w:jc w:val="right"/>
              <w:rPr>
                <w:rFonts w:ascii="Arial" w:hAnsi="Arial" w:cs="Arial"/>
                <w:b/>
                <w:bCs/>
                <w:color w:val="FFFFFF"/>
                <w:sz w:val="20"/>
                <w:szCs w:val="20"/>
              </w:rPr>
            </w:pPr>
            <w:r w:rsidRPr="00A8725A">
              <w:rPr>
                <w:rFonts w:ascii="Arial" w:hAnsi="Arial" w:cs="Arial"/>
                <w:b/>
                <w:bCs/>
                <w:color w:val="FFFFFF"/>
                <w:sz w:val="20"/>
                <w:szCs w:val="20"/>
              </w:rPr>
              <w:t>Iznos (€)</w:t>
            </w:r>
          </w:p>
        </w:tc>
      </w:tr>
      <w:tr w:rsidR="00A8725A" w:rsidRPr="00A8725A" w14:paraId="09AC2D2B" w14:textId="77777777" w:rsidTr="00E07468">
        <w:tc>
          <w:tcPr>
            <w:tcW w:w="7621" w:type="dxa"/>
            <w:tcBorders>
              <w:top w:val="single" w:sz="4" w:space="0" w:color="A5A5A5"/>
              <w:bottom w:val="single" w:sz="4" w:space="0" w:color="A5A5A5"/>
              <w:right w:val="nil"/>
            </w:tcBorders>
            <w:shd w:val="clear" w:color="auto" w:fill="FFFFFF"/>
          </w:tcPr>
          <w:p w14:paraId="674085BD" w14:textId="77777777" w:rsidR="00A8725A" w:rsidRPr="00A8725A" w:rsidRDefault="00A8725A" w:rsidP="00E07468">
            <w:pPr>
              <w:rPr>
                <w:rFonts w:ascii="Arial" w:hAnsi="Arial" w:cs="Arial"/>
                <w:b/>
                <w:bCs/>
                <w:sz w:val="20"/>
                <w:szCs w:val="20"/>
              </w:rPr>
            </w:pPr>
            <w:r w:rsidRPr="00A8725A">
              <w:rPr>
                <w:rFonts w:ascii="Arial" w:hAnsi="Arial" w:cs="Arial"/>
                <w:b/>
                <w:bCs/>
                <w:sz w:val="20"/>
                <w:szCs w:val="20"/>
              </w:rPr>
              <w:t>Ministarstvo financija (namjena: sredstva fiskalnog izravnanja)</w:t>
            </w:r>
          </w:p>
        </w:tc>
        <w:tc>
          <w:tcPr>
            <w:tcW w:w="1950" w:type="dxa"/>
            <w:tcBorders>
              <w:top w:val="single" w:sz="4" w:space="0" w:color="A5A5A5"/>
              <w:bottom w:val="single" w:sz="4" w:space="0" w:color="A5A5A5"/>
            </w:tcBorders>
            <w:shd w:val="clear" w:color="auto" w:fill="auto"/>
          </w:tcPr>
          <w:p w14:paraId="3157A044" w14:textId="77777777" w:rsidR="00A8725A" w:rsidRPr="00A8725A" w:rsidRDefault="00A8725A" w:rsidP="00E07468">
            <w:pPr>
              <w:jc w:val="right"/>
              <w:rPr>
                <w:rFonts w:ascii="Arial" w:hAnsi="Arial" w:cs="Arial"/>
                <w:b/>
                <w:color w:val="FF0000"/>
                <w:sz w:val="20"/>
                <w:szCs w:val="20"/>
                <w:u w:val="single"/>
              </w:rPr>
            </w:pPr>
            <w:r w:rsidRPr="00A8725A">
              <w:rPr>
                <w:rFonts w:ascii="Arial" w:hAnsi="Arial" w:cs="Arial"/>
                <w:sz w:val="20"/>
                <w:szCs w:val="20"/>
              </w:rPr>
              <w:t>668.038,98</w:t>
            </w:r>
          </w:p>
        </w:tc>
      </w:tr>
      <w:tr w:rsidR="00A8725A" w:rsidRPr="00A8725A" w14:paraId="0FC69F6A" w14:textId="77777777" w:rsidTr="00E07468">
        <w:tc>
          <w:tcPr>
            <w:tcW w:w="7621" w:type="dxa"/>
            <w:tcBorders>
              <w:right w:val="nil"/>
            </w:tcBorders>
            <w:shd w:val="clear" w:color="auto" w:fill="FFFFFF"/>
          </w:tcPr>
          <w:p w14:paraId="2D4D83A5" w14:textId="6B114756" w:rsidR="00A8725A" w:rsidRPr="00A8725A" w:rsidRDefault="00A8725A" w:rsidP="00E07468">
            <w:pPr>
              <w:rPr>
                <w:rFonts w:ascii="Arial" w:hAnsi="Arial" w:cs="Arial"/>
                <w:b/>
                <w:bCs/>
                <w:sz w:val="20"/>
                <w:szCs w:val="20"/>
              </w:rPr>
            </w:pPr>
            <w:r w:rsidRPr="00A8725A">
              <w:rPr>
                <w:rFonts w:ascii="Arial" w:hAnsi="Arial" w:cs="Arial"/>
                <w:b/>
                <w:bCs/>
                <w:sz w:val="20"/>
                <w:szCs w:val="20"/>
              </w:rPr>
              <w:t>Fond za zaštitu okoliša i energetsku učinkovitost (Za projekt „SECAP“ i projekt „Pametna i održiva rješenja – platforma Otvoreni grad“</w:t>
            </w:r>
            <w:r w:rsidR="00F7776D">
              <w:rPr>
                <w:rFonts w:ascii="Arial" w:hAnsi="Arial" w:cs="Arial"/>
                <w:b/>
                <w:bCs/>
                <w:sz w:val="20"/>
                <w:szCs w:val="20"/>
              </w:rPr>
              <w:t>)</w:t>
            </w:r>
          </w:p>
        </w:tc>
        <w:tc>
          <w:tcPr>
            <w:tcW w:w="1950" w:type="dxa"/>
            <w:shd w:val="clear" w:color="auto" w:fill="auto"/>
          </w:tcPr>
          <w:p w14:paraId="11C00D30" w14:textId="77777777" w:rsidR="00A8725A" w:rsidRPr="00A8725A" w:rsidRDefault="00A8725A" w:rsidP="00E07468">
            <w:pPr>
              <w:jc w:val="right"/>
              <w:rPr>
                <w:rFonts w:ascii="Arial" w:hAnsi="Arial" w:cs="Arial"/>
                <w:sz w:val="20"/>
                <w:szCs w:val="20"/>
              </w:rPr>
            </w:pPr>
            <w:r w:rsidRPr="00A8725A">
              <w:rPr>
                <w:rFonts w:ascii="Arial" w:hAnsi="Arial" w:cs="Arial"/>
                <w:sz w:val="20"/>
                <w:szCs w:val="20"/>
              </w:rPr>
              <w:t>13.192,65</w:t>
            </w:r>
          </w:p>
        </w:tc>
      </w:tr>
      <w:tr w:rsidR="00A8725A" w:rsidRPr="00A8725A" w14:paraId="3241653A" w14:textId="77777777" w:rsidTr="00E07468">
        <w:tc>
          <w:tcPr>
            <w:tcW w:w="7621" w:type="dxa"/>
            <w:tcBorders>
              <w:top w:val="single" w:sz="4" w:space="0" w:color="A5A5A5"/>
              <w:bottom w:val="single" w:sz="4" w:space="0" w:color="A5A5A5"/>
              <w:right w:val="nil"/>
            </w:tcBorders>
            <w:shd w:val="clear" w:color="auto" w:fill="FFFFFF"/>
          </w:tcPr>
          <w:p w14:paraId="51DE6918" w14:textId="77777777" w:rsidR="00A8725A" w:rsidRPr="00A8725A" w:rsidRDefault="00A8725A" w:rsidP="00E07468">
            <w:pPr>
              <w:rPr>
                <w:rFonts w:ascii="Arial" w:hAnsi="Arial" w:cs="Arial"/>
                <w:b/>
                <w:bCs/>
                <w:sz w:val="20"/>
                <w:szCs w:val="20"/>
              </w:rPr>
            </w:pPr>
            <w:r w:rsidRPr="00A8725A">
              <w:rPr>
                <w:rFonts w:ascii="Arial" w:hAnsi="Arial" w:cs="Arial"/>
                <w:b/>
                <w:bCs/>
                <w:sz w:val="20"/>
                <w:szCs w:val="20"/>
              </w:rPr>
              <w:t xml:space="preserve">Kapitalne pomoći iz državnog proračuna – EU sredstva - KK.06.3.1.16.093. - uspostava </w:t>
            </w:r>
            <w:proofErr w:type="spellStart"/>
            <w:r w:rsidRPr="00A8725A">
              <w:rPr>
                <w:rFonts w:ascii="Arial" w:hAnsi="Arial" w:cs="Arial"/>
                <w:b/>
                <w:bCs/>
                <w:sz w:val="20"/>
                <w:szCs w:val="20"/>
              </w:rPr>
              <w:t>reciklažnog</w:t>
            </w:r>
            <w:proofErr w:type="spellEnd"/>
            <w:r w:rsidRPr="00A8725A">
              <w:rPr>
                <w:rFonts w:ascii="Arial" w:hAnsi="Arial" w:cs="Arial"/>
                <w:b/>
                <w:bCs/>
                <w:sz w:val="20"/>
                <w:szCs w:val="20"/>
              </w:rPr>
              <w:t xml:space="preserve"> dvorišta</w:t>
            </w:r>
          </w:p>
        </w:tc>
        <w:tc>
          <w:tcPr>
            <w:tcW w:w="1950" w:type="dxa"/>
            <w:tcBorders>
              <w:top w:val="single" w:sz="4" w:space="0" w:color="A5A5A5"/>
              <w:bottom w:val="single" w:sz="4" w:space="0" w:color="A5A5A5"/>
            </w:tcBorders>
            <w:shd w:val="clear" w:color="auto" w:fill="auto"/>
          </w:tcPr>
          <w:p w14:paraId="5C72916A" w14:textId="77777777" w:rsidR="00A8725A" w:rsidRPr="00A8725A" w:rsidRDefault="00A8725A" w:rsidP="00E07468">
            <w:pPr>
              <w:jc w:val="right"/>
              <w:rPr>
                <w:rFonts w:ascii="Arial" w:hAnsi="Arial" w:cs="Arial"/>
                <w:sz w:val="20"/>
                <w:szCs w:val="20"/>
              </w:rPr>
            </w:pPr>
            <w:r w:rsidRPr="00A8725A">
              <w:rPr>
                <w:rFonts w:ascii="Arial" w:hAnsi="Arial" w:cs="Arial"/>
                <w:sz w:val="20"/>
                <w:szCs w:val="20"/>
              </w:rPr>
              <w:t>64.347,17</w:t>
            </w:r>
          </w:p>
        </w:tc>
      </w:tr>
      <w:tr w:rsidR="00A8725A" w:rsidRPr="00A8725A" w14:paraId="36B79730" w14:textId="77777777" w:rsidTr="00E07468">
        <w:tc>
          <w:tcPr>
            <w:tcW w:w="7621" w:type="dxa"/>
            <w:tcBorders>
              <w:right w:val="nil"/>
            </w:tcBorders>
            <w:shd w:val="clear" w:color="auto" w:fill="FFFFFF"/>
          </w:tcPr>
          <w:p w14:paraId="11D5341F" w14:textId="77777777" w:rsidR="00A8725A" w:rsidRPr="00A8725A" w:rsidRDefault="00A8725A" w:rsidP="00E07468">
            <w:pPr>
              <w:rPr>
                <w:rFonts w:ascii="Arial" w:hAnsi="Arial" w:cs="Arial"/>
                <w:b/>
                <w:bCs/>
                <w:sz w:val="20"/>
                <w:szCs w:val="20"/>
              </w:rPr>
            </w:pPr>
            <w:r w:rsidRPr="00A8725A">
              <w:rPr>
                <w:rFonts w:ascii="Arial" w:hAnsi="Arial" w:cs="Arial"/>
                <w:b/>
                <w:bCs/>
                <w:sz w:val="20"/>
                <w:szCs w:val="20"/>
              </w:rPr>
              <w:t>Ministarstvo obrazovanja, prosvjete i športa, lokalni proračuni (namjena: sufinanciranje programa vrtića, male škole i programa djece sa teškoćama u razvoju kod proračunskog kor. Dječji vrtić "Ivančice")</w:t>
            </w:r>
          </w:p>
        </w:tc>
        <w:tc>
          <w:tcPr>
            <w:tcW w:w="1950" w:type="dxa"/>
            <w:shd w:val="clear" w:color="auto" w:fill="auto"/>
          </w:tcPr>
          <w:p w14:paraId="3B3D38C4" w14:textId="77777777" w:rsidR="00A8725A" w:rsidRPr="00A8725A" w:rsidRDefault="00A8725A" w:rsidP="00E07468">
            <w:pPr>
              <w:jc w:val="right"/>
              <w:rPr>
                <w:rFonts w:ascii="Arial" w:hAnsi="Arial" w:cs="Arial"/>
                <w:b/>
                <w:color w:val="FF0000"/>
                <w:sz w:val="20"/>
                <w:szCs w:val="20"/>
                <w:u w:val="single"/>
              </w:rPr>
            </w:pPr>
            <w:r w:rsidRPr="00A8725A">
              <w:rPr>
                <w:rFonts w:ascii="Arial" w:hAnsi="Arial" w:cs="Arial"/>
                <w:sz w:val="20"/>
                <w:szCs w:val="20"/>
              </w:rPr>
              <w:t>6.232,41</w:t>
            </w:r>
          </w:p>
        </w:tc>
      </w:tr>
      <w:tr w:rsidR="00A8725A" w:rsidRPr="00A8725A" w14:paraId="6F965970" w14:textId="77777777" w:rsidTr="00E07468">
        <w:tc>
          <w:tcPr>
            <w:tcW w:w="7621" w:type="dxa"/>
            <w:tcBorders>
              <w:top w:val="single" w:sz="4" w:space="0" w:color="A5A5A5"/>
              <w:bottom w:val="single" w:sz="4" w:space="0" w:color="A5A5A5"/>
              <w:right w:val="nil"/>
            </w:tcBorders>
            <w:shd w:val="clear" w:color="auto" w:fill="FFFFFF"/>
          </w:tcPr>
          <w:p w14:paraId="3C2FDA10" w14:textId="77777777" w:rsidR="00A8725A" w:rsidRPr="00A8725A" w:rsidRDefault="00A8725A" w:rsidP="00E07468">
            <w:pPr>
              <w:rPr>
                <w:rFonts w:ascii="Arial" w:hAnsi="Arial" w:cs="Arial"/>
                <w:b/>
                <w:bCs/>
                <w:sz w:val="20"/>
                <w:szCs w:val="20"/>
              </w:rPr>
            </w:pPr>
            <w:r w:rsidRPr="00A8725A">
              <w:rPr>
                <w:rFonts w:ascii="Arial" w:hAnsi="Arial" w:cs="Arial"/>
                <w:b/>
                <w:bCs/>
                <w:sz w:val="20"/>
                <w:szCs w:val="20"/>
              </w:rPr>
              <w:t xml:space="preserve">Ministarstvo kulture (namjena: nabava knjiga i opreme u Gradskoj knjižnici i čitaonici)                  </w:t>
            </w:r>
          </w:p>
        </w:tc>
        <w:tc>
          <w:tcPr>
            <w:tcW w:w="1950" w:type="dxa"/>
            <w:tcBorders>
              <w:top w:val="single" w:sz="4" w:space="0" w:color="A5A5A5"/>
              <w:bottom w:val="single" w:sz="4" w:space="0" w:color="A5A5A5"/>
            </w:tcBorders>
            <w:shd w:val="clear" w:color="auto" w:fill="auto"/>
          </w:tcPr>
          <w:p w14:paraId="12CD788C" w14:textId="77777777" w:rsidR="00A8725A" w:rsidRPr="00A8725A" w:rsidRDefault="00A8725A" w:rsidP="00E07468">
            <w:pPr>
              <w:jc w:val="right"/>
              <w:rPr>
                <w:rFonts w:ascii="Arial" w:hAnsi="Arial" w:cs="Arial"/>
                <w:b/>
                <w:color w:val="FF0000"/>
                <w:sz w:val="20"/>
                <w:szCs w:val="20"/>
                <w:u w:val="single"/>
              </w:rPr>
            </w:pPr>
            <w:r w:rsidRPr="00A8725A">
              <w:rPr>
                <w:rFonts w:ascii="Arial" w:hAnsi="Arial" w:cs="Arial"/>
                <w:sz w:val="20"/>
                <w:szCs w:val="20"/>
              </w:rPr>
              <w:t>8.636,14</w:t>
            </w:r>
          </w:p>
        </w:tc>
      </w:tr>
      <w:tr w:rsidR="00A8725A" w:rsidRPr="00A8725A" w14:paraId="34F88EEF" w14:textId="77777777" w:rsidTr="00E07468">
        <w:tc>
          <w:tcPr>
            <w:tcW w:w="7621" w:type="dxa"/>
            <w:tcBorders>
              <w:right w:val="nil"/>
            </w:tcBorders>
            <w:shd w:val="clear" w:color="auto" w:fill="FFFFFF"/>
          </w:tcPr>
          <w:p w14:paraId="75F221EF" w14:textId="77777777" w:rsidR="00A8725A" w:rsidRPr="00A8725A" w:rsidRDefault="00A8725A" w:rsidP="00E07468">
            <w:pPr>
              <w:jc w:val="both"/>
              <w:rPr>
                <w:rFonts w:ascii="Arial" w:hAnsi="Arial" w:cs="Arial"/>
                <w:b/>
                <w:bCs/>
                <w:sz w:val="20"/>
                <w:szCs w:val="20"/>
              </w:rPr>
            </w:pPr>
            <w:r w:rsidRPr="00A8725A">
              <w:rPr>
                <w:rFonts w:ascii="Arial" w:hAnsi="Arial" w:cs="Arial"/>
                <w:b/>
                <w:bCs/>
                <w:sz w:val="20"/>
                <w:szCs w:val="20"/>
              </w:rPr>
              <w:t>UKUPNO:</w:t>
            </w:r>
          </w:p>
        </w:tc>
        <w:tc>
          <w:tcPr>
            <w:tcW w:w="1950" w:type="dxa"/>
            <w:shd w:val="clear" w:color="auto" w:fill="auto"/>
          </w:tcPr>
          <w:p w14:paraId="650CBE97" w14:textId="77777777" w:rsidR="00A8725A" w:rsidRPr="00A8725A" w:rsidRDefault="00A8725A" w:rsidP="00E07468">
            <w:pPr>
              <w:jc w:val="right"/>
              <w:rPr>
                <w:rFonts w:ascii="Arial" w:hAnsi="Arial" w:cs="Arial"/>
                <w:b/>
                <w:sz w:val="20"/>
                <w:szCs w:val="20"/>
              </w:rPr>
            </w:pPr>
            <w:r w:rsidRPr="00A8725A">
              <w:rPr>
                <w:rFonts w:ascii="Arial" w:hAnsi="Arial" w:cs="Arial"/>
                <w:b/>
                <w:sz w:val="20"/>
                <w:szCs w:val="20"/>
              </w:rPr>
              <w:t>760.447,35</w:t>
            </w:r>
          </w:p>
        </w:tc>
      </w:tr>
    </w:tbl>
    <w:p w14:paraId="4E917D28" w14:textId="77777777" w:rsidR="00A8725A" w:rsidRPr="006C55C5" w:rsidRDefault="00A8725A" w:rsidP="009939DB">
      <w:pPr>
        <w:spacing w:after="0" w:line="240" w:lineRule="auto"/>
        <w:jc w:val="both"/>
        <w:rPr>
          <w:rFonts w:ascii="Arial" w:hAnsi="Arial" w:cs="Arial"/>
          <w:b/>
          <w:sz w:val="20"/>
          <w:szCs w:val="20"/>
        </w:rPr>
      </w:pPr>
    </w:p>
    <w:p w14:paraId="5B625142" w14:textId="77777777" w:rsidR="006C55C5" w:rsidRPr="006C55C5" w:rsidRDefault="006C55C5" w:rsidP="006C55C5">
      <w:pPr>
        <w:spacing w:after="0" w:line="240" w:lineRule="auto"/>
        <w:rPr>
          <w:rFonts w:ascii="Arial" w:hAnsi="Arial" w:cs="Arial"/>
          <w:sz w:val="20"/>
          <w:szCs w:val="20"/>
        </w:rPr>
      </w:pPr>
    </w:p>
    <w:p w14:paraId="20C7DAF7" w14:textId="77777777" w:rsidR="0042461F" w:rsidRDefault="006C55C5" w:rsidP="0042461F">
      <w:pPr>
        <w:spacing w:after="0" w:line="240" w:lineRule="auto"/>
        <w:jc w:val="both"/>
        <w:rPr>
          <w:rFonts w:ascii="Arial" w:hAnsi="Arial" w:cs="Arial"/>
          <w:sz w:val="20"/>
          <w:szCs w:val="20"/>
        </w:rPr>
      </w:pPr>
      <w:r w:rsidRPr="006C55C5">
        <w:rPr>
          <w:rFonts w:ascii="Arial" w:hAnsi="Arial" w:cs="Arial"/>
          <w:b/>
          <w:bCs/>
          <w:sz w:val="20"/>
          <w:szCs w:val="20"/>
        </w:rPr>
        <w:t>Prihodi od imovine</w:t>
      </w:r>
      <w:r w:rsidRPr="006C55C5">
        <w:rPr>
          <w:rFonts w:ascii="Arial" w:hAnsi="Arial" w:cs="Arial"/>
          <w:sz w:val="20"/>
          <w:szCs w:val="20"/>
        </w:rPr>
        <w:t xml:space="preserve"> </w:t>
      </w:r>
      <w:r w:rsidR="0042461F" w:rsidRPr="0042461F">
        <w:rPr>
          <w:rFonts w:ascii="Arial" w:hAnsi="Arial" w:cs="Arial"/>
          <w:sz w:val="20"/>
          <w:szCs w:val="20"/>
        </w:rPr>
        <w:t xml:space="preserve">ostvareni su s osnove kamate na depozite po viđenju, zateznih kamata za gradske poreze i naknade, naknade za legalizaciju bespravno izgrađenih objekata, naknade za korištenje deponije, naknade za korištenje puta, te prihodi od zakupa i iznajmljivanja imovine. </w:t>
      </w:r>
    </w:p>
    <w:p w14:paraId="2D7D8E83" w14:textId="44D0FEB2" w:rsidR="0042461F" w:rsidRDefault="0042461F" w:rsidP="0042461F">
      <w:pPr>
        <w:spacing w:after="0" w:line="240" w:lineRule="auto"/>
        <w:ind w:firstLine="709"/>
        <w:jc w:val="both"/>
        <w:rPr>
          <w:rFonts w:ascii="Arial" w:hAnsi="Arial" w:cs="Arial"/>
          <w:sz w:val="20"/>
          <w:szCs w:val="20"/>
        </w:rPr>
      </w:pPr>
      <w:r w:rsidRPr="0042461F">
        <w:rPr>
          <w:rFonts w:ascii="Arial" w:hAnsi="Arial" w:cs="Arial"/>
          <w:sz w:val="20"/>
          <w:szCs w:val="20"/>
        </w:rPr>
        <w:t>Prihodi od imovine bilježe porast u prvoj polovici 2023. godine za 8,0% ili 5.604,79 eura u odnosu na isto razdoblje prethodne godine. Najveći utjecaj na porast ove skupine prihoda imaju naknade za korištenje nefinancijske imovine (tj. godišnja naknada za pravo puta uplaćena od Hrvatskog Telekoma d.d.), te prihodi od zakupa i iznajmljivanja imovine (najam društvenih domova, najam multifunkcijske dvorane, najam stanova i poslovnog prostora poduzetničkog inkubatora).</w:t>
      </w:r>
    </w:p>
    <w:p w14:paraId="6F4DE418" w14:textId="22E7B0FD" w:rsidR="006C55C5" w:rsidRPr="006C55C5" w:rsidRDefault="006C55C5" w:rsidP="0042461F">
      <w:pPr>
        <w:spacing w:after="0" w:line="240" w:lineRule="auto"/>
        <w:jc w:val="both"/>
        <w:rPr>
          <w:rFonts w:ascii="Arial" w:hAnsi="Arial" w:cs="Arial"/>
          <w:color w:val="FF0000"/>
          <w:sz w:val="20"/>
          <w:szCs w:val="20"/>
        </w:rPr>
      </w:pPr>
      <w:r w:rsidRPr="006C55C5">
        <w:rPr>
          <w:rFonts w:ascii="Arial" w:hAnsi="Arial" w:cs="Arial"/>
          <w:color w:val="FF0000"/>
          <w:sz w:val="20"/>
          <w:szCs w:val="20"/>
        </w:rPr>
        <w:tab/>
      </w:r>
    </w:p>
    <w:p w14:paraId="6E480D87" w14:textId="3E520D2F" w:rsidR="006C55C5" w:rsidRDefault="006C55C5" w:rsidP="0042461F">
      <w:pPr>
        <w:spacing w:after="0" w:line="240" w:lineRule="auto"/>
        <w:jc w:val="both"/>
        <w:rPr>
          <w:rFonts w:ascii="Arial" w:hAnsi="Arial" w:cs="Arial"/>
          <w:sz w:val="20"/>
          <w:szCs w:val="20"/>
        </w:rPr>
      </w:pPr>
      <w:r w:rsidRPr="00AA19A5">
        <w:rPr>
          <w:rFonts w:ascii="Arial" w:hAnsi="Arial" w:cs="Arial"/>
          <w:sz w:val="20"/>
          <w:szCs w:val="20"/>
        </w:rPr>
        <w:t>U skupini</w:t>
      </w:r>
      <w:r w:rsidRPr="006C55C5">
        <w:rPr>
          <w:rFonts w:ascii="Arial" w:hAnsi="Arial" w:cs="Arial"/>
          <w:b/>
          <w:bCs/>
          <w:sz w:val="20"/>
          <w:szCs w:val="20"/>
        </w:rPr>
        <w:t xml:space="preserve"> prihoda od upravnih i administrativnih pristojbi i naknada</w:t>
      </w:r>
      <w:r w:rsidRPr="006C55C5">
        <w:rPr>
          <w:rFonts w:ascii="Arial" w:hAnsi="Arial" w:cs="Arial"/>
          <w:sz w:val="20"/>
          <w:szCs w:val="20"/>
        </w:rPr>
        <w:t xml:space="preserve"> </w:t>
      </w:r>
      <w:r w:rsidR="0042461F" w:rsidRPr="0042461F">
        <w:rPr>
          <w:rFonts w:ascii="Arial" w:hAnsi="Arial" w:cs="Arial"/>
          <w:sz w:val="20"/>
          <w:szCs w:val="20"/>
        </w:rPr>
        <w:t>u odnosu na prethodno razdoblje evidentirano je smanjenje od 74.248,02 eura, odnosno 21,1%. Najveće promjene unutar ove skupine prihoda u odnosu na isto razdoblje prethodne godine bilježi smanjenje prihoda od doprinosa za šume, te ostalih nespomenutih prihoda.</w:t>
      </w:r>
    </w:p>
    <w:p w14:paraId="187DE03F" w14:textId="77777777" w:rsidR="0042461F" w:rsidRPr="006C55C5" w:rsidRDefault="0042461F" w:rsidP="0042461F">
      <w:pPr>
        <w:spacing w:after="0" w:line="240" w:lineRule="auto"/>
        <w:jc w:val="both"/>
        <w:rPr>
          <w:rFonts w:ascii="Arial" w:hAnsi="Arial" w:cs="Arial"/>
          <w:sz w:val="20"/>
          <w:szCs w:val="20"/>
        </w:rPr>
      </w:pPr>
    </w:p>
    <w:p w14:paraId="556B14C1" w14:textId="47C8F9C3" w:rsidR="00AA19A5" w:rsidRPr="00AA19A5" w:rsidRDefault="00AA19A5" w:rsidP="006C55C5">
      <w:pPr>
        <w:spacing w:after="0" w:line="240" w:lineRule="auto"/>
        <w:jc w:val="both"/>
        <w:rPr>
          <w:rFonts w:ascii="Arial" w:hAnsi="Arial" w:cs="Arial"/>
          <w:sz w:val="20"/>
          <w:szCs w:val="20"/>
        </w:rPr>
      </w:pPr>
      <w:r w:rsidRPr="00AA19A5">
        <w:rPr>
          <w:rFonts w:ascii="Arial" w:hAnsi="Arial" w:cs="Arial"/>
          <w:b/>
          <w:bCs/>
          <w:sz w:val="20"/>
          <w:szCs w:val="20"/>
        </w:rPr>
        <w:t>Prihodi od prodaje proizvoda i robe te pruženih usluga i prihodi od donacija</w:t>
      </w:r>
      <w:r w:rsidRPr="00AA19A5">
        <w:rPr>
          <w:rFonts w:ascii="Arial" w:hAnsi="Arial" w:cs="Arial"/>
          <w:sz w:val="20"/>
          <w:szCs w:val="20"/>
        </w:rPr>
        <w:t xml:space="preserve"> bilježe rast od 17,4% ili 6.542,28 eura u odnosu na isto razdoblje prethodne godine, a sastoje se od vlastitih prihoda proračunskih korisnika, te prihoda od usluge naplate naknade za uređenje voda prema Hrvatskim Vodama.</w:t>
      </w:r>
    </w:p>
    <w:p w14:paraId="3A2A4804" w14:textId="77777777" w:rsidR="00AA19A5" w:rsidRDefault="00AA19A5" w:rsidP="006C55C5">
      <w:pPr>
        <w:spacing w:after="0" w:line="240" w:lineRule="auto"/>
        <w:jc w:val="both"/>
        <w:rPr>
          <w:rFonts w:ascii="Arial" w:hAnsi="Arial" w:cs="Arial"/>
          <w:b/>
          <w:bCs/>
          <w:sz w:val="20"/>
          <w:szCs w:val="20"/>
        </w:rPr>
      </w:pPr>
    </w:p>
    <w:p w14:paraId="1AE6611F" w14:textId="77777777" w:rsidR="00AA0928" w:rsidRDefault="00831045" w:rsidP="00831045">
      <w:pPr>
        <w:spacing w:after="0" w:line="240" w:lineRule="auto"/>
        <w:jc w:val="both"/>
        <w:rPr>
          <w:rFonts w:ascii="Arial" w:hAnsi="Arial" w:cs="Arial"/>
          <w:sz w:val="20"/>
          <w:szCs w:val="20"/>
        </w:rPr>
      </w:pPr>
      <w:r w:rsidRPr="00831045">
        <w:rPr>
          <w:rFonts w:ascii="Arial" w:hAnsi="Arial" w:cs="Arial"/>
          <w:b/>
          <w:bCs/>
          <w:sz w:val="20"/>
          <w:szCs w:val="20"/>
        </w:rPr>
        <w:t xml:space="preserve">Kazne, upravne mjere i ostali prihodi </w:t>
      </w:r>
      <w:r w:rsidRPr="00831045">
        <w:rPr>
          <w:rFonts w:ascii="Arial" w:hAnsi="Arial" w:cs="Arial"/>
          <w:sz w:val="20"/>
          <w:szCs w:val="20"/>
        </w:rPr>
        <w:t xml:space="preserve">sastoje se od naplaćenih kazna izrečenih za prekršaje u prometu i kazna izrečenih po Zakonu o komunalnom redarstvu, kao i prihoda s osnove prisilne naplate, te prihode ostvarene s osnove nasljedstva. </w:t>
      </w:r>
    </w:p>
    <w:p w14:paraId="470D0C89" w14:textId="701619BD" w:rsidR="006C55C5" w:rsidRDefault="00831045" w:rsidP="00AA0928">
      <w:pPr>
        <w:spacing w:after="0" w:line="240" w:lineRule="auto"/>
        <w:ind w:firstLine="709"/>
        <w:jc w:val="both"/>
        <w:rPr>
          <w:rFonts w:ascii="Arial" w:hAnsi="Arial" w:cs="Arial"/>
          <w:sz w:val="20"/>
          <w:szCs w:val="20"/>
        </w:rPr>
      </w:pPr>
      <w:r w:rsidRPr="00831045">
        <w:rPr>
          <w:rFonts w:ascii="Arial" w:hAnsi="Arial" w:cs="Arial"/>
          <w:sz w:val="20"/>
          <w:szCs w:val="20"/>
        </w:rPr>
        <w:t>Prihodi od kazna, upravnih mjera i ostali prihodi ostvareni su u iznosu većem za 1.388,32 eura ili 51,4% u odnosu na godinu ranije, i to s osnove više ostvarenih prihoda od prisilne naplate.</w:t>
      </w:r>
    </w:p>
    <w:p w14:paraId="70A795F3" w14:textId="77777777" w:rsidR="00831045" w:rsidRDefault="00831045" w:rsidP="00831045">
      <w:pPr>
        <w:spacing w:after="0" w:line="240" w:lineRule="auto"/>
        <w:jc w:val="both"/>
        <w:rPr>
          <w:rFonts w:ascii="Arial" w:hAnsi="Arial" w:cs="Arial"/>
          <w:sz w:val="20"/>
          <w:szCs w:val="20"/>
        </w:rPr>
      </w:pPr>
    </w:p>
    <w:p w14:paraId="26758143" w14:textId="77777777" w:rsidR="00831045" w:rsidRPr="006C55C5" w:rsidRDefault="00831045" w:rsidP="00831045">
      <w:pPr>
        <w:spacing w:after="0" w:line="240" w:lineRule="auto"/>
        <w:jc w:val="both"/>
        <w:rPr>
          <w:rFonts w:ascii="Arial" w:hAnsi="Arial" w:cs="Arial"/>
          <w:sz w:val="20"/>
          <w:szCs w:val="20"/>
        </w:rPr>
      </w:pPr>
    </w:p>
    <w:p w14:paraId="0E6FF282" w14:textId="77777777" w:rsidR="00B6086E" w:rsidRPr="00CA07E5" w:rsidRDefault="00B6086E" w:rsidP="00B6086E">
      <w:pPr>
        <w:jc w:val="both"/>
        <w:rPr>
          <w:rFonts w:ascii="Arial" w:hAnsi="Arial" w:cs="Arial"/>
          <w:b/>
          <w:sz w:val="20"/>
          <w:szCs w:val="20"/>
        </w:rPr>
      </w:pPr>
      <w:r w:rsidRPr="00CA07E5">
        <w:rPr>
          <w:rFonts w:ascii="Arial" w:hAnsi="Arial" w:cs="Arial"/>
          <w:b/>
          <w:sz w:val="20"/>
          <w:szCs w:val="20"/>
        </w:rPr>
        <w:lastRenderedPageBreak/>
        <w:t>PRIHODI OD PRODAJE NEFINANCIJSKE IMOVINE</w:t>
      </w:r>
    </w:p>
    <w:p w14:paraId="48FEA340" w14:textId="31B933EB" w:rsidR="00B6086E" w:rsidRPr="00CA07E5" w:rsidRDefault="00AA0928" w:rsidP="00B6086E">
      <w:pPr>
        <w:ind w:firstLine="708"/>
        <w:jc w:val="both"/>
        <w:rPr>
          <w:rFonts w:ascii="Arial" w:hAnsi="Arial" w:cs="Arial"/>
          <w:sz w:val="20"/>
          <w:szCs w:val="20"/>
        </w:rPr>
      </w:pPr>
      <w:r w:rsidRPr="00AA0928">
        <w:rPr>
          <w:rFonts w:ascii="Arial" w:hAnsi="Arial" w:cs="Arial"/>
          <w:sz w:val="20"/>
          <w:szCs w:val="20"/>
        </w:rPr>
        <w:t>Izvršenje prihoda od prodaje nefinancijske imovine, u ukupnom iznosu od 17.220,93 eura, u odnosu na postavljeni plan te realizaciju u prethodnoj godini izgleda kako slijedi</w:t>
      </w:r>
      <w:r w:rsidR="00B6086E" w:rsidRPr="00CA07E5">
        <w:rPr>
          <w:rFonts w:ascii="Arial" w:hAnsi="Arial" w:cs="Arial"/>
          <w:sz w:val="20"/>
          <w:szCs w:val="20"/>
        </w:rPr>
        <w:t>:</w:t>
      </w:r>
    </w:p>
    <w:p w14:paraId="6BC9974E" w14:textId="77777777" w:rsidR="00B6086E" w:rsidRPr="00CA07E5" w:rsidRDefault="00B6086E" w:rsidP="00B6086E">
      <w:pPr>
        <w:ind w:firstLine="708"/>
        <w:jc w:val="both"/>
        <w:rPr>
          <w:rFonts w:ascii="Arial" w:hAnsi="Arial" w:cs="Arial"/>
          <w:sz w:val="20"/>
          <w:szCs w:val="20"/>
        </w:rPr>
      </w:pPr>
    </w:p>
    <w:tbl>
      <w:tblPr>
        <w:tblW w:w="9332" w:type="dxa"/>
        <w:tblInd w:w="90" w:type="dxa"/>
        <w:tblLook w:val="0000" w:firstRow="0" w:lastRow="0" w:firstColumn="0" w:lastColumn="0" w:noHBand="0" w:noVBand="0"/>
      </w:tblPr>
      <w:tblGrid>
        <w:gridCol w:w="3029"/>
        <w:gridCol w:w="1384"/>
        <w:gridCol w:w="1394"/>
        <w:gridCol w:w="1352"/>
        <w:gridCol w:w="1134"/>
        <w:gridCol w:w="1039"/>
      </w:tblGrid>
      <w:tr w:rsidR="00AA0928" w:rsidRPr="00AA0928" w14:paraId="09EF4756" w14:textId="77777777" w:rsidTr="00AA0928">
        <w:trPr>
          <w:trHeight w:val="510"/>
        </w:trPr>
        <w:tc>
          <w:tcPr>
            <w:tcW w:w="3029" w:type="dxa"/>
            <w:tcBorders>
              <w:top w:val="single" w:sz="4" w:space="0" w:color="auto"/>
              <w:left w:val="nil"/>
              <w:bottom w:val="single" w:sz="4" w:space="0" w:color="auto"/>
              <w:right w:val="nil"/>
            </w:tcBorders>
            <w:shd w:val="clear" w:color="auto" w:fill="auto"/>
            <w:vAlign w:val="center"/>
          </w:tcPr>
          <w:p w14:paraId="2FBE68FF" w14:textId="79792976" w:rsidR="00AA0928" w:rsidRPr="00AA0928" w:rsidRDefault="00AA0928" w:rsidP="00AA0928">
            <w:pPr>
              <w:jc w:val="center"/>
              <w:rPr>
                <w:rFonts w:ascii="Arial" w:hAnsi="Arial" w:cs="Arial"/>
                <w:sz w:val="20"/>
                <w:szCs w:val="20"/>
              </w:rPr>
            </w:pPr>
            <w:r w:rsidRPr="00AA0928">
              <w:rPr>
                <w:rFonts w:ascii="Arial" w:hAnsi="Arial" w:cs="Arial"/>
                <w:b/>
                <w:bCs/>
                <w:sz w:val="20"/>
                <w:szCs w:val="20"/>
              </w:rPr>
              <w:t>Opis</w:t>
            </w:r>
          </w:p>
        </w:tc>
        <w:tc>
          <w:tcPr>
            <w:tcW w:w="1384" w:type="dxa"/>
            <w:tcBorders>
              <w:top w:val="single" w:sz="4" w:space="0" w:color="auto"/>
              <w:left w:val="nil"/>
              <w:bottom w:val="single" w:sz="4" w:space="0" w:color="auto"/>
              <w:right w:val="nil"/>
            </w:tcBorders>
            <w:shd w:val="clear" w:color="auto" w:fill="auto"/>
          </w:tcPr>
          <w:p w14:paraId="36CEDA93" w14:textId="6D982814" w:rsidR="00AA0928" w:rsidRPr="00AA0928" w:rsidRDefault="00AA0928" w:rsidP="00AA0928">
            <w:pPr>
              <w:jc w:val="center"/>
              <w:rPr>
                <w:rFonts w:ascii="Arial" w:hAnsi="Arial" w:cs="Arial"/>
                <w:sz w:val="20"/>
                <w:szCs w:val="20"/>
              </w:rPr>
            </w:pPr>
            <w:r w:rsidRPr="00AA0928">
              <w:rPr>
                <w:rFonts w:ascii="Arial" w:hAnsi="Arial" w:cs="Arial"/>
                <w:b/>
                <w:bCs/>
                <w:sz w:val="20"/>
                <w:szCs w:val="20"/>
              </w:rPr>
              <w:t>Izvršenje    1-6/2022. €</w:t>
            </w:r>
          </w:p>
        </w:tc>
        <w:tc>
          <w:tcPr>
            <w:tcW w:w="1394" w:type="dxa"/>
            <w:tcBorders>
              <w:top w:val="single" w:sz="4" w:space="0" w:color="auto"/>
              <w:left w:val="nil"/>
              <w:bottom w:val="single" w:sz="4" w:space="0" w:color="auto"/>
              <w:right w:val="nil"/>
            </w:tcBorders>
            <w:shd w:val="clear" w:color="auto" w:fill="auto"/>
          </w:tcPr>
          <w:p w14:paraId="38A40E5F" w14:textId="0918804F" w:rsidR="00AA0928" w:rsidRPr="00AA0928" w:rsidRDefault="00AA0928" w:rsidP="00AA0928">
            <w:pPr>
              <w:jc w:val="center"/>
              <w:rPr>
                <w:rFonts w:ascii="Arial" w:hAnsi="Arial" w:cs="Arial"/>
                <w:b/>
                <w:sz w:val="20"/>
                <w:szCs w:val="20"/>
              </w:rPr>
            </w:pPr>
            <w:r w:rsidRPr="00AA0928">
              <w:rPr>
                <w:rFonts w:ascii="Arial" w:hAnsi="Arial" w:cs="Arial"/>
                <w:b/>
                <w:bCs/>
                <w:sz w:val="20"/>
                <w:szCs w:val="20"/>
              </w:rPr>
              <w:t>Izvorni plan 2023. €</w:t>
            </w:r>
          </w:p>
        </w:tc>
        <w:tc>
          <w:tcPr>
            <w:tcW w:w="1352" w:type="dxa"/>
            <w:tcBorders>
              <w:top w:val="single" w:sz="4" w:space="0" w:color="auto"/>
              <w:left w:val="nil"/>
              <w:bottom w:val="single" w:sz="4" w:space="0" w:color="auto"/>
              <w:right w:val="nil"/>
            </w:tcBorders>
            <w:shd w:val="clear" w:color="auto" w:fill="auto"/>
          </w:tcPr>
          <w:p w14:paraId="08C82B9B" w14:textId="51A963DB" w:rsidR="00AA0928" w:rsidRPr="00AA0928" w:rsidRDefault="00AA0928" w:rsidP="00AA0928">
            <w:pPr>
              <w:jc w:val="center"/>
              <w:rPr>
                <w:rFonts w:ascii="Arial" w:hAnsi="Arial" w:cs="Arial"/>
                <w:sz w:val="20"/>
                <w:szCs w:val="20"/>
              </w:rPr>
            </w:pPr>
            <w:r w:rsidRPr="00AA0928">
              <w:rPr>
                <w:rFonts w:ascii="Arial" w:hAnsi="Arial" w:cs="Arial"/>
                <w:b/>
                <w:bCs/>
                <w:sz w:val="20"/>
                <w:szCs w:val="20"/>
              </w:rPr>
              <w:t>Izvršenje    1-6/2023. €</w:t>
            </w:r>
          </w:p>
        </w:tc>
        <w:tc>
          <w:tcPr>
            <w:tcW w:w="1134" w:type="dxa"/>
            <w:tcBorders>
              <w:top w:val="single" w:sz="4" w:space="0" w:color="auto"/>
              <w:left w:val="nil"/>
              <w:bottom w:val="single" w:sz="4" w:space="0" w:color="auto"/>
              <w:right w:val="nil"/>
            </w:tcBorders>
            <w:shd w:val="clear" w:color="auto" w:fill="auto"/>
          </w:tcPr>
          <w:p w14:paraId="023D8BAA" w14:textId="4ECFBAB9" w:rsidR="00AA0928" w:rsidRPr="00AA0928" w:rsidRDefault="00AA0928" w:rsidP="00AA0928">
            <w:pPr>
              <w:jc w:val="center"/>
              <w:rPr>
                <w:rFonts w:ascii="Arial" w:hAnsi="Arial" w:cs="Arial"/>
                <w:sz w:val="20"/>
                <w:szCs w:val="20"/>
              </w:rPr>
            </w:pPr>
            <w:r w:rsidRPr="00AA0928">
              <w:rPr>
                <w:rFonts w:ascii="Arial" w:hAnsi="Arial" w:cs="Arial"/>
                <w:b/>
                <w:bCs/>
                <w:sz w:val="20"/>
                <w:szCs w:val="20"/>
              </w:rPr>
              <w:t>Indeks  3/1</w:t>
            </w:r>
          </w:p>
        </w:tc>
        <w:tc>
          <w:tcPr>
            <w:tcW w:w="1039" w:type="dxa"/>
            <w:tcBorders>
              <w:top w:val="single" w:sz="4" w:space="0" w:color="auto"/>
              <w:left w:val="nil"/>
              <w:bottom w:val="single" w:sz="4" w:space="0" w:color="auto"/>
              <w:right w:val="nil"/>
            </w:tcBorders>
            <w:shd w:val="clear" w:color="auto" w:fill="auto"/>
          </w:tcPr>
          <w:p w14:paraId="0E23AEA2" w14:textId="02428C73" w:rsidR="00AA0928" w:rsidRPr="00AA0928" w:rsidRDefault="00AA0928" w:rsidP="00AA0928">
            <w:pPr>
              <w:jc w:val="center"/>
              <w:rPr>
                <w:rFonts w:ascii="Arial" w:hAnsi="Arial" w:cs="Arial"/>
                <w:sz w:val="20"/>
                <w:szCs w:val="20"/>
              </w:rPr>
            </w:pPr>
            <w:r w:rsidRPr="00AA0928">
              <w:rPr>
                <w:rFonts w:ascii="Arial" w:hAnsi="Arial" w:cs="Arial"/>
                <w:b/>
                <w:bCs/>
                <w:sz w:val="20"/>
                <w:szCs w:val="20"/>
              </w:rPr>
              <w:t>Indeks  3/2</w:t>
            </w:r>
          </w:p>
        </w:tc>
      </w:tr>
      <w:tr w:rsidR="00072951" w:rsidRPr="00AA0928" w14:paraId="3627DF1C" w14:textId="77777777" w:rsidTr="00AA0928">
        <w:trPr>
          <w:trHeight w:val="143"/>
        </w:trPr>
        <w:tc>
          <w:tcPr>
            <w:tcW w:w="3029" w:type="dxa"/>
            <w:tcBorders>
              <w:top w:val="single" w:sz="4" w:space="0" w:color="auto"/>
              <w:left w:val="nil"/>
              <w:bottom w:val="single" w:sz="4" w:space="0" w:color="auto"/>
              <w:right w:val="nil"/>
            </w:tcBorders>
            <w:shd w:val="clear" w:color="auto" w:fill="auto"/>
            <w:noWrap/>
            <w:vAlign w:val="center"/>
          </w:tcPr>
          <w:p w14:paraId="3B90677D" w14:textId="372E260A" w:rsidR="00072951" w:rsidRPr="00147283" w:rsidRDefault="00072951" w:rsidP="00072951">
            <w:pPr>
              <w:jc w:val="center"/>
              <w:rPr>
                <w:rFonts w:ascii="Arial" w:hAnsi="Arial" w:cs="Arial"/>
                <w:sz w:val="20"/>
                <w:szCs w:val="20"/>
              </w:rPr>
            </w:pPr>
          </w:p>
        </w:tc>
        <w:tc>
          <w:tcPr>
            <w:tcW w:w="1384" w:type="dxa"/>
            <w:tcBorders>
              <w:top w:val="single" w:sz="4" w:space="0" w:color="auto"/>
              <w:left w:val="nil"/>
              <w:bottom w:val="single" w:sz="4" w:space="0" w:color="auto"/>
              <w:right w:val="nil"/>
            </w:tcBorders>
            <w:shd w:val="clear" w:color="auto" w:fill="auto"/>
            <w:noWrap/>
            <w:vAlign w:val="center"/>
          </w:tcPr>
          <w:p w14:paraId="2DDEF78F" w14:textId="58E00615" w:rsidR="00072951" w:rsidRPr="00147283" w:rsidRDefault="00147283" w:rsidP="00072951">
            <w:pPr>
              <w:jc w:val="center"/>
              <w:rPr>
                <w:rFonts w:ascii="Arial" w:hAnsi="Arial" w:cs="Arial"/>
                <w:sz w:val="20"/>
                <w:szCs w:val="20"/>
              </w:rPr>
            </w:pPr>
            <w:r>
              <w:rPr>
                <w:rFonts w:ascii="Arial" w:hAnsi="Arial" w:cs="Arial"/>
                <w:sz w:val="20"/>
                <w:szCs w:val="20"/>
              </w:rPr>
              <w:t>1</w:t>
            </w:r>
          </w:p>
        </w:tc>
        <w:tc>
          <w:tcPr>
            <w:tcW w:w="1394" w:type="dxa"/>
            <w:tcBorders>
              <w:top w:val="single" w:sz="4" w:space="0" w:color="auto"/>
              <w:left w:val="nil"/>
              <w:bottom w:val="single" w:sz="4" w:space="0" w:color="auto"/>
              <w:right w:val="nil"/>
            </w:tcBorders>
            <w:shd w:val="clear" w:color="auto" w:fill="auto"/>
            <w:noWrap/>
            <w:vAlign w:val="center"/>
          </w:tcPr>
          <w:p w14:paraId="5DCBF7EC" w14:textId="27931070" w:rsidR="00072951" w:rsidRPr="00147283" w:rsidRDefault="00147283" w:rsidP="00072951">
            <w:pPr>
              <w:jc w:val="center"/>
              <w:rPr>
                <w:rFonts w:ascii="Arial" w:hAnsi="Arial" w:cs="Arial"/>
                <w:sz w:val="20"/>
                <w:szCs w:val="20"/>
              </w:rPr>
            </w:pPr>
            <w:r>
              <w:rPr>
                <w:rFonts w:ascii="Arial" w:hAnsi="Arial" w:cs="Arial"/>
                <w:sz w:val="20"/>
                <w:szCs w:val="20"/>
              </w:rPr>
              <w:t>2</w:t>
            </w:r>
          </w:p>
        </w:tc>
        <w:tc>
          <w:tcPr>
            <w:tcW w:w="1352" w:type="dxa"/>
            <w:tcBorders>
              <w:top w:val="single" w:sz="4" w:space="0" w:color="auto"/>
              <w:left w:val="nil"/>
              <w:bottom w:val="single" w:sz="4" w:space="0" w:color="auto"/>
              <w:right w:val="nil"/>
            </w:tcBorders>
            <w:shd w:val="clear" w:color="auto" w:fill="auto"/>
            <w:noWrap/>
            <w:vAlign w:val="center"/>
          </w:tcPr>
          <w:p w14:paraId="74F303CE" w14:textId="701E97E0" w:rsidR="00072951" w:rsidRPr="00147283" w:rsidRDefault="00147283" w:rsidP="00072951">
            <w:pPr>
              <w:jc w:val="center"/>
              <w:rPr>
                <w:rFonts w:ascii="Arial" w:hAnsi="Arial" w:cs="Arial"/>
                <w:sz w:val="20"/>
                <w:szCs w:val="20"/>
              </w:rPr>
            </w:pPr>
            <w:r>
              <w:rPr>
                <w:rFonts w:ascii="Arial" w:hAnsi="Arial" w:cs="Arial"/>
                <w:sz w:val="20"/>
                <w:szCs w:val="20"/>
              </w:rPr>
              <w:t>3</w:t>
            </w:r>
            <w:r w:rsidR="00072951" w:rsidRPr="00147283">
              <w:rPr>
                <w:rFonts w:ascii="Arial" w:hAnsi="Arial" w:cs="Arial"/>
                <w:sz w:val="20"/>
                <w:szCs w:val="20"/>
              </w:rPr>
              <w:t xml:space="preserve"> </w:t>
            </w:r>
          </w:p>
        </w:tc>
        <w:tc>
          <w:tcPr>
            <w:tcW w:w="1134" w:type="dxa"/>
            <w:tcBorders>
              <w:top w:val="single" w:sz="4" w:space="0" w:color="auto"/>
              <w:left w:val="nil"/>
              <w:bottom w:val="single" w:sz="4" w:space="0" w:color="auto"/>
              <w:right w:val="nil"/>
            </w:tcBorders>
            <w:shd w:val="clear" w:color="auto" w:fill="auto"/>
            <w:noWrap/>
            <w:vAlign w:val="center"/>
          </w:tcPr>
          <w:p w14:paraId="29E5E555" w14:textId="2AD11E6A" w:rsidR="00072951" w:rsidRPr="00147283" w:rsidRDefault="00147283" w:rsidP="00072951">
            <w:pPr>
              <w:jc w:val="center"/>
              <w:rPr>
                <w:rFonts w:ascii="Arial" w:hAnsi="Arial" w:cs="Arial"/>
                <w:sz w:val="20"/>
                <w:szCs w:val="20"/>
              </w:rPr>
            </w:pPr>
            <w:r>
              <w:rPr>
                <w:rFonts w:ascii="Arial" w:hAnsi="Arial" w:cs="Arial"/>
                <w:sz w:val="20"/>
                <w:szCs w:val="20"/>
              </w:rPr>
              <w:t>4</w:t>
            </w:r>
          </w:p>
        </w:tc>
        <w:tc>
          <w:tcPr>
            <w:tcW w:w="1039" w:type="dxa"/>
            <w:tcBorders>
              <w:top w:val="single" w:sz="4" w:space="0" w:color="auto"/>
              <w:left w:val="nil"/>
              <w:bottom w:val="single" w:sz="4" w:space="0" w:color="auto"/>
              <w:right w:val="nil"/>
            </w:tcBorders>
            <w:shd w:val="clear" w:color="auto" w:fill="auto"/>
            <w:noWrap/>
            <w:vAlign w:val="center"/>
          </w:tcPr>
          <w:p w14:paraId="739BAC24" w14:textId="18ACC5D4" w:rsidR="00072951" w:rsidRPr="00147283" w:rsidRDefault="00147283" w:rsidP="00072951">
            <w:pPr>
              <w:jc w:val="center"/>
              <w:rPr>
                <w:rFonts w:ascii="Arial" w:hAnsi="Arial" w:cs="Arial"/>
                <w:sz w:val="20"/>
                <w:szCs w:val="20"/>
              </w:rPr>
            </w:pPr>
            <w:r>
              <w:rPr>
                <w:rFonts w:ascii="Arial" w:hAnsi="Arial" w:cs="Arial"/>
                <w:sz w:val="20"/>
                <w:szCs w:val="20"/>
              </w:rPr>
              <w:t>5</w:t>
            </w:r>
          </w:p>
        </w:tc>
      </w:tr>
      <w:tr w:rsidR="00AA0928" w:rsidRPr="00AA0928" w14:paraId="3B1DC9DA" w14:textId="77777777" w:rsidTr="00AC5371">
        <w:trPr>
          <w:trHeight w:val="414"/>
        </w:trPr>
        <w:tc>
          <w:tcPr>
            <w:tcW w:w="3029" w:type="dxa"/>
            <w:tcBorders>
              <w:top w:val="single" w:sz="4" w:space="0" w:color="auto"/>
              <w:left w:val="nil"/>
              <w:bottom w:val="nil"/>
              <w:right w:val="nil"/>
            </w:tcBorders>
            <w:shd w:val="clear" w:color="auto" w:fill="auto"/>
            <w:noWrap/>
            <w:vAlign w:val="center"/>
          </w:tcPr>
          <w:p w14:paraId="32A6FCBB" w14:textId="0C5771B0" w:rsidR="00AA0928" w:rsidRPr="00AA0928" w:rsidRDefault="00AA0928" w:rsidP="00AA0928">
            <w:pPr>
              <w:rPr>
                <w:rFonts w:ascii="Arial" w:hAnsi="Arial" w:cs="Arial"/>
                <w:sz w:val="20"/>
                <w:szCs w:val="20"/>
              </w:rPr>
            </w:pPr>
            <w:r w:rsidRPr="00AA0928">
              <w:rPr>
                <w:rFonts w:ascii="Arial" w:hAnsi="Arial" w:cs="Arial"/>
                <w:bCs/>
                <w:sz w:val="20"/>
                <w:szCs w:val="20"/>
              </w:rPr>
              <w:t xml:space="preserve">Prihodi od prodaje zemljišta       </w:t>
            </w:r>
          </w:p>
        </w:tc>
        <w:tc>
          <w:tcPr>
            <w:tcW w:w="1384" w:type="dxa"/>
            <w:tcBorders>
              <w:top w:val="single" w:sz="4" w:space="0" w:color="auto"/>
              <w:left w:val="nil"/>
              <w:bottom w:val="nil"/>
              <w:right w:val="nil"/>
            </w:tcBorders>
            <w:shd w:val="clear" w:color="auto" w:fill="auto"/>
            <w:noWrap/>
            <w:vAlign w:val="center"/>
          </w:tcPr>
          <w:p w14:paraId="4B3A5751" w14:textId="699B014B" w:rsidR="00AA0928" w:rsidRPr="00AA0928" w:rsidRDefault="00AA0928" w:rsidP="00AC5371">
            <w:pPr>
              <w:jc w:val="right"/>
              <w:rPr>
                <w:rFonts w:ascii="Arial" w:hAnsi="Arial" w:cs="Arial"/>
                <w:sz w:val="20"/>
                <w:szCs w:val="20"/>
              </w:rPr>
            </w:pPr>
            <w:r w:rsidRPr="00AA0928">
              <w:rPr>
                <w:rFonts w:ascii="Arial" w:hAnsi="Arial" w:cs="Arial"/>
                <w:sz w:val="20"/>
                <w:szCs w:val="20"/>
              </w:rPr>
              <w:t>335,20</w:t>
            </w:r>
          </w:p>
        </w:tc>
        <w:tc>
          <w:tcPr>
            <w:tcW w:w="1394" w:type="dxa"/>
            <w:tcBorders>
              <w:top w:val="single" w:sz="4" w:space="0" w:color="auto"/>
              <w:left w:val="nil"/>
              <w:bottom w:val="nil"/>
              <w:right w:val="nil"/>
            </w:tcBorders>
            <w:shd w:val="clear" w:color="auto" w:fill="auto"/>
            <w:noWrap/>
            <w:vAlign w:val="center"/>
          </w:tcPr>
          <w:p w14:paraId="18349FE9" w14:textId="20AB1628" w:rsidR="00AA0928" w:rsidRPr="00AA0928" w:rsidRDefault="00AA0928" w:rsidP="00AC5371">
            <w:pPr>
              <w:jc w:val="right"/>
              <w:rPr>
                <w:rFonts w:ascii="Arial" w:hAnsi="Arial" w:cs="Arial"/>
                <w:b/>
                <w:sz w:val="20"/>
                <w:szCs w:val="20"/>
              </w:rPr>
            </w:pPr>
            <w:r w:rsidRPr="00AA0928">
              <w:rPr>
                <w:rFonts w:ascii="Arial" w:hAnsi="Arial" w:cs="Arial"/>
                <w:sz w:val="20"/>
                <w:szCs w:val="20"/>
              </w:rPr>
              <w:t>316.990,18</w:t>
            </w:r>
          </w:p>
        </w:tc>
        <w:tc>
          <w:tcPr>
            <w:tcW w:w="1352" w:type="dxa"/>
            <w:tcBorders>
              <w:top w:val="single" w:sz="4" w:space="0" w:color="auto"/>
              <w:left w:val="nil"/>
              <w:bottom w:val="nil"/>
              <w:right w:val="nil"/>
            </w:tcBorders>
            <w:shd w:val="clear" w:color="auto" w:fill="auto"/>
            <w:noWrap/>
            <w:vAlign w:val="center"/>
          </w:tcPr>
          <w:p w14:paraId="35E76D2F" w14:textId="194E71F3" w:rsidR="00AA0928" w:rsidRPr="00AA0928" w:rsidRDefault="00AA0928" w:rsidP="00AC5371">
            <w:pPr>
              <w:jc w:val="right"/>
              <w:rPr>
                <w:rFonts w:ascii="Arial" w:hAnsi="Arial" w:cs="Arial"/>
                <w:sz w:val="20"/>
                <w:szCs w:val="20"/>
              </w:rPr>
            </w:pPr>
            <w:r w:rsidRPr="00AA0928">
              <w:rPr>
                <w:rFonts w:ascii="Arial" w:hAnsi="Arial" w:cs="Arial"/>
                <w:sz w:val="20"/>
                <w:szCs w:val="20"/>
              </w:rPr>
              <w:t>16.450,59</w:t>
            </w:r>
          </w:p>
        </w:tc>
        <w:tc>
          <w:tcPr>
            <w:tcW w:w="1134" w:type="dxa"/>
            <w:tcBorders>
              <w:top w:val="single" w:sz="4" w:space="0" w:color="auto"/>
              <w:left w:val="nil"/>
              <w:bottom w:val="nil"/>
              <w:right w:val="nil"/>
            </w:tcBorders>
            <w:shd w:val="clear" w:color="auto" w:fill="auto"/>
            <w:noWrap/>
            <w:vAlign w:val="center"/>
          </w:tcPr>
          <w:p w14:paraId="0A547F1E" w14:textId="5F5E283F" w:rsidR="00AA0928" w:rsidRPr="00AA0928" w:rsidRDefault="00AA0928" w:rsidP="00AC5371">
            <w:pPr>
              <w:jc w:val="right"/>
              <w:rPr>
                <w:rFonts w:ascii="Arial" w:hAnsi="Arial" w:cs="Arial"/>
                <w:bCs/>
                <w:sz w:val="20"/>
                <w:szCs w:val="20"/>
              </w:rPr>
            </w:pPr>
            <w:r w:rsidRPr="00AA0928">
              <w:rPr>
                <w:rFonts w:ascii="Arial" w:hAnsi="Arial" w:cs="Arial"/>
                <w:sz w:val="20"/>
                <w:szCs w:val="20"/>
              </w:rPr>
              <w:t>4907,7</w:t>
            </w:r>
          </w:p>
        </w:tc>
        <w:tc>
          <w:tcPr>
            <w:tcW w:w="1039" w:type="dxa"/>
            <w:tcBorders>
              <w:top w:val="single" w:sz="4" w:space="0" w:color="auto"/>
              <w:left w:val="nil"/>
              <w:bottom w:val="nil"/>
              <w:right w:val="nil"/>
            </w:tcBorders>
            <w:shd w:val="clear" w:color="auto" w:fill="auto"/>
            <w:noWrap/>
            <w:vAlign w:val="center"/>
          </w:tcPr>
          <w:p w14:paraId="669D499C" w14:textId="0036DE47" w:rsidR="00AA0928" w:rsidRPr="00AA0928" w:rsidRDefault="00AA0928" w:rsidP="00AC5371">
            <w:pPr>
              <w:jc w:val="right"/>
              <w:rPr>
                <w:rFonts w:ascii="Arial" w:hAnsi="Arial" w:cs="Arial"/>
                <w:sz w:val="20"/>
                <w:szCs w:val="20"/>
              </w:rPr>
            </w:pPr>
            <w:r w:rsidRPr="00AA0928">
              <w:rPr>
                <w:rFonts w:ascii="Arial" w:hAnsi="Arial" w:cs="Arial"/>
                <w:sz w:val="20"/>
                <w:szCs w:val="20"/>
              </w:rPr>
              <w:t>5,2</w:t>
            </w:r>
          </w:p>
        </w:tc>
      </w:tr>
      <w:tr w:rsidR="00AA0928" w:rsidRPr="00AA0928" w14:paraId="74193D7F" w14:textId="77777777" w:rsidTr="00AC5371">
        <w:trPr>
          <w:trHeight w:val="255"/>
        </w:trPr>
        <w:tc>
          <w:tcPr>
            <w:tcW w:w="3029" w:type="dxa"/>
            <w:tcBorders>
              <w:top w:val="nil"/>
              <w:left w:val="nil"/>
              <w:bottom w:val="single" w:sz="4" w:space="0" w:color="auto"/>
              <w:right w:val="nil"/>
            </w:tcBorders>
            <w:shd w:val="clear" w:color="auto" w:fill="auto"/>
            <w:noWrap/>
            <w:vAlign w:val="center"/>
          </w:tcPr>
          <w:p w14:paraId="00D5846B" w14:textId="73492780" w:rsidR="00AA0928" w:rsidRPr="00AA0928" w:rsidRDefault="00AA0928" w:rsidP="00AA0928">
            <w:pPr>
              <w:rPr>
                <w:rFonts w:ascii="Arial" w:hAnsi="Arial" w:cs="Arial"/>
                <w:sz w:val="20"/>
                <w:szCs w:val="20"/>
              </w:rPr>
            </w:pPr>
            <w:r w:rsidRPr="00AA0928">
              <w:rPr>
                <w:rFonts w:ascii="Arial" w:hAnsi="Arial" w:cs="Arial"/>
                <w:bCs/>
                <w:sz w:val="20"/>
                <w:szCs w:val="20"/>
              </w:rPr>
              <w:t>Prihodi od prodaje objekata</w:t>
            </w:r>
          </w:p>
        </w:tc>
        <w:tc>
          <w:tcPr>
            <w:tcW w:w="1384" w:type="dxa"/>
            <w:tcBorders>
              <w:top w:val="nil"/>
              <w:left w:val="nil"/>
              <w:bottom w:val="single" w:sz="4" w:space="0" w:color="auto"/>
              <w:right w:val="nil"/>
            </w:tcBorders>
            <w:shd w:val="clear" w:color="auto" w:fill="auto"/>
            <w:noWrap/>
            <w:vAlign w:val="center"/>
          </w:tcPr>
          <w:p w14:paraId="1A45B6A5" w14:textId="3808D6A8" w:rsidR="00AA0928" w:rsidRPr="00AA0928" w:rsidRDefault="00AA0928" w:rsidP="00AC5371">
            <w:pPr>
              <w:jc w:val="right"/>
              <w:rPr>
                <w:rFonts w:ascii="Arial" w:hAnsi="Arial" w:cs="Arial"/>
                <w:sz w:val="20"/>
                <w:szCs w:val="20"/>
              </w:rPr>
            </w:pPr>
            <w:r w:rsidRPr="00AA0928">
              <w:rPr>
                <w:rFonts w:ascii="Arial" w:hAnsi="Arial" w:cs="Arial"/>
                <w:sz w:val="20"/>
                <w:szCs w:val="20"/>
              </w:rPr>
              <w:t>868,38</w:t>
            </w:r>
          </w:p>
        </w:tc>
        <w:tc>
          <w:tcPr>
            <w:tcW w:w="1394" w:type="dxa"/>
            <w:tcBorders>
              <w:top w:val="nil"/>
              <w:left w:val="nil"/>
              <w:bottom w:val="single" w:sz="4" w:space="0" w:color="auto"/>
              <w:right w:val="nil"/>
            </w:tcBorders>
            <w:shd w:val="clear" w:color="auto" w:fill="auto"/>
            <w:noWrap/>
            <w:vAlign w:val="center"/>
          </w:tcPr>
          <w:p w14:paraId="7F7C8D23" w14:textId="48A01569" w:rsidR="00AA0928" w:rsidRPr="00AA0928" w:rsidRDefault="00AA0928" w:rsidP="00AC5371">
            <w:pPr>
              <w:jc w:val="right"/>
              <w:rPr>
                <w:rFonts w:ascii="Arial" w:hAnsi="Arial" w:cs="Arial"/>
                <w:b/>
                <w:sz w:val="20"/>
                <w:szCs w:val="20"/>
              </w:rPr>
            </w:pPr>
            <w:r w:rsidRPr="00AA0928">
              <w:rPr>
                <w:rFonts w:ascii="Arial" w:hAnsi="Arial" w:cs="Arial"/>
                <w:sz w:val="20"/>
                <w:szCs w:val="20"/>
              </w:rPr>
              <w:t>2.654,46</w:t>
            </w:r>
          </w:p>
        </w:tc>
        <w:tc>
          <w:tcPr>
            <w:tcW w:w="1352" w:type="dxa"/>
            <w:tcBorders>
              <w:top w:val="nil"/>
              <w:left w:val="nil"/>
              <w:bottom w:val="single" w:sz="4" w:space="0" w:color="auto"/>
              <w:right w:val="nil"/>
            </w:tcBorders>
            <w:shd w:val="clear" w:color="auto" w:fill="auto"/>
            <w:noWrap/>
            <w:vAlign w:val="center"/>
          </w:tcPr>
          <w:p w14:paraId="683F8211" w14:textId="15BE525F" w:rsidR="00AA0928" w:rsidRPr="00AA0928" w:rsidRDefault="00AA0928" w:rsidP="00AC5371">
            <w:pPr>
              <w:jc w:val="right"/>
              <w:rPr>
                <w:rFonts w:ascii="Arial" w:hAnsi="Arial" w:cs="Arial"/>
                <w:sz w:val="20"/>
                <w:szCs w:val="20"/>
              </w:rPr>
            </w:pPr>
            <w:r w:rsidRPr="00AA0928">
              <w:rPr>
                <w:rFonts w:ascii="Arial" w:hAnsi="Arial" w:cs="Arial"/>
                <w:sz w:val="20"/>
                <w:szCs w:val="20"/>
              </w:rPr>
              <w:t>770,34</w:t>
            </w:r>
          </w:p>
        </w:tc>
        <w:tc>
          <w:tcPr>
            <w:tcW w:w="1134" w:type="dxa"/>
            <w:tcBorders>
              <w:top w:val="nil"/>
              <w:left w:val="nil"/>
              <w:bottom w:val="single" w:sz="4" w:space="0" w:color="auto"/>
              <w:right w:val="nil"/>
            </w:tcBorders>
            <w:shd w:val="clear" w:color="auto" w:fill="auto"/>
            <w:noWrap/>
            <w:vAlign w:val="center"/>
          </w:tcPr>
          <w:p w14:paraId="676DC2A1" w14:textId="3A78C206" w:rsidR="00AA0928" w:rsidRPr="00AA0928" w:rsidRDefault="00AA0928" w:rsidP="00AC5371">
            <w:pPr>
              <w:jc w:val="right"/>
              <w:rPr>
                <w:rFonts w:ascii="Arial" w:hAnsi="Arial" w:cs="Arial"/>
                <w:bCs/>
                <w:sz w:val="20"/>
                <w:szCs w:val="20"/>
              </w:rPr>
            </w:pPr>
            <w:r w:rsidRPr="00AA0928">
              <w:rPr>
                <w:rFonts w:ascii="Arial" w:hAnsi="Arial" w:cs="Arial"/>
                <w:sz w:val="20"/>
                <w:szCs w:val="20"/>
              </w:rPr>
              <w:t>88,7</w:t>
            </w:r>
          </w:p>
        </w:tc>
        <w:tc>
          <w:tcPr>
            <w:tcW w:w="1039" w:type="dxa"/>
            <w:tcBorders>
              <w:top w:val="nil"/>
              <w:left w:val="nil"/>
              <w:bottom w:val="single" w:sz="4" w:space="0" w:color="auto"/>
              <w:right w:val="nil"/>
            </w:tcBorders>
            <w:shd w:val="clear" w:color="auto" w:fill="auto"/>
            <w:noWrap/>
            <w:vAlign w:val="center"/>
          </w:tcPr>
          <w:p w14:paraId="78D08F60" w14:textId="49684E8A" w:rsidR="00AA0928" w:rsidRPr="00AA0928" w:rsidRDefault="00AA0928" w:rsidP="00AC5371">
            <w:pPr>
              <w:jc w:val="right"/>
              <w:rPr>
                <w:rFonts w:ascii="Arial" w:hAnsi="Arial" w:cs="Arial"/>
                <w:sz w:val="20"/>
                <w:szCs w:val="20"/>
              </w:rPr>
            </w:pPr>
            <w:r w:rsidRPr="00AA0928">
              <w:rPr>
                <w:rFonts w:ascii="Arial" w:hAnsi="Arial" w:cs="Arial"/>
                <w:sz w:val="20"/>
                <w:szCs w:val="20"/>
              </w:rPr>
              <w:t>29,0</w:t>
            </w:r>
          </w:p>
        </w:tc>
      </w:tr>
      <w:tr w:rsidR="00AA0928" w:rsidRPr="00AA0928" w14:paraId="75404738" w14:textId="77777777" w:rsidTr="00AC5371">
        <w:trPr>
          <w:trHeight w:val="348"/>
        </w:trPr>
        <w:tc>
          <w:tcPr>
            <w:tcW w:w="3029" w:type="dxa"/>
            <w:tcBorders>
              <w:top w:val="nil"/>
              <w:left w:val="nil"/>
              <w:bottom w:val="nil"/>
              <w:right w:val="nil"/>
            </w:tcBorders>
            <w:shd w:val="clear" w:color="auto" w:fill="auto"/>
            <w:noWrap/>
            <w:vAlign w:val="center"/>
          </w:tcPr>
          <w:p w14:paraId="0759396F" w14:textId="582C4DEF" w:rsidR="00AA0928" w:rsidRPr="00AA0928" w:rsidRDefault="00AA0928" w:rsidP="00AA0928">
            <w:pPr>
              <w:jc w:val="center"/>
              <w:rPr>
                <w:rFonts w:ascii="Arial" w:hAnsi="Arial" w:cs="Arial"/>
                <w:b/>
                <w:bCs/>
                <w:sz w:val="20"/>
                <w:szCs w:val="20"/>
              </w:rPr>
            </w:pPr>
            <w:r w:rsidRPr="00AA0928">
              <w:rPr>
                <w:rFonts w:ascii="Arial" w:hAnsi="Arial" w:cs="Arial"/>
                <w:bCs/>
                <w:sz w:val="20"/>
                <w:szCs w:val="20"/>
              </w:rPr>
              <w:t>U k u p n o:</w:t>
            </w:r>
          </w:p>
        </w:tc>
        <w:tc>
          <w:tcPr>
            <w:tcW w:w="1384" w:type="dxa"/>
            <w:tcBorders>
              <w:top w:val="nil"/>
              <w:left w:val="nil"/>
              <w:bottom w:val="nil"/>
              <w:right w:val="nil"/>
            </w:tcBorders>
            <w:shd w:val="clear" w:color="auto" w:fill="auto"/>
            <w:noWrap/>
            <w:vAlign w:val="center"/>
          </w:tcPr>
          <w:p w14:paraId="04FD1A64" w14:textId="4484068C" w:rsidR="00AA0928" w:rsidRPr="00AA0928" w:rsidRDefault="00AA0928" w:rsidP="00AC5371">
            <w:pPr>
              <w:jc w:val="right"/>
              <w:rPr>
                <w:rFonts w:ascii="Arial" w:hAnsi="Arial" w:cs="Arial"/>
                <w:sz w:val="20"/>
                <w:szCs w:val="20"/>
              </w:rPr>
            </w:pPr>
            <w:r w:rsidRPr="00AA0928">
              <w:rPr>
                <w:rFonts w:ascii="Arial" w:hAnsi="Arial" w:cs="Arial"/>
                <w:b/>
                <w:bCs/>
                <w:sz w:val="20"/>
                <w:szCs w:val="20"/>
              </w:rPr>
              <w:t>1.204,04</w:t>
            </w:r>
          </w:p>
        </w:tc>
        <w:tc>
          <w:tcPr>
            <w:tcW w:w="1394" w:type="dxa"/>
            <w:tcBorders>
              <w:top w:val="nil"/>
              <w:left w:val="nil"/>
              <w:bottom w:val="nil"/>
              <w:right w:val="nil"/>
            </w:tcBorders>
            <w:shd w:val="clear" w:color="auto" w:fill="auto"/>
            <w:noWrap/>
            <w:vAlign w:val="center"/>
          </w:tcPr>
          <w:p w14:paraId="7CEA113E" w14:textId="38A1AE7A" w:rsidR="00AA0928" w:rsidRPr="00AA0928" w:rsidRDefault="00AA0928" w:rsidP="00AC5371">
            <w:pPr>
              <w:jc w:val="right"/>
              <w:rPr>
                <w:rFonts w:ascii="Arial" w:hAnsi="Arial" w:cs="Arial"/>
                <w:b/>
                <w:sz w:val="20"/>
                <w:szCs w:val="20"/>
              </w:rPr>
            </w:pPr>
            <w:r w:rsidRPr="00AA0928">
              <w:rPr>
                <w:rFonts w:ascii="Arial" w:hAnsi="Arial" w:cs="Arial"/>
                <w:b/>
                <w:bCs/>
                <w:sz w:val="20"/>
                <w:szCs w:val="20"/>
              </w:rPr>
              <w:t>319.644,64</w:t>
            </w:r>
          </w:p>
        </w:tc>
        <w:tc>
          <w:tcPr>
            <w:tcW w:w="1352" w:type="dxa"/>
            <w:tcBorders>
              <w:top w:val="nil"/>
              <w:left w:val="nil"/>
              <w:bottom w:val="nil"/>
              <w:right w:val="nil"/>
            </w:tcBorders>
            <w:shd w:val="clear" w:color="auto" w:fill="auto"/>
            <w:noWrap/>
            <w:vAlign w:val="center"/>
          </w:tcPr>
          <w:p w14:paraId="3AA46A17" w14:textId="3B5FE85C" w:rsidR="00AA0928" w:rsidRPr="00AA0928" w:rsidRDefault="00AA0928" w:rsidP="00AC5371">
            <w:pPr>
              <w:jc w:val="right"/>
              <w:rPr>
                <w:rFonts w:ascii="Arial" w:hAnsi="Arial" w:cs="Arial"/>
                <w:sz w:val="20"/>
                <w:szCs w:val="20"/>
              </w:rPr>
            </w:pPr>
            <w:r w:rsidRPr="00AA0928">
              <w:rPr>
                <w:rFonts w:ascii="Arial" w:hAnsi="Arial" w:cs="Arial"/>
                <w:b/>
                <w:bCs/>
                <w:sz w:val="20"/>
                <w:szCs w:val="20"/>
              </w:rPr>
              <w:t>17.220,93</w:t>
            </w:r>
          </w:p>
        </w:tc>
        <w:tc>
          <w:tcPr>
            <w:tcW w:w="1134" w:type="dxa"/>
            <w:tcBorders>
              <w:top w:val="nil"/>
              <w:left w:val="nil"/>
              <w:bottom w:val="nil"/>
              <w:right w:val="nil"/>
            </w:tcBorders>
            <w:shd w:val="clear" w:color="auto" w:fill="auto"/>
            <w:noWrap/>
            <w:vAlign w:val="center"/>
          </w:tcPr>
          <w:p w14:paraId="5086C3DB" w14:textId="6B940622" w:rsidR="00AA0928" w:rsidRPr="00AA0928" w:rsidRDefault="00AA0928" w:rsidP="00AC5371">
            <w:pPr>
              <w:jc w:val="right"/>
              <w:rPr>
                <w:rFonts w:ascii="Arial" w:hAnsi="Arial" w:cs="Arial"/>
                <w:bCs/>
                <w:sz w:val="20"/>
                <w:szCs w:val="20"/>
              </w:rPr>
            </w:pPr>
            <w:r w:rsidRPr="00AA0928">
              <w:rPr>
                <w:rFonts w:ascii="Arial" w:hAnsi="Arial" w:cs="Arial"/>
                <w:b/>
                <w:bCs/>
                <w:sz w:val="20"/>
                <w:szCs w:val="20"/>
              </w:rPr>
              <w:t>1430,3</w:t>
            </w:r>
          </w:p>
        </w:tc>
        <w:tc>
          <w:tcPr>
            <w:tcW w:w="1039" w:type="dxa"/>
            <w:tcBorders>
              <w:top w:val="nil"/>
              <w:left w:val="nil"/>
              <w:bottom w:val="nil"/>
              <w:right w:val="nil"/>
            </w:tcBorders>
            <w:shd w:val="clear" w:color="auto" w:fill="auto"/>
            <w:noWrap/>
            <w:vAlign w:val="center"/>
          </w:tcPr>
          <w:p w14:paraId="5D1477AE" w14:textId="55793A8B" w:rsidR="00AA0928" w:rsidRPr="00AA0928" w:rsidRDefault="00AA0928" w:rsidP="00AC5371">
            <w:pPr>
              <w:jc w:val="right"/>
              <w:rPr>
                <w:rFonts w:ascii="Arial" w:hAnsi="Arial" w:cs="Arial"/>
                <w:sz w:val="20"/>
                <w:szCs w:val="20"/>
              </w:rPr>
            </w:pPr>
            <w:r w:rsidRPr="00AA0928">
              <w:rPr>
                <w:rFonts w:ascii="Arial" w:hAnsi="Arial" w:cs="Arial"/>
                <w:b/>
                <w:bCs/>
                <w:sz w:val="20"/>
                <w:szCs w:val="20"/>
              </w:rPr>
              <w:t>5,4</w:t>
            </w:r>
          </w:p>
        </w:tc>
      </w:tr>
    </w:tbl>
    <w:p w14:paraId="2E70BE3F" w14:textId="77777777" w:rsidR="002B2078" w:rsidRDefault="002B2078" w:rsidP="002B2078">
      <w:pPr>
        <w:ind w:firstLine="709"/>
        <w:jc w:val="both"/>
        <w:outlineLvl w:val="0"/>
        <w:rPr>
          <w:rFonts w:ascii="Arial" w:hAnsi="Arial" w:cs="Arial"/>
          <w:sz w:val="20"/>
          <w:szCs w:val="20"/>
        </w:rPr>
      </w:pPr>
      <w:r w:rsidRPr="002B2078">
        <w:rPr>
          <w:rFonts w:ascii="Arial" w:hAnsi="Arial" w:cs="Arial"/>
          <w:sz w:val="20"/>
          <w:szCs w:val="20"/>
        </w:rPr>
        <w:t>Prihodi od prodaje nefinancijske imovine realizirani su s osnove prihoda od zemljišta po sklopljenim ugovorima, te prihoda od prodaje stanova.</w:t>
      </w:r>
    </w:p>
    <w:p w14:paraId="365EFD5D" w14:textId="77777777" w:rsidR="002B2078" w:rsidRDefault="002B2078" w:rsidP="00072951">
      <w:pPr>
        <w:jc w:val="both"/>
        <w:outlineLvl w:val="0"/>
        <w:rPr>
          <w:rFonts w:ascii="Arial" w:hAnsi="Arial" w:cs="Arial"/>
          <w:sz w:val="20"/>
          <w:szCs w:val="20"/>
        </w:rPr>
      </w:pPr>
    </w:p>
    <w:p w14:paraId="79230EA2" w14:textId="316BDCA1" w:rsidR="000600C2"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2</w:t>
      </w:r>
      <w:r w:rsidR="000600C2" w:rsidRPr="003D110F">
        <w:rPr>
          <w:rFonts w:ascii="Arial" w:hAnsi="Arial" w:cs="Arial"/>
          <w:b/>
          <w:sz w:val="20"/>
          <w:szCs w:val="20"/>
          <w:u w:val="single"/>
        </w:rPr>
        <w:t>. RASHODI I IZDACI</w:t>
      </w:r>
    </w:p>
    <w:p w14:paraId="2BB9FE06" w14:textId="77777777" w:rsidR="00CA07E5" w:rsidRPr="00CA07E5" w:rsidRDefault="00CA07E5" w:rsidP="00CA07E5">
      <w:pPr>
        <w:numPr>
          <w:ilvl w:val="1"/>
          <w:numId w:val="7"/>
        </w:numPr>
        <w:spacing w:after="0" w:line="240" w:lineRule="auto"/>
        <w:jc w:val="both"/>
        <w:rPr>
          <w:rFonts w:ascii="Arial" w:hAnsi="Arial" w:cs="Arial"/>
          <w:b/>
          <w:sz w:val="20"/>
          <w:szCs w:val="20"/>
        </w:rPr>
      </w:pPr>
    </w:p>
    <w:p w14:paraId="21401DCF" w14:textId="4E5BF800" w:rsidR="00CA07E5" w:rsidRDefault="008F78BD" w:rsidP="008F78BD">
      <w:pPr>
        <w:ind w:firstLine="709"/>
        <w:rPr>
          <w:rFonts w:ascii="Arial" w:hAnsi="Arial" w:cs="Arial"/>
          <w:sz w:val="20"/>
          <w:szCs w:val="20"/>
        </w:rPr>
      </w:pPr>
      <w:r w:rsidRPr="008F78BD">
        <w:rPr>
          <w:rFonts w:ascii="Arial" w:hAnsi="Arial" w:cs="Arial"/>
          <w:sz w:val="20"/>
          <w:szCs w:val="20"/>
        </w:rPr>
        <w:t>U izvještajnom razdoblju ostvareni su rashodi i izdaci u ukupnom iznosu od 3.700.648,97 eura, a struktura istih je dana u nastavku</w:t>
      </w:r>
      <w:r>
        <w:rPr>
          <w:rFonts w:ascii="Arial" w:hAnsi="Arial" w:cs="Arial"/>
          <w:sz w:val="20"/>
          <w:szCs w:val="20"/>
        </w:rPr>
        <w:t xml:space="preserve">: </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2"/>
        <w:gridCol w:w="1508"/>
        <w:gridCol w:w="1508"/>
        <w:gridCol w:w="1508"/>
        <w:gridCol w:w="921"/>
        <w:gridCol w:w="922"/>
      </w:tblGrid>
      <w:tr w:rsidR="00C04396" w:rsidRPr="00C04396" w14:paraId="7E558B3D" w14:textId="77777777" w:rsidTr="00E07468">
        <w:trPr>
          <w:trHeight w:val="485"/>
        </w:trPr>
        <w:tc>
          <w:tcPr>
            <w:tcW w:w="2862" w:type="dxa"/>
            <w:shd w:val="clear" w:color="auto" w:fill="D9D9D9"/>
            <w:vAlign w:val="center"/>
          </w:tcPr>
          <w:p w14:paraId="2C87304A" w14:textId="77777777" w:rsidR="00C04396" w:rsidRPr="00C04396" w:rsidRDefault="00C04396" w:rsidP="00E07468">
            <w:pPr>
              <w:jc w:val="center"/>
              <w:rPr>
                <w:rFonts w:ascii="Arial" w:hAnsi="Arial" w:cs="Arial"/>
                <w:b/>
                <w:bCs/>
                <w:sz w:val="20"/>
                <w:szCs w:val="20"/>
              </w:rPr>
            </w:pPr>
            <w:r w:rsidRPr="00C04396">
              <w:rPr>
                <w:rFonts w:ascii="Arial" w:hAnsi="Arial" w:cs="Arial"/>
                <w:b/>
                <w:bCs/>
                <w:sz w:val="20"/>
                <w:szCs w:val="20"/>
              </w:rPr>
              <w:t>Opis</w:t>
            </w:r>
          </w:p>
        </w:tc>
        <w:tc>
          <w:tcPr>
            <w:tcW w:w="1508" w:type="dxa"/>
            <w:shd w:val="clear" w:color="auto" w:fill="D9D9D9"/>
          </w:tcPr>
          <w:p w14:paraId="595454BB" w14:textId="77777777" w:rsidR="00C04396" w:rsidRPr="00C04396" w:rsidRDefault="00C04396" w:rsidP="00E07468">
            <w:pPr>
              <w:jc w:val="center"/>
              <w:rPr>
                <w:rFonts w:ascii="Arial" w:hAnsi="Arial" w:cs="Arial"/>
                <w:b/>
                <w:bCs/>
                <w:sz w:val="20"/>
                <w:szCs w:val="20"/>
              </w:rPr>
            </w:pPr>
            <w:r w:rsidRPr="00C04396">
              <w:rPr>
                <w:rFonts w:ascii="Arial" w:hAnsi="Arial" w:cs="Arial"/>
                <w:b/>
                <w:bCs/>
                <w:sz w:val="20"/>
                <w:szCs w:val="20"/>
              </w:rPr>
              <w:t>Izvršenje       1-6/2022. €</w:t>
            </w:r>
          </w:p>
        </w:tc>
        <w:tc>
          <w:tcPr>
            <w:tcW w:w="1508" w:type="dxa"/>
            <w:shd w:val="clear" w:color="auto" w:fill="D9D9D9"/>
          </w:tcPr>
          <w:p w14:paraId="13437F93" w14:textId="77777777" w:rsidR="00C04396" w:rsidRPr="00C04396" w:rsidRDefault="00C04396" w:rsidP="00E07468">
            <w:pPr>
              <w:jc w:val="center"/>
              <w:rPr>
                <w:rFonts w:ascii="Arial" w:hAnsi="Arial" w:cs="Arial"/>
                <w:b/>
                <w:bCs/>
                <w:sz w:val="20"/>
                <w:szCs w:val="20"/>
              </w:rPr>
            </w:pPr>
            <w:r w:rsidRPr="00C04396">
              <w:rPr>
                <w:rFonts w:ascii="Arial" w:hAnsi="Arial" w:cs="Arial"/>
                <w:b/>
                <w:bCs/>
                <w:sz w:val="20"/>
                <w:szCs w:val="20"/>
              </w:rPr>
              <w:t>Izvorni plan 2023. €</w:t>
            </w:r>
          </w:p>
        </w:tc>
        <w:tc>
          <w:tcPr>
            <w:tcW w:w="1508" w:type="dxa"/>
            <w:shd w:val="clear" w:color="auto" w:fill="D9D9D9"/>
            <w:noWrap/>
          </w:tcPr>
          <w:p w14:paraId="1F81E4A0" w14:textId="77777777" w:rsidR="00C04396" w:rsidRPr="00C04396" w:rsidRDefault="00C04396" w:rsidP="00E07468">
            <w:pPr>
              <w:jc w:val="center"/>
              <w:rPr>
                <w:rFonts w:ascii="Arial" w:hAnsi="Arial" w:cs="Arial"/>
                <w:b/>
                <w:bCs/>
                <w:sz w:val="20"/>
                <w:szCs w:val="20"/>
              </w:rPr>
            </w:pPr>
            <w:r w:rsidRPr="00C04396">
              <w:rPr>
                <w:rFonts w:ascii="Arial" w:hAnsi="Arial" w:cs="Arial"/>
                <w:b/>
                <w:bCs/>
                <w:sz w:val="20"/>
                <w:szCs w:val="20"/>
              </w:rPr>
              <w:t>Izvršenje     1-6/2023. €</w:t>
            </w:r>
          </w:p>
        </w:tc>
        <w:tc>
          <w:tcPr>
            <w:tcW w:w="921" w:type="dxa"/>
            <w:shd w:val="clear" w:color="auto" w:fill="D9D9D9"/>
          </w:tcPr>
          <w:p w14:paraId="552C86C5" w14:textId="77777777" w:rsidR="00C04396" w:rsidRPr="00C04396" w:rsidRDefault="00C04396" w:rsidP="00E07468">
            <w:pPr>
              <w:jc w:val="center"/>
              <w:rPr>
                <w:rFonts w:ascii="Arial" w:hAnsi="Arial" w:cs="Arial"/>
                <w:b/>
                <w:bCs/>
                <w:sz w:val="20"/>
                <w:szCs w:val="20"/>
              </w:rPr>
            </w:pPr>
            <w:r w:rsidRPr="00C04396">
              <w:rPr>
                <w:rFonts w:ascii="Arial" w:hAnsi="Arial" w:cs="Arial"/>
                <w:b/>
                <w:bCs/>
                <w:sz w:val="20"/>
                <w:szCs w:val="20"/>
              </w:rPr>
              <w:t>Indeks  3/1</w:t>
            </w:r>
          </w:p>
        </w:tc>
        <w:tc>
          <w:tcPr>
            <w:tcW w:w="922" w:type="dxa"/>
            <w:shd w:val="clear" w:color="auto" w:fill="D9D9D9"/>
            <w:noWrap/>
          </w:tcPr>
          <w:p w14:paraId="283B19B2" w14:textId="77777777" w:rsidR="00C04396" w:rsidRPr="00C04396" w:rsidRDefault="00C04396" w:rsidP="00E07468">
            <w:pPr>
              <w:jc w:val="center"/>
              <w:rPr>
                <w:rFonts w:ascii="Arial" w:hAnsi="Arial" w:cs="Arial"/>
                <w:b/>
                <w:bCs/>
                <w:sz w:val="20"/>
                <w:szCs w:val="20"/>
              </w:rPr>
            </w:pPr>
            <w:r w:rsidRPr="00C04396">
              <w:rPr>
                <w:rFonts w:ascii="Arial" w:hAnsi="Arial" w:cs="Arial"/>
                <w:b/>
                <w:bCs/>
                <w:sz w:val="20"/>
                <w:szCs w:val="20"/>
              </w:rPr>
              <w:t>Indeks  3/2</w:t>
            </w:r>
          </w:p>
        </w:tc>
      </w:tr>
      <w:tr w:rsidR="00C04396" w:rsidRPr="00C04396" w14:paraId="338F6C95" w14:textId="77777777" w:rsidTr="00E07468">
        <w:trPr>
          <w:trHeight w:val="185"/>
        </w:trPr>
        <w:tc>
          <w:tcPr>
            <w:tcW w:w="2862" w:type="dxa"/>
            <w:shd w:val="clear" w:color="auto" w:fill="auto"/>
            <w:noWrap/>
            <w:vAlign w:val="center"/>
          </w:tcPr>
          <w:p w14:paraId="32CBB19A" w14:textId="77777777" w:rsidR="00C04396" w:rsidRPr="00C04396" w:rsidRDefault="00C04396" w:rsidP="00E07468">
            <w:pPr>
              <w:jc w:val="center"/>
              <w:rPr>
                <w:rFonts w:ascii="Arial" w:hAnsi="Arial" w:cs="Arial"/>
                <w:sz w:val="20"/>
                <w:szCs w:val="20"/>
              </w:rPr>
            </w:pPr>
          </w:p>
        </w:tc>
        <w:tc>
          <w:tcPr>
            <w:tcW w:w="1508" w:type="dxa"/>
            <w:shd w:val="clear" w:color="auto" w:fill="auto"/>
            <w:noWrap/>
            <w:vAlign w:val="center"/>
          </w:tcPr>
          <w:p w14:paraId="4B691FF6" w14:textId="77777777" w:rsidR="00C04396" w:rsidRPr="00C04396" w:rsidRDefault="00C04396" w:rsidP="00E07468">
            <w:pPr>
              <w:jc w:val="center"/>
              <w:rPr>
                <w:rFonts w:ascii="Arial" w:hAnsi="Arial" w:cs="Arial"/>
                <w:sz w:val="20"/>
                <w:szCs w:val="20"/>
              </w:rPr>
            </w:pPr>
            <w:r w:rsidRPr="00C04396">
              <w:rPr>
                <w:rFonts w:ascii="Arial" w:hAnsi="Arial" w:cs="Arial"/>
                <w:sz w:val="20"/>
                <w:szCs w:val="20"/>
              </w:rPr>
              <w:t>1</w:t>
            </w:r>
          </w:p>
        </w:tc>
        <w:tc>
          <w:tcPr>
            <w:tcW w:w="1508" w:type="dxa"/>
            <w:shd w:val="clear" w:color="auto" w:fill="auto"/>
            <w:vAlign w:val="center"/>
          </w:tcPr>
          <w:p w14:paraId="1AFBF0FE" w14:textId="77777777" w:rsidR="00C04396" w:rsidRPr="00C04396" w:rsidRDefault="00C04396" w:rsidP="00E07468">
            <w:pPr>
              <w:jc w:val="center"/>
              <w:rPr>
                <w:rFonts w:ascii="Arial" w:hAnsi="Arial" w:cs="Arial"/>
                <w:sz w:val="20"/>
                <w:szCs w:val="20"/>
              </w:rPr>
            </w:pPr>
            <w:r w:rsidRPr="00C04396">
              <w:rPr>
                <w:rFonts w:ascii="Arial" w:hAnsi="Arial" w:cs="Arial"/>
                <w:sz w:val="20"/>
                <w:szCs w:val="20"/>
              </w:rPr>
              <w:t>2</w:t>
            </w:r>
          </w:p>
        </w:tc>
        <w:tc>
          <w:tcPr>
            <w:tcW w:w="1508" w:type="dxa"/>
            <w:shd w:val="clear" w:color="auto" w:fill="auto"/>
            <w:noWrap/>
            <w:vAlign w:val="center"/>
          </w:tcPr>
          <w:p w14:paraId="4E5904D5" w14:textId="77777777" w:rsidR="00C04396" w:rsidRPr="00C04396" w:rsidRDefault="00C04396" w:rsidP="00E07468">
            <w:pPr>
              <w:jc w:val="center"/>
              <w:rPr>
                <w:rFonts w:ascii="Arial" w:hAnsi="Arial" w:cs="Arial"/>
                <w:sz w:val="20"/>
                <w:szCs w:val="20"/>
              </w:rPr>
            </w:pPr>
            <w:r w:rsidRPr="00C04396">
              <w:rPr>
                <w:rFonts w:ascii="Arial" w:hAnsi="Arial" w:cs="Arial"/>
                <w:sz w:val="20"/>
                <w:szCs w:val="20"/>
              </w:rPr>
              <w:t>3</w:t>
            </w:r>
          </w:p>
        </w:tc>
        <w:tc>
          <w:tcPr>
            <w:tcW w:w="921" w:type="dxa"/>
            <w:vAlign w:val="center"/>
          </w:tcPr>
          <w:p w14:paraId="481B40EF" w14:textId="77777777" w:rsidR="00C04396" w:rsidRPr="00C04396" w:rsidRDefault="00C04396" w:rsidP="00E07468">
            <w:pPr>
              <w:jc w:val="center"/>
              <w:rPr>
                <w:rFonts w:ascii="Arial" w:hAnsi="Arial" w:cs="Arial"/>
                <w:sz w:val="20"/>
                <w:szCs w:val="20"/>
              </w:rPr>
            </w:pPr>
            <w:r w:rsidRPr="00C04396">
              <w:rPr>
                <w:rFonts w:ascii="Arial" w:hAnsi="Arial" w:cs="Arial"/>
                <w:sz w:val="20"/>
                <w:szCs w:val="20"/>
              </w:rPr>
              <w:t>4</w:t>
            </w:r>
          </w:p>
        </w:tc>
        <w:tc>
          <w:tcPr>
            <w:tcW w:w="922" w:type="dxa"/>
            <w:shd w:val="clear" w:color="auto" w:fill="auto"/>
            <w:noWrap/>
            <w:vAlign w:val="center"/>
          </w:tcPr>
          <w:p w14:paraId="5896FDB2" w14:textId="77777777" w:rsidR="00C04396" w:rsidRPr="00C04396" w:rsidRDefault="00C04396" w:rsidP="00E07468">
            <w:pPr>
              <w:jc w:val="center"/>
              <w:rPr>
                <w:rFonts w:ascii="Arial" w:hAnsi="Arial" w:cs="Arial"/>
                <w:sz w:val="20"/>
                <w:szCs w:val="20"/>
              </w:rPr>
            </w:pPr>
            <w:r w:rsidRPr="00C04396">
              <w:rPr>
                <w:rFonts w:ascii="Arial" w:hAnsi="Arial" w:cs="Arial"/>
                <w:sz w:val="20"/>
                <w:szCs w:val="20"/>
              </w:rPr>
              <w:t>5</w:t>
            </w:r>
          </w:p>
        </w:tc>
      </w:tr>
      <w:tr w:rsidR="00C04396" w:rsidRPr="00C04396" w14:paraId="5239CA23" w14:textId="77777777" w:rsidTr="00E07468">
        <w:trPr>
          <w:trHeight w:val="314"/>
        </w:trPr>
        <w:tc>
          <w:tcPr>
            <w:tcW w:w="2862" w:type="dxa"/>
            <w:shd w:val="clear" w:color="auto" w:fill="FFFFCC"/>
            <w:noWrap/>
            <w:vAlign w:val="center"/>
          </w:tcPr>
          <w:p w14:paraId="20455E95" w14:textId="77777777" w:rsidR="00C04396" w:rsidRPr="00C04396" w:rsidRDefault="00C04396" w:rsidP="00E07468">
            <w:pPr>
              <w:rPr>
                <w:rFonts w:ascii="Arial" w:hAnsi="Arial" w:cs="Arial"/>
                <w:b/>
                <w:bCs/>
                <w:i/>
                <w:sz w:val="20"/>
                <w:szCs w:val="20"/>
              </w:rPr>
            </w:pPr>
            <w:r w:rsidRPr="00C04396">
              <w:rPr>
                <w:rFonts w:ascii="Arial" w:hAnsi="Arial" w:cs="Arial"/>
                <w:b/>
                <w:bCs/>
                <w:i/>
                <w:sz w:val="20"/>
                <w:szCs w:val="20"/>
              </w:rPr>
              <w:t>RASHODI POSLOVANJA</w:t>
            </w:r>
          </w:p>
        </w:tc>
        <w:tc>
          <w:tcPr>
            <w:tcW w:w="1508" w:type="dxa"/>
            <w:shd w:val="clear" w:color="auto" w:fill="FFFFCC"/>
            <w:noWrap/>
            <w:vAlign w:val="center"/>
          </w:tcPr>
          <w:p w14:paraId="204A346D"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2.076.076,36</w:t>
            </w:r>
          </w:p>
        </w:tc>
        <w:tc>
          <w:tcPr>
            <w:tcW w:w="1508" w:type="dxa"/>
            <w:shd w:val="clear" w:color="auto" w:fill="FFFFCC"/>
            <w:noWrap/>
            <w:vAlign w:val="center"/>
          </w:tcPr>
          <w:p w14:paraId="59C9F936"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6.437.346,03</w:t>
            </w:r>
          </w:p>
        </w:tc>
        <w:tc>
          <w:tcPr>
            <w:tcW w:w="1508" w:type="dxa"/>
            <w:shd w:val="clear" w:color="auto" w:fill="FFFFCC"/>
            <w:noWrap/>
            <w:vAlign w:val="center"/>
          </w:tcPr>
          <w:p w14:paraId="346A6EA0"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2.710.482,81</w:t>
            </w:r>
          </w:p>
        </w:tc>
        <w:tc>
          <w:tcPr>
            <w:tcW w:w="921" w:type="dxa"/>
            <w:shd w:val="clear" w:color="auto" w:fill="FFFFCC"/>
            <w:vAlign w:val="center"/>
          </w:tcPr>
          <w:p w14:paraId="7222BA14"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130,6</w:t>
            </w:r>
          </w:p>
        </w:tc>
        <w:tc>
          <w:tcPr>
            <w:tcW w:w="922" w:type="dxa"/>
            <w:shd w:val="clear" w:color="auto" w:fill="FFFFCC"/>
            <w:noWrap/>
            <w:vAlign w:val="center"/>
          </w:tcPr>
          <w:p w14:paraId="394975D2"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42,1</w:t>
            </w:r>
          </w:p>
        </w:tc>
      </w:tr>
      <w:tr w:rsidR="00C04396" w:rsidRPr="00C04396" w14:paraId="1B025F16" w14:textId="77777777" w:rsidTr="00E07468">
        <w:trPr>
          <w:trHeight w:val="285"/>
        </w:trPr>
        <w:tc>
          <w:tcPr>
            <w:tcW w:w="2862" w:type="dxa"/>
            <w:shd w:val="clear" w:color="auto" w:fill="auto"/>
            <w:noWrap/>
            <w:vAlign w:val="center"/>
          </w:tcPr>
          <w:p w14:paraId="0E0C7A2F" w14:textId="77777777" w:rsidR="00C04396" w:rsidRPr="00C04396" w:rsidRDefault="00C04396" w:rsidP="00E07468">
            <w:pPr>
              <w:rPr>
                <w:rFonts w:ascii="Arial" w:hAnsi="Arial" w:cs="Arial"/>
                <w:sz w:val="20"/>
                <w:szCs w:val="20"/>
              </w:rPr>
            </w:pPr>
            <w:r w:rsidRPr="00C04396">
              <w:rPr>
                <w:rFonts w:ascii="Arial" w:hAnsi="Arial" w:cs="Arial"/>
                <w:sz w:val="20"/>
                <w:szCs w:val="20"/>
              </w:rPr>
              <w:t>Rashodi za zaposlene</w:t>
            </w:r>
          </w:p>
        </w:tc>
        <w:tc>
          <w:tcPr>
            <w:tcW w:w="1508" w:type="dxa"/>
            <w:shd w:val="clear" w:color="auto" w:fill="auto"/>
            <w:noWrap/>
            <w:vAlign w:val="center"/>
          </w:tcPr>
          <w:p w14:paraId="0FB80BE8"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646.478,10</w:t>
            </w:r>
          </w:p>
        </w:tc>
        <w:tc>
          <w:tcPr>
            <w:tcW w:w="1508" w:type="dxa"/>
            <w:shd w:val="clear" w:color="auto" w:fill="auto"/>
            <w:noWrap/>
            <w:vAlign w:val="center"/>
          </w:tcPr>
          <w:p w14:paraId="22AD8AEA"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1.502.679,97</w:t>
            </w:r>
          </w:p>
        </w:tc>
        <w:tc>
          <w:tcPr>
            <w:tcW w:w="1508" w:type="dxa"/>
            <w:shd w:val="clear" w:color="auto" w:fill="auto"/>
            <w:noWrap/>
            <w:vAlign w:val="center"/>
          </w:tcPr>
          <w:p w14:paraId="76B6FF5B"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710.811,27</w:t>
            </w:r>
          </w:p>
        </w:tc>
        <w:tc>
          <w:tcPr>
            <w:tcW w:w="921" w:type="dxa"/>
            <w:vAlign w:val="center"/>
          </w:tcPr>
          <w:p w14:paraId="656F49C8"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109,9</w:t>
            </w:r>
          </w:p>
        </w:tc>
        <w:tc>
          <w:tcPr>
            <w:tcW w:w="922" w:type="dxa"/>
            <w:shd w:val="clear" w:color="auto" w:fill="auto"/>
            <w:noWrap/>
            <w:vAlign w:val="center"/>
          </w:tcPr>
          <w:p w14:paraId="796E6414"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47,3</w:t>
            </w:r>
          </w:p>
        </w:tc>
      </w:tr>
      <w:tr w:rsidR="00C04396" w:rsidRPr="00C04396" w14:paraId="258A41A4" w14:textId="77777777" w:rsidTr="00E07468">
        <w:trPr>
          <w:trHeight w:val="285"/>
        </w:trPr>
        <w:tc>
          <w:tcPr>
            <w:tcW w:w="2862" w:type="dxa"/>
            <w:shd w:val="clear" w:color="auto" w:fill="auto"/>
            <w:noWrap/>
            <w:vAlign w:val="center"/>
          </w:tcPr>
          <w:p w14:paraId="4506805F" w14:textId="77777777" w:rsidR="00C04396" w:rsidRPr="00C04396" w:rsidRDefault="00C04396" w:rsidP="00E07468">
            <w:pPr>
              <w:rPr>
                <w:rFonts w:ascii="Arial" w:hAnsi="Arial" w:cs="Arial"/>
                <w:sz w:val="20"/>
                <w:szCs w:val="20"/>
              </w:rPr>
            </w:pPr>
            <w:r w:rsidRPr="00C04396">
              <w:rPr>
                <w:rFonts w:ascii="Arial" w:hAnsi="Arial" w:cs="Arial"/>
                <w:sz w:val="20"/>
                <w:szCs w:val="20"/>
              </w:rPr>
              <w:t>Materijalni rashodi</w:t>
            </w:r>
          </w:p>
        </w:tc>
        <w:tc>
          <w:tcPr>
            <w:tcW w:w="1508" w:type="dxa"/>
            <w:shd w:val="clear" w:color="auto" w:fill="auto"/>
            <w:noWrap/>
            <w:vAlign w:val="center"/>
          </w:tcPr>
          <w:p w14:paraId="25778AE3"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757.125,66</w:t>
            </w:r>
          </w:p>
        </w:tc>
        <w:tc>
          <w:tcPr>
            <w:tcW w:w="1508" w:type="dxa"/>
            <w:shd w:val="clear" w:color="auto" w:fill="auto"/>
            <w:noWrap/>
            <w:vAlign w:val="center"/>
          </w:tcPr>
          <w:p w14:paraId="76180027"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2.522.683,15</w:t>
            </w:r>
          </w:p>
        </w:tc>
        <w:tc>
          <w:tcPr>
            <w:tcW w:w="1508" w:type="dxa"/>
            <w:shd w:val="clear" w:color="auto" w:fill="auto"/>
            <w:noWrap/>
            <w:vAlign w:val="center"/>
          </w:tcPr>
          <w:p w14:paraId="11CAC245"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964.488,70</w:t>
            </w:r>
          </w:p>
        </w:tc>
        <w:tc>
          <w:tcPr>
            <w:tcW w:w="921" w:type="dxa"/>
            <w:shd w:val="clear" w:color="auto" w:fill="auto"/>
            <w:vAlign w:val="center"/>
          </w:tcPr>
          <w:p w14:paraId="2A8B8C56"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127,4</w:t>
            </w:r>
          </w:p>
        </w:tc>
        <w:tc>
          <w:tcPr>
            <w:tcW w:w="922" w:type="dxa"/>
            <w:shd w:val="clear" w:color="auto" w:fill="auto"/>
            <w:noWrap/>
            <w:vAlign w:val="center"/>
          </w:tcPr>
          <w:p w14:paraId="46938CB8"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38,2</w:t>
            </w:r>
          </w:p>
        </w:tc>
      </w:tr>
      <w:tr w:rsidR="00C04396" w:rsidRPr="00C04396" w14:paraId="6B2C7233" w14:textId="77777777" w:rsidTr="00E07468">
        <w:trPr>
          <w:trHeight w:val="285"/>
        </w:trPr>
        <w:tc>
          <w:tcPr>
            <w:tcW w:w="2862" w:type="dxa"/>
            <w:shd w:val="clear" w:color="auto" w:fill="auto"/>
            <w:noWrap/>
            <w:vAlign w:val="center"/>
          </w:tcPr>
          <w:p w14:paraId="4404FF67" w14:textId="77777777" w:rsidR="00C04396" w:rsidRPr="00C04396" w:rsidRDefault="00C04396" w:rsidP="00E07468">
            <w:pPr>
              <w:rPr>
                <w:rFonts w:ascii="Arial" w:hAnsi="Arial" w:cs="Arial"/>
                <w:sz w:val="20"/>
                <w:szCs w:val="20"/>
              </w:rPr>
            </w:pPr>
            <w:r w:rsidRPr="00C04396">
              <w:rPr>
                <w:rFonts w:ascii="Arial" w:hAnsi="Arial" w:cs="Arial"/>
                <w:sz w:val="20"/>
                <w:szCs w:val="20"/>
              </w:rPr>
              <w:t>Financijski rashodi</w:t>
            </w:r>
          </w:p>
        </w:tc>
        <w:tc>
          <w:tcPr>
            <w:tcW w:w="1508" w:type="dxa"/>
            <w:shd w:val="clear" w:color="auto" w:fill="auto"/>
            <w:noWrap/>
            <w:vAlign w:val="center"/>
          </w:tcPr>
          <w:p w14:paraId="0EC6EF8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7.725,93</w:t>
            </w:r>
          </w:p>
        </w:tc>
        <w:tc>
          <w:tcPr>
            <w:tcW w:w="1508" w:type="dxa"/>
            <w:shd w:val="clear" w:color="auto" w:fill="auto"/>
            <w:noWrap/>
            <w:vAlign w:val="center"/>
          </w:tcPr>
          <w:p w14:paraId="00E0EBF6"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15.478,13</w:t>
            </w:r>
          </w:p>
        </w:tc>
        <w:tc>
          <w:tcPr>
            <w:tcW w:w="1508" w:type="dxa"/>
            <w:shd w:val="clear" w:color="auto" w:fill="auto"/>
            <w:noWrap/>
            <w:vAlign w:val="center"/>
          </w:tcPr>
          <w:p w14:paraId="4FC8F9E2"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8.377,78</w:t>
            </w:r>
          </w:p>
        </w:tc>
        <w:tc>
          <w:tcPr>
            <w:tcW w:w="921" w:type="dxa"/>
            <w:shd w:val="clear" w:color="auto" w:fill="auto"/>
            <w:vAlign w:val="center"/>
          </w:tcPr>
          <w:p w14:paraId="6C2731C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108,4</w:t>
            </w:r>
          </w:p>
        </w:tc>
        <w:tc>
          <w:tcPr>
            <w:tcW w:w="922" w:type="dxa"/>
            <w:shd w:val="clear" w:color="auto" w:fill="auto"/>
            <w:noWrap/>
            <w:vAlign w:val="center"/>
          </w:tcPr>
          <w:p w14:paraId="36AECE48"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54,1</w:t>
            </w:r>
          </w:p>
        </w:tc>
      </w:tr>
      <w:tr w:rsidR="00C04396" w:rsidRPr="00C04396" w14:paraId="472A2622" w14:textId="77777777" w:rsidTr="00E07468">
        <w:trPr>
          <w:trHeight w:val="285"/>
        </w:trPr>
        <w:tc>
          <w:tcPr>
            <w:tcW w:w="2862" w:type="dxa"/>
            <w:shd w:val="clear" w:color="auto" w:fill="auto"/>
            <w:noWrap/>
            <w:vAlign w:val="center"/>
          </w:tcPr>
          <w:p w14:paraId="23260AC3" w14:textId="77777777" w:rsidR="00C04396" w:rsidRPr="00C04396" w:rsidRDefault="00C04396" w:rsidP="00E07468">
            <w:pPr>
              <w:rPr>
                <w:rFonts w:ascii="Arial" w:hAnsi="Arial" w:cs="Arial"/>
                <w:sz w:val="20"/>
                <w:szCs w:val="20"/>
              </w:rPr>
            </w:pPr>
            <w:r w:rsidRPr="00C04396">
              <w:rPr>
                <w:rFonts w:ascii="Arial" w:hAnsi="Arial" w:cs="Arial"/>
                <w:sz w:val="20"/>
                <w:szCs w:val="20"/>
              </w:rPr>
              <w:t xml:space="preserve">Subvencije </w:t>
            </w:r>
          </w:p>
        </w:tc>
        <w:tc>
          <w:tcPr>
            <w:tcW w:w="1508" w:type="dxa"/>
            <w:shd w:val="clear" w:color="auto" w:fill="auto"/>
            <w:noWrap/>
            <w:vAlign w:val="center"/>
          </w:tcPr>
          <w:p w14:paraId="0577949D"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100.097,92</w:t>
            </w:r>
          </w:p>
        </w:tc>
        <w:tc>
          <w:tcPr>
            <w:tcW w:w="1508" w:type="dxa"/>
            <w:shd w:val="clear" w:color="auto" w:fill="auto"/>
            <w:noWrap/>
            <w:vAlign w:val="center"/>
          </w:tcPr>
          <w:p w14:paraId="578D003C"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306.963,44</w:t>
            </w:r>
          </w:p>
        </w:tc>
        <w:tc>
          <w:tcPr>
            <w:tcW w:w="1508" w:type="dxa"/>
            <w:shd w:val="clear" w:color="auto" w:fill="auto"/>
            <w:noWrap/>
            <w:vAlign w:val="center"/>
          </w:tcPr>
          <w:p w14:paraId="574ED649"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142.323,62</w:t>
            </w:r>
          </w:p>
        </w:tc>
        <w:tc>
          <w:tcPr>
            <w:tcW w:w="921" w:type="dxa"/>
            <w:shd w:val="clear" w:color="auto" w:fill="auto"/>
            <w:vAlign w:val="center"/>
          </w:tcPr>
          <w:p w14:paraId="067F9C38"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142,2</w:t>
            </w:r>
          </w:p>
        </w:tc>
        <w:tc>
          <w:tcPr>
            <w:tcW w:w="922" w:type="dxa"/>
            <w:shd w:val="clear" w:color="auto" w:fill="auto"/>
            <w:noWrap/>
            <w:vAlign w:val="center"/>
          </w:tcPr>
          <w:p w14:paraId="6898C0D2"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46,4</w:t>
            </w:r>
          </w:p>
        </w:tc>
      </w:tr>
      <w:tr w:rsidR="00C04396" w:rsidRPr="00C04396" w14:paraId="52274386" w14:textId="77777777" w:rsidTr="00E07468">
        <w:trPr>
          <w:trHeight w:val="285"/>
        </w:trPr>
        <w:tc>
          <w:tcPr>
            <w:tcW w:w="2862" w:type="dxa"/>
            <w:shd w:val="clear" w:color="auto" w:fill="auto"/>
            <w:noWrap/>
            <w:vAlign w:val="center"/>
          </w:tcPr>
          <w:p w14:paraId="3705CB22" w14:textId="77777777" w:rsidR="00C04396" w:rsidRPr="00C04396" w:rsidRDefault="00C04396" w:rsidP="00E07468">
            <w:pPr>
              <w:rPr>
                <w:rFonts w:ascii="Arial" w:hAnsi="Arial" w:cs="Arial"/>
                <w:sz w:val="20"/>
                <w:szCs w:val="20"/>
              </w:rPr>
            </w:pPr>
            <w:r w:rsidRPr="00C04396">
              <w:rPr>
                <w:rFonts w:ascii="Arial" w:hAnsi="Arial" w:cs="Arial"/>
                <w:sz w:val="20"/>
                <w:szCs w:val="20"/>
              </w:rPr>
              <w:t>Pomoći dane u inozemstvo i unutar općeg proračuna</w:t>
            </w:r>
          </w:p>
        </w:tc>
        <w:tc>
          <w:tcPr>
            <w:tcW w:w="1508" w:type="dxa"/>
            <w:shd w:val="clear" w:color="auto" w:fill="auto"/>
            <w:noWrap/>
            <w:vAlign w:val="center"/>
          </w:tcPr>
          <w:p w14:paraId="744E9697"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25.327,71</w:t>
            </w:r>
          </w:p>
        </w:tc>
        <w:tc>
          <w:tcPr>
            <w:tcW w:w="1508" w:type="dxa"/>
            <w:shd w:val="clear" w:color="auto" w:fill="auto"/>
            <w:noWrap/>
            <w:vAlign w:val="center"/>
          </w:tcPr>
          <w:p w14:paraId="05F40463"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200.142,72</w:t>
            </w:r>
          </w:p>
        </w:tc>
        <w:tc>
          <w:tcPr>
            <w:tcW w:w="1508" w:type="dxa"/>
            <w:shd w:val="clear" w:color="auto" w:fill="auto"/>
            <w:noWrap/>
            <w:vAlign w:val="center"/>
          </w:tcPr>
          <w:p w14:paraId="7D59023C"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47.841,44</w:t>
            </w:r>
          </w:p>
        </w:tc>
        <w:tc>
          <w:tcPr>
            <w:tcW w:w="921" w:type="dxa"/>
            <w:shd w:val="clear" w:color="auto" w:fill="auto"/>
            <w:vAlign w:val="center"/>
          </w:tcPr>
          <w:p w14:paraId="5AB7A172"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188,9</w:t>
            </w:r>
          </w:p>
        </w:tc>
        <w:tc>
          <w:tcPr>
            <w:tcW w:w="922" w:type="dxa"/>
            <w:shd w:val="clear" w:color="auto" w:fill="auto"/>
            <w:noWrap/>
            <w:vAlign w:val="center"/>
          </w:tcPr>
          <w:p w14:paraId="51B970B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23,9</w:t>
            </w:r>
          </w:p>
        </w:tc>
      </w:tr>
      <w:tr w:rsidR="00C04396" w:rsidRPr="00C04396" w14:paraId="7E5D8D2B" w14:textId="77777777" w:rsidTr="00E07468">
        <w:trPr>
          <w:trHeight w:val="285"/>
        </w:trPr>
        <w:tc>
          <w:tcPr>
            <w:tcW w:w="2862" w:type="dxa"/>
            <w:shd w:val="clear" w:color="auto" w:fill="auto"/>
            <w:noWrap/>
            <w:vAlign w:val="center"/>
          </w:tcPr>
          <w:p w14:paraId="47565A59" w14:textId="77777777" w:rsidR="00C04396" w:rsidRPr="00C04396" w:rsidRDefault="00C04396" w:rsidP="00E07468">
            <w:pPr>
              <w:rPr>
                <w:rFonts w:ascii="Arial" w:hAnsi="Arial" w:cs="Arial"/>
                <w:sz w:val="20"/>
                <w:szCs w:val="20"/>
              </w:rPr>
            </w:pPr>
            <w:r w:rsidRPr="00C04396">
              <w:rPr>
                <w:rFonts w:ascii="Arial" w:hAnsi="Arial" w:cs="Arial"/>
                <w:sz w:val="20"/>
                <w:szCs w:val="20"/>
              </w:rPr>
              <w:t>Naknade građanima i kućanstvima</w:t>
            </w:r>
          </w:p>
        </w:tc>
        <w:tc>
          <w:tcPr>
            <w:tcW w:w="1508" w:type="dxa"/>
            <w:shd w:val="clear" w:color="auto" w:fill="auto"/>
            <w:noWrap/>
            <w:vAlign w:val="center"/>
          </w:tcPr>
          <w:p w14:paraId="56D4ED09"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76.665,98</w:t>
            </w:r>
          </w:p>
        </w:tc>
        <w:tc>
          <w:tcPr>
            <w:tcW w:w="1508" w:type="dxa"/>
            <w:shd w:val="clear" w:color="auto" w:fill="auto"/>
            <w:noWrap/>
            <w:vAlign w:val="center"/>
          </w:tcPr>
          <w:p w14:paraId="419650E7"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367.907,63</w:t>
            </w:r>
          </w:p>
        </w:tc>
        <w:tc>
          <w:tcPr>
            <w:tcW w:w="1508" w:type="dxa"/>
            <w:shd w:val="clear" w:color="auto" w:fill="auto"/>
            <w:noWrap/>
            <w:vAlign w:val="center"/>
          </w:tcPr>
          <w:p w14:paraId="3EAA9791"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108.271,45</w:t>
            </w:r>
          </w:p>
        </w:tc>
        <w:tc>
          <w:tcPr>
            <w:tcW w:w="921" w:type="dxa"/>
            <w:shd w:val="clear" w:color="auto" w:fill="auto"/>
            <w:vAlign w:val="center"/>
          </w:tcPr>
          <w:p w14:paraId="318573DD"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141,2</w:t>
            </w:r>
          </w:p>
        </w:tc>
        <w:tc>
          <w:tcPr>
            <w:tcW w:w="922" w:type="dxa"/>
            <w:shd w:val="clear" w:color="auto" w:fill="auto"/>
            <w:noWrap/>
            <w:vAlign w:val="center"/>
          </w:tcPr>
          <w:p w14:paraId="67BAA51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29,4</w:t>
            </w:r>
          </w:p>
        </w:tc>
      </w:tr>
      <w:tr w:rsidR="00C04396" w:rsidRPr="00C04396" w14:paraId="18C10185" w14:textId="77777777" w:rsidTr="00E07468">
        <w:trPr>
          <w:trHeight w:val="285"/>
        </w:trPr>
        <w:tc>
          <w:tcPr>
            <w:tcW w:w="2862" w:type="dxa"/>
            <w:shd w:val="clear" w:color="auto" w:fill="auto"/>
            <w:noWrap/>
            <w:vAlign w:val="center"/>
          </w:tcPr>
          <w:p w14:paraId="65FDB4F0" w14:textId="77777777" w:rsidR="00C04396" w:rsidRPr="00C04396" w:rsidRDefault="00C04396" w:rsidP="00E07468">
            <w:pPr>
              <w:rPr>
                <w:rFonts w:ascii="Arial" w:hAnsi="Arial" w:cs="Arial"/>
                <w:sz w:val="20"/>
                <w:szCs w:val="20"/>
              </w:rPr>
            </w:pPr>
            <w:r w:rsidRPr="00C04396">
              <w:rPr>
                <w:rFonts w:ascii="Arial" w:hAnsi="Arial" w:cs="Arial"/>
                <w:sz w:val="20"/>
                <w:szCs w:val="20"/>
              </w:rPr>
              <w:t>Ostali rashodi</w:t>
            </w:r>
          </w:p>
        </w:tc>
        <w:tc>
          <w:tcPr>
            <w:tcW w:w="1508" w:type="dxa"/>
            <w:shd w:val="clear" w:color="auto" w:fill="auto"/>
            <w:noWrap/>
            <w:vAlign w:val="center"/>
          </w:tcPr>
          <w:p w14:paraId="51134104"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462.655,06</w:t>
            </w:r>
          </w:p>
        </w:tc>
        <w:tc>
          <w:tcPr>
            <w:tcW w:w="1508" w:type="dxa"/>
            <w:shd w:val="clear" w:color="auto" w:fill="auto"/>
            <w:noWrap/>
            <w:vAlign w:val="center"/>
          </w:tcPr>
          <w:p w14:paraId="6AB20A85"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1.521.490,99</w:t>
            </w:r>
          </w:p>
        </w:tc>
        <w:tc>
          <w:tcPr>
            <w:tcW w:w="1508" w:type="dxa"/>
            <w:shd w:val="clear" w:color="auto" w:fill="auto"/>
            <w:noWrap/>
            <w:vAlign w:val="center"/>
          </w:tcPr>
          <w:p w14:paraId="4B4A88E0"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728.368,55</w:t>
            </w:r>
          </w:p>
        </w:tc>
        <w:tc>
          <w:tcPr>
            <w:tcW w:w="921" w:type="dxa"/>
            <w:shd w:val="clear" w:color="auto" w:fill="auto"/>
            <w:vAlign w:val="center"/>
          </w:tcPr>
          <w:p w14:paraId="0571DD2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157,4</w:t>
            </w:r>
          </w:p>
        </w:tc>
        <w:tc>
          <w:tcPr>
            <w:tcW w:w="922" w:type="dxa"/>
            <w:shd w:val="clear" w:color="auto" w:fill="auto"/>
            <w:noWrap/>
            <w:vAlign w:val="center"/>
          </w:tcPr>
          <w:p w14:paraId="7C3F0573"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47,9</w:t>
            </w:r>
          </w:p>
        </w:tc>
      </w:tr>
      <w:tr w:rsidR="00C04396" w:rsidRPr="00C04396" w14:paraId="30A5942A" w14:textId="77777777" w:rsidTr="00E07468">
        <w:trPr>
          <w:trHeight w:val="271"/>
        </w:trPr>
        <w:tc>
          <w:tcPr>
            <w:tcW w:w="2862" w:type="dxa"/>
            <w:shd w:val="clear" w:color="auto" w:fill="FFFFCC"/>
            <w:vAlign w:val="center"/>
          </w:tcPr>
          <w:p w14:paraId="3F63FECB" w14:textId="77777777" w:rsidR="00C04396" w:rsidRPr="00C04396" w:rsidRDefault="00C04396" w:rsidP="00E07468">
            <w:pPr>
              <w:rPr>
                <w:rFonts w:ascii="Arial" w:hAnsi="Arial" w:cs="Arial"/>
                <w:b/>
                <w:bCs/>
                <w:i/>
                <w:sz w:val="20"/>
                <w:szCs w:val="20"/>
              </w:rPr>
            </w:pPr>
            <w:r w:rsidRPr="00C04396">
              <w:rPr>
                <w:rFonts w:ascii="Arial" w:hAnsi="Arial" w:cs="Arial"/>
                <w:b/>
                <w:bCs/>
                <w:i/>
                <w:sz w:val="20"/>
                <w:szCs w:val="20"/>
              </w:rPr>
              <w:t>RASHODI ZA NABAVU NEFINANCIJSKE IMOVINE</w:t>
            </w:r>
          </w:p>
        </w:tc>
        <w:tc>
          <w:tcPr>
            <w:tcW w:w="1508" w:type="dxa"/>
            <w:shd w:val="clear" w:color="auto" w:fill="FFFFCC"/>
            <w:noWrap/>
            <w:vAlign w:val="center"/>
          </w:tcPr>
          <w:p w14:paraId="7A32836A"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365.690,35</w:t>
            </w:r>
          </w:p>
        </w:tc>
        <w:tc>
          <w:tcPr>
            <w:tcW w:w="1508" w:type="dxa"/>
            <w:shd w:val="clear" w:color="auto" w:fill="FFFFCC"/>
            <w:noWrap/>
            <w:vAlign w:val="center"/>
          </w:tcPr>
          <w:p w14:paraId="7EE87942"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5.198.155,49</w:t>
            </w:r>
          </w:p>
        </w:tc>
        <w:tc>
          <w:tcPr>
            <w:tcW w:w="1508" w:type="dxa"/>
            <w:shd w:val="clear" w:color="auto" w:fill="FFFFCC"/>
            <w:noWrap/>
            <w:vAlign w:val="center"/>
          </w:tcPr>
          <w:p w14:paraId="3780CDA4"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956.272,34</w:t>
            </w:r>
          </w:p>
        </w:tc>
        <w:tc>
          <w:tcPr>
            <w:tcW w:w="921" w:type="dxa"/>
            <w:shd w:val="clear" w:color="auto" w:fill="FFFFCC"/>
            <w:vAlign w:val="center"/>
          </w:tcPr>
          <w:p w14:paraId="635DDF5F"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261,5</w:t>
            </w:r>
          </w:p>
        </w:tc>
        <w:tc>
          <w:tcPr>
            <w:tcW w:w="922" w:type="dxa"/>
            <w:shd w:val="clear" w:color="auto" w:fill="FFFFCC"/>
            <w:noWrap/>
            <w:vAlign w:val="center"/>
          </w:tcPr>
          <w:p w14:paraId="234F34B4"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18,4</w:t>
            </w:r>
          </w:p>
        </w:tc>
      </w:tr>
      <w:tr w:rsidR="00C04396" w:rsidRPr="00C04396" w14:paraId="5660A266" w14:textId="77777777" w:rsidTr="00E07468">
        <w:trPr>
          <w:trHeight w:val="299"/>
        </w:trPr>
        <w:tc>
          <w:tcPr>
            <w:tcW w:w="2862" w:type="dxa"/>
            <w:shd w:val="clear" w:color="auto" w:fill="auto"/>
            <w:vAlign w:val="center"/>
          </w:tcPr>
          <w:p w14:paraId="5B31E0A1" w14:textId="77777777" w:rsidR="00C04396" w:rsidRPr="00C04396" w:rsidRDefault="00C04396" w:rsidP="00E07468">
            <w:pPr>
              <w:rPr>
                <w:rFonts w:ascii="Arial" w:hAnsi="Arial" w:cs="Arial"/>
                <w:sz w:val="20"/>
                <w:szCs w:val="20"/>
              </w:rPr>
            </w:pPr>
            <w:r w:rsidRPr="00C04396">
              <w:rPr>
                <w:rFonts w:ascii="Arial" w:hAnsi="Arial" w:cs="Arial"/>
                <w:sz w:val="20"/>
                <w:szCs w:val="20"/>
              </w:rPr>
              <w:t xml:space="preserve">Rashodi za nabavu </w:t>
            </w:r>
            <w:proofErr w:type="spellStart"/>
            <w:r w:rsidRPr="00C04396">
              <w:rPr>
                <w:rFonts w:ascii="Arial" w:hAnsi="Arial" w:cs="Arial"/>
                <w:sz w:val="20"/>
                <w:szCs w:val="20"/>
              </w:rPr>
              <w:t>neproizvedene</w:t>
            </w:r>
            <w:proofErr w:type="spellEnd"/>
            <w:r w:rsidRPr="00C04396">
              <w:rPr>
                <w:rFonts w:ascii="Arial" w:hAnsi="Arial" w:cs="Arial"/>
                <w:sz w:val="20"/>
                <w:szCs w:val="20"/>
              </w:rPr>
              <w:t xml:space="preserve"> imovine</w:t>
            </w:r>
          </w:p>
        </w:tc>
        <w:tc>
          <w:tcPr>
            <w:tcW w:w="1508" w:type="dxa"/>
            <w:shd w:val="clear" w:color="auto" w:fill="auto"/>
            <w:noWrap/>
            <w:vAlign w:val="center"/>
          </w:tcPr>
          <w:p w14:paraId="2383645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3.548,57</w:t>
            </w:r>
          </w:p>
        </w:tc>
        <w:tc>
          <w:tcPr>
            <w:tcW w:w="1508" w:type="dxa"/>
            <w:shd w:val="clear" w:color="auto" w:fill="auto"/>
            <w:noWrap/>
            <w:vAlign w:val="center"/>
          </w:tcPr>
          <w:p w14:paraId="02AE48DD"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1.375.593,39</w:t>
            </w:r>
          </w:p>
        </w:tc>
        <w:tc>
          <w:tcPr>
            <w:tcW w:w="1508" w:type="dxa"/>
            <w:shd w:val="clear" w:color="auto" w:fill="auto"/>
            <w:noWrap/>
            <w:vAlign w:val="center"/>
          </w:tcPr>
          <w:p w14:paraId="732DEA2C"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163.459,06</w:t>
            </w:r>
          </w:p>
        </w:tc>
        <w:tc>
          <w:tcPr>
            <w:tcW w:w="921" w:type="dxa"/>
            <w:shd w:val="clear" w:color="auto" w:fill="auto"/>
            <w:vAlign w:val="center"/>
          </w:tcPr>
          <w:p w14:paraId="437D9A6A"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4606,3</w:t>
            </w:r>
          </w:p>
        </w:tc>
        <w:tc>
          <w:tcPr>
            <w:tcW w:w="922" w:type="dxa"/>
            <w:shd w:val="clear" w:color="auto" w:fill="auto"/>
            <w:noWrap/>
            <w:vAlign w:val="center"/>
          </w:tcPr>
          <w:p w14:paraId="4499ABCD"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11,9</w:t>
            </w:r>
          </w:p>
        </w:tc>
      </w:tr>
      <w:tr w:rsidR="00C04396" w:rsidRPr="00C04396" w14:paraId="6566FD45" w14:textId="77777777" w:rsidTr="00E07468">
        <w:trPr>
          <w:trHeight w:val="299"/>
        </w:trPr>
        <w:tc>
          <w:tcPr>
            <w:tcW w:w="2862" w:type="dxa"/>
            <w:shd w:val="clear" w:color="auto" w:fill="auto"/>
            <w:vAlign w:val="center"/>
          </w:tcPr>
          <w:p w14:paraId="54431578" w14:textId="77777777" w:rsidR="00C04396" w:rsidRPr="00C04396" w:rsidRDefault="00C04396" w:rsidP="00E07468">
            <w:pPr>
              <w:rPr>
                <w:rFonts w:ascii="Arial" w:hAnsi="Arial" w:cs="Arial"/>
                <w:sz w:val="20"/>
                <w:szCs w:val="20"/>
              </w:rPr>
            </w:pPr>
            <w:r w:rsidRPr="00C04396">
              <w:rPr>
                <w:rFonts w:ascii="Arial" w:hAnsi="Arial" w:cs="Arial"/>
                <w:sz w:val="20"/>
                <w:szCs w:val="20"/>
              </w:rPr>
              <w:t>Rashodi za nabavu proizvedene imovine</w:t>
            </w:r>
          </w:p>
        </w:tc>
        <w:tc>
          <w:tcPr>
            <w:tcW w:w="1508" w:type="dxa"/>
            <w:shd w:val="clear" w:color="auto" w:fill="auto"/>
            <w:noWrap/>
            <w:vAlign w:val="center"/>
          </w:tcPr>
          <w:p w14:paraId="2C9B8472"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251.037,46</w:t>
            </w:r>
          </w:p>
        </w:tc>
        <w:tc>
          <w:tcPr>
            <w:tcW w:w="1508" w:type="dxa"/>
            <w:shd w:val="clear" w:color="auto" w:fill="auto"/>
            <w:noWrap/>
            <w:vAlign w:val="center"/>
          </w:tcPr>
          <w:p w14:paraId="6534D9C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2.427.453,90</w:t>
            </w:r>
          </w:p>
        </w:tc>
        <w:tc>
          <w:tcPr>
            <w:tcW w:w="1508" w:type="dxa"/>
            <w:shd w:val="clear" w:color="auto" w:fill="auto"/>
            <w:noWrap/>
            <w:vAlign w:val="center"/>
          </w:tcPr>
          <w:p w14:paraId="3794D695"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356.143,56</w:t>
            </w:r>
          </w:p>
        </w:tc>
        <w:tc>
          <w:tcPr>
            <w:tcW w:w="921" w:type="dxa"/>
            <w:shd w:val="clear" w:color="auto" w:fill="auto"/>
            <w:vAlign w:val="center"/>
          </w:tcPr>
          <w:p w14:paraId="63F8D9A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141,9</w:t>
            </w:r>
          </w:p>
        </w:tc>
        <w:tc>
          <w:tcPr>
            <w:tcW w:w="922" w:type="dxa"/>
            <w:shd w:val="clear" w:color="auto" w:fill="auto"/>
            <w:noWrap/>
            <w:vAlign w:val="center"/>
          </w:tcPr>
          <w:p w14:paraId="5CC3FA52"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14,7</w:t>
            </w:r>
          </w:p>
        </w:tc>
      </w:tr>
      <w:tr w:rsidR="00C04396" w:rsidRPr="00C04396" w14:paraId="72EDE8C4" w14:textId="77777777" w:rsidTr="00E07468">
        <w:trPr>
          <w:trHeight w:val="299"/>
        </w:trPr>
        <w:tc>
          <w:tcPr>
            <w:tcW w:w="2862" w:type="dxa"/>
            <w:shd w:val="clear" w:color="auto" w:fill="auto"/>
            <w:vAlign w:val="center"/>
          </w:tcPr>
          <w:p w14:paraId="3B0F25F8" w14:textId="77777777" w:rsidR="00C04396" w:rsidRPr="00C04396" w:rsidRDefault="00C04396" w:rsidP="00E07468">
            <w:pPr>
              <w:rPr>
                <w:rFonts w:ascii="Arial" w:hAnsi="Arial" w:cs="Arial"/>
                <w:sz w:val="20"/>
                <w:szCs w:val="20"/>
              </w:rPr>
            </w:pPr>
            <w:r w:rsidRPr="00C04396">
              <w:rPr>
                <w:rFonts w:ascii="Arial" w:hAnsi="Arial" w:cs="Arial"/>
                <w:sz w:val="20"/>
                <w:szCs w:val="20"/>
              </w:rPr>
              <w:lastRenderedPageBreak/>
              <w:t>Rashodi za nabavu plemenitih metala i ostalih pohranjenih vrijednosti</w:t>
            </w:r>
          </w:p>
        </w:tc>
        <w:tc>
          <w:tcPr>
            <w:tcW w:w="1508" w:type="dxa"/>
            <w:shd w:val="clear" w:color="auto" w:fill="auto"/>
            <w:noWrap/>
            <w:vAlign w:val="center"/>
          </w:tcPr>
          <w:p w14:paraId="4F307622"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0,00 </w:t>
            </w:r>
          </w:p>
        </w:tc>
        <w:tc>
          <w:tcPr>
            <w:tcW w:w="1508" w:type="dxa"/>
            <w:shd w:val="clear" w:color="auto" w:fill="auto"/>
            <w:noWrap/>
            <w:vAlign w:val="center"/>
          </w:tcPr>
          <w:p w14:paraId="1130C46E"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2.000,00</w:t>
            </w:r>
          </w:p>
        </w:tc>
        <w:tc>
          <w:tcPr>
            <w:tcW w:w="1508" w:type="dxa"/>
            <w:shd w:val="clear" w:color="auto" w:fill="auto"/>
            <w:noWrap/>
            <w:vAlign w:val="center"/>
          </w:tcPr>
          <w:p w14:paraId="16EC6DC8"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16.959,17</w:t>
            </w:r>
          </w:p>
        </w:tc>
        <w:tc>
          <w:tcPr>
            <w:tcW w:w="921" w:type="dxa"/>
            <w:shd w:val="clear" w:color="auto" w:fill="auto"/>
            <w:vAlign w:val="center"/>
          </w:tcPr>
          <w:p w14:paraId="073C3F84"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0,0</w:t>
            </w:r>
          </w:p>
        </w:tc>
        <w:tc>
          <w:tcPr>
            <w:tcW w:w="922" w:type="dxa"/>
            <w:shd w:val="clear" w:color="auto" w:fill="auto"/>
            <w:noWrap/>
            <w:vAlign w:val="center"/>
          </w:tcPr>
          <w:p w14:paraId="2D5D64B9"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847,9</w:t>
            </w:r>
          </w:p>
        </w:tc>
      </w:tr>
      <w:tr w:rsidR="00C04396" w:rsidRPr="00C04396" w14:paraId="2A8FA188" w14:textId="77777777" w:rsidTr="00E07468">
        <w:trPr>
          <w:trHeight w:val="299"/>
        </w:trPr>
        <w:tc>
          <w:tcPr>
            <w:tcW w:w="2862" w:type="dxa"/>
            <w:shd w:val="clear" w:color="auto" w:fill="auto"/>
            <w:vAlign w:val="center"/>
          </w:tcPr>
          <w:p w14:paraId="2C07A60F" w14:textId="77777777" w:rsidR="00C04396" w:rsidRPr="00C04396" w:rsidRDefault="00C04396" w:rsidP="00E07468">
            <w:pPr>
              <w:rPr>
                <w:rFonts w:ascii="Arial" w:hAnsi="Arial" w:cs="Arial"/>
                <w:sz w:val="20"/>
                <w:szCs w:val="20"/>
              </w:rPr>
            </w:pPr>
            <w:r w:rsidRPr="00C04396">
              <w:rPr>
                <w:rFonts w:ascii="Arial" w:hAnsi="Arial" w:cs="Arial"/>
                <w:sz w:val="20"/>
                <w:szCs w:val="20"/>
              </w:rPr>
              <w:t>Rashodi za dodatna ulaganja na nefinancijskoj imovini</w:t>
            </w:r>
          </w:p>
        </w:tc>
        <w:tc>
          <w:tcPr>
            <w:tcW w:w="1508" w:type="dxa"/>
            <w:shd w:val="clear" w:color="auto" w:fill="auto"/>
            <w:noWrap/>
            <w:vAlign w:val="center"/>
          </w:tcPr>
          <w:p w14:paraId="3C7A54DB"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111.104,32</w:t>
            </w:r>
          </w:p>
        </w:tc>
        <w:tc>
          <w:tcPr>
            <w:tcW w:w="1508" w:type="dxa"/>
            <w:shd w:val="clear" w:color="auto" w:fill="auto"/>
            <w:noWrap/>
            <w:vAlign w:val="center"/>
          </w:tcPr>
          <w:p w14:paraId="3C16335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1.393.108,20</w:t>
            </w:r>
          </w:p>
        </w:tc>
        <w:tc>
          <w:tcPr>
            <w:tcW w:w="1508" w:type="dxa"/>
            <w:shd w:val="clear" w:color="auto" w:fill="auto"/>
            <w:noWrap/>
            <w:vAlign w:val="center"/>
          </w:tcPr>
          <w:p w14:paraId="3ABD86DF"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419.710,55</w:t>
            </w:r>
          </w:p>
        </w:tc>
        <w:tc>
          <w:tcPr>
            <w:tcW w:w="921" w:type="dxa"/>
            <w:shd w:val="clear" w:color="auto" w:fill="auto"/>
            <w:vAlign w:val="center"/>
          </w:tcPr>
          <w:p w14:paraId="13EBFE2B"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377,8</w:t>
            </w:r>
          </w:p>
        </w:tc>
        <w:tc>
          <w:tcPr>
            <w:tcW w:w="922" w:type="dxa"/>
            <w:shd w:val="clear" w:color="auto" w:fill="auto"/>
            <w:noWrap/>
            <w:vAlign w:val="center"/>
          </w:tcPr>
          <w:p w14:paraId="5F827356"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30,1</w:t>
            </w:r>
          </w:p>
        </w:tc>
      </w:tr>
      <w:tr w:rsidR="00C04396" w:rsidRPr="00C04396" w14:paraId="4755451C" w14:textId="77777777" w:rsidTr="00E07468">
        <w:trPr>
          <w:trHeight w:val="242"/>
        </w:trPr>
        <w:tc>
          <w:tcPr>
            <w:tcW w:w="2862" w:type="dxa"/>
            <w:shd w:val="clear" w:color="auto" w:fill="FFFFCC"/>
            <w:vAlign w:val="center"/>
          </w:tcPr>
          <w:p w14:paraId="63349879" w14:textId="77777777" w:rsidR="00C04396" w:rsidRPr="00C04396" w:rsidRDefault="00C04396" w:rsidP="00E07468">
            <w:pPr>
              <w:rPr>
                <w:rFonts w:ascii="Arial" w:hAnsi="Arial" w:cs="Arial"/>
                <w:b/>
                <w:bCs/>
                <w:i/>
                <w:sz w:val="20"/>
                <w:szCs w:val="20"/>
              </w:rPr>
            </w:pPr>
            <w:r w:rsidRPr="00C04396">
              <w:rPr>
                <w:rFonts w:ascii="Arial" w:hAnsi="Arial" w:cs="Arial"/>
                <w:b/>
                <w:bCs/>
                <w:i/>
                <w:sz w:val="20"/>
                <w:szCs w:val="20"/>
              </w:rPr>
              <w:t>IZDACI ZA OTPLATE ZAJMOVA</w:t>
            </w:r>
          </w:p>
        </w:tc>
        <w:tc>
          <w:tcPr>
            <w:tcW w:w="1508" w:type="dxa"/>
            <w:shd w:val="clear" w:color="auto" w:fill="FFFFCC"/>
            <w:noWrap/>
            <w:vAlign w:val="center"/>
          </w:tcPr>
          <w:p w14:paraId="73CA5164"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33.893,82</w:t>
            </w:r>
          </w:p>
        </w:tc>
        <w:tc>
          <w:tcPr>
            <w:tcW w:w="1508" w:type="dxa"/>
            <w:shd w:val="clear" w:color="auto" w:fill="FFFFCC"/>
            <w:noWrap/>
            <w:vAlign w:val="center"/>
          </w:tcPr>
          <w:p w14:paraId="33A157B3"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67.788,17</w:t>
            </w:r>
          </w:p>
        </w:tc>
        <w:tc>
          <w:tcPr>
            <w:tcW w:w="1508" w:type="dxa"/>
            <w:shd w:val="clear" w:color="auto" w:fill="FFFFCC"/>
            <w:noWrap/>
            <w:vAlign w:val="center"/>
          </w:tcPr>
          <w:p w14:paraId="4FAE36EF"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33.893,82</w:t>
            </w:r>
          </w:p>
        </w:tc>
        <w:tc>
          <w:tcPr>
            <w:tcW w:w="921" w:type="dxa"/>
            <w:shd w:val="clear" w:color="auto" w:fill="FFFFCC"/>
            <w:vAlign w:val="center"/>
          </w:tcPr>
          <w:p w14:paraId="697E3E8C"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100,0</w:t>
            </w:r>
          </w:p>
        </w:tc>
        <w:tc>
          <w:tcPr>
            <w:tcW w:w="922" w:type="dxa"/>
            <w:shd w:val="clear" w:color="auto" w:fill="FFFFCC"/>
            <w:noWrap/>
            <w:vAlign w:val="center"/>
          </w:tcPr>
          <w:p w14:paraId="2B3264E4" w14:textId="77777777" w:rsidR="00C04396" w:rsidRPr="00C04396" w:rsidRDefault="00C04396" w:rsidP="00E07468">
            <w:pPr>
              <w:jc w:val="right"/>
              <w:rPr>
                <w:rFonts w:ascii="Arial" w:hAnsi="Arial" w:cs="Arial"/>
                <w:b/>
                <w:bCs/>
                <w:i/>
                <w:iCs/>
                <w:sz w:val="20"/>
                <w:szCs w:val="20"/>
              </w:rPr>
            </w:pPr>
            <w:r w:rsidRPr="00C04396">
              <w:rPr>
                <w:rFonts w:ascii="Arial" w:hAnsi="Arial" w:cs="Arial"/>
                <w:b/>
                <w:bCs/>
                <w:i/>
                <w:iCs/>
                <w:sz w:val="20"/>
                <w:szCs w:val="20"/>
              </w:rPr>
              <w:t>50,0</w:t>
            </w:r>
          </w:p>
        </w:tc>
      </w:tr>
      <w:tr w:rsidR="00C04396" w:rsidRPr="00C04396" w14:paraId="3F1E3BC8" w14:textId="77777777" w:rsidTr="00E07468">
        <w:trPr>
          <w:trHeight w:val="299"/>
        </w:trPr>
        <w:tc>
          <w:tcPr>
            <w:tcW w:w="2862" w:type="dxa"/>
            <w:shd w:val="clear" w:color="auto" w:fill="auto"/>
            <w:vAlign w:val="center"/>
          </w:tcPr>
          <w:p w14:paraId="2D492B8C" w14:textId="77777777" w:rsidR="00C04396" w:rsidRPr="00C04396" w:rsidRDefault="00C04396" w:rsidP="00E07468">
            <w:pPr>
              <w:rPr>
                <w:rFonts w:ascii="Arial" w:hAnsi="Arial" w:cs="Arial"/>
                <w:sz w:val="20"/>
                <w:szCs w:val="20"/>
              </w:rPr>
            </w:pPr>
            <w:r w:rsidRPr="00C04396">
              <w:rPr>
                <w:rFonts w:ascii="Arial" w:hAnsi="Arial" w:cs="Arial"/>
                <w:sz w:val="20"/>
                <w:szCs w:val="20"/>
              </w:rPr>
              <w:t>Izdaci za otplatu glavnice primljenih zajmova</w:t>
            </w:r>
          </w:p>
        </w:tc>
        <w:tc>
          <w:tcPr>
            <w:tcW w:w="1508" w:type="dxa"/>
            <w:shd w:val="clear" w:color="auto" w:fill="auto"/>
            <w:noWrap/>
            <w:vAlign w:val="center"/>
          </w:tcPr>
          <w:p w14:paraId="6B1874AC"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33.893,82</w:t>
            </w:r>
          </w:p>
        </w:tc>
        <w:tc>
          <w:tcPr>
            <w:tcW w:w="1508" w:type="dxa"/>
            <w:shd w:val="clear" w:color="auto" w:fill="auto"/>
            <w:noWrap/>
            <w:vAlign w:val="center"/>
          </w:tcPr>
          <w:p w14:paraId="2440CA05"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67.788,17</w:t>
            </w:r>
          </w:p>
        </w:tc>
        <w:tc>
          <w:tcPr>
            <w:tcW w:w="1508" w:type="dxa"/>
            <w:shd w:val="clear" w:color="auto" w:fill="auto"/>
            <w:noWrap/>
            <w:vAlign w:val="center"/>
          </w:tcPr>
          <w:p w14:paraId="6492EC12"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33.893,82</w:t>
            </w:r>
          </w:p>
        </w:tc>
        <w:tc>
          <w:tcPr>
            <w:tcW w:w="921" w:type="dxa"/>
            <w:shd w:val="clear" w:color="auto" w:fill="auto"/>
            <w:vAlign w:val="center"/>
          </w:tcPr>
          <w:p w14:paraId="7377489A"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100,0</w:t>
            </w:r>
          </w:p>
        </w:tc>
        <w:tc>
          <w:tcPr>
            <w:tcW w:w="922" w:type="dxa"/>
            <w:shd w:val="clear" w:color="auto" w:fill="auto"/>
            <w:noWrap/>
            <w:vAlign w:val="center"/>
          </w:tcPr>
          <w:p w14:paraId="42292286" w14:textId="77777777" w:rsidR="00C04396" w:rsidRPr="00C04396" w:rsidRDefault="00C04396" w:rsidP="00E07468">
            <w:pPr>
              <w:jc w:val="right"/>
              <w:rPr>
                <w:rFonts w:ascii="Arial" w:hAnsi="Arial" w:cs="Arial"/>
                <w:sz w:val="20"/>
                <w:szCs w:val="20"/>
              </w:rPr>
            </w:pPr>
            <w:r w:rsidRPr="00C04396">
              <w:rPr>
                <w:rFonts w:ascii="Arial" w:hAnsi="Arial" w:cs="Arial"/>
                <w:sz w:val="20"/>
                <w:szCs w:val="20"/>
              </w:rPr>
              <w:t>50,0</w:t>
            </w:r>
          </w:p>
        </w:tc>
      </w:tr>
      <w:tr w:rsidR="00C04396" w:rsidRPr="00C04396" w14:paraId="16E45664" w14:textId="77777777" w:rsidTr="00E07468">
        <w:trPr>
          <w:trHeight w:val="385"/>
        </w:trPr>
        <w:tc>
          <w:tcPr>
            <w:tcW w:w="2862" w:type="dxa"/>
            <w:shd w:val="clear" w:color="auto" w:fill="D9D9D9"/>
            <w:noWrap/>
            <w:vAlign w:val="center"/>
          </w:tcPr>
          <w:p w14:paraId="05E83DFA" w14:textId="77777777" w:rsidR="00C04396" w:rsidRPr="00C04396" w:rsidRDefault="00C04396" w:rsidP="00E07468">
            <w:pPr>
              <w:rPr>
                <w:rFonts w:ascii="Arial" w:hAnsi="Arial" w:cs="Arial"/>
                <w:b/>
                <w:bCs/>
                <w:sz w:val="20"/>
                <w:szCs w:val="20"/>
              </w:rPr>
            </w:pPr>
            <w:r w:rsidRPr="00C04396">
              <w:rPr>
                <w:rFonts w:ascii="Arial" w:hAnsi="Arial" w:cs="Arial"/>
                <w:b/>
                <w:bCs/>
                <w:sz w:val="20"/>
                <w:szCs w:val="20"/>
              </w:rPr>
              <w:t>SVEUKUPNO RASHODI I IZDACI</w:t>
            </w:r>
          </w:p>
        </w:tc>
        <w:tc>
          <w:tcPr>
            <w:tcW w:w="1508" w:type="dxa"/>
            <w:shd w:val="clear" w:color="auto" w:fill="D9D9D9"/>
            <w:noWrap/>
            <w:vAlign w:val="center"/>
          </w:tcPr>
          <w:p w14:paraId="399E5CE3" w14:textId="77777777" w:rsidR="00C04396" w:rsidRPr="00C04396" w:rsidRDefault="00C04396" w:rsidP="00E07468">
            <w:pPr>
              <w:jc w:val="right"/>
              <w:rPr>
                <w:rFonts w:ascii="Arial" w:hAnsi="Arial" w:cs="Arial"/>
                <w:b/>
                <w:bCs/>
                <w:sz w:val="20"/>
                <w:szCs w:val="20"/>
              </w:rPr>
            </w:pPr>
            <w:r w:rsidRPr="00C04396">
              <w:rPr>
                <w:rFonts w:ascii="Arial" w:hAnsi="Arial" w:cs="Arial"/>
                <w:b/>
                <w:bCs/>
                <w:sz w:val="20"/>
                <w:szCs w:val="20"/>
              </w:rPr>
              <w:t>2.475.660,53</w:t>
            </w:r>
          </w:p>
        </w:tc>
        <w:tc>
          <w:tcPr>
            <w:tcW w:w="1508" w:type="dxa"/>
            <w:shd w:val="clear" w:color="auto" w:fill="D9D9D9"/>
            <w:noWrap/>
            <w:vAlign w:val="center"/>
          </w:tcPr>
          <w:p w14:paraId="0B5E4BBB" w14:textId="77777777" w:rsidR="00C04396" w:rsidRPr="00C04396" w:rsidRDefault="00C04396" w:rsidP="00E07468">
            <w:pPr>
              <w:jc w:val="right"/>
              <w:rPr>
                <w:rFonts w:ascii="Arial" w:hAnsi="Arial" w:cs="Arial"/>
                <w:b/>
                <w:bCs/>
                <w:sz w:val="20"/>
                <w:szCs w:val="20"/>
              </w:rPr>
            </w:pPr>
            <w:r w:rsidRPr="00C04396">
              <w:rPr>
                <w:rFonts w:ascii="Arial" w:hAnsi="Arial" w:cs="Arial"/>
                <w:b/>
                <w:bCs/>
                <w:sz w:val="20"/>
                <w:szCs w:val="20"/>
              </w:rPr>
              <w:t>11.703.289,69</w:t>
            </w:r>
          </w:p>
        </w:tc>
        <w:tc>
          <w:tcPr>
            <w:tcW w:w="1508" w:type="dxa"/>
            <w:shd w:val="clear" w:color="auto" w:fill="D9D9D9"/>
            <w:noWrap/>
            <w:vAlign w:val="center"/>
          </w:tcPr>
          <w:p w14:paraId="3B8C018D" w14:textId="77777777" w:rsidR="00C04396" w:rsidRPr="00C04396" w:rsidRDefault="00C04396" w:rsidP="00E07468">
            <w:pPr>
              <w:jc w:val="right"/>
              <w:rPr>
                <w:rFonts w:ascii="Arial" w:hAnsi="Arial" w:cs="Arial"/>
                <w:b/>
                <w:bCs/>
                <w:sz w:val="20"/>
                <w:szCs w:val="20"/>
              </w:rPr>
            </w:pPr>
            <w:r w:rsidRPr="00C04396">
              <w:rPr>
                <w:rFonts w:ascii="Arial" w:hAnsi="Arial" w:cs="Arial"/>
                <w:b/>
                <w:bCs/>
                <w:sz w:val="20"/>
                <w:szCs w:val="20"/>
              </w:rPr>
              <w:t>3.700.648,97</w:t>
            </w:r>
          </w:p>
        </w:tc>
        <w:tc>
          <w:tcPr>
            <w:tcW w:w="921" w:type="dxa"/>
            <w:shd w:val="clear" w:color="auto" w:fill="D9D9D9"/>
            <w:vAlign w:val="center"/>
          </w:tcPr>
          <w:p w14:paraId="0524560B" w14:textId="77777777" w:rsidR="00C04396" w:rsidRPr="00C04396" w:rsidRDefault="00C04396" w:rsidP="00E07468">
            <w:pPr>
              <w:jc w:val="right"/>
              <w:rPr>
                <w:rFonts w:ascii="Arial" w:hAnsi="Arial" w:cs="Arial"/>
                <w:b/>
                <w:bCs/>
                <w:sz w:val="20"/>
                <w:szCs w:val="20"/>
              </w:rPr>
            </w:pPr>
            <w:r w:rsidRPr="00C04396">
              <w:rPr>
                <w:rFonts w:ascii="Arial" w:hAnsi="Arial" w:cs="Arial"/>
                <w:b/>
                <w:bCs/>
                <w:sz w:val="20"/>
                <w:szCs w:val="20"/>
              </w:rPr>
              <w:t>149,5</w:t>
            </w:r>
          </w:p>
        </w:tc>
        <w:tc>
          <w:tcPr>
            <w:tcW w:w="922" w:type="dxa"/>
            <w:shd w:val="clear" w:color="auto" w:fill="D9D9D9"/>
            <w:noWrap/>
            <w:vAlign w:val="center"/>
          </w:tcPr>
          <w:p w14:paraId="5E0592FA" w14:textId="77777777" w:rsidR="00C04396" w:rsidRPr="00C04396" w:rsidRDefault="00C04396" w:rsidP="00E07468">
            <w:pPr>
              <w:jc w:val="right"/>
              <w:rPr>
                <w:rFonts w:ascii="Arial" w:hAnsi="Arial" w:cs="Arial"/>
                <w:b/>
                <w:bCs/>
                <w:sz w:val="20"/>
                <w:szCs w:val="20"/>
              </w:rPr>
            </w:pPr>
            <w:r w:rsidRPr="00C04396">
              <w:rPr>
                <w:rFonts w:ascii="Arial" w:hAnsi="Arial" w:cs="Arial"/>
                <w:b/>
                <w:bCs/>
                <w:sz w:val="20"/>
                <w:szCs w:val="20"/>
              </w:rPr>
              <w:t>31,6</w:t>
            </w:r>
          </w:p>
        </w:tc>
      </w:tr>
    </w:tbl>
    <w:p w14:paraId="5BD2DCDB" w14:textId="77777777" w:rsidR="00C04396" w:rsidRDefault="00C04396" w:rsidP="008F78BD">
      <w:pPr>
        <w:ind w:firstLine="709"/>
        <w:rPr>
          <w:rFonts w:ascii="Arial" w:hAnsi="Arial" w:cs="Arial"/>
          <w:sz w:val="20"/>
          <w:szCs w:val="20"/>
        </w:rPr>
      </w:pPr>
    </w:p>
    <w:p w14:paraId="0156B687" w14:textId="77777777" w:rsidR="00C04396" w:rsidRPr="00C04396" w:rsidRDefault="00C04396" w:rsidP="00C04396">
      <w:pPr>
        <w:ind w:firstLine="709"/>
        <w:jc w:val="both"/>
        <w:rPr>
          <w:rFonts w:ascii="Arial" w:hAnsi="Arial" w:cs="Arial"/>
          <w:sz w:val="20"/>
          <w:szCs w:val="20"/>
        </w:rPr>
      </w:pPr>
      <w:r w:rsidRPr="00C04396">
        <w:rPr>
          <w:rFonts w:ascii="Arial" w:hAnsi="Arial" w:cs="Arial"/>
          <w:sz w:val="20"/>
          <w:szCs w:val="20"/>
        </w:rPr>
        <w:t>U ukupno ostvarenim rashodima predmetnog razdoblja participiraju ukupni rashodi proračunskih korisnika, i to u slijedećim iznosima:</w:t>
      </w:r>
    </w:p>
    <w:p w14:paraId="76A4FE21" w14:textId="77777777" w:rsidR="00C04396" w:rsidRPr="00C04396" w:rsidRDefault="00C04396" w:rsidP="00C04396">
      <w:pPr>
        <w:numPr>
          <w:ilvl w:val="0"/>
          <w:numId w:val="9"/>
        </w:numPr>
        <w:spacing w:after="0" w:line="240" w:lineRule="auto"/>
        <w:jc w:val="both"/>
        <w:rPr>
          <w:rFonts w:ascii="Arial" w:hAnsi="Arial" w:cs="Arial"/>
          <w:sz w:val="20"/>
          <w:szCs w:val="20"/>
        </w:rPr>
      </w:pPr>
      <w:r w:rsidRPr="00C04396">
        <w:rPr>
          <w:rFonts w:ascii="Arial" w:hAnsi="Arial" w:cs="Arial"/>
          <w:sz w:val="20"/>
          <w:szCs w:val="20"/>
        </w:rPr>
        <w:t xml:space="preserve">Dječji vrtić „Ivančice“ Ivanec sa 478.865,05 eura, </w:t>
      </w:r>
    </w:p>
    <w:p w14:paraId="32B634D2" w14:textId="77777777" w:rsidR="00C04396" w:rsidRPr="00C04396" w:rsidRDefault="00C04396" w:rsidP="00C04396">
      <w:pPr>
        <w:numPr>
          <w:ilvl w:val="0"/>
          <w:numId w:val="9"/>
        </w:numPr>
        <w:spacing w:after="0" w:line="240" w:lineRule="auto"/>
        <w:jc w:val="both"/>
        <w:rPr>
          <w:rFonts w:ascii="Arial" w:hAnsi="Arial" w:cs="Arial"/>
          <w:sz w:val="20"/>
          <w:szCs w:val="20"/>
        </w:rPr>
      </w:pPr>
      <w:r w:rsidRPr="00C04396">
        <w:rPr>
          <w:rFonts w:ascii="Arial" w:hAnsi="Arial" w:cs="Arial"/>
          <w:sz w:val="20"/>
          <w:szCs w:val="20"/>
        </w:rPr>
        <w:t xml:space="preserve">Gradska knjižnica i čitaonica „Gustav Krklec“ Ivanec sa 46.955,33 eura, </w:t>
      </w:r>
    </w:p>
    <w:p w14:paraId="131532D6" w14:textId="77777777" w:rsidR="00C04396" w:rsidRPr="00C04396" w:rsidRDefault="00C04396" w:rsidP="00C04396">
      <w:pPr>
        <w:numPr>
          <w:ilvl w:val="0"/>
          <w:numId w:val="9"/>
        </w:numPr>
        <w:spacing w:after="0" w:line="240" w:lineRule="auto"/>
        <w:jc w:val="both"/>
        <w:rPr>
          <w:rFonts w:ascii="Arial" w:hAnsi="Arial" w:cs="Arial"/>
          <w:sz w:val="20"/>
          <w:szCs w:val="20"/>
        </w:rPr>
      </w:pPr>
      <w:r w:rsidRPr="00C04396">
        <w:rPr>
          <w:rFonts w:ascii="Arial" w:hAnsi="Arial" w:cs="Arial"/>
          <w:sz w:val="20"/>
          <w:szCs w:val="20"/>
        </w:rPr>
        <w:t>što ukupno iznosi 525.820,38 eura.</w:t>
      </w:r>
    </w:p>
    <w:p w14:paraId="3A3BB4B7" w14:textId="12D418B3" w:rsidR="00731255" w:rsidRDefault="00731255" w:rsidP="00CA07E5">
      <w:pPr>
        <w:jc w:val="both"/>
        <w:rPr>
          <w:rFonts w:ascii="Arial" w:hAnsi="Arial" w:cs="Arial"/>
          <w:b/>
          <w:sz w:val="20"/>
          <w:szCs w:val="20"/>
        </w:rPr>
      </w:pPr>
    </w:p>
    <w:p w14:paraId="6F75FD4F" w14:textId="77777777" w:rsidR="00D81961" w:rsidRPr="00D81961" w:rsidRDefault="00731255" w:rsidP="00D81961">
      <w:pPr>
        <w:spacing w:after="0"/>
        <w:jc w:val="both"/>
        <w:rPr>
          <w:rFonts w:ascii="Arial" w:hAnsi="Arial" w:cs="Arial"/>
          <w:sz w:val="20"/>
          <w:szCs w:val="20"/>
        </w:rPr>
      </w:pPr>
      <w:r w:rsidRPr="00D81961">
        <w:rPr>
          <w:rFonts w:ascii="Arial" w:hAnsi="Arial" w:cs="Arial"/>
          <w:b/>
          <w:sz w:val="20"/>
          <w:szCs w:val="20"/>
        </w:rPr>
        <w:t xml:space="preserve">Rashodi za zaposlene </w:t>
      </w:r>
      <w:r w:rsidR="00D81961" w:rsidRPr="00D81961">
        <w:rPr>
          <w:rFonts w:ascii="Arial" w:hAnsi="Arial" w:cs="Arial"/>
          <w:sz w:val="20"/>
          <w:szCs w:val="20"/>
        </w:rPr>
        <w:t>realizirani su u skladu sa planiranim iznosima, a obuhvaćaju rashode za zaposlene proračunskih korisnika, dužnosnike grada, i službenike i namještenike gradske uprave.</w:t>
      </w:r>
    </w:p>
    <w:p w14:paraId="1C83B8C9" w14:textId="77777777" w:rsidR="00D81961" w:rsidRPr="00D81961" w:rsidRDefault="00D81961" w:rsidP="00D81961">
      <w:pPr>
        <w:spacing w:after="0"/>
        <w:jc w:val="both"/>
        <w:rPr>
          <w:rFonts w:ascii="Arial" w:hAnsi="Arial" w:cs="Arial"/>
          <w:sz w:val="20"/>
          <w:szCs w:val="20"/>
        </w:rPr>
      </w:pPr>
      <w:r w:rsidRPr="00D81961">
        <w:rPr>
          <w:rFonts w:ascii="Arial" w:hAnsi="Arial" w:cs="Arial"/>
          <w:sz w:val="20"/>
          <w:szCs w:val="20"/>
        </w:rPr>
        <w:t>Ukupno realizirani iznos rashoda za zaposlene u iznosu od 710.811,27 eura odnosi se na:</w:t>
      </w:r>
    </w:p>
    <w:p w14:paraId="0454BEE1" w14:textId="77777777" w:rsidR="00D81961" w:rsidRPr="00D81961" w:rsidRDefault="00D81961" w:rsidP="00D81961">
      <w:pPr>
        <w:spacing w:after="0"/>
        <w:jc w:val="both"/>
        <w:rPr>
          <w:rFonts w:ascii="Arial" w:hAnsi="Arial" w:cs="Arial"/>
          <w:sz w:val="20"/>
          <w:szCs w:val="20"/>
        </w:rPr>
      </w:pPr>
      <w:r w:rsidRPr="00D81961">
        <w:rPr>
          <w:rFonts w:ascii="Arial" w:hAnsi="Arial" w:cs="Arial"/>
          <w:sz w:val="20"/>
          <w:szCs w:val="20"/>
        </w:rPr>
        <w:t>-Dječji vrtić- 381.614,72 eura</w:t>
      </w:r>
    </w:p>
    <w:p w14:paraId="422B78A2" w14:textId="77777777" w:rsidR="00D81961" w:rsidRPr="00D81961" w:rsidRDefault="00D81961" w:rsidP="00D81961">
      <w:pPr>
        <w:spacing w:after="0"/>
        <w:jc w:val="both"/>
        <w:rPr>
          <w:rFonts w:ascii="Arial" w:hAnsi="Arial" w:cs="Arial"/>
          <w:sz w:val="20"/>
          <w:szCs w:val="20"/>
        </w:rPr>
      </w:pPr>
      <w:r w:rsidRPr="00D81961">
        <w:rPr>
          <w:rFonts w:ascii="Arial" w:hAnsi="Arial" w:cs="Arial"/>
          <w:sz w:val="20"/>
          <w:szCs w:val="20"/>
        </w:rPr>
        <w:t>-Gradsku knjižnicu- 30.067,78 eura</w:t>
      </w:r>
    </w:p>
    <w:p w14:paraId="18BFAFDA" w14:textId="77777777" w:rsidR="00D81961" w:rsidRPr="00D81961" w:rsidRDefault="00D81961" w:rsidP="00D81961">
      <w:pPr>
        <w:spacing w:after="0"/>
        <w:jc w:val="both"/>
        <w:rPr>
          <w:rFonts w:ascii="Arial" w:hAnsi="Arial" w:cs="Arial"/>
          <w:sz w:val="20"/>
          <w:szCs w:val="20"/>
        </w:rPr>
      </w:pPr>
      <w:r w:rsidRPr="00D81961">
        <w:rPr>
          <w:rFonts w:ascii="Arial" w:hAnsi="Arial" w:cs="Arial"/>
          <w:sz w:val="20"/>
          <w:szCs w:val="20"/>
        </w:rPr>
        <w:t>-Službenike i namještenike Upravnih odjela grada- 279.456,86 eura</w:t>
      </w:r>
    </w:p>
    <w:p w14:paraId="740ACA3B" w14:textId="0CC9FF3D" w:rsidR="00731255" w:rsidRDefault="00D81961" w:rsidP="00D81961">
      <w:pPr>
        <w:spacing w:after="0"/>
        <w:jc w:val="both"/>
        <w:rPr>
          <w:rFonts w:ascii="Arial" w:hAnsi="Arial" w:cs="Arial"/>
          <w:sz w:val="20"/>
          <w:szCs w:val="20"/>
        </w:rPr>
      </w:pPr>
      <w:r w:rsidRPr="00D81961">
        <w:rPr>
          <w:rFonts w:ascii="Arial" w:hAnsi="Arial" w:cs="Arial"/>
          <w:sz w:val="20"/>
          <w:szCs w:val="20"/>
        </w:rPr>
        <w:t>-Gradonačelnik- 19.671,91 eura.</w:t>
      </w:r>
    </w:p>
    <w:p w14:paraId="1AEC2722" w14:textId="77777777" w:rsidR="00D81961" w:rsidRPr="00731255" w:rsidRDefault="00D81961" w:rsidP="00D81961">
      <w:pPr>
        <w:spacing w:after="0"/>
        <w:jc w:val="both"/>
        <w:rPr>
          <w:rFonts w:ascii="Arial" w:hAnsi="Arial" w:cs="Arial"/>
          <w:sz w:val="20"/>
          <w:szCs w:val="20"/>
        </w:rPr>
      </w:pPr>
    </w:p>
    <w:p w14:paraId="3B0C8D50" w14:textId="77777777" w:rsidR="001D15F4" w:rsidRPr="001D15F4" w:rsidRDefault="00731255" w:rsidP="001D15F4">
      <w:pPr>
        <w:spacing w:after="0"/>
        <w:jc w:val="both"/>
        <w:rPr>
          <w:rFonts w:ascii="Arial" w:hAnsi="Arial" w:cs="Arial"/>
          <w:sz w:val="20"/>
          <w:szCs w:val="20"/>
        </w:rPr>
      </w:pPr>
      <w:r w:rsidRPr="00731255">
        <w:rPr>
          <w:rFonts w:ascii="Arial" w:hAnsi="Arial" w:cs="Arial"/>
          <w:b/>
          <w:sz w:val="20"/>
          <w:szCs w:val="20"/>
        </w:rPr>
        <w:t xml:space="preserve">Materijalni rashodi </w:t>
      </w:r>
      <w:r w:rsidR="001D15F4" w:rsidRPr="001D15F4">
        <w:rPr>
          <w:rFonts w:ascii="Arial" w:hAnsi="Arial" w:cs="Arial"/>
          <w:sz w:val="20"/>
          <w:szCs w:val="20"/>
        </w:rPr>
        <w:t>uglavnom se odnose na provedene aktivnosti u Programu održavanja komunalne infrastrukture, materijalne rashode poslovanja gradske službe, kao i proračunskih korisnika.</w:t>
      </w:r>
    </w:p>
    <w:p w14:paraId="530C6381" w14:textId="6B960C01" w:rsidR="00731255" w:rsidRDefault="001D15F4" w:rsidP="001D15F4">
      <w:pPr>
        <w:spacing w:after="0"/>
        <w:jc w:val="both"/>
        <w:rPr>
          <w:rFonts w:ascii="Arial" w:hAnsi="Arial" w:cs="Arial"/>
          <w:sz w:val="20"/>
          <w:szCs w:val="20"/>
        </w:rPr>
      </w:pPr>
      <w:r w:rsidRPr="001D15F4">
        <w:rPr>
          <w:rFonts w:ascii="Arial" w:hAnsi="Arial" w:cs="Arial"/>
          <w:sz w:val="20"/>
          <w:szCs w:val="20"/>
        </w:rPr>
        <w:t>Realizirani su sa 38,2% godišnjeg planiranog iznosa. Najveći rast u odnosu na prethodnu godinu imaju usluge tekućeg i investicijskog održavanja, te troškovi energije, uglavnom zbog općeg porasta cijena roba, usluga, materijala i energenata na tržištu.</w:t>
      </w:r>
    </w:p>
    <w:p w14:paraId="12701215" w14:textId="77777777" w:rsidR="001D15F4" w:rsidRPr="00731255" w:rsidRDefault="001D15F4" w:rsidP="001D15F4">
      <w:pPr>
        <w:spacing w:after="0"/>
        <w:jc w:val="both"/>
        <w:rPr>
          <w:rFonts w:ascii="Arial" w:hAnsi="Arial" w:cs="Arial"/>
          <w:sz w:val="20"/>
          <w:szCs w:val="20"/>
        </w:rPr>
      </w:pPr>
    </w:p>
    <w:p w14:paraId="1D523AAF" w14:textId="560F4A04"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Financijski rashodi </w:t>
      </w:r>
      <w:r w:rsidR="001D15F4" w:rsidRPr="001D15F4">
        <w:rPr>
          <w:rFonts w:ascii="Arial" w:hAnsi="Arial" w:cs="Arial"/>
          <w:sz w:val="20"/>
          <w:szCs w:val="20"/>
        </w:rPr>
        <w:t>realizirani su 54,1% godišnjeg plana, a odnose se na bankarske usluge i usluge platnog prometa, te kamate za primljeni kredit. U odnosu na prethodnu godinu, financijski rashodi su na istoj razini.</w:t>
      </w:r>
    </w:p>
    <w:p w14:paraId="76A217D9" w14:textId="77777777" w:rsidR="00731255" w:rsidRPr="00731255" w:rsidRDefault="00731255" w:rsidP="00731255">
      <w:pPr>
        <w:spacing w:after="0"/>
        <w:jc w:val="both"/>
        <w:rPr>
          <w:rFonts w:ascii="Arial" w:hAnsi="Arial" w:cs="Arial"/>
          <w:color w:val="FF0000"/>
          <w:sz w:val="20"/>
          <w:szCs w:val="20"/>
        </w:rPr>
      </w:pPr>
    </w:p>
    <w:p w14:paraId="4379DC96" w14:textId="652DAFEE"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Subvencije </w:t>
      </w:r>
      <w:r w:rsidR="001D15F4" w:rsidRPr="001D15F4">
        <w:rPr>
          <w:rFonts w:ascii="Arial" w:hAnsi="Arial" w:cs="Arial"/>
          <w:sz w:val="20"/>
          <w:szCs w:val="20"/>
        </w:rPr>
        <w:t>su rashodi koji bilježe rast od 42.225,70 eura ili 42,2% u odnosu na isto razdoblje prethodne godine, a realizirani su sa 46,4% od godišnjeg plana. Navedeni rashodi odnose se na rashode za sufinanciranje dječjih vrtića koji nisu u vlasništvu Grada, dane subvencije za umjetnu oplodnju goveda i krmača, sufinanciranje kamata na kredite poduzetnicima i obrtnicima, te na potpore poduzetnicima isplaćene na temelju Programa mjera i potpora poduzetnicima radi ublažavanja posljedica poremećaja u poslovanju uzrokovanih rastom cijene energenata (potpore se odnose na povrat 20% komunalne naknade i povrat 100% poreza na potrošnju).</w:t>
      </w:r>
    </w:p>
    <w:p w14:paraId="351050F7" w14:textId="77777777" w:rsidR="00731255" w:rsidRPr="00731255" w:rsidRDefault="00731255" w:rsidP="00731255">
      <w:pPr>
        <w:spacing w:after="0"/>
        <w:jc w:val="both"/>
        <w:rPr>
          <w:rFonts w:ascii="Arial" w:hAnsi="Arial" w:cs="Arial"/>
          <w:sz w:val="20"/>
          <w:szCs w:val="20"/>
        </w:rPr>
      </w:pPr>
    </w:p>
    <w:p w14:paraId="4DFEF1D7" w14:textId="7D04E830" w:rsidR="00731255" w:rsidRPr="00731255" w:rsidRDefault="001D15F4" w:rsidP="00731255">
      <w:pPr>
        <w:spacing w:after="0"/>
        <w:jc w:val="both"/>
        <w:rPr>
          <w:rFonts w:ascii="Arial" w:hAnsi="Arial" w:cs="Arial"/>
          <w:sz w:val="20"/>
          <w:szCs w:val="20"/>
        </w:rPr>
      </w:pPr>
      <w:r w:rsidRPr="001D15F4">
        <w:rPr>
          <w:rFonts w:ascii="Arial" w:hAnsi="Arial" w:cs="Arial"/>
          <w:b/>
          <w:sz w:val="20"/>
          <w:szCs w:val="20"/>
        </w:rPr>
        <w:t xml:space="preserve">Pomoći dane u inozemstvo i unutar općeg proračuna </w:t>
      </w:r>
      <w:r w:rsidRPr="001D15F4">
        <w:rPr>
          <w:rFonts w:ascii="Arial" w:hAnsi="Arial" w:cs="Arial"/>
          <w:sz w:val="20"/>
          <w:szCs w:val="20"/>
        </w:rPr>
        <w:t>odnose se na sufinanciranje pojedinih programa i projekata u školstvu, te socijalnom programu. U odnosu na prethodnu godinu ovi rashodi pokazuju povećanje od 88,9% ili 22.513,73 eura, dok su istovremeno na 23,9% od planiranog godišnjeg izvršenja. U navedenoj skupini rashoda znatnije povećanje iskazuju tekuće pomoći proračunskim korisnicima drugih proračuna.</w:t>
      </w:r>
    </w:p>
    <w:p w14:paraId="4890A457" w14:textId="77777777" w:rsidR="00731255" w:rsidRPr="00731255" w:rsidRDefault="00731255" w:rsidP="00731255">
      <w:pPr>
        <w:spacing w:after="0"/>
        <w:jc w:val="both"/>
        <w:rPr>
          <w:rFonts w:ascii="Arial" w:hAnsi="Arial" w:cs="Arial"/>
          <w:sz w:val="20"/>
          <w:szCs w:val="20"/>
        </w:rPr>
      </w:pPr>
    </w:p>
    <w:p w14:paraId="6915CB02" w14:textId="1A9E05ED" w:rsidR="00731255" w:rsidRPr="00731255" w:rsidRDefault="00731255" w:rsidP="00E11320">
      <w:pPr>
        <w:spacing w:after="0"/>
        <w:jc w:val="both"/>
        <w:rPr>
          <w:rFonts w:ascii="Arial" w:hAnsi="Arial" w:cs="Arial"/>
          <w:sz w:val="20"/>
          <w:szCs w:val="20"/>
        </w:rPr>
      </w:pPr>
      <w:r w:rsidRPr="00731255">
        <w:rPr>
          <w:rFonts w:ascii="Arial" w:hAnsi="Arial" w:cs="Arial"/>
          <w:b/>
          <w:sz w:val="20"/>
          <w:szCs w:val="20"/>
        </w:rPr>
        <w:lastRenderedPageBreak/>
        <w:t>Naknade građanima i kućanstvima</w:t>
      </w:r>
      <w:r w:rsidRPr="00731255">
        <w:rPr>
          <w:rFonts w:ascii="Arial" w:hAnsi="Arial" w:cs="Arial"/>
          <w:sz w:val="20"/>
          <w:szCs w:val="20"/>
        </w:rPr>
        <w:t xml:space="preserve"> </w:t>
      </w:r>
      <w:r w:rsidR="00E11320" w:rsidRPr="00E11320">
        <w:rPr>
          <w:rFonts w:ascii="Arial" w:hAnsi="Arial" w:cs="Arial"/>
          <w:sz w:val="20"/>
          <w:szCs w:val="20"/>
        </w:rPr>
        <w:t>odnose se na rashode planirane Programom socijalne skrbi, te su ostvarene s 29,4% planiranog godišnjeg iznosa. Primjetno je povećanje ostvarenja u odnosu na prethodnu godinu, i to za 41,2% ili 31.605,47 eura, a odnosi se na naknade građanima za Program stambenog zbrinjavanja, Program poticanja energetske učinkovitosti, Program novčane pomoći za građane slabijeg imovinskog statusa, jednokratne pomoći za rođenje djeteta, studentske stipendije, te sufinanciranje troškova prijevoza za učenike osnovne i srednje škole.</w:t>
      </w:r>
    </w:p>
    <w:p w14:paraId="0419F501" w14:textId="77777777" w:rsidR="00731255" w:rsidRPr="00731255" w:rsidRDefault="00731255" w:rsidP="00731255">
      <w:pPr>
        <w:spacing w:after="0"/>
        <w:jc w:val="both"/>
        <w:rPr>
          <w:rFonts w:ascii="Arial" w:hAnsi="Arial" w:cs="Arial"/>
          <w:color w:val="FF0000"/>
          <w:sz w:val="20"/>
          <w:szCs w:val="20"/>
        </w:rPr>
      </w:pPr>
    </w:p>
    <w:p w14:paraId="72D8E2B4" w14:textId="42B709D7"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Ostali rashodi </w:t>
      </w:r>
      <w:r w:rsidR="00D04837" w:rsidRPr="00D04837">
        <w:rPr>
          <w:rFonts w:ascii="Arial" w:hAnsi="Arial" w:cs="Arial"/>
          <w:sz w:val="20"/>
          <w:szCs w:val="20"/>
        </w:rPr>
        <w:t>bilježe rast u prvoj polovici 2023. godine u odnosu na isto razdoblje prethodne godine za 57,4% ili 265.713,49 eura, te se istovremeno nalaze na 47,9% izvršenja godišnjeg plana.  Razlog značajnijeg povećanja je više planirani iznos u Proračunu za 2023. godinu za donacije Vatrogasnoj zajednici Grada Ivanca, Zajednici sportskih udruga Grada Ivanca, Gradskom društvu Crvenog križa Ivanec, Turističkoj zajednici Grada Ivanca, te kulturno umjetničkim društvima i ostalim udrugama građana, a sve u skladu sa njihovim programima i planovima za 2023. godinu.</w:t>
      </w:r>
    </w:p>
    <w:p w14:paraId="057E0E34" w14:textId="77777777" w:rsidR="00731255" w:rsidRPr="00731255" w:rsidRDefault="00731255" w:rsidP="00731255">
      <w:pPr>
        <w:spacing w:after="0"/>
        <w:jc w:val="both"/>
        <w:rPr>
          <w:rFonts w:ascii="Arial" w:hAnsi="Arial" w:cs="Arial"/>
          <w:sz w:val="20"/>
          <w:szCs w:val="20"/>
        </w:rPr>
      </w:pPr>
    </w:p>
    <w:p w14:paraId="19BBFF1D" w14:textId="228D50C1" w:rsidR="00731255" w:rsidRDefault="00731255" w:rsidP="00911E7D">
      <w:pPr>
        <w:spacing w:after="0"/>
        <w:jc w:val="both"/>
        <w:rPr>
          <w:rFonts w:ascii="Arial" w:hAnsi="Arial" w:cs="Arial"/>
          <w:sz w:val="20"/>
          <w:szCs w:val="20"/>
        </w:rPr>
      </w:pPr>
      <w:r w:rsidRPr="00731255">
        <w:rPr>
          <w:rFonts w:ascii="Arial" w:hAnsi="Arial" w:cs="Arial"/>
          <w:b/>
          <w:sz w:val="20"/>
          <w:szCs w:val="20"/>
        </w:rPr>
        <w:t>Rashodi za nabavu nefinancijske imovine</w:t>
      </w:r>
      <w:r w:rsidR="00911E7D">
        <w:rPr>
          <w:rFonts w:ascii="Arial" w:hAnsi="Arial" w:cs="Arial"/>
          <w:sz w:val="20"/>
          <w:szCs w:val="20"/>
        </w:rPr>
        <w:t xml:space="preserve"> </w:t>
      </w:r>
      <w:r w:rsidR="00911E7D" w:rsidRPr="00911E7D">
        <w:rPr>
          <w:rFonts w:ascii="Arial" w:hAnsi="Arial" w:cs="Arial"/>
          <w:sz w:val="20"/>
          <w:szCs w:val="20"/>
        </w:rPr>
        <w:t xml:space="preserve">realizacija u prvom dijelu godine nalazi se na 18,4% od godišnjeg plana. Rashodi za nabavu nefinancijske imovine veći su za 161,5% ili 590.581,99 eura u odnosu na isto razdoblje prethodne godine, a sve u skladu sa sklopljenim ugovorima za kupoprodaju zemljišta u industrijskoj zoni Ivanec, troškovima vezanim uz pripremne radnje za izgradnju Dječjeg vrtića u Radovanu, zatim ugovorima za izvođenje radova na Rekreacijskom Centru Lančić-Knapić i ugovorima za izvođenje radova na </w:t>
      </w:r>
      <w:proofErr w:type="spellStart"/>
      <w:r w:rsidR="00911E7D" w:rsidRPr="00911E7D">
        <w:rPr>
          <w:rFonts w:ascii="Arial" w:hAnsi="Arial" w:cs="Arial"/>
          <w:sz w:val="20"/>
          <w:szCs w:val="20"/>
        </w:rPr>
        <w:t>Reciklažnom</w:t>
      </w:r>
      <w:proofErr w:type="spellEnd"/>
      <w:r w:rsidR="00911E7D" w:rsidRPr="00911E7D">
        <w:rPr>
          <w:rFonts w:ascii="Arial" w:hAnsi="Arial" w:cs="Arial"/>
          <w:sz w:val="20"/>
          <w:szCs w:val="20"/>
        </w:rPr>
        <w:t xml:space="preserve"> dvorištu Ivanec, troškovima vezanim uz opremanje objekta Centar za posjetitelje, te troškovima vezanim uz kupnju službenog vozila nakon isteklog leasinga.</w:t>
      </w:r>
    </w:p>
    <w:p w14:paraId="4FAE79AF" w14:textId="77777777" w:rsidR="00911E7D" w:rsidRDefault="00911E7D" w:rsidP="00911E7D">
      <w:pPr>
        <w:spacing w:after="0"/>
        <w:jc w:val="both"/>
        <w:rPr>
          <w:rFonts w:ascii="Arial" w:hAnsi="Arial" w:cs="Arial"/>
          <w:b/>
          <w:sz w:val="20"/>
          <w:szCs w:val="20"/>
        </w:rPr>
      </w:pPr>
    </w:p>
    <w:p w14:paraId="06370BD9" w14:textId="77777777" w:rsidR="003D110F" w:rsidRDefault="003D110F" w:rsidP="00911E7D">
      <w:pPr>
        <w:spacing w:after="0"/>
        <w:jc w:val="both"/>
        <w:rPr>
          <w:rFonts w:ascii="Arial" w:hAnsi="Arial" w:cs="Arial"/>
          <w:b/>
          <w:sz w:val="20"/>
          <w:szCs w:val="20"/>
        </w:rPr>
      </w:pPr>
    </w:p>
    <w:p w14:paraId="718F2EFD" w14:textId="034509CB" w:rsidR="003D110F"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3</w:t>
      </w:r>
      <w:r w:rsidRPr="003D110F">
        <w:rPr>
          <w:rFonts w:ascii="Arial" w:hAnsi="Arial" w:cs="Arial"/>
          <w:b/>
          <w:sz w:val="20"/>
          <w:szCs w:val="20"/>
          <w:u w:val="single"/>
        </w:rPr>
        <w:t>. OSTVARENI VIŠAK/MANJAK PRORAČUNA</w:t>
      </w:r>
    </w:p>
    <w:p w14:paraId="519B9BFA" w14:textId="77777777" w:rsidR="003D110F" w:rsidRPr="003D110F" w:rsidRDefault="003D110F" w:rsidP="003D110F">
      <w:pPr>
        <w:jc w:val="both"/>
        <w:rPr>
          <w:rFonts w:ascii="Arial" w:hAnsi="Arial" w:cs="Arial"/>
          <w:sz w:val="20"/>
          <w:szCs w:val="14"/>
        </w:rPr>
      </w:pPr>
      <w:r w:rsidRPr="003D110F">
        <w:rPr>
          <w:rFonts w:ascii="Arial" w:hAnsi="Arial" w:cs="Arial"/>
          <w:sz w:val="20"/>
          <w:szCs w:val="14"/>
        </w:rPr>
        <w:t xml:space="preserve">Ostvareni višak prihoda i primitaka raspoloživ u sljedećem razdoblju, prikazan je kako slijedi: </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3D110F" w:rsidRPr="003D110F" w14:paraId="49A0AB9D" w14:textId="77777777" w:rsidTr="00E07468">
        <w:trPr>
          <w:trHeight w:val="494"/>
        </w:trPr>
        <w:tc>
          <w:tcPr>
            <w:tcW w:w="3520" w:type="dxa"/>
            <w:tcBorders>
              <w:top w:val="nil"/>
              <w:bottom w:val="nil"/>
            </w:tcBorders>
            <w:vAlign w:val="center"/>
          </w:tcPr>
          <w:p w14:paraId="0D8FCC14" w14:textId="77777777" w:rsidR="003D110F" w:rsidRPr="003D110F" w:rsidRDefault="003D110F" w:rsidP="00E07468">
            <w:pPr>
              <w:rPr>
                <w:rFonts w:ascii="Arial" w:hAnsi="Arial" w:cs="Arial"/>
                <w:sz w:val="20"/>
                <w:szCs w:val="14"/>
              </w:rPr>
            </w:pPr>
            <w:r w:rsidRPr="003D110F">
              <w:rPr>
                <w:rFonts w:ascii="Arial" w:hAnsi="Arial" w:cs="Arial"/>
                <w:sz w:val="20"/>
                <w:szCs w:val="14"/>
              </w:rPr>
              <w:t>1. Grad Ivanec</w:t>
            </w:r>
          </w:p>
        </w:tc>
        <w:tc>
          <w:tcPr>
            <w:tcW w:w="3180" w:type="dxa"/>
            <w:tcBorders>
              <w:top w:val="nil"/>
              <w:bottom w:val="nil"/>
            </w:tcBorders>
            <w:vAlign w:val="center"/>
          </w:tcPr>
          <w:p w14:paraId="6094DAF4" w14:textId="77777777" w:rsidR="003D110F" w:rsidRPr="003D110F" w:rsidRDefault="003D110F" w:rsidP="00E07468">
            <w:pPr>
              <w:jc w:val="right"/>
              <w:rPr>
                <w:rFonts w:ascii="Arial" w:hAnsi="Arial" w:cs="Arial"/>
                <w:sz w:val="20"/>
                <w:szCs w:val="14"/>
              </w:rPr>
            </w:pPr>
            <w:r w:rsidRPr="003D110F">
              <w:rPr>
                <w:rFonts w:ascii="Arial" w:hAnsi="Arial" w:cs="Arial"/>
                <w:sz w:val="20"/>
                <w:szCs w:val="14"/>
              </w:rPr>
              <w:t>904.016,90 €</w:t>
            </w:r>
          </w:p>
        </w:tc>
      </w:tr>
      <w:tr w:rsidR="003D110F" w:rsidRPr="003D110F" w14:paraId="6B337CA7" w14:textId="77777777" w:rsidTr="00E07468">
        <w:trPr>
          <w:trHeight w:val="666"/>
        </w:trPr>
        <w:tc>
          <w:tcPr>
            <w:tcW w:w="3520" w:type="dxa"/>
            <w:tcBorders>
              <w:top w:val="nil"/>
              <w:bottom w:val="nil"/>
            </w:tcBorders>
            <w:vAlign w:val="center"/>
          </w:tcPr>
          <w:p w14:paraId="33E4923C" w14:textId="77777777" w:rsidR="003D110F" w:rsidRPr="003D110F" w:rsidRDefault="003D110F" w:rsidP="00E07468">
            <w:pPr>
              <w:rPr>
                <w:rFonts w:ascii="Arial" w:hAnsi="Arial" w:cs="Arial"/>
                <w:sz w:val="20"/>
                <w:szCs w:val="14"/>
              </w:rPr>
            </w:pPr>
            <w:r w:rsidRPr="003D110F">
              <w:rPr>
                <w:rFonts w:ascii="Arial" w:hAnsi="Arial" w:cs="Arial"/>
                <w:sz w:val="20"/>
                <w:szCs w:val="14"/>
              </w:rPr>
              <w:t xml:space="preserve">2. Gradska knjižnica i čitaonica </w:t>
            </w:r>
          </w:p>
          <w:p w14:paraId="62CAC65C" w14:textId="77777777" w:rsidR="003D110F" w:rsidRPr="003D110F" w:rsidRDefault="003D110F" w:rsidP="00E07468">
            <w:pPr>
              <w:rPr>
                <w:rFonts w:ascii="Arial" w:hAnsi="Arial" w:cs="Arial"/>
                <w:sz w:val="20"/>
                <w:szCs w:val="14"/>
              </w:rPr>
            </w:pPr>
            <w:r w:rsidRPr="003D110F">
              <w:rPr>
                <w:rFonts w:ascii="Arial" w:hAnsi="Arial" w:cs="Arial"/>
                <w:sz w:val="20"/>
                <w:szCs w:val="14"/>
              </w:rPr>
              <w:t xml:space="preserve">    "Gustav Krklec" Ivanec</w:t>
            </w:r>
          </w:p>
        </w:tc>
        <w:tc>
          <w:tcPr>
            <w:tcW w:w="3180" w:type="dxa"/>
            <w:tcBorders>
              <w:top w:val="nil"/>
              <w:bottom w:val="nil"/>
            </w:tcBorders>
            <w:vAlign w:val="center"/>
          </w:tcPr>
          <w:p w14:paraId="1828AAF7" w14:textId="77777777" w:rsidR="003D110F" w:rsidRPr="003D110F" w:rsidRDefault="003D110F" w:rsidP="00E07468">
            <w:pPr>
              <w:jc w:val="right"/>
              <w:rPr>
                <w:rFonts w:ascii="Arial" w:hAnsi="Arial" w:cs="Arial"/>
                <w:sz w:val="20"/>
                <w:szCs w:val="14"/>
              </w:rPr>
            </w:pPr>
            <w:r w:rsidRPr="003D110F">
              <w:rPr>
                <w:rFonts w:ascii="Arial" w:hAnsi="Arial" w:cs="Arial"/>
                <w:sz w:val="20"/>
                <w:szCs w:val="14"/>
              </w:rPr>
              <w:t>5.990,56 €</w:t>
            </w:r>
          </w:p>
        </w:tc>
      </w:tr>
      <w:tr w:rsidR="003D110F" w:rsidRPr="003D110F" w14:paraId="1F456AF7" w14:textId="77777777" w:rsidTr="00E07468">
        <w:trPr>
          <w:trHeight w:val="483"/>
        </w:trPr>
        <w:tc>
          <w:tcPr>
            <w:tcW w:w="3520" w:type="dxa"/>
            <w:tcBorders>
              <w:top w:val="nil"/>
              <w:bottom w:val="double" w:sz="4" w:space="0" w:color="auto"/>
            </w:tcBorders>
            <w:vAlign w:val="center"/>
          </w:tcPr>
          <w:p w14:paraId="3141F1FA" w14:textId="77777777" w:rsidR="003D110F" w:rsidRPr="003D110F" w:rsidRDefault="003D110F" w:rsidP="00E07468">
            <w:pPr>
              <w:rPr>
                <w:rFonts w:ascii="Arial" w:hAnsi="Arial" w:cs="Arial"/>
                <w:sz w:val="20"/>
                <w:szCs w:val="14"/>
              </w:rPr>
            </w:pPr>
            <w:r w:rsidRPr="003D110F">
              <w:rPr>
                <w:rFonts w:ascii="Arial" w:hAnsi="Arial" w:cs="Arial"/>
                <w:sz w:val="20"/>
                <w:szCs w:val="14"/>
              </w:rPr>
              <w:t>3. Dječji vrtić "Ivančice" Ivanec</w:t>
            </w:r>
          </w:p>
        </w:tc>
        <w:tc>
          <w:tcPr>
            <w:tcW w:w="3180" w:type="dxa"/>
            <w:tcBorders>
              <w:top w:val="nil"/>
              <w:bottom w:val="double" w:sz="4" w:space="0" w:color="auto"/>
            </w:tcBorders>
            <w:vAlign w:val="center"/>
          </w:tcPr>
          <w:p w14:paraId="49ECDF75" w14:textId="77777777" w:rsidR="003D110F" w:rsidRPr="003D110F" w:rsidRDefault="003D110F" w:rsidP="00E07468">
            <w:pPr>
              <w:jc w:val="right"/>
              <w:rPr>
                <w:rFonts w:ascii="Arial" w:hAnsi="Arial" w:cs="Arial"/>
                <w:sz w:val="20"/>
                <w:szCs w:val="14"/>
              </w:rPr>
            </w:pPr>
            <w:r w:rsidRPr="003D110F">
              <w:rPr>
                <w:rFonts w:ascii="Arial" w:hAnsi="Arial" w:cs="Arial"/>
                <w:sz w:val="20"/>
                <w:szCs w:val="14"/>
              </w:rPr>
              <w:t>9.944,64 €</w:t>
            </w:r>
          </w:p>
        </w:tc>
      </w:tr>
      <w:tr w:rsidR="003D110F" w:rsidRPr="003D110F" w14:paraId="48987587" w14:textId="77777777" w:rsidTr="00E07468">
        <w:trPr>
          <w:trHeight w:val="466"/>
        </w:trPr>
        <w:tc>
          <w:tcPr>
            <w:tcW w:w="3520" w:type="dxa"/>
            <w:tcBorders>
              <w:top w:val="double" w:sz="4" w:space="0" w:color="auto"/>
              <w:bottom w:val="nil"/>
            </w:tcBorders>
            <w:vAlign w:val="center"/>
          </w:tcPr>
          <w:p w14:paraId="452548F1" w14:textId="77777777" w:rsidR="003D110F" w:rsidRPr="003D110F" w:rsidRDefault="003D110F" w:rsidP="00E07468">
            <w:pPr>
              <w:rPr>
                <w:rFonts w:ascii="Arial" w:hAnsi="Arial" w:cs="Arial"/>
                <w:b/>
                <w:bCs/>
                <w:sz w:val="20"/>
                <w:szCs w:val="14"/>
              </w:rPr>
            </w:pPr>
            <w:r w:rsidRPr="003D110F">
              <w:rPr>
                <w:rFonts w:ascii="Arial" w:hAnsi="Arial" w:cs="Arial"/>
                <w:b/>
                <w:bCs/>
                <w:sz w:val="20"/>
                <w:szCs w:val="14"/>
              </w:rPr>
              <w:t>U k u p n o :</w:t>
            </w:r>
          </w:p>
        </w:tc>
        <w:tc>
          <w:tcPr>
            <w:tcW w:w="3180" w:type="dxa"/>
            <w:tcBorders>
              <w:top w:val="double" w:sz="4" w:space="0" w:color="auto"/>
              <w:bottom w:val="nil"/>
            </w:tcBorders>
            <w:vAlign w:val="center"/>
          </w:tcPr>
          <w:p w14:paraId="426C1CC4" w14:textId="77777777" w:rsidR="003D110F" w:rsidRPr="003D110F" w:rsidRDefault="003D110F" w:rsidP="00E07468">
            <w:pPr>
              <w:jc w:val="right"/>
              <w:rPr>
                <w:rFonts w:ascii="Arial" w:hAnsi="Arial" w:cs="Arial"/>
                <w:b/>
                <w:bCs/>
                <w:sz w:val="20"/>
                <w:szCs w:val="14"/>
              </w:rPr>
            </w:pPr>
            <w:r w:rsidRPr="003D110F">
              <w:rPr>
                <w:rFonts w:ascii="Arial" w:hAnsi="Arial" w:cs="Arial"/>
                <w:b/>
                <w:bCs/>
                <w:sz w:val="20"/>
                <w:szCs w:val="14"/>
              </w:rPr>
              <w:t>919.952,10 €</w:t>
            </w:r>
          </w:p>
        </w:tc>
      </w:tr>
    </w:tbl>
    <w:p w14:paraId="34D8B117" w14:textId="77777777" w:rsidR="003D110F" w:rsidRDefault="003D110F" w:rsidP="00911E7D">
      <w:pPr>
        <w:spacing w:after="0"/>
        <w:jc w:val="both"/>
        <w:rPr>
          <w:rFonts w:ascii="Arial" w:hAnsi="Arial" w:cs="Arial"/>
          <w:b/>
          <w:sz w:val="20"/>
          <w:szCs w:val="20"/>
        </w:rPr>
      </w:pPr>
    </w:p>
    <w:p w14:paraId="5FE654DF" w14:textId="77777777" w:rsidR="003D110F" w:rsidRDefault="003D110F" w:rsidP="00911E7D">
      <w:pPr>
        <w:spacing w:after="0"/>
        <w:jc w:val="both"/>
        <w:rPr>
          <w:rFonts w:ascii="Arial" w:hAnsi="Arial" w:cs="Arial"/>
          <w:b/>
          <w:sz w:val="20"/>
          <w:szCs w:val="20"/>
        </w:rPr>
      </w:pPr>
    </w:p>
    <w:p w14:paraId="4C1A1560" w14:textId="1F555A57" w:rsidR="00CA07E5"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4</w:t>
      </w:r>
      <w:r w:rsidR="00CA07E5" w:rsidRPr="003D110F">
        <w:rPr>
          <w:rFonts w:ascii="Arial" w:hAnsi="Arial" w:cs="Arial"/>
          <w:b/>
          <w:sz w:val="20"/>
          <w:szCs w:val="20"/>
          <w:u w:val="single"/>
        </w:rPr>
        <w:t>. OBVEZE</w:t>
      </w:r>
    </w:p>
    <w:p w14:paraId="47FC2B4C" w14:textId="77777777" w:rsidR="00CD0E39" w:rsidRPr="00CD0E39" w:rsidRDefault="00CD0E39" w:rsidP="00CD0E39">
      <w:pPr>
        <w:jc w:val="both"/>
        <w:rPr>
          <w:rFonts w:ascii="Arial" w:hAnsi="Arial" w:cs="Arial"/>
          <w:sz w:val="20"/>
          <w:szCs w:val="14"/>
        </w:rPr>
      </w:pPr>
      <w:r w:rsidRPr="00CD0E39">
        <w:rPr>
          <w:rFonts w:ascii="Arial" w:hAnsi="Arial" w:cs="Arial"/>
          <w:sz w:val="20"/>
          <w:szCs w:val="14"/>
        </w:rPr>
        <w:t>Ukupne obveze u iznosu od 1.326.859,23 eura na dan 30.06.2023. godine sastoje se od obveza:</w:t>
      </w:r>
    </w:p>
    <w:p w14:paraId="3015CC44" w14:textId="77777777" w:rsidR="00CD0E39" w:rsidRPr="00CD0E39" w:rsidRDefault="00CD0E39" w:rsidP="00CD0E39">
      <w:pPr>
        <w:numPr>
          <w:ilvl w:val="0"/>
          <w:numId w:val="12"/>
        </w:numPr>
        <w:tabs>
          <w:tab w:val="clear" w:pos="360"/>
          <w:tab w:val="num" w:pos="1080"/>
          <w:tab w:val="right" w:pos="7513"/>
        </w:tabs>
        <w:spacing w:after="0" w:line="240" w:lineRule="auto"/>
        <w:ind w:left="1080"/>
        <w:jc w:val="both"/>
        <w:rPr>
          <w:rFonts w:ascii="Arial" w:hAnsi="Arial" w:cs="Arial"/>
          <w:sz w:val="20"/>
          <w:szCs w:val="14"/>
        </w:rPr>
      </w:pPr>
      <w:r w:rsidRPr="00CD0E39">
        <w:rPr>
          <w:rFonts w:ascii="Arial" w:hAnsi="Arial" w:cs="Arial"/>
          <w:sz w:val="20"/>
          <w:szCs w:val="14"/>
        </w:rPr>
        <w:t>Grad Ivanec</w:t>
      </w:r>
      <w:r w:rsidRPr="00CD0E39">
        <w:rPr>
          <w:rFonts w:ascii="Arial" w:hAnsi="Arial" w:cs="Arial"/>
          <w:sz w:val="20"/>
          <w:szCs w:val="14"/>
        </w:rPr>
        <w:tab/>
        <w:t>1.250.507,28 €</w:t>
      </w:r>
    </w:p>
    <w:p w14:paraId="4F4A1562" w14:textId="77777777" w:rsidR="00CD0E39" w:rsidRPr="00CD0E39" w:rsidRDefault="00CD0E39" w:rsidP="00CD0E39">
      <w:pPr>
        <w:numPr>
          <w:ilvl w:val="0"/>
          <w:numId w:val="11"/>
        </w:numPr>
        <w:tabs>
          <w:tab w:val="clear" w:pos="360"/>
          <w:tab w:val="num" w:pos="1080"/>
          <w:tab w:val="left" w:pos="5670"/>
        </w:tabs>
        <w:spacing w:after="0" w:line="240" w:lineRule="auto"/>
        <w:ind w:left="1080"/>
        <w:jc w:val="both"/>
        <w:rPr>
          <w:rFonts w:ascii="Arial" w:hAnsi="Arial" w:cs="Arial"/>
          <w:sz w:val="20"/>
          <w:szCs w:val="14"/>
        </w:rPr>
      </w:pPr>
      <w:r w:rsidRPr="00CD0E39">
        <w:rPr>
          <w:rFonts w:ascii="Arial" w:hAnsi="Arial" w:cs="Arial"/>
          <w:sz w:val="20"/>
          <w:szCs w:val="14"/>
        </w:rPr>
        <w:t>Gradska knjižnica i čitaonica</w:t>
      </w:r>
    </w:p>
    <w:p w14:paraId="682331C8" w14:textId="77777777" w:rsidR="00CD0E39" w:rsidRPr="00CD0E39" w:rsidRDefault="00CD0E39" w:rsidP="00CD0E39">
      <w:pPr>
        <w:tabs>
          <w:tab w:val="right" w:pos="7513"/>
        </w:tabs>
        <w:ind w:left="1080"/>
        <w:jc w:val="both"/>
        <w:rPr>
          <w:rFonts w:ascii="Arial" w:hAnsi="Arial" w:cs="Arial"/>
          <w:sz w:val="20"/>
          <w:szCs w:val="14"/>
        </w:rPr>
      </w:pPr>
      <w:r w:rsidRPr="00CD0E39">
        <w:rPr>
          <w:rFonts w:ascii="Arial" w:hAnsi="Arial" w:cs="Arial"/>
          <w:sz w:val="20"/>
          <w:szCs w:val="14"/>
        </w:rPr>
        <w:t>"Gustav Krklec" Ivanec</w:t>
      </w:r>
      <w:r w:rsidRPr="00CD0E39">
        <w:rPr>
          <w:rFonts w:ascii="Arial" w:hAnsi="Arial" w:cs="Arial"/>
          <w:sz w:val="20"/>
          <w:szCs w:val="14"/>
        </w:rPr>
        <w:tab/>
        <w:t>5.942,88 €</w:t>
      </w:r>
    </w:p>
    <w:p w14:paraId="2939B60D" w14:textId="77777777" w:rsidR="00CD0E39" w:rsidRPr="00CD0E39" w:rsidRDefault="00CD0E39" w:rsidP="00CD0E39">
      <w:pPr>
        <w:numPr>
          <w:ilvl w:val="0"/>
          <w:numId w:val="13"/>
        </w:numPr>
        <w:tabs>
          <w:tab w:val="clear" w:pos="360"/>
          <w:tab w:val="num" w:pos="1080"/>
          <w:tab w:val="right" w:pos="7513"/>
        </w:tabs>
        <w:spacing w:after="0" w:line="240" w:lineRule="auto"/>
        <w:ind w:left="1080"/>
        <w:jc w:val="both"/>
        <w:rPr>
          <w:rFonts w:ascii="Arial" w:hAnsi="Arial" w:cs="Arial"/>
          <w:sz w:val="20"/>
          <w:szCs w:val="14"/>
        </w:rPr>
      </w:pPr>
      <w:r w:rsidRPr="00CD0E39">
        <w:rPr>
          <w:rFonts w:ascii="Arial" w:hAnsi="Arial" w:cs="Arial"/>
          <w:sz w:val="20"/>
          <w:szCs w:val="14"/>
        </w:rPr>
        <w:t>Dječji vrtić "Ivančice" Ivanec</w:t>
      </w:r>
      <w:r w:rsidRPr="00CD0E39">
        <w:rPr>
          <w:rFonts w:ascii="Arial" w:hAnsi="Arial" w:cs="Arial"/>
          <w:sz w:val="20"/>
          <w:szCs w:val="14"/>
        </w:rPr>
        <w:tab/>
        <w:t>70.409,07 €</w:t>
      </w:r>
    </w:p>
    <w:p w14:paraId="2609D5E2" w14:textId="77777777" w:rsidR="00CD0E39" w:rsidRPr="00CD0E39" w:rsidRDefault="00CD0E39" w:rsidP="00CD0E39">
      <w:pPr>
        <w:tabs>
          <w:tab w:val="right" w:pos="7513"/>
        </w:tabs>
        <w:ind w:left="720"/>
        <w:jc w:val="both"/>
        <w:rPr>
          <w:rFonts w:ascii="Arial" w:hAnsi="Arial" w:cs="Arial"/>
          <w:sz w:val="20"/>
          <w:szCs w:val="14"/>
        </w:rPr>
      </w:pPr>
      <w:r w:rsidRPr="00CD0E39">
        <w:rPr>
          <w:rFonts w:ascii="Arial" w:hAnsi="Arial" w:cs="Arial"/>
          <w:sz w:val="20"/>
          <w:szCs w:val="14"/>
        </w:rPr>
        <w:t>______________________________________________________________</w:t>
      </w:r>
    </w:p>
    <w:p w14:paraId="625F0BAD" w14:textId="77777777" w:rsidR="00CD0E39" w:rsidRPr="00CD0E39" w:rsidRDefault="00CD0E39" w:rsidP="00CD0E39">
      <w:pPr>
        <w:tabs>
          <w:tab w:val="right" w:pos="7513"/>
        </w:tabs>
        <w:ind w:left="720"/>
        <w:jc w:val="both"/>
        <w:rPr>
          <w:rFonts w:ascii="Arial" w:hAnsi="Arial" w:cs="Arial"/>
          <w:b/>
          <w:bCs/>
          <w:sz w:val="20"/>
          <w:szCs w:val="14"/>
        </w:rPr>
      </w:pPr>
      <w:r w:rsidRPr="00CD0E39">
        <w:rPr>
          <w:rFonts w:ascii="Arial" w:hAnsi="Arial" w:cs="Arial"/>
          <w:b/>
          <w:bCs/>
          <w:sz w:val="20"/>
          <w:szCs w:val="14"/>
        </w:rPr>
        <w:t xml:space="preserve">  u k u p n o :</w:t>
      </w:r>
      <w:r w:rsidRPr="00CD0E39">
        <w:rPr>
          <w:rFonts w:ascii="Arial" w:hAnsi="Arial" w:cs="Arial"/>
          <w:b/>
          <w:bCs/>
          <w:sz w:val="20"/>
          <w:szCs w:val="14"/>
        </w:rPr>
        <w:tab/>
        <w:t>1.326.859,23 €</w:t>
      </w:r>
    </w:p>
    <w:p w14:paraId="5A08D873" w14:textId="77777777" w:rsidR="00CD0E39" w:rsidRPr="00CD0E39" w:rsidRDefault="00CD0E39" w:rsidP="00CD0E39">
      <w:pPr>
        <w:jc w:val="both"/>
        <w:rPr>
          <w:rFonts w:ascii="Arial" w:hAnsi="Arial" w:cs="Arial"/>
          <w:sz w:val="20"/>
          <w:szCs w:val="20"/>
        </w:rPr>
      </w:pPr>
      <w:r w:rsidRPr="00CD0E39">
        <w:rPr>
          <w:rFonts w:ascii="Arial" w:hAnsi="Arial" w:cs="Arial"/>
          <w:sz w:val="20"/>
          <w:szCs w:val="20"/>
        </w:rPr>
        <w:t>Stanje obveza Grada Ivanca na dan 30.06.2023. godine iznosi 1.250.507,28 eura. Struktura obveza u eurima prikazana je kako slijedi:</w:t>
      </w:r>
    </w:p>
    <w:tbl>
      <w:tblPr>
        <w:tblW w:w="0" w:type="auto"/>
        <w:tblLook w:val="04A0" w:firstRow="1" w:lastRow="0" w:firstColumn="1" w:lastColumn="0" w:noHBand="0" w:noVBand="1"/>
      </w:tblPr>
      <w:tblGrid>
        <w:gridCol w:w="5624"/>
        <w:gridCol w:w="1741"/>
      </w:tblGrid>
      <w:tr w:rsidR="00CD0E39" w:rsidRPr="00CD0E39" w14:paraId="5BD0C5AD" w14:textId="77777777" w:rsidTr="00CD0E39">
        <w:trPr>
          <w:trHeight w:val="333"/>
        </w:trPr>
        <w:tc>
          <w:tcPr>
            <w:tcW w:w="5624" w:type="dxa"/>
            <w:shd w:val="clear" w:color="auto" w:fill="auto"/>
          </w:tcPr>
          <w:p w14:paraId="20648C6B"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t>obveze za zaposlene</w:t>
            </w:r>
          </w:p>
        </w:tc>
        <w:tc>
          <w:tcPr>
            <w:tcW w:w="1741" w:type="dxa"/>
            <w:shd w:val="clear" w:color="auto" w:fill="auto"/>
          </w:tcPr>
          <w:p w14:paraId="4C6BBA24"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52.655,09</w:t>
            </w:r>
          </w:p>
        </w:tc>
      </w:tr>
      <w:tr w:rsidR="00CD0E39" w:rsidRPr="00CD0E39" w14:paraId="0B72E9DA" w14:textId="77777777" w:rsidTr="00CD0E39">
        <w:trPr>
          <w:trHeight w:val="333"/>
        </w:trPr>
        <w:tc>
          <w:tcPr>
            <w:tcW w:w="5624" w:type="dxa"/>
            <w:shd w:val="clear" w:color="auto" w:fill="auto"/>
          </w:tcPr>
          <w:p w14:paraId="733C6C70"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t>obveze za materijalne rashode</w:t>
            </w:r>
          </w:p>
        </w:tc>
        <w:tc>
          <w:tcPr>
            <w:tcW w:w="1741" w:type="dxa"/>
            <w:shd w:val="clear" w:color="auto" w:fill="auto"/>
          </w:tcPr>
          <w:p w14:paraId="701908C9"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20.364,31</w:t>
            </w:r>
          </w:p>
        </w:tc>
      </w:tr>
      <w:tr w:rsidR="00CD0E39" w:rsidRPr="00CD0E39" w14:paraId="6E77821E" w14:textId="77777777" w:rsidTr="00CD0E39">
        <w:trPr>
          <w:trHeight w:val="333"/>
        </w:trPr>
        <w:tc>
          <w:tcPr>
            <w:tcW w:w="5624" w:type="dxa"/>
            <w:shd w:val="clear" w:color="auto" w:fill="auto"/>
          </w:tcPr>
          <w:p w14:paraId="52821A26"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t>obveze za financijske rashode</w:t>
            </w:r>
          </w:p>
        </w:tc>
        <w:tc>
          <w:tcPr>
            <w:tcW w:w="1741" w:type="dxa"/>
            <w:shd w:val="clear" w:color="auto" w:fill="auto"/>
          </w:tcPr>
          <w:p w14:paraId="6432085B"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1.704,61</w:t>
            </w:r>
          </w:p>
        </w:tc>
      </w:tr>
      <w:tr w:rsidR="00CD0E39" w:rsidRPr="00CD0E39" w14:paraId="3D2A133F" w14:textId="77777777" w:rsidTr="00CD0E39">
        <w:trPr>
          <w:trHeight w:val="333"/>
        </w:trPr>
        <w:tc>
          <w:tcPr>
            <w:tcW w:w="5624" w:type="dxa"/>
            <w:shd w:val="clear" w:color="auto" w:fill="auto"/>
          </w:tcPr>
          <w:p w14:paraId="79C7AAC9"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lastRenderedPageBreak/>
              <w:t>obveze za subvencije</w:t>
            </w:r>
          </w:p>
        </w:tc>
        <w:tc>
          <w:tcPr>
            <w:tcW w:w="1741" w:type="dxa"/>
            <w:shd w:val="clear" w:color="auto" w:fill="auto"/>
          </w:tcPr>
          <w:p w14:paraId="7BEFE4D1"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7.120,00</w:t>
            </w:r>
          </w:p>
        </w:tc>
      </w:tr>
      <w:tr w:rsidR="00CD0E39" w:rsidRPr="00CD0E39" w14:paraId="1E24390A" w14:textId="77777777" w:rsidTr="00CD0E39">
        <w:trPr>
          <w:trHeight w:val="333"/>
        </w:trPr>
        <w:tc>
          <w:tcPr>
            <w:tcW w:w="5624" w:type="dxa"/>
            <w:shd w:val="clear" w:color="auto" w:fill="auto"/>
          </w:tcPr>
          <w:p w14:paraId="12313254"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t>obveze za naknade građanima i kućanstvima</w:t>
            </w:r>
          </w:p>
        </w:tc>
        <w:tc>
          <w:tcPr>
            <w:tcW w:w="1741" w:type="dxa"/>
            <w:shd w:val="clear" w:color="auto" w:fill="auto"/>
          </w:tcPr>
          <w:p w14:paraId="04647D36"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1.260,56</w:t>
            </w:r>
          </w:p>
        </w:tc>
      </w:tr>
      <w:tr w:rsidR="00CD0E39" w:rsidRPr="00CD0E39" w14:paraId="1F09AD87" w14:textId="77777777" w:rsidTr="00CD0E39">
        <w:trPr>
          <w:trHeight w:val="333"/>
        </w:trPr>
        <w:tc>
          <w:tcPr>
            <w:tcW w:w="5624" w:type="dxa"/>
            <w:shd w:val="clear" w:color="auto" w:fill="auto"/>
          </w:tcPr>
          <w:p w14:paraId="6EAD05DA"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t>ostale tekuće obveze</w:t>
            </w:r>
          </w:p>
        </w:tc>
        <w:tc>
          <w:tcPr>
            <w:tcW w:w="1741" w:type="dxa"/>
            <w:shd w:val="clear" w:color="auto" w:fill="auto"/>
          </w:tcPr>
          <w:p w14:paraId="7EC6787F"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14.153,44</w:t>
            </w:r>
          </w:p>
        </w:tc>
      </w:tr>
      <w:tr w:rsidR="00CD0E39" w:rsidRPr="00CD0E39" w14:paraId="6513E2E0" w14:textId="77777777" w:rsidTr="00CD0E39">
        <w:trPr>
          <w:trHeight w:val="333"/>
        </w:trPr>
        <w:tc>
          <w:tcPr>
            <w:tcW w:w="5624" w:type="dxa"/>
            <w:shd w:val="clear" w:color="auto" w:fill="auto"/>
          </w:tcPr>
          <w:p w14:paraId="5152E497"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t>obveze za nabavu nefinancijske imovine</w:t>
            </w:r>
          </w:p>
        </w:tc>
        <w:tc>
          <w:tcPr>
            <w:tcW w:w="1741" w:type="dxa"/>
            <w:shd w:val="clear" w:color="auto" w:fill="auto"/>
          </w:tcPr>
          <w:p w14:paraId="741858CF"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3.606,65</w:t>
            </w:r>
          </w:p>
        </w:tc>
      </w:tr>
      <w:tr w:rsidR="00CD0E39" w:rsidRPr="00CD0E39" w14:paraId="7C2E28B8" w14:textId="77777777" w:rsidTr="00CD0E39">
        <w:trPr>
          <w:trHeight w:val="333"/>
        </w:trPr>
        <w:tc>
          <w:tcPr>
            <w:tcW w:w="5624" w:type="dxa"/>
            <w:shd w:val="clear" w:color="auto" w:fill="auto"/>
          </w:tcPr>
          <w:p w14:paraId="46F397F2" w14:textId="77777777" w:rsidR="00CD0E39" w:rsidRPr="00CD0E39" w:rsidRDefault="00CD0E39" w:rsidP="00CD0E39">
            <w:pPr>
              <w:numPr>
                <w:ilvl w:val="0"/>
                <w:numId w:val="10"/>
              </w:numPr>
              <w:spacing w:after="0" w:line="240" w:lineRule="auto"/>
              <w:jc w:val="both"/>
              <w:rPr>
                <w:rFonts w:ascii="Arial" w:hAnsi="Arial" w:cs="Arial"/>
                <w:sz w:val="20"/>
                <w:szCs w:val="20"/>
              </w:rPr>
            </w:pPr>
            <w:r w:rsidRPr="00CD0E39">
              <w:rPr>
                <w:rFonts w:ascii="Arial" w:hAnsi="Arial" w:cs="Arial"/>
                <w:sz w:val="20"/>
                <w:szCs w:val="20"/>
              </w:rPr>
              <w:t>obveze za kredite i zajmove</w:t>
            </w:r>
          </w:p>
        </w:tc>
        <w:tc>
          <w:tcPr>
            <w:tcW w:w="1741" w:type="dxa"/>
            <w:shd w:val="clear" w:color="auto" w:fill="auto"/>
          </w:tcPr>
          <w:p w14:paraId="0A190053" w14:textId="77777777" w:rsidR="00CD0E39" w:rsidRPr="00CD0E39" w:rsidRDefault="00CD0E39" w:rsidP="00E07468">
            <w:pPr>
              <w:jc w:val="both"/>
              <w:rPr>
                <w:rFonts w:ascii="Arial" w:hAnsi="Arial" w:cs="Arial"/>
                <w:sz w:val="20"/>
                <w:szCs w:val="20"/>
              </w:rPr>
            </w:pPr>
            <w:r w:rsidRPr="00CD0E39">
              <w:rPr>
                <w:rFonts w:ascii="Arial" w:hAnsi="Arial" w:cs="Arial"/>
                <w:sz w:val="20"/>
                <w:szCs w:val="20"/>
              </w:rPr>
              <w:t>1.149.642,62</w:t>
            </w:r>
          </w:p>
        </w:tc>
      </w:tr>
      <w:tr w:rsidR="00CD0E39" w:rsidRPr="00CD0E39" w14:paraId="18E7C347" w14:textId="77777777" w:rsidTr="00CD0E39">
        <w:trPr>
          <w:trHeight w:val="333"/>
        </w:trPr>
        <w:tc>
          <w:tcPr>
            <w:tcW w:w="5624" w:type="dxa"/>
            <w:shd w:val="clear" w:color="auto" w:fill="auto"/>
          </w:tcPr>
          <w:p w14:paraId="11DD205E" w14:textId="77777777" w:rsidR="00CD0E39" w:rsidRPr="00CD0E39" w:rsidRDefault="00CD0E39" w:rsidP="00E07468">
            <w:pPr>
              <w:jc w:val="both"/>
              <w:rPr>
                <w:rFonts w:ascii="Arial" w:hAnsi="Arial" w:cs="Arial"/>
                <w:b/>
                <w:bCs/>
                <w:sz w:val="20"/>
                <w:szCs w:val="20"/>
              </w:rPr>
            </w:pPr>
            <w:r w:rsidRPr="00CD0E39">
              <w:rPr>
                <w:rFonts w:ascii="Arial" w:hAnsi="Arial" w:cs="Arial"/>
                <w:b/>
                <w:bCs/>
                <w:sz w:val="20"/>
                <w:szCs w:val="20"/>
              </w:rPr>
              <w:t>UKUPNO</w:t>
            </w:r>
          </w:p>
        </w:tc>
        <w:tc>
          <w:tcPr>
            <w:tcW w:w="1741" w:type="dxa"/>
            <w:shd w:val="clear" w:color="auto" w:fill="auto"/>
          </w:tcPr>
          <w:p w14:paraId="6B2F83FF" w14:textId="77777777" w:rsidR="00CD0E39" w:rsidRPr="00CD0E39" w:rsidRDefault="00CD0E39" w:rsidP="00E07468">
            <w:pPr>
              <w:jc w:val="both"/>
              <w:rPr>
                <w:rFonts w:ascii="Arial" w:hAnsi="Arial" w:cs="Arial"/>
                <w:b/>
                <w:bCs/>
                <w:sz w:val="20"/>
                <w:szCs w:val="20"/>
              </w:rPr>
            </w:pPr>
            <w:r w:rsidRPr="00CD0E39">
              <w:rPr>
                <w:rFonts w:ascii="Arial" w:hAnsi="Arial" w:cs="Arial"/>
                <w:b/>
                <w:bCs/>
                <w:sz w:val="20"/>
                <w:szCs w:val="20"/>
              </w:rPr>
              <w:t>1.250.507,28</w:t>
            </w:r>
          </w:p>
        </w:tc>
      </w:tr>
    </w:tbl>
    <w:p w14:paraId="107352D8" w14:textId="77777777" w:rsidR="00CD0E39" w:rsidRPr="00CD0E39" w:rsidRDefault="00CD0E39" w:rsidP="00CD0E39">
      <w:pPr>
        <w:jc w:val="both"/>
        <w:rPr>
          <w:rFonts w:ascii="Arial" w:hAnsi="Arial" w:cs="Arial"/>
          <w:sz w:val="20"/>
          <w:szCs w:val="20"/>
        </w:rPr>
      </w:pPr>
      <w:r w:rsidRPr="00CD0E39">
        <w:rPr>
          <w:rFonts w:ascii="Arial" w:hAnsi="Arial" w:cs="Arial"/>
          <w:sz w:val="20"/>
          <w:szCs w:val="20"/>
        </w:rPr>
        <w:t>Od ukupnih obveza na dan 30.06.2023. godine koje iznose 1.326.859,23 eura, dospjele obveze iznose 229,73 eura, dok nedospjele obveze iznose 1.326.629,50 eura.</w:t>
      </w:r>
    </w:p>
    <w:p w14:paraId="027E35D8" w14:textId="77777777" w:rsidR="00731255" w:rsidRPr="00731255" w:rsidRDefault="00731255" w:rsidP="00731255">
      <w:pPr>
        <w:spacing w:after="0"/>
        <w:rPr>
          <w:rFonts w:ascii="Arial" w:hAnsi="Arial" w:cs="Arial"/>
          <w:sz w:val="20"/>
          <w:szCs w:val="20"/>
        </w:rPr>
      </w:pPr>
    </w:p>
    <w:p w14:paraId="3954B0BA" w14:textId="387A3D0F" w:rsidR="00CA07E5" w:rsidRPr="00CA07E5" w:rsidRDefault="00BE4BAD" w:rsidP="00CA07E5">
      <w:pPr>
        <w:shd w:val="clear" w:color="auto" w:fill="D9D9D9"/>
        <w:jc w:val="both"/>
        <w:rPr>
          <w:rFonts w:ascii="Arial" w:hAnsi="Arial" w:cs="Arial"/>
          <w:b/>
          <w:sz w:val="20"/>
          <w:szCs w:val="20"/>
        </w:rPr>
      </w:pPr>
      <w:r>
        <w:rPr>
          <w:rFonts w:ascii="Arial" w:hAnsi="Arial" w:cs="Arial"/>
          <w:b/>
          <w:sz w:val="20"/>
          <w:szCs w:val="20"/>
        </w:rPr>
        <w:t>5</w:t>
      </w:r>
      <w:r w:rsidR="00CA07E5" w:rsidRPr="00CA07E5">
        <w:rPr>
          <w:rFonts w:ascii="Arial" w:hAnsi="Arial" w:cs="Arial"/>
          <w:b/>
          <w:sz w:val="20"/>
          <w:szCs w:val="20"/>
        </w:rPr>
        <w:t>.</w:t>
      </w:r>
      <w:r>
        <w:rPr>
          <w:rFonts w:ascii="Arial" w:hAnsi="Arial" w:cs="Arial"/>
          <w:b/>
          <w:sz w:val="20"/>
          <w:szCs w:val="20"/>
        </w:rPr>
        <w:t xml:space="preserve"> </w:t>
      </w:r>
      <w:r w:rsidR="00CA07E5" w:rsidRPr="00CA07E5">
        <w:rPr>
          <w:rFonts w:ascii="Arial" w:hAnsi="Arial" w:cs="Arial"/>
          <w:b/>
          <w:sz w:val="20"/>
          <w:szCs w:val="20"/>
        </w:rPr>
        <w:t xml:space="preserve">POTRAŽIVANJA </w:t>
      </w:r>
    </w:p>
    <w:p w14:paraId="44C61FA7" w14:textId="77777777" w:rsidR="00BE4BAD" w:rsidRDefault="00BE4BAD" w:rsidP="00BE4BAD">
      <w:pPr>
        <w:ind w:firstLine="709"/>
        <w:jc w:val="both"/>
        <w:rPr>
          <w:rFonts w:ascii="Arial" w:hAnsi="Arial" w:cs="Arial"/>
          <w:color w:val="FF0000"/>
          <w:sz w:val="20"/>
          <w:szCs w:val="20"/>
        </w:rPr>
      </w:pPr>
      <w:r w:rsidRPr="00BE4BAD">
        <w:rPr>
          <w:rFonts w:ascii="Arial" w:hAnsi="Arial" w:cs="Arial"/>
          <w:sz w:val="20"/>
          <w:szCs w:val="20"/>
        </w:rPr>
        <w:t xml:space="preserve">Stanje ukupnih potraživanja za više plaćene poreze i ostala potraživanja, depozite, </w:t>
      </w:r>
      <w:proofErr w:type="spellStart"/>
      <w:r w:rsidRPr="00BE4BAD">
        <w:rPr>
          <w:rFonts w:ascii="Arial" w:hAnsi="Arial" w:cs="Arial"/>
          <w:sz w:val="20"/>
          <w:szCs w:val="20"/>
        </w:rPr>
        <w:t>jamčevne</w:t>
      </w:r>
      <w:proofErr w:type="spellEnd"/>
      <w:r w:rsidRPr="00BE4BAD">
        <w:rPr>
          <w:rFonts w:ascii="Arial" w:hAnsi="Arial" w:cs="Arial"/>
          <w:sz w:val="20"/>
          <w:szCs w:val="20"/>
        </w:rPr>
        <w:t xml:space="preserve"> </w:t>
      </w:r>
      <w:proofErr w:type="spellStart"/>
      <w:r w:rsidRPr="00BE4BAD">
        <w:rPr>
          <w:rFonts w:ascii="Arial" w:hAnsi="Arial" w:cs="Arial"/>
          <w:sz w:val="20"/>
          <w:szCs w:val="20"/>
        </w:rPr>
        <w:t>pologe</w:t>
      </w:r>
      <w:proofErr w:type="spellEnd"/>
      <w:r w:rsidRPr="00BE4BAD">
        <w:rPr>
          <w:rFonts w:ascii="Arial" w:hAnsi="Arial" w:cs="Arial"/>
          <w:sz w:val="20"/>
          <w:szCs w:val="20"/>
        </w:rPr>
        <w:t xml:space="preserve"> i potraživanja od zaposlenih, za prihode od poslovanja i prodaje nefinancijske imovine iznose </w:t>
      </w:r>
      <w:r w:rsidRPr="00BE4BAD">
        <w:rPr>
          <w:rFonts w:ascii="Arial" w:hAnsi="Arial" w:cs="Arial"/>
          <w:b/>
          <w:sz w:val="20"/>
          <w:szCs w:val="20"/>
        </w:rPr>
        <w:t>446.195,78 eura</w:t>
      </w:r>
      <w:r w:rsidRPr="00BE4BAD">
        <w:rPr>
          <w:rFonts w:ascii="Arial" w:hAnsi="Arial" w:cs="Arial"/>
          <w:sz w:val="20"/>
          <w:szCs w:val="20"/>
        </w:rPr>
        <w:t>.</w:t>
      </w:r>
      <w:r w:rsidRPr="00BE4BAD">
        <w:rPr>
          <w:rFonts w:ascii="Arial" w:hAnsi="Arial" w:cs="Arial"/>
          <w:color w:val="FF0000"/>
          <w:sz w:val="20"/>
          <w:szCs w:val="20"/>
        </w:rPr>
        <w:t xml:space="preserve"> </w:t>
      </w:r>
    </w:p>
    <w:p w14:paraId="5F1B57F1" w14:textId="77777777" w:rsidR="0095323B" w:rsidRPr="00BE4BAD" w:rsidRDefault="0095323B" w:rsidP="00BE4BAD">
      <w:pPr>
        <w:ind w:firstLine="709"/>
        <w:jc w:val="both"/>
        <w:rPr>
          <w:rFonts w:ascii="Arial" w:hAnsi="Arial" w:cs="Arial"/>
          <w:color w:val="FF0000"/>
          <w:sz w:val="20"/>
          <w:szCs w:val="20"/>
        </w:rPr>
      </w:pPr>
    </w:p>
    <w:p w14:paraId="11515DDB" w14:textId="77777777" w:rsidR="0095323B" w:rsidRPr="0095323B" w:rsidRDefault="0095323B" w:rsidP="0095323B">
      <w:pPr>
        <w:shd w:val="clear" w:color="auto" w:fill="D9D9D9"/>
        <w:jc w:val="both"/>
        <w:rPr>
          <w:rFonts w:ascii="Arial" w:hAnsi="Arial" w:cs="Arial"/>
          <w:b/>
          <w:sz w:val="20"/>
          <w:szCs w:val="20"/>
        </w:rPr>
      </w:pPr>
      <w:r w:rsidRPr="0095323B">
        <w:rPr>
          <w:rFonts w:ascii="Arial" w:hAnsi="Arial" w:cs="Arial"/>
          <w:b/>
          <w:sz w:val="20"/>
          <w:szCs w:val="20"/>
        </w:rPr>
        <w:t>6. STANJE NOVČANIH SREDSTAVA</w:t>
      </w:r>
    </w:p>
    <w:p w14:paraId="49FA5FC7" w14:textId="77777777" w:rsidR="0095323B" w:rsidRPr="0095323B" w:rsidRDefault="0095323B" w:rsidP="0095323B">
      <w:pPr>
        <w:ind w:firstLine="709"/>
        <w:jc w:val="both"/>
        <w:rPr>
          <w:rFonts w:ascii="Arial" w:hAnsi="Arial" w:cs="Arial"/>
          <w:sz w:val="20"/>
          <w:szCs w:val="20"/>
        </w:rPr>
      </w:pPr>
      <w:r w:rsidRPr="0095323B">
        <w:rPr>
          <w:rFonts w:ascii="Arial" w:hAnsi="Arial" w:cs="Arial"/>
          <w:sz w:val="20"/>
          <w:szCs w:val="20"/>
        </w:rPr>
        <w:t>Stanje novčanih sredstava na računu proračuna Grada Ivanca i proračunskih korisnika na početku i na kraju razdoblja prikazano je kako slijedi: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2175"/>
        <w:gridCol w:w="2176"/>
      </w:tblGrid>
      <w:tr w:rsidR="0095323B" w:rsidRPr="0095323B" w14:paraId="1E574492" w14:textId="77777777" w:rsidTr="00673106">
        <w:trPr>
          <w:trHeight w:val="512"/>
        </w:trPr>
        <w:tc>
          <w:tcPr>
            <w:tcW w:w="4711" w:type="dxa"/>
            <w:shd w:val="clear" w:color="auto" w:fill="FFFFCC"/>
            <w:vAlign w:val="center"/>
          </w:tcPr>
          <w:p w14:paraId="1DF47B79"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Opis</w:t>
            </w:r>
          </w:p>
        </w:tc>
        <w:tc>
          <w:tcPr>
            <w:tcW w:w="2175" w:type="dxa"/>
            <w:shd w:val="clear" w:color="auto" w:fill="FFFFCC"/>
            <w:vAlign w:val="center"/>
          </w:tcPr>
          <w:p w14:paraId="47319F42"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Stanje na</w:t>
            </w:r>
          </w:p>
          <w:p w14:paraId="55B779B2"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01.01.2023. (€)</w:t>
            </w:r>
          </w:p>
        </w:tc>
        <w:tc>
          <w:tcPr>
            <w:tcW w:w="2176" w:type="dxa"/>
            <w:shd w:val="clear" w:color="auto" w:fill="FFFFCC"/>
            <w:vAlign w:val="center"/>
          </w:tcPr>
          <w:p w14:paraId="7AC48FE1"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Stanje na</w:t>
            </w:r>
          </w:p>
          <w:p w14:paraId="61D0B25B"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30.06.2023. (€)</w:t>
            </w:r>
          </w:p>
        </w:tc>
      </w:tr>
      <w:tr w:rsidR="0095323B" w:rsidRPr="0095323B" w14:paraId="16AEC099" w14:textId="77777777" w:rsidTr="0095323B">
        <w:trPr>
          <w:trHeight w:val="98"/>
        </w:trPr>
        <w:tc>
          <w:tcPr>
            <w:tcW w:w="4711" w:type="dxa"/>
            <w:shd w:val="clear" w:color="auto" w:fill="auto"/>
          </w:tcPr>
          <w:p w14:paraId="14EE6404" w14:textId="77777777" w:rsidR="0095323B" w:rsidRPr="0095323B" w:rsidRDefault="0095323B" w:rsidP="00E07468">
            <w:pPr>
              <w:rPr>
                <w:rFonts w:ascii="Arial" w:hAnsi="Arial" w:cs="Arial"/>
                <w:bCs/>
                <w:iCs/>
                <w:sz w:val="20"/>
                <w:szCs w:val="20"/>
              </w:rPr>
            </w:pPr>
            <w:r w:rsidRPr="0095323B">
              <w:rPr>
                <w:rFonts w:ascii="Arial" w:hAnsi="Arial" w:cs="Arial"/>
                <w:bCs/>
                <w:iCs/>
                <w:sz w:val="20"/>
                <w:szCs w:val="20"/>
              </w:rPr>
              <w:t>Grad Ivanec</w:t>
            </w:r>
          </w:p>
        </w:tc>
        <w:tc>
          <w:tcPr>
            <w:tcW w:w="2175" w:type="dxa"/>
            <w:shd w:val="clear" w:color="auto" w:fill="auto"/>
            <w:vAlign w:val="center"/>
          </w:tcPr>
          <w:p w14:paraId="187FB22A" w14:textId="77777777" w:rsidR="0095323B" w:rsidRPr="0095323B" w:rsidRDefault="0095323B" w:rsidP="00E07468">
            <w:pPr>
              <w:jc w:val="center"/>
              <w:rPr>
                <w:rFonts w:ascii="Arial" w:hAnsi="Arial" w:cs="Arial"/>
                <w:sz w:val="20"/>
                <w:szCs w:val="20"/>
              </w:rPr>
            </w:pPr>
            <w:r w:rsidRPr="0095323B">
              <w:rPr>
                <w:rFonts w:ascii="Arial" w:hAnsi="Arial" w:cs="Arial"/>
                <w:sz w:val="20"/>
                <w:szCs w:val="20"/>
              </w:rPr>
              <w:t>1.420.755,30</w:t>
            </w:r>
          </w:p>
        </w:tc>
        <w:tc>
          <w:tcPr>
            <w:tcW w:w="2176" w:type="dxa"/>
            <w:shd w:val="clear" w:color="auto" w:fill="auto"/>
            <w:vAlign w:val="center"/>
          </w:tcPr>
          <w:p w14:paraId="75E2BE63" w14:textId="77777777" w:rsidR="0095323B" w:rsidRPr="0095323B" w:rsidRDefault="0095323B" w:rsidP="00E07468">
            <w:pPr>
              <w:jc w:val="center"/>
              <w:rPr>
                <w:rFonts w:ascii="Arial" w:hAnsi="Arial" w:cs="Arial"/>
                <w:sz w:val="20"/>
                <w:szCs w:val="20"/>
              </w:rPr>
            </w:pPr>
            <w:r w:rsidRPr="0095323B">
              <w:rPr>
                <w:rFonts w:ascii="Arial" w:hAnsi="Arial" w:cs="Arial"/>
                <w:sz w:val="20"/>
                <w:szCs w:val="20"/>
              </w:rPr>
              <w:t>1.517.543,66</w:t>
            </w:r>
          </w:p>
        </w:tc>
      </w:tr>
      <w:tr w:rsidR="0095323B" w:rsidRPr="0095323B" w14:paraId="1EA21338" w14:textId="77777777" w:rsidTr="0095323B">
        <w:trPr>
          <w:trHeight w:val="260"/>
        </w:trPr>
        <w:tc>
          <w:tcPr>
            <w:tcW w:w="4711" w:type="dxa"/>
            <w:shd w:val="clear" w:color="auto" w:fill="auto"/>
          </w:tcPr>
          <w:p w14:paraId="491F5EF6" w14:textId="77777777" w:rsidR="0095323B" w:rsidRPr="0095323B" w:rsidRDefault="0095323B" w:rsidP="00E07468">
            <w:pPr>
              <w:rPr>
                <w:rFonts w:ascii="Arial" w:hAnsi="Arial" w:cs="Arial"/>
                <w:b/>
                <w:i/>
                <w:sz w:val="20"/>
                <w:szCs w:val="20"/>
              </w:rPr>
            </w:pPr>
            <w:r w:rsidRPr="0095323B">
              <w:rPr>
                <w:rFonts w:ascii="Arial" w:hAnsi="Arial" w:cs="Arial"/>
                <w:sz w:val="20"/>
                <w:szCs w:val="20"/>
              </w:rPr>
              <w:t>Gradska knjižnica i čitaonica "Gustav Krklec" Ivanec</w:t>
            </w:r>
          </w:p>
        </w:tc>
        <w:tc>
          <w:tcPr>
            <w:tcW w:w="2175" w:type="dxa"/>
            <w:shd w:val="clear" w:color="auto" w:fill="auto"/>
            <w:vAlign w:val="center"/>
          </w:tcPr>
          <w:p w14:paraId="538AD1BE" w14:textId="77777777" w:rsidR="0095323B" w:rsidRPr="0095323B" w:rsidRDefault="0095323B" w:rsidP="00E07468">
            <w:pPr>
              <w:jc w:val="center"/>
              <w:rPr>
                <w:rFonts w:ascii="Arial" w:hAnsi="Arial" w:cs="Arial"/>
                <w:sz w:val="20"/>
                <w:szCs w:val="20"/>
              </w:rPr>
            </w:pPr>
            <w:r w:rsidRPr="0095323B">
              <w:rPr>
                <w:rFonts w:ascii="Arial" w:hAnsi="Arial" w:cs="Arial"/>
                <w:sz w:val="20"/>
                <w:szCs w:val="20"/>
              </w:rPr>
              <w:t>7.421,77</w:t>
            </w:r>
          </w:p>
        </w:tc>
        <w:tc>
          <w:tcPr>
            <w:tcW w:w="2176" w:type="dxa"/>
            <w:shd w:val="clear" w:color="auto" w:fill="auto"/>
            <w:vAlign w:val="center"/>
          </w:tcPr>
          <w:p w14:paraId="0F9D3FB7" w14:textId="77777777" w:rsidR="0095323B" w:rsidRPr="0095323B" w:rsidRDefault="0095323B" w:rsidP="00E07468">
            <w:pPr>
              <w:jc w:val="center"/>
              <w:rPr>
                <w:rFonts w:ascii="Arial" w:hAnsi="Arial" w:cs="Arial"/>
                <w:sz w:val="20"/>
                <w:szCs w:val="20"/>
              </w:rPr>
            </w:pPr>
            <w:r w:rsidRPr="0095323B">
              <w:rPr>
                <w:rFonts w:ascii="Arial" w:hAnsi="Arial" w:cs="Arial"/>
                <w:sz w:val="20"/>
                <w:szCs w:val="20"/>
              </w:rPr>
              <w:t>11.832,60</w:t>
            </w:r>
          </w:p>
        </w:tc>
      </w:tr>
      <w:tr w:rsidR="0095323B" w:rsidRPr="0095323B" w14:paraId="413FDADD" w14:textId="77777777" w:rsidTr="0095323B">
        <w:trPr>
          <w:trHeight w:val="246"/>
        </w:trPr>
        <w:tc>
          <w:tcPr>
            <w:tcW w:w="4711" w:type="dxa"/>
            <w:shd w:val="clear" w:color="auto" w:fill="auto"/>
          </w:tcPr>
          <w:p w14:paraId="4AC8069D" w14:textId="77777777" w:rsidR="0095323B" w:rsidRPr="0095323B" w:rsidRDefault="0095323B" w:rsidP="00E07468">
            <w:pPr>
              <w:rPr>
                <w:rFonts w:ascii="Arial" w:hAnsi="Arial" w:cs="Arial"/>
                <w:b/>
                <w:i/>
                <w:sz w:val="20"/>
                <w:szCs w:val="20"/>
              </w:rPr>
            </w:pPr>
            <w:r w:rsidRPr="0095323B">
              <w:rPr>
                <w:rFonts w:ascii="Arial" w:hAnsi="Arial" w:cs="Arial"/>
                <w:sz w:val="20"/>
                <w:szCs w:val="20"/>
              </w:rPr>
              <w:t>Dječji vrtić "Ivančice" Ivanec</w:t>
            </w:r>
          </w:p>
        </w:tc>
        <w:tc>
          <w:tcPr>
            <w:tcW w:w="2175" w:type="dxa"/>
            <w:shd w:val="clear" w:color="auto" w:fill="auto"/>
            <w:vAlign w:val="center"/>
          </w:tcPr>
          <w:p w14:paraId="76B28282" w14:textId="77777777" w:rsidR="0095323B" w:rsidRPr="0095323B" w:rsidRDefault="0095323B" w:rsidP="00E07468">
            <w:pPr>
              <w:jc w:val="center"/>
              <w:rPr>
                <w:rFonts w:ascii="Arial" w:hAnsi="Arial" w:cs="Arial"/>
                <w:sz w:val="20"/>
                <w:szCs w:val="20"/>
              </w:rPr>
            </w:pPr>
            <w:r w:rsidRPr="0095323B">
              <w:rPr>
                <w:rFonts w:ascii="Arial" w:hAnsi="Arial" w:cs="Arial"/>
                <w:sz w:val="20"/>
                <w:szCs w:val="20"/>
              </w:rPr>
              <w:t>86.890,54</w:t>
            </w:r>
          </w:p>
        </w:tc>
        <w:tc>
          <w:tcPr>
            <w:tcW w:w="2176" w:type="dxa"/>
            <w:shd w:val="clear" w:color="auto" w:fill="auto"/>
            <w:vAlign w:val="center"/>
          </w:tcPr>
          <w:p w14:paraId="3945AE63" w14:textId="77777777" w:rsidR="0095323B" w:rsidRPr="0095323B" w:rsidRDefault="0095323B" w:rsidP="00E07468">
            <w:pPr>
              <w:jc w:val="center"/>
              <w:rPr>
                <w:rFonts w:ascii="Arial" w:hAnsi="Arial" w:cs="Arial"/>
                <w:sz w:val="20"/>
                <w:szCs w:val="20"/>
              </w:rPr>
            </w:pPr>
            <w:r w:rsidRPr="0095323B">
              <w:rPr>
                <w:rFonts w:ascii="Arial" w:hAnsi="Arial" w:cs="Arial"/>
                <w:sz w:val="20"/>
                <w:szCs w:val="20"/>
              </w:rPr>
              <w:t>80.910,70</w:t>
            </w:r>
          </w:p>
        </w:tc>
      </w:tr>
      <w:tr w:rsidR="0095323B" w:rsidRPr="0095323B" w14:paraId="43F9FA01" w14:textId="77777777" w:rsidTr="00673106">
        <w:trPr>
          <w:trHeight w:val="236"/>
        </w:trPr>
        <w:tc>
          <w:tcPr>
            <w:tcW w:w="4711" w:type="dxa"/>
            <w:shd w:val="clear" w:color="auto" w:fill="FFFFCC"/>
          </w:tcPr>
          <w:p w14:paraId="49BC3464" w14:textId="77777777" w:rsidR="0095323B" w:rsidRPr="0095323B" w:rsidRDefault="0095323B" w:rsidP="00E07468">
            <w:pPr>
              <w:rPr>
                <w:rFonts w:ascii="Arial" w:hAnsi="Arial" w:cs="Arial"/>
                <w:b/>
                <w:i/>
                <w:sz w:val="20"/>
                <w:szCs w:val="20"/>
              </w:rPr>
            </w:pPr>
            <w:r w:rsidRPr="0095323B">
              <w:rPr>
                <w:rFonts w:ascii="Arial" w:hAnsi="Arial" w:cs="Arial"/>
                <w:b/>
                <w:i/>
                <w:sz w:val="20"/>
                <w:szCs w:val="20"/>
              </w:rPr>
              <w:t>UKUPNO</w:t>
            </w:r>
          </w:p>
        </w:tc>
        <w:tc>
          <w:tcPr>
            <w:tcW w:w="2175" w:type="dxa"/>
            <w:shd w:val="clear" w:color="auto" w:fill="FFFFCC"/>
            <w:vAlign w:val="center"/>
          </w:tcPr>
          <w:p w14:paraId="5432AD94" w14:textId="77777777" w:rsidR="0095323B" w:rsidRPr="0095323B" w:rsidRDefault="0095323B" w:rsidP="00E07468">
            <w:pPr>
              <w:jc w:val="center"/>
              <w:rPr>
                <w:rFonts w:ascii="Arial" w:hAnsi="Arial" w:cs="Arial"/>
                <w:b/>
                <w:bCs/>
                <w:i/>
                <w:iCs/>
                <w:sz w:val="20"/>
                <w:szCs w:val="20"/>
              </w:rPr>
            </w:pPr>
            <w:r w:rsidRPr="0095323B">
              <w:rPr>
                <w:rFonts w:ascii="Arial" w:hAnsi="Arial" w:cs="Arial"/>
                <w:b/>
                <w:bCs/>
                <w:i/>
                <w:iCs/>
                <w:sz w:val="20"/>
                <w:szCs w:val="20"/>
              </w:rPr>
              <w:t>1.515.067,61</w:t>
            </w:r>
          </w:p>
        </w:tc>
        <w:tc>
          <w:tcPr>
            <w:tcW w:w="2176" w:type="dxa"/>
            <w:shd w:val="clear" w:color="auto" w:fill="FFFFCC"/>
            <w:vAlign w:val="center"/>
          </w:tcPr>
          <w:p w14:paraId="3739EB05" w14:textId="77777777" w:rsidR="0095323B" w:rsidRPr="0095323B" w:rsidRDefault="0095323B" w:rsidP="00E07468">
            <w:pPr>
              <w:jc w:val="center"/>
              <w:rPr>
                <w:rFonts w:ascii="Arial" w:hAnsi="Arial" w:cs="Arial"/>
                <w:b/>
                <w:bCs/>
                <w:i/>
                <w:iCs/>
                <w:sz w:val="20"/>
                <w:szCs w:val="20"/>
              </w:rPr>
            </w:pPr>
            <w:r w:rsidRPr="0095323B">
              <w:rPr>
                <w:rFonts w:ascii="Arial" w:hAnsi="Arial" w:cs="Arial"/>
                <w:b/>
                <w:bCs/>
                <w:i/>
                <w:iCs/>
                <w:sz w:val="20"/>
                <w:szCs w:val="20"/>
              </w:rPr>
              <w:t>1.610.286,96</w:t>
            </w:r>
          </w:p>
        </w:tc>
      </w:tr>
    </w:tbl>
    <w:p w14:paraId="368B5615" w14:textId="77777777" w:rsidR="00731255" w:rsidRDefault="00731255" w:rsidP="00731255">
      <w:pPr>
        <w:jc w:val="both"/>
        <w:rPr>
          <w:rFonts w:ascii="Arial" w:hAnsi="Arial" w:cs="Arial"/>
          <w:color w:val="FF0000"/>
          <w:sz w:val="20"/>
          <w:szCs w:val="20"/>
        </w:rPr>
      </w:pPr>
    </w:p>
    <w:p w14:paraId="5ECFFAA3" w14:textId="77777777" w:rsidR="0095323B" w:rsidRPr="00731255" w:rsidRDefault="0095323B" w:rsidP="00731255">
      <w:pPr>
        <w:jc w:val="both"/>
        <w:rPr>
          <w:rFonts w:ascii="Arial" w:hAnsi="Arial" w:cs="Arial"/>
          <w:color w:val="FF0000"/>
          <w:sz w:val="20"/>
          <w:szCs w:val="20"/>
        </w:rPr>
      </w:pPr>
    </w:p>
    <w:p w14:paraId="3875F920" w14:textId="77777777" w:rsidR="00CA07E5" w:rsidRDefault="00CA07E5" w:rsidP="00CA07E5">
      <w:pPr>
        <w:jc w:val="both"/>
        <w:rPr>
          <w:rFonts w:ascii="Arial" w:hAnsi="Arial" w:cs="Arial"/>
          <w:b/>
          <w:i/>
          <w:sz w:val="20"/>
          <w:szCs w:val="20"/>
        </w:rPr>
      </w:pPr>
      <w:r w:rsidRPr="00CA07E5">
        <w:rPr>
          <w:rFonts w:ascii="Arial" w:hAnsi="Arial" w:cs="Arial"/>
          <w:b/>
          <w:i/>
          <w:sz w:val="20"/>
          <w:szCs w:val="20"/>
        </w:rPr>
        <w:t>II. POSEBNI DIO PRORAČUNA</w:t>
      </w:r>
    </w:p>
    <w:p w14:paraId="7DCA1B8C" w14:textId="77777777" w:rsidR="00673106" w:rsidRPr="00673106" w:rsidRDefault="00673106" w:rsidP="00673106">
      <w:pPr>
        <w:ind w:firstLine="709"/>
        <w:jc w:val="both"/>
        <w:rPr>
          <w:rFonts w:ascii="Arial" w:hAnsi="Arial" w:cs="Arial"/>
          <w:sz w:val="20"/>
          <w:szCs w:val="20"/>
        </w:rPr>
      </w:pPr>
      <w:r w:rsidRPr="00673106">
        <w:rPr>
          <w:rFonts w:ascii="Arial" w:hAnsi="Arial" w:cs="Arial"/>
          <w:sz w:val="20"/>
          <w:szCs w:val="20"/>
        </w:rPr>
        <w:t xml:space="preserve">U Posebnom dijelu Polugodišnjeg izvještaja o izvršenju Proračuna Grada Ivanca iskazano je izvršenje ukupnih rashoda u iznosu od 3.700.648,97 eura prema strukturi financijskog plana, a isti daje informacije o stvarnoj potrošnji po svakom programu, aktivnosti i projektu. </w:t>
      </w:r>
    </w:p>
    <w:p w14:paraId="4D8FBB3A" w14:textId="77777777" w:rsidR="00673106" w:rsidRPr="00673106" w:rsidRDefault="00673106" w:rsidP="00673106">
      <w:pPr>
        <w:ind w:firstLine="709"/>
        <w:jc w:val="both"/>
        <w:rPr>
          <w:rFonts w:ascii="Arial" w:hAnsi="Arial" w:cs="Arial"/>
          <w:sz w:val="20"/>
          <w:szCs w:val="20"/>
        </w:rPr>
      </w:pPr>
      <w:r w:rsidRPr="00673106">
        <w:rPr>
          <w:rFonts w:ascii="Arial" w:hAnsi="Arial" w:cs="Arial"/>
          <w:sz w:val="20"/>
          <w:szCs w:val="20"/>
        </w:rPr>
        <w:t>U nastavku je dan pregled programa i projekata Proračuna, udio pojedinog programa,  projekta i aktivnosti u ukupnim rashodima te indeks izvršenja</w:t>
      </w:r>
      <w:r w:rsidRPr="00673106">
        <w:rPr>
          <w:sz w:val="20"/>
          <w:szCs w:val="20"/>
        </w:rPr>
        <w:t xml:space="preserve"> </w:t>
      </w:r>
      <w:r w:rsidRPr="00673106">
        <w:rPr>
          <w:rFonts w:ascii="Arial" w:hAnsi="Arial" w:cs="Arial"/>
          <w:sz w:val="20"/>
          <w:szCs w:val="20"/>
        </w:rPr>
        <w:t>za prvo polugodište 2023. godine:</w:t>
      </w:r>
    </w:p>
    <w:tbl>
      <w:tblPr>
        <w:tblW w:w="8995" w:type="dxa"/>
        <w:tblInd w:w="90" w:type="dxa"/>
        <w:tblBorders>
          <w:insideH w:val="single" w:sz="4" w:space="0" w:color="auto"/>
        </w:tblBorders>
        <w:tblLayout w:type="fixed"/>
        <w:tblLook w:val="0000" w:firstRow="0" w:lastRow="0" w:firstColumn="0" w:lastColumn="0" w:noHBand="0" w:noVBand="0"/>
      </w:tblPr>
      <w:tblGrid>
        <w:gridCol w:w="4888"/>
        <w:gridCol w:w="1630"/>
        <w:gridCol w:w="1615"/>
        <w:gridCol w:w="862"/>
      </w:tblGrid>
      <w:tr w:rsidR="00673106" w:rsidRPr="00673106" w14:paraId="63B46834" w14:textId="77777777" w:rsidTr="00673106">
        <w:trPr>
          <w:trHeight w:val="721"/>
        </w:trPr>
        <w:tc>
          <w:tcPr>
            <w:tcW w:w="4888" w:type="dxa"/>
            <w:shd w:val="clear" w:color="auto" w:fill="D9D9D9"/>
            <w:vAlign w:val="center"/>
          </w:tcPr>
          <w:p w14:paraId="2B64FCF5" w14:textId="77777777"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OPIS PROGRAMA / PROJEKATA</w:t>
            </w:r>
          </w:p>
        </w:tc>
        <w:tc>
          <w:tcPr>
            <w:tcW w:w="1630" w:type="dxa"/>
            <w:shd w:val="clear" w:color="auto" w:fill="D9D9D9"/>
            <w:vAlign w:val="center"/>
          </w:tcPr>
          <w:p w14:paraId="5C490FA7" w14:textId="77777777"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 xml:space="preserve">Plan za 2023. (€) </w:t>
            </w:r>
          </w:p>
        </w:tc>
        <w:tc>
          <w:tcPr>
            <w:tcW w:w="1615" w:type="dxa"/>
            <w:shd w:val="clear" w:color="auto" w:fill="D9D9D9"/>
            <w:vAlign w:val="center"/>
          </w:tcPr>
          <w:p w14:paraId="79EA72E6" w14:textId="1980829D"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Izvršenje</w:t>
            </w:r>
            <w:r>
              <w:rPr>
                <w:rFonts w:ascii="Arial" w:hAnsi="Arial" w:cs="Arial"/>
                <w:b/>
                <w:bCs/>
                <w:sz w:val="20"/>
                <w:szCs w:val="20"/>
              </w:rPr>
              <w:t xml:space="preserve">      </w:t>
            </w:r>
            <w:r w:rsidRPr="00673106">
              <w:rPr>
                <w:rFonts w:ascii="Arial" w:hAnsi="Arial" w:cs="Arial"/>
                <w:b/>
                <w:bCs/>
                <w:sz w:val="20"/>
                <w:szCs w:val="20"/>
              </w:rPr>
              <w:t xml:space="preserve"> 1-6/2023. (€)</w:t>
            </w:r>
          </w:p>
        </w:tc>
        <w:tc>
          <w:tcPr>
            <w:tcW w:w="862" w:type="dxa"/>
            <w:shd w:val="clear" w:color="auto" w:fill="D9D9D9"/>
            <w:vAlign w:val="center"/>
          </w:tcPr>
          <w:p w14:paraId="3246DDB6" w14:textId="77777777"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Indeks</w:t>
            </w:r>
          </w:p>
        </w:tc>
      </w:tr>
      <w:tr w:rsidR="00673106" w:rsidRPr="00673106" w14:paraId="5FFC6EC1" w14:textId="77777777" w:rsidTr="00673106">
        <w:trPr>
          <w:trHeight w:val="177"/>
        </w:trPr>
        <w:tc>
          <w:tcPr>
            <w:tcW w:w="4888" w:type="dxa"/>
            <w:shd w:val="clear" w:color="auto" w:fill="auto"/>
            <w:noWrap/>
            <w:vAlign w:val="center"/>
          </w:tcPr>
          <w:p w14:paraId="1B0E91F9" w14:textId="77777777"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1</w:t>
            </w:r>
          </w:p>
        </w:tc>
        <w:tc>
          <w:tcPr>
            <w:tcW w:w="1630" w:type="dxa"/>
            <w:shd w:val="clear" w:color="auto" w:fill="auto"/>
            <w:noWrap/>
            <w:vAlign w:val="center"/>
          </w:tcPr>
          <w:p w14:paraId="1902B355" w14:textId="77777777"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2</w:t>
            </w:r>
          </w:p>
        </w:tc>
        <w:tc>
          <w:tcPr>
            <w:tcW w:w="1615" w:type="dxa"/>
            <w:shd w:val="clear" w:color="auto" w:fill="auto"/>
            <w:noWrap/>
            <w:vAlign w:val="center"/>
          </w:tcPr>
          <w:p w14:paraId="17A68E5C" w14:textId="77777777"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3</w:t>
            </w:r>
          </w:p>
        </w:tc>
        <w:tc>
          <w:tcPr>
            <w:tcW w:w="862" w:type="dxa"/>
            <w:vAlign w:val="center"/>
          </w:tcPr>
          <w:p w14:paraId="6BB02806" w14:textId="77777777" w:rsidR="00673106" w:rsidRPr="00673106" w:rsidRDefault="00673106" w:rsidP="00E07468">
            <w:pPr>
              <w:jc w:val="center"/>
              <w:rPr>
                <w:rFonts w:ascii="Arial" w:hAnsi="Arial" w:cs="Arial"/>
                <w:b/>
                <w:bCs/>
                <w:sz w:val="20"/>
                <w:szCs w:val="20"/>
              </w:rPr>
            </w:pPr>
            <w:r w:rsidRPr="00673106">
              <w:rPr>
                <w:rFonts w:ascii="Arial" w:hAnsi="Arial" w:cs="Arial"/>
                <w:b/>
                <w:bCs/>
                <w:sz w:val="20"/>
                <w:szCs w:val="20"/>
              </w:rPr>
              <w:t>4 (3/2)</w:t>
            </w:r>
          </w:p>
        </w:tc>
      </w:tr>
      <w:tr w:rsidR="00673106" w:rsidRPr="00673106" w14:paraId="4A491FEA" w14:textId="77777777" w:rsidTr="00673106">
        <w:trPr>
          <w:trHeight w:val="340"/>
        </w:trPr>
        <w:tc>
          <w:tcPr>
            <w:tcW w:w="4888" w:type="dxa"/>
            <w:shd w:val="clear" w:color="auto" w:fill="FFFFCC"/>
            <w:noWrap/>
            <w:vAlign w:val="center"/>
          </w:tcPr>
          <w:p w14:paraId="7231D6A0"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Rad predstavničkih i izvršnih tijela</w:t>
            </w:r>
          </w:p>
        </w:tc>
        <w:tc>
          <w:tcPr>
            <w:tcW w:w="1630" w:type="dxa"/>
            <w:shd w:val="clear" w:color="auto" w:fill="FFFFCC"/>
            <w:noWrap/>
            <w:vAlign w:val="center"/>
          </w:tcPr>
          <w:p w14:paraId="7D03A345" w14:textId="77777777" w:rsidR="00673106" w:rsidRPr="00673106" w:rsidRDefault="00673106" w:rsidP="00E07468">
            <w:pPr>
              <w:jc w:val="right"/>
              <w:rPr>
                <w:rFonts w:ascii="Arial" w:hAnsi="Arial" w:cs="Arial"/>
                <w:b/>
                <w:bCs/>
                <w:sz w:val="20"/>
                <w:szCs w:val="20"/>
              </w:rPr>
            </w:pPr>
            <w:r w:rsidRPr="00673106">
              <w:rPr>
                <w:rFonts w:ascii="Arial" w:hAnsi="Arial" w:cs="Arial"/>
                <w:b/>
                <w:bCs/>
                <w:sz w:val="20"/>
                <w:szCs w:val="20"/>
              </w:rPr>
              <w:t>176.858,98</w:t>
            </w:r>
          </w:p>
        </w:tc>
        <w:tc>
          <w:tcPr>
            <w:tcW w:w="1615" w:type="dxa"/>
            <w:shd w:val="clear" w:color="auto" w:fill="FFFFCC"/>
            <w:noWrap/>
            <w:vAlign w:val="center"/>
          </w:tcPr>
          <w:p w14:paraId="0F9B84AE" w14:textId="77777777" w:rsidR="00673106" w:rsidRPr="00673106" w:rsidRDefault="00673106" w:rsidP="00E07468">
            <w:pPr>
              <w:jc w:val="right"/>
              <w:rPr>
                <w:rFonts w:ascii="Arial" w:hAnsi="Arial" w:cs="Arial"/>
                <w:b/>
                <w:bCs/>
                <w:sz w:val="20"/>
                <w:szCs w:val="20"/>
              </w:rPr>
            </w:pPr>
            <w:r w:rsidRPr="00673106">
              <w:rPr>
                <w:rFonts w:ascii="Arial" w:hAnsi="Arial" w:cs="Arial"/>
                <w:b/>
                <w:bCs/>
                <w:sz w:val="20"/>
                <w:szCs w:val="20"/>
              </w:rPr>
              <w:t>79.631,42</w:t>
            </w:r>
          </w:p>
        </w:tc>
        <w:tc>
          <w:tcPr>
            <w:tcW w:w="862" w:type="dxa"/>
            <w:shd w:val="clear" w:color="auto" w:fill="FFFFCC"/>
            <w:vAlign w:val="center"/>
          </w:tcPr>
          <w:p w14:paraId="5C3DCF5E" w14:textId="77777777" w:rsidR="00673106" w:rsidRPr="00673106" w:rsidRDefault="00673106" w:rsidP="00E07468">
            <w:pPr>
              <w:jc w:val="right"/>
              <w:rPr>
                <w:rFonts w:ascii="Arial" w:hAnsi="Arial" w:cs="Arial"/>
                <w:b/>
                <w:bCs/>
                <w:sz w:val="20"/>
                <w:szCs w:val="20"/>
              </w:rPr>
            </w:pPr>
            <w:r w:rsidRPr="00673106">
              <w:rPr>
                <w:rFonts w:ascii="Arial" w:hAnsi="Arial" w:cs="Arial"/>
                <w:b/>
                <w:bCs/>
                <w:sz w:val="20"/>
                <w:szCs w:val="20"/>
              </w:rPr>
              <w:t>45,0</w:t>
            </w:r>
          </w:p>
        </w:tc>
      </w:tr>
      <w:tr w:rsidR="00673106" w:rsidRPr="00673106" w14:paraId="45586E10" w14:textId="77777777" w:rsidTr="00673106">
        <w:trPr>
          <w:trHeight w:val="340"/>
        </w:trPr>
        <w:tc>
          <w:tcPr>
            <w:tcW w:w="4888" w:type="dxa"/>
            <w:shd w:val="clear" w:color="auto" w:fill="auto"/>
            <w:noWrap/>
            <w:vAlign w:val="center"/>
          </w:tcPr>
          <w:p w14:paraId="725A3AE2"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Gradsko vijeće i Gradonačelnik</w:t>
            </w:r>
          </w:p>
        </w:tc>
        <w:tc>
          <w:tcPr>
            <w:tcW w:w="1630" w:type="dxa"/>
            <w:shd w:val="clear" w:color="auto" w:fill="auto"/>
            <w:noWrap/>
            <w:vAlign w:val="center"/>
          </w:tcPr>
          <w:p w14:paraId="0A91D90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174.868,14</w:t>
            </w:r>
          </w:p>
        </w:tc>
        <w:tc>
          <w:tcPr>
            <w:tcW w:w="1615" w:type="dxa"/>
            <w:shd w:val="clear" w:color="auto" w:fill="auto"/>
            <w:noWrap/>
            <w:vAlign w:val="center"/>
          </w:tcPr>
          <w:p w14:paraId="183EBA3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79.631,42</w:t>
            </w:r>
          </w:p>
        </w:tc>
        <w:tc>
          <w:tcPr>
            <w:tcW w:w="862" w:type="dxa"/>
            <w:vAlign w:val="center"/>
          </w:tcPr>
          <w:p w14:paraId="397B2C1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45,5</w:t>
            </w:r>
          </w:p>
        </w:tc>
      </w:tr>
      <w:tr w:rsidR="00673106" w:rsidRPr="00673106" w14:paraId="091E0B40" w14:textId="77777777" w:rsidTr="00673106">
        <w:trPr>
          <w:trHeight w:val="340"/>
        </w:trPr>
        <w:tc>
          <w:tcPr>
            <w:tcW w:w="4888" w:type="dxa"/>
            <w:shd w:val="clear" w:color="auto" w:fill="auto"/>
            <w:noWrap/>
            <w:vAlign w:val="center"/>
          </w:tcPr>
          <w:p w14:paraId="6C833C9E"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Savjet mladih grada Ivanca</w:t>
            </w:r>
          </w:p>
        </w:tc>
        <w:tc>
          <w:tcPr>
            <w:tcW w:w="1630" w:type="dxa"/>
            <w:shd w:val="clear" w:color="auto" w:fill="auto"/>
            <w:noWrap/>
            <w:vAlign w:val="center"/>
          </w:tcPr>
          <w:p w14:paraId="01B96D5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1.990,84</w:t>
            </w:r>
          </w:p>
        </w:tc>
        <w:tc>
          <w:tcPr>
            <w:tcW w:w="1615" w:type="dxa"/>
            <w:shd w:val="clear" w:color="auto" w:fill="auto"/>
            <w:noWrap/>
            <w:vAlign w:val="center"/>
          </w:tcPr>
          <w:p w14:paraId="41A36FE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3608C29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7102E0A1" w14:textId="77777777" w:rsidTr="00673106">
        <w:trPr>
          <w:trHeight w:val="340"/>
        </w:trPr>
        <w:tc>
          <w:tcPr>
            <w:tcW w:w="4888" w:type="dxa"/>
            <w:shd w:val="clear" w:color="auto" w:fill="FFFFCC"/>
            <w:noWrap/>
            <w:vAlign w:val="center"/>
          </w:tcPr>
          <w:p w14:paraId="60A25B68" w14:textId="77777777" w:rsidR="00673106" w:rsidRPr="00673106" w:rsidRDefault="00673106" w:rsidP="00E07468">
            <w:pPr>
              <w:rPr>
                <w:rFonts w:ascii="Arial" w:hAnsi="Arial" w:cs="Arial"/>
                <w:b/>
                <w:sz w:val="20"/>
                <w:szCs w:val="20"/>
              </w:rPr>
            </w:pPr>
            <w:r w:rsidRPr="00673106">
              <w:rPr>
                <w:rFonts w:ascii="Arial" w:hAnsi="Arial" w:cs="Arial"/>
                <w:b/>
                <w:sz w:val="20"/>
                <w:szCs w:val="20"/>
              </w:rPr>
              <w:lastRenderedPageBreak/>
              <w:t>Program: Program političkih stranaka</w:t>
            </w:r>
          </w:p>
        </w:tc>
        <w:tc>
          <w:tcPr>
            <w:tcW w:w="1630" w:type="dxa"/>
            <w:shd w:val="clear" w:color="auto" w:fill="FFFFCC"/>
            <w:noWrap/>
            <w:vAlign w:val="center"/>
          </w:tcPr>
          <w:p w14:paraId="4F9997B8"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15.661,29</w:t>
            </w:r>
          </w:p>
        </w:tc>
        <w:tc>
          <w:tcPr>
            <w:tcW w:w="1615" w:type="dxa"/>
            <w:shd w:val="clear" w:color="auto" w:fill="FFFFCC"/>
            <w:noWrap/>
            <w:vAlign w:val="center"/>
          </w:tcPr>
          <w:p w14:paraId="525E601C"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7.830,60</w:t>
            </w:r>
          </w:p>
        </w:tc>
        <w:tc>
          <w:tcPr>
            <w:tcW w:w="862" w:type="dxa"/>
            <w:shd w:val="clear" w:color="auto" w:fill="FFFFCC"/>
            <w:vAlign w:val="center"/>
          </w:tcPr>
          <w:p w14:paraId="0999EC17"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50,0</w:t>
            </w:r>
          </w:p>
        </w:tc>
      </w:tr>
      <w:tr w:rsidR="00673106" w:rsidRPr="00673106" w14:paraId="2EDFA4D7" w14:textId="77777777" w:rsidTr="00673106">
        <w:trPr>
          <w:trHeight w:val="340"/>
        </w:trPr>
        <w:tc>
          <w:tcPr>
            <w:tcW w:w="4888" w:type="dxa"/>
            <w:shd w:val="clear" w:color="auto" w:fill="auto"/>
            <w:noWrap/>
            <w:vAlign w:val="center"/>
          </w:tcPr>
          <w:p w14:paraId="16707C1F"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Rad političkih stranaka</w:t>
            </w:r>
          </w:p>
        </w:tc>
        <w:tc>
          <w:tcPr>
            <w:tcW w:w="1630" w:type="dxa"/>
            <w:shd w:val="clear" w:color="auto" w:fill="auto"/>
            <w:noWrap/>
            <w:vAlign w:val="center"/>
          </w:tcPr>
          <w:p w14:paraId="7456800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15.661,29</w:t>
            </w:r>
          </w:p>
        </w:tc>
        <w:tc>
          <w:tcPr>
            <w:tcW w:w="1615" w:type="dxa"/>
            <w:shd w:val="clear" w:color="auto" w:fill="auto"/>
            <w:noWrap/>
            <w:vAlign w:val="center"/>
          </w:tcPr>
          <w:p w14:paraId="3579C94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7.830,60</w:t>
            </w:r>
          </w:p>
        </w:tc>
        <w:tc>
          <w:tcPr>
            <w:tcW w:w="862" w:type="dxa"/>
            <w:vAlign w:val="center"/>
          </w:tcPr>
          <w:p w14:paraId="1C2ABE9F" w14:textId="77777777" w:rsidR="00673106" w:rsidRPr="00673106" w:rsidRDefault="00673106" w:rsidP="00E07468">
            <w:pPr>
              <w:jc w:val="right"/>
              <w:rPr>
                <w:rFonts w:ascii="Arial" w:hAnsi="Arial" w:cs="Arial"/>
                <w:sz w:val="20"/>
                <w:szCs w:val="20"/>
              </w:rPr>
            </w:pPr>
            <w:r w:rsidRPr="00673106">
              <w:rPr>
                <w:rFonts w:ascii="Arial" w:hAnsi="Arial" w:cs="Arial"/>
                <w:color w:val="000000"/>
                <w:sz w:val="20"/>
                <w:szCs w:val="20"/>
              </w:rPr>
              <w:t>50,0</w:t>
            </w:r>
          </w:p>
        </w:tc>
      </w:tr>
      <w:tr w:rsidR="00673106" w:rsidRPr="00673106" w14:paraId="0057B5E2" w14:textId="77777777" w:rsidTr="00673106">
        <w:trPr>
          <w:trHeight w:val="340"/>
        </w:trPr>
        <w:tc>
          <w:tcPr>
            <w:tcW w:w="4888" w:type="dxa"/>
            <w:shd w:val="clear" w:color="auto" w:fill="FFFFCC"/>
            <w:noWrap/>
            <w:vAlign w:val="center"/>
          </w:tcPr>
          <w:p w14:paraId="54C3A618"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Financiranje osnovnih aktivnosti javne uprave i administracije</w:t>
            </w:r>
          </w:p>
        </w:tc>
        <w:tc>
          <w:tcPr>
            <w:tcW w:w="1630" w:type="dxa"/>
            <w:shd w:val="clear" w:color="auto" w:fill="FFFFCC"/>
            <w:noWrap/>
            <w:vAlign w:val="center"/>
          </w:tcPr>
          <w:p w14:paraId="70C7C653"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sz w:val="20"/>
                <w:szCs w:val="20"/>
              </w:rPr>
              <w:t>1.188.900,11</w:t>
            </w:r>
          </w:p>
        </w:tc>
        <w:tc>
          <w:tcPr>
            <w:tcW w:w="1615" w:type="dxa"/>
            <w:shd w:val="clear" w:color="auto" w:fill="FFFFCC"/>
            <w:noWrap/>
            <w:vAlign w:val="center"/>
          </w:tcPr>
          <w:p w14:paraId="3B1055A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sz w:val="20"/>
                <w:szCs w:val="20"/>
              </w:rPr>
              <w:t>535.528,98</w:t>
            </w:r>
          </w:p>
        </w:tc>
        <w:tc>
          <w:tcPr>
            <w:tcW w:w="862" w:type="dxa"/>
            <w:shd w:val="clear" w:color="auto" w:fill="FFFFCC"/>
            <w:vAlign w:val="center"/>
          </w:tcPr>
          <w:p w14:paraId="7CB329C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sz w:val="20"/>
                <w:szCs w:val="20"/>
              </w:rPr>
              <w:t>45,0</w:t>
            </w:r>
          </w:p>
        </w:tc>
      </w:tr>
      <w:tr w:rsidR="00673106" w:rsidRPr="00673106" w14:paraId="39F45E90" w14:textId="77777777" w:rsidTr="00673106">
        <w:trPr>
          <w:trHeight w:val="340"/>
        </w:trPr>
        <w:tc>
          <w:tcPr>
            <w:tcW w:w="4888" w:type="dxa"/>
            <w:shd w:val="clear" w:color="auto" w:fill="auto"/>
            <w:noWrap/>
            <w:vAlign w:val="center"/>
          </w:tcPr>
          <w:p w14:paraId="3FE93DE6"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Redovna djelatnost upravnih tijela</w:t>
            </w:r>
          </w:p>
        </w:tc>
        <w:tc>
          <w:tcPr>
            <w:tcW w:w="1630" w:type="dxa"/>
            <w:shd w:val="clear" w:color="auto" w:fill="auto"/>
            <w:noWrap/>
            <w:vAlign w:val="center"/>
          </w:tcPr>
          <w:p w14:paraId="71F86D21" w14:textId="77777777" w:rsidR="00673106" w:rsidRPr="00673106" w:rsidRDefault="00673106" w:rsidP="00E07468">
            <w:pPr>
              <w:jc w:val="right"/>
              <w:rPr>
                <w:rFonts w:ascii="Arial" w:hAnsi="Arial" w:cs="Arial"/>
                <w:sz w:val="20"/>
                <w:szCs w:val="20"/>
              </w:rPr>
            </w:pPr>
            <w:r w:rsidRPr="00673106">
              <w:rPr>
                <w:rFonts w:ascii="Arial" w:hAnsi="Arial" w:cs="Arial"/>
                <w:sz w:val="20"/>
                <w:szCs w:val="20"/>
              </w:rPr>
              <w:t>677.193,91</w:t>
            </w:r>
          </w:p>
        </w:tc>
        <w:tc>
          <w:tcPr>
            <w:tcW w:w="1615" w:type="dxa"/>
            <w:shd w:val="clear" w:color="auto" w:fill="auto"/>
            <w:noWrap/>
            <w:vAlign w:val="center"/>
          </w:tcPr>
          <w:p w14:paraId="627F8BA3" w14:textId="77777777" w:rsidR="00673106" w:rsidRPr="00673106" w:rsidRDefault="00673106" w:rsidP="00E07468">
            <w:pPr>
              <w:jc w:val="right"/>
              <w:rPr>
                <w:rFonts w:ascii="Arial" w:hAnsi="Arial" w:cs="Arial"/>
                <w:sz w:val="20"/>
                <w:szCs w:val="20"/>
              </w:rPr>
            </w:pPr>
            <w:r w:rsidRPr="00673106">
              <w:rPr>
                <w:rFonts w:ascii="Arial" w:hAnsi="Arial" w:cs="Arial"/>
                <w:sz w:val="20"/>
                <w:szCs w:val="20"/>
              </w:rPr>
              <w:t>298.940,68</w:t>
            </w:r>
          </w:p>
        </w:tc>
        <w:tc>
          <w:tcPr>
            <w:tcW w:w="862" w:type="dxa"/>
            <w:vAlign w:val="center"/>
          </w:tcPr>
          <w:p w14:paraId="521CE7C5" w14:textId="77777777" w:rsidR="00673106" w:rsidRPr="00673106" w:rsidRDefault="00673106" w:rsidP="00E07468">
            <w:pPr>
              <w:jc w:val="right"/>
              <w:rPr>
                <w:rFonts w:ascii="Arial" w:hAnsi="Arial" w:cs="Arial"/>
                <w:sz w:val="20"/>
                <w:szCs w:val="20"/>
              </w:rPr>
            </w:pPr>
            <w:r w:rsidRPr="00673106">
              <w:rPr>
                <w:rFonts w:ascii="Arial" w:hAnsi="Arial" w:cs="Arial"/>
                <w:sz w:val="20"/>
                <w:szCs w:val="20"/>
              </w:rPr>
              <w:t>44,1</w:t>
            </w:r>
          </w:p>
        </w:tc>
      </w:tr>
      <w:tr w:rsidR="00673106" w:rsidRPr="00673106" w14:paraId="55DA590C" w14:textId="77777777" w:rsidTr="00673106">
        <w:trPr>
          <w:trHeight w:val="340"/>
        </w:trPr>
        <w:tc>
          <w:tcPr>
            <w:tcW w:w="4888" w:type="dxa"/>
            <w:shd w:val="clear" w:color="auto" w:fill="auto"/>
            <w:noWrap/>
            <w:vAlign w:val="center"/>
          </w:tcPr>
          <w:p w14:paraId="6EDC86A9"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Ostali rashodi upravnih tijela</w:t>
            </w:r>
          </w:p>
        </w:tc>
        <w:tc>
          <w:tcPr>
            <w:tcW w:w="1630" w:type="dxa"/>
            <w:shd w:val="clear" w:color="auto" w:fill="auto"/>
            <w:noWrap/>
            <w:vAlign w:val="center"/>
          </w:tcPr>
          <w:p w14:paraId="1D27051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273.123,10</w:t>
            </w:r>
          </w:p>
        </w:tc>
        <w:tc>
          <w:tcPr>
            <w:tcW w:w="1615" w:type="dxa"/>
            <w:shd w:val="clear" w:color="auto" w:fill="auto"/>
            <w:noWrap/>
            <w:vAlign w:val="center"/>
          </w:tcPr>
          <w:p w14:paraId="7CFC365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124.050,75</w:t>
            </w:r>
          </w:p>
        </w:tc>
        <w:tc>
          <w:tcPr>
            <w:tcW w:w="862" w:type="dxa"/>
            <w:vAlign w:val="center"/>
          </w:tcPr>
          <w:p w14:paraId="72BCF39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45,4</w:t>
            </w:r>
          </w:p>
        </w:tc>
      </w:tr>
      <w:tr w:rsidR="00673106" w:rsidRPr="00673106" w14:paraId="68B7C52C" w14:textId="77777777" w:rsidTr="00673106">
        <w:trPr>
          <w:trHeight w:val="340"/>
        </w:trPr>
        <w:tc>
          <w:tcPr>
            <w:tcW w:w="4888" w:type="dxa"/>
            <w:shd w:val="clear" w:color="auto" w:fill="auto"/>
            <w:noWrap/>
            <w:vAlign w:val="center"/>
          </w:tcPr>
          <w:p w14:paraId="3497162C"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Financijski rashodi</w:t>
            </w:r>
          </w:p>
        </w:tc>
        <w:tc>
          <w:tcPr>
            <w:tcW w:w="1630" w:type="dxa"/>
            <w:shd w:val="clear" w:color="auto" w:fill="auto"/>
            <w:noWrap/>
            <w:vAlign w:val="center"/>
          </w:tcPr>
          <w:p w14:paraId="233A76A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8.228,82</w:t>
            </w:r>
          </w:p>
        </w:tc>
        <w:tc>
          <w:tcPr>
            <w:tcW w:w="1615" w:type="dxa"/>
            <w:shd w:val="clear" w:color="auto" w:fill="auto"/>
            <w:noWrap/>
            <w:vAlign w:val="center"/>
          </w:tcPr>
          <w:p w14:paraId="14E6578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4.345,84</w:t>
            </w:r>
          </w:p>
        </w:tc>
        <w:tc>
          <w:tcPr>
            <w:tcW w:w="862" w:type="dxa"/>
            <w:vAlign w:val="center"/>
          </w:tcPr>
          <w:p w14:paraId="63B9C49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52,8</w:t>
            </w:r>
          </w:p>
        </w:tc>
      </w:tr>
      <w:tr w:rsidR="00673106" w:rsidRPr="00673106" w14:paraId="68CC399D" w14:textId="77777777" w:rsidTr="00673106">
        <w:trPr>
          <w:trHeight w:val="340"/>
        </w:trPr>
        <w:tc>
          <w:tcPr>
            <w:tcW w:w="4888" w:type="dxa"/>
            <w:shd w:val="clear" w:color="auto" w:fill="auto"/>
            <w:noWrap/>
            <w:vAlign w:val="center"/>
          </w:tcPr>
          <w:p w14:paraId="6D140D89"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Nabava opreme</w:t>
            </w:r>
          </w:p>
        </w:tc>
        <w:tc>
          <w:tcPr>
            <w:tcW w:w="1630" w:type="dxa"/>
            <w:shd w:val="clear" w:color="auto" w:fill="auto"/>
            <w:noWrap/>
            <w:vAlign w:val="center"/>
          </w:tcPr>
          <w:p w14:paraId="355837D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43.415,75</w:t>
            </w:r>
          </w:p>
        </w:tc>
        <w:tc>
          <w:tcPr>
            <w:tcW w:w="1615" w:type="dxa"/>
            <w:shd w:val="clear" w:color="auto" w:fill="auto"/>
            <w:noWrap/>
            <w:vAlign w:val="center"/>
          </w:tcPr>
          <w:p w14:paraId="1462B1F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29.111,76</w:t>
            </w:r>
          </w:p>
        </w:tc>
        <w:tc>
          <w:tcPr>
            <w:tcW w:w="862" w:type="dxa"/>
            <w:vAlign w:val="center"/>
          </w:tcPr>
          <w:p w14:paraId="2952CE9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67,1</w:t>
            </w:r>
          </w:p>
        </w:tc>
      </w:tr>
      <w:tr w:rsidR="00673106" w:rsidRPr="00673106" w14:paraId="4C022C5F" w14:textId="77777777" w:rsidTr="00673106">
        <w:trPr>
          <w:trHeight w:val="340"/>
        </w:trPr>
        <w:tc>
          <w:tcPr>
            <w:tcW w:w="4888" w:type="dxa"/>
            <w:shd w:val="clear" w:color="auto" w:fill="auto"/>
            <w:noWrap/>
            <w:vAlign w:val="center"/>
          </w:tcPr>
          <w:p w14:paraId="7DCB362A"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Otplata primljenih kredita</w:t>
            </w:r>
          </w:p>
        </w:tc>
        <w:tc>
          <w:tcPr>
            <w:tcW w:w="1630" w:type="dxa"/>
            <w:shd w:val="clear" w:color="auto" w:fill="auto"/>
            <w:noWrap/>
            <w:vAlign w:val="center"/>
          </w:tcPr>
          <w:p w14:paraId="77E9EC4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72.900,65</w:t>
            </w:r>
          </w:p>
        </w:tc>
        <w:tc>
          <w:tcPr>
            <w:tcW w:w="1615" w:type="dxa"/>
            <w:shd w:val="clear" w:color="auto" w:fill="auto"/>
            <w:noWrap/>
            <w:vAlign w:val="center"/>
          </w:tcPr>
          <w:p w14:paraId="641B60B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36.428,68</w:t>
            </w:r>
          </w:p>
        </w:tc>
        <w:tc>
          <w:tcPr>
            <w:tcW w:w="862" w:type="dxa"/>
            <w:vAlign w:val="center"/>
          </w:tcPr>
          <w:p w14:paraId="0959905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50,0</w:t>
            </w:r>
          </w:p>
        </w:tc>
      </w:tr>
      <w:tr w:rsidR="00673106" w:rsidRPr="00673106" w14:paraId="0D16B109" w14:textId="77777777" w:rsidTr="00673106">
        <w:trPr>
          <w:trHeight w:val="340"/>
        </w:trPr>
        <w:tc>
          <w:tcPr>
            <w:tcW w:w="4888" w:type="dxa"/>
            <w:shd w:val="clear" w:color="auto" w:fill="auto"/>
            <w:noWrap/>
            <w:vAlign w:val="center"/>
          </w:tcPr>
          <w:p w14:paraId="0A6D1427"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Odnosi s javnošću, informiranje i promidžba</w:t>
            </w:r>
          </w:p>
        </w:tc>
        <w:tc>
          <w:tcPr>
            <w:tcW w:w="1630" w:type="dxa"/>
            <w:shd w:val="clear" w:color="auto" w:fill="auto"/>
            <w:noWrap/>
            <w:vAlign w:val="center"/>
          </w:tcPr>
          <w:p w14:paraId="15AAD54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71.116,19</w:t>
            </w:r>
          </w:p>
        </w:tc>
        <w:tc>
          <w:tcPr>
            <w:tcW w:w="1615" w:type="dxa"/>
            <w:shd w:val="clear" w:color="auto" w:fill="auto"/>
            <w:noWrap/>
            <w:vAlign w:val="center"/>
          </w:tcPr>
          <w:p w14:paraId="55C454E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22.645,13</w:t>
            </w:r>
          </w:p>
        </w:tc>
        <w:tc>
          <w:tcPr>
            <w:tcW w:w="862" w:type="dxa"/>
            <w:vAlign w:val="center"/>
          </w:tcPr>
          <w:p w14:paraId="67FA6C3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31,8</w:t>
            </w:r>
          </w:p>
        </w:tc>
      </w:tr>
      <w:tr w:rsidR="00673106" w:rsidRPr="00673106" w14:paraId="7C3EE61A" w14:textId="77777777" w:rsidTr="00673106">
        <w:trPr>
          <w:trHeight w:val="340"/>
        </w:trPr>
        <w:tc>
          <w:tcPr>
            <w:tcW w:w="4888" w:type="dxa"/>
            <w:shd w:val="clear" w:color="auto" w:fill="auto"/>
            <w:noWrap/>
            <w:vAlign w:val="center"/>
          </w:tcPr>
          <w:p w14:paraId="3A925015"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Aktivnosti vjerskih zajednica</w:t>
            </w:r>
          </w:p>
        </w:tc>
        <w:tc>
          <w:tcPr>
            <w:tcW w:w="1630" w:type="dxa"/>
            <w:shd w:val="clear" w:color="auto" w:fill="auto"/>
            <w:noWrap/>
            <w:vAlign w:val="center"/>
          </w:tcPr>
          <w:p w14:paraId="1A16F6B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8.308,91</w:t>
            </w:r>
          </w:p>
        </w:tc>
        <w:tc>
          <w:tcPr>
            <w:tcW w:w="1615" w:type="dxa"/>
            <w:shd w:val="clear" w:color="auto" w:fill="auto"/>
            <w:noWrap/>
            <w:vAlign w:val="center"/>
          </w:tcPr>
          <w:p w14:paraId="7E04AAF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3.000,00</w:t>
            </w:r>
          </w:p>
        </w:tc>
        <w:tc>
          <w:tcPr>
            <w:tcW w:w="862" w:type="dxa"/>
            <w:vAlign w:val="center"/>
          </w:tcPr>
          <w:p w14:paraId="141ECA2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36,1</w:t>
            </w:r>
          </w:p>
        </w:tc>
      </w:tr>
      <w:tr w:rsidR="00673106" w:rsidRPr="00673106" w14:paraId="1B8F6900" w14:textId="77777777" w:rsidTr="00673106">
        <w:trPr>
          <w:trHeight w:val="340"/>
        </w:trPr>
        <w:tc>
          <w:tcPr>
            <w:tcW w:w="4888" w:type="dxa"/>
            <w:shd w:val="clear" w:color="auto" w:fill="auto"/>
            <w:noWrap/>
            <w:vAlign w:val="center"/>
          </w:tcPr>
          <w:p w14:paraId="140E77C6"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Ivanečke novine</w:t>
            </w:r>
          </w:p>
        </w:tc>
        <w:tc>
          <w:tcPr>
            <w:tcW w:w="1630" w:type="dxa"/>
            <w:shd w:val="clear" w:color="auto" w:fill="auto"/>
            <w:noWrap/>
            <w:vAlign w:val="center"/>
          </w:tcPr>
          <w:p w14:paraId="0A15920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34.612,78</w:t>
            </w:r>
          </w:p>
        </w:tc>
        <w:tc>
          <w:tcPr>
            <w:tcW w:w="1615" w:type="dxa"/>
            <w:shd w:val="clear" w:color="auto" w:fill="auto"/>
            <w:noWrap/>
            <w:vAlign w:val="center"/>
          </w:tcPr>
          <w:p w14:paraId="788F67E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17.006,14</w:t>
            </w:r>
          </w:p>
        </w:tc>
        <w:tc>
          <w:tcPr>
            <w:tcW w:w="862" w:type="dxa"/>
            <w:vAlign w:val="center"/>
          </w:tcPr>
          <w:p w14:paraId="30933CC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49,1</w:t>
            </w:r>
          </w:p>
        </w:tc>
      </w:tr>
      <w:tr w:rsidR="00673106" w:rsidRPr="00673106" w14:paraId="65D25974" w14:textId="77777777" w:rsidTr="00673106">
        <w:trPr>
          <w:trHeight w:val="340"/>
        </w:trPr>
        <w:tc>
          <w:tcPr>
            <w:tcW w:w="4888" w:type="dxa"/>
            <w:shd w:val="clear" w:color="auto" w:fill="FFFFCC"/>
            <w:noWrap/>
            <w:vAlign w:val="center"/>
          </w:tcPr>
          <w:p w14:paraId="67BBDC25"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Protupožarna zaštita i sigurnost</w:t>
            </w:r>
          </w:p>
        </w:tc>
        <w:tc>
          <w:tcPr>
            <w:tcW w:w="1630" w:type="dxa"/>
            <w:shd w:val="clear" w:color="auto" w:fill="FFFFCC"/>
            <w:noWrap/>
            <w:vAlign w:val="center"/>
          </w:tcPr>
          <w:p w14:paraId="2CF96BA8"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451.994,49</w:t>
            </w:r>
          </w:p>
        </w:tc>
        <w:tc>
          <w:tcPr>
            <w:tcW w:w="1615" w:type="dxa"/>
            <w:shd w:val="clear" w:color="auto" w:fill="FFFFCC"/>
            <w:noWrap/>
            <w:vAlign w:val="center"/>
          </w:tcPr>
          <w:p w14:paraId="77A3DB4D"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263.471,70</w:t>
            </w:r>
          </w:p>
        </w:tc>
        <w:tc>
          <w:tcPr>
            <w:tcW w:w="862" w:type="dxa"/>
            <w:shd w:val="clear" w:color="auto" w:fill="FFFFCC"/>
            <w:vAlign w:val="center"/>
          </w:tcPr>
          <w:p w14:paraId="64211FEB"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58,3</w:t>
            </w:r>
          </w:p>
        </w:tc>
      </w:tr>
      <w:tr w:rsidR="00673106" w:rsidRPr="00673106" w14:paraId="5595DE86" w14:textId="77777777" w:rsidTr="00673106">
        <w:trPr>
          <w:trHeight w:val="340"/>
        </w:trPr>
        <w:tc>
          <w:tcPr>
            <w:tcW w:w="4888" w:type="dxa"/>
            <w:shd w:val="clear" w:color="auto" w:fill="auto"/>
            <w:noWrap/>
            <w:vAlign w:val="center"/>
          </w:tcPr>
          <w:p w14:paraId="51BEA43C"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Vatrogasna zajednica</w:t>
            </w:r>
          </w:p>
        </w:tc>
        <w:tc>
          <w:tcPr>
            <w:tcW w:w="1630" w:type="dxa"/>
            <w:shd w:val="clear" w:color="auto" w:fill="auto"/>
            <w:noWrap/>
            <w:vAlign w:val="center"/>
          </w:tcPr>
          <w:p w14:paraId="19AF7D9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317.817,40</w:t>
            </w:r>
          </w:p>
        </w:tc>
        <w:tc>
          <w:tcPr>
            <w:tcW w:w="1615" w:type="dxa"/>
            <w:shd w:val="clear" w:color="auto" w:fill="auto"/>
            <w:noWrap/>
            <w:vAlign w:val="center"/>
          </w:tcPr>
          <w:p w14:paraId="7C72FED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241.380,76</w:t>
            </w:r>
          </w:p>
        </w:tc>
        <w:tc>
          <w:tcPr>
            <w:tcW w:w="862" w:type="dxa"/>
            <w:vAlign w:val="center"/>
          </w:tcPr>
          <w:p w14:paraId="62A7AC9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75,9</w:t>
            </w:r>
          </w:p>
        </w:tc>
      </w:tr>
      <w:tr w:rsidR="00673106" w:rsidRPr="00673106" w14:paraId="4E9E1A5C" w14:textId="77777777" w:rsidTr="00673106">
        <w:trPr>
          <w:trHeight w:val="340"/>
        </w:trPr>
        <w:tc>
          <w:tcPr>
            <w:tcW w:w="4888" w:type="dxa"/>
            <w:shd w:val="clear" w:color="auto" w:fill="auto"/>
            <w:noWrap/>
            <w:vAlign w:val="center"/>
          </w:tcPr>
          <w:p w14:paraId="71868C33"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Sustav civilne zaštite</w:t>
            </w:r>
          </w:p>
        </w:tc>
        <w:tc>
          <w:tcPr>
            <w:tcW w:w="1630" w:type="dxa"/>
            <w:shd w:val="clear" w:color="auto" w:fill="auto"/>
            <w:noWrap/>
            <w:vAlign w:val="center"/>
          </w:tcPr>
          <w:p w14:paraId="51BD725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134.177,09</w:t>
            </w:r>
          </w:p>
        </w:tc>
        <w:tc>
          <w:tcPr>
            <w:tcW w:w="1615" w:type="dxa"/>
            <w:shd w:val="clear" w:color="auto" w:fill="auto"/>
            <w:noWrap/>
            <w:vAlign w:val="center"/>
          </w:tcPr>
          <w:p w14:paraId="6BD8708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22.090,94</w:t>
            </w:r>
          </w:p>
        </w:tc>
        <w:tc>
          <w:tcPr>
            <w:tcW w:w="862" w:type="dxa"/>
            <w:vAlign w:val="center"/>
          </w:tcPr>
          <w:p w14:paraId="6961238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16,5</w:t>
            </w:r>
          </w:p>
        </w:tc>
      </w:tr>
      <w:tr w:rsidR="00673106" w:rsidRPr="00673106" w14:paraId="37095B95" w14:textId="77777777" w:rsidTr="00673106">
        <w:trPr>
          <w:trHeight w:val="340"/>
        </w:trPr>
        <w:tc>
          <w:tcPr>
            <w:tcW w:w="4888" w:type="dxa"/>
            <w:shd w:val="clear" w:color="auto" w:fill="FFFFCC"/>
            <w:noWrap/>
            <w:vAlign w:val="center"/>
          </w:tcPr>
          <w:p w14:paraId="22662D77"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Javne potrebe u kulturi</w:t>
            </w:r>
          </w:p>
        </w:tc>
        <w:tc>
          <w:tcPr>
            <w:tcW w:w="1630" w:type="dxa"/>
            <w:shd w:val="clear" w:color="auto" w:fill="FFFFCC"/>
            <w:noWrap/>
            <w:vAlign w:val="center"/>
          </w:tcPr>
          <w:p w14:paraId="44EAF33D"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667.208,71</w:t>
            </w:r>
          </w:p>
        </w:tc>
        <w:tc>
          <w:tcPr>
            <w:tcW w:w="1615" w:type="dxa"/>
            <w:shd w:val="clear" w:color="auto" w:fill="FFFFCC"/>
            <w:noWrap/>
            <w:vAlign w:val="center"/>
          </w:tcPr>
          <w:p w14:paraId="0482502B"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318.452,76</w:t>
            </w:r>
          </w:p>
        </w:tc>
        <w:tc>
          <w:tcPr>
            <w:tcW w:w="862" w:type="dxa"/>
            <w:shd w:val="clear" w:color="auto" w:fill="FFFFCC"/>
            <w:vAlign w:val="center"/>
          </w:tcPr>
          <w:p w14:paraId="164A2F68"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47,7</w:t>
            </w:r>
          </w:p>
        </w:tc>
      </w:tr>
      <w:tr w:rsidR="00673106" w:rsidRPr="00673106" w14:paraId="5941E960" w14:textId="77777777" w:rsidTr="00673106">
        <w:trPr>
          <w:trHeight w:val="340"/>
        </w:trPr>
        <w:tc>
          <w:tcPr>
            <w:tcW w:w="4888" w:type="dxa"/>
            <w:shd w:val="clear" w:color="auto" w:fill="auto"/>
            <w:noWrap/>
            <w:vAlign w:val="center"/>
          </w:tcPr>
          <w:p w14:paraId="7D0B42CF"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Aktivnost: Djelatnost ustanova i udruga u </w:t>
            </w:r>
          </w:p>
          <w:p w14:paraId="340EFDAE"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                  kulturi</w:t>
            </w:r>
          </w:p>
        </w:tc>
        <w:tc>
          <w:tcPr>
            <w:tcW w:w="1630" w:type="dxa"/>
            <w:shd w:val="clear" w:color="auto" w:fill="auto"/>
            <w:noWrap/>
            <w:vAlign w:val="center"/>
          </w:tcPr>
          <w:p w14:paraId="3E26C71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136.411,53</w:t>
            </w:r>
          </w:p>
        </w:tc>
        <w:tc>
          <w:tcPr>
            <w:tcW w:w="1615" w:type="dxa"/>
            <w:shd w:val="clear" w:color="auto" w:fill="auto"/>
            <w:noWrap/>
            <w:vAlign w:val="center"/>
          </w:tcPr>
          <w:p w14:paraId="70AF9C4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81.190,34</w:t>
            </w:r>
          </w:p>
        </w:tc>
        <w:tc>
          <w:tcPr>
            <w:tcW w:w="862" w:type="dxa"/>
            <w:vAlign w:val="center"/>
          </w:tcPr>
          <w:p w14:paraId="1C0A7BF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59,5</w:t>
            </w:r>
          </w:p>
        </w:tc>
      </w:tr>
      <w:tr w:rsidR="00673106" w:rsidRPr="00673106" w14:paraId="066A15F2" w14:textId="77777777" w:rsidTr="00673106">
        <w:trPr>
          <w:trHeight w:val="340"/>
        </w:trPr>
        <w:tc>
          <w:tcPr>
            <w:tcW w:w="4888" w:type="dxa"/>
            <w:shd w:val="clear" w:color="auto" w:fill="auto"/>
            <w:noWrap/>
            <w:vAlign w:val="center"/>
          </w:tcPr>
          <w:p w14:paraId="50A2E862"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Advent u Ivancu</w:t>
            </w:r>
          </w:p>
        </w:tc>
        <w:tc>
          <w:tcPr>
            <w:tcW w:w="1630" w:type="dxa"/>
            <w:shd w:val="clear" w:color="auto" w:fill="auto"/>
            <w:noWrap/>
            <w:vAlign w:val="center"/>
          </w:tcPr>
          <w:p w14:paraId="14B9CFA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79.661,84</w:t>
            </w:r>
          </w:p>
        </w:tc>
        <w:tc>
          <w:tcPr>
            <w:tcW w:w="1615" w:type="dxa"/>
            <w:shd w:val="clear" w:color="auto" w:fill="auto"/>
            <w:noWrap/>
            <w:vAlign w:val="center"/>
          </w:tcPr>
          <w:p w14:paraId="375FB0D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28.857,34</w:t>
            </w:r>
          </w:p>
        </w:tc>
        <w:tc>
          <w:tcPr>
            <w:tcW w:w="862" w:type="dxa"/>
            <w:vAlign w:val="center"/>
          </w:tcPr>
          <w:p w14:paraId="6D0F7E3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36,2</w:t>
            </w:r>
          </w:p>
        </w:tc>
      </w:tr>
      <w:tr w:rsidR="00673106" w:rsidRPr="00673106" w14:paraId="02348572" w14:textId="77777777" w:rsidTr="00673106">
        <w:trPr>
          <w:trHeight w:val="340"/>
        </w:trPr>
        <w:tc>
          <w:tcPr>
            <w:tcW w:w="4888" w:type="dxa"/>
            <w:shd w:val="clear" w:color="auto" w:fill="auto"/>
            <w:noWrap/>
            <w:vAlign w:val="center"/>
          </w:tcPr>
          <w:p w14:paraId="2ED89219"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Muzej planinarstva</w:t>
            </w:r>
          </w:p>
          <w:p w14:paraId="456990DD"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                         </w:t>
            </w:r>
          </w:p>
        </w:tc>
        <w:tc>
          <w:tcPr>
            <w:tcW w:w="1630" w:type="dxa"/>
            <w:shd w:val="clear" w:color="auto" w:fill="auto"/>
            <w:noWrap/>
            <w:vAlign w:val="center"/>
          </w:tcPr>
          <w:p w14:paraId="7DE7489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97.955,96</w:t>
            </w:r>
          </w:p>
        </w:tc>
        <w:tc>
          <w:tcPr>
            <w:tcW w:w="1615" w:type="dxa"/>
            <w:shd w:val="clear" w:color="auto" w:fill="auto"/>
            <w:noWrap/>
            <w:vAlign w:val="center"/>
          </w:tcPr>
          <w:p w14:paraId="2CD8048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2.492,90</w:t>
            </w:r>
          </w:p>
        </w:tc>
        <w:tc>
          <w:tcPr>
            <w:tcW w:w="862" w:type="dxa"/>
            <w:vAlign w:val="center"/>
          </w:tcPr>
          <w:p w14:paraId="7632495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2,5</w:t>
            </w:r>
          </w:p>
        </w:tc>
      </w:tr>
      <w:tr w:rsidR="00673106" w:rsidRPr="00673106" w14:paraId="125A2E83" w14:textId="77777777" w:rsidTr="00673106">
        <w:trPr>
          <w:trHeight w:val="340"/>
        </w:trPr>
        <w:tc>
          <w:tcPr>
            <w:tcW w:w="4888" w:type="dxa"/>
            <w:shd w:val="clear" w:color="auto" w:fill="auto"/>
            <w:noWrap/>
            <w:vAlign w:val="center"/>
          </w:tcPr>
          <w:p w14:paraId="33F01D30"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Obilježavanje blagdana, spomendana i obljetnica Grada Ivanca</w:t>
            </w:r>
          </w:p>
        </w:tc>
        <w:tc>
          <w:tcPr>
            <w:tcW w:w="1630" w:type="dxa"/>
            <w:shd w:val="clear" w:color="auto" w:fill="auto"/>
            <w:noWrap/>
            <w:vAlign w:val="center"/>
          </w:tcPr>
          <w:p w14:paraId="1D9C8BD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62.889,12</w:t>
            </w:r>
          </w:p>
        </w:tc>
        <w:tc>
          <w:tcPr>
            <w:tcW w:w="1615" w:type="dxa"/>
            <w:shd w:val="clear" w:color="auto" w:fill="auto"/>
            <w:noWrap/>
            <w:vAlign w:val="center"/>
          </w:tcPr>
          <w:p w14:paraId="19AC7F1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47.281,66</w:t>
            </w:r>
          </w:p>
        </w:tc>
        <w:tc>
          <w:tcPr>
            <w:tcW w:w="862" w:type="dxa"/>
            <w:vAlign w:val="center"/>
          </w:tcPr>
          <w:p w14:paraId="09941E4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75,2</w:t>
            </w:r>
          </w:p>
        </w:tc>
      </w:tr>
      <w:tr w:rsidR="00673106" w:rsidRPr="00673106" w14:paraId="1319DD51" w14:textId="77777777" w:rsidTr="00673106">
        <w:trPr>
          <w:trHeight w:val="340"/>
        </w:trPr>
        <w:tc>
          <w:tcPr>
            <w:tcW w:w="4888" w:type="dxa"/>
            <w:shd w:val="clear" w:color="auto" w:fill="auto"/>
            <w:noWrap/>
            <w:vAlign w:val="center"/>
          </w:tcPr>
          <w:p w14:paraId="28B70B38"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Organizacija i održavanje kulturno zabavnih manifestacija</w:t>
            </w:r>
          </w:p>
        </w:tc>
        <w:tc>
          <w:tcPr>
            <w:tcW w:w="1630" w:type="dxa"/>
            <w:shd w:val="clear" w:color="auto" w:fill="auto"/>
            <w:noWrap/>
            <w:vAlign w:val="center"/>
          </w:tcPr>
          <w:p w14:paraId="11361C9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32.044,56</w:t>
            </w:r>
          </w:p>
        </w:tc>
        <w:tc>
          <w:tcPr>
            <w:tcW w:w="1615" w:type="dxa"/>
            <w:shd w:val="clear" w:color="auto" w:fill="auto"/>
            <w:noWrap/>
            <w:vAlign w:val="center"/>
          </w:tcPr>
          <w:p w14:paraId="63F39E0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9.759,56</w:t>
            </w:r>
          </w:p>
        </w:tc>
        <w:tc>
          <w:tcPr>
            <w:tcW w:w="862" w:type="dxa"/>
            <w:vAlign w:val="center"/>
          </w:tcPr>
          <w:p w14:paraId="14015B5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30,5</w:t>
            </w:r>
          </w:p>
        </w:tc>
      </w:tr>
      <w:tr w:rsidR="00673106" w:rsidRPr="00673106" w14:paraId="15436CEE" w14:textId="77777777" w:rsidTr="00673106">
        <w:trPr>
          <w:trHeight w:val="340"/>
        </w:trPr>
        <w:tc>
          <w:tcPr>
            <w:tcW w:w="4888" w:type="dxa"/>
            <w:shd w:val="clear" w:color="auto" w:fill="auto"/>
            <w:noWrap/>
            <w:vAlign w:val="center"/>
          </w:tcPr>
          <w:p w14:paraId="624C358E"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Djelatnost knjižnice</w:t>
            </w:r>
          </w:p>
        </w:tc>
        <w:tc>
          <w:tcPr>
            <w:tcW w:w="1630" w:type="dxa"/>
            <w:shd w:val="clear" w:color="auto" w:fill="auto"/>
            <w:noWrap/>
            <w:vAlign w:val="center"/>
          </w:tcPr>
          <w:p w14:paraId="20AF6D3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110.136,58</w:t>
            </w:r>
          </w:p>
        </w:tc>
        <w:tc>
          <w:tcPr>
            <w:tcW w:w="1615" w:type="dxa"/>
            <w:shd w:val="clear" w:color="auto" w:fill="auto"/>
            <w:noWrap/>
            <w:vAlign w:val="center"/>
          </w:tcPr>
          <w:p w14:paraId="04FDAEA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46.955,33</w:t>
            </w:r>
          </w:p>
        </w:tc>
        <w:tc>
          <w:tcPr>
            <w:tcW w:w="862" w:type="dxa"/>
            <w:vAlign w:val="center"/>
          </w:tcPr>
          <w:p w14:paraId="1321DDB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42,6</w:t>
            </w:r>
          </w:p>
        </w:tc>
      </w:tr>
      <w:tr w:rsidR="00673106" w:rsidRPr="00673106" w14:paraId="1689E5DE" w14:textId="77777777" w:rsidTr="00673106">
        <w:trPr>
          <w:trHeight w:val="340"/>
        </w:trPr>
        <w:tc>
          <w:tcPr>
            <w:tcW w:w="4888" w:type="dxa"/>
            <w:shd w:val="clear" w:color="auto" w:fill="auto"/>
            <w:noWrap/>
            <w:vAlign w:val="center"/>
          </w:tcPr>
          <w:p w14:paraId="56B6A9D2"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Centar za posjetitelje</w:t>
            </w:r>
          </w:p>
        </w:tc>
        <w:tc>
          <w:tcPr>
            <w:tcW w:w="1630" w:type="dxa"/>
            <w:shd w:val="clear" w:color="auto" w:fill="auto"/>
            <w:noWrap/>
            <w:vAlign w:val="center"/>
          </w:tcPr>
          <w:p w14:paraId="389DC27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148.109,12</w:t>
            </w:r>
          </w:p>
        </w:tc>
        <w:tc>
          <w:tcPr>
            <w:tcW w:w="1615" w:type="dxa"/>
            <w:shd w:val="clear" w:color="auto" w:fill="auto"/>
            <w:noWrap/>
            <w:vAlign w:val="center"/>
          </w:tcPr>
          <w:p w14:paraId="17394B2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101.915,63</w:t>
            </w:r>
          </w:p>
        </w:tc>
        <w:tc>
          <w:tcPr>
            <w:tcW w:w="862" w:type="dxa"/>
            <w:vAlign w:val="center"/>
          </w:tcPr>
          <w:p w14:paraId="0C04284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68,8</w:t>
            </w:r>
          </w:p>
        </w:tc>
      </w:tr>
      <w:tr w:rsidR="00673106" w:rsidRPr="00673106" w14:paraId="240353A7" w14:textId="77777777" w:rsidTr="00673106">
        <w:trPr>
          <w:trHeight w:val="340"/>
        </w:trPr>
        <w:tc>
          <w:tcPr>
            <w:tcW w:w="4888" w:type="dxa"/>
            <w:shd w:val="clear" w:color="auto" w:fill="FFFFCC"/>
            <w:noWrap/>
            <w:vAlign w:val="center"/>
          </w:tcPr>
          <w:p w14:paraId="4344205C"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Javne potrebe u sportu</w:t>
            </w:r>
          </w:p>
        </w:tc>
        <w:tc>
          <w:tcPr>
            <w:tcW w:w="1630" w:type="dxa"/>
            <w:shd w:val="clear" w:color="auto" w:fill="FFFFCC"/>
            <w:noWrap/>
            <w:vAlign w:val="center"/>
          </w:tcPr>
          <w:p w14:paraId="279A316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1.091.006,78</w:t>
            </w:r>
          </w:p>
        </w:tc>
        <w:tc>
          <w:tcPr>
            <w:tcW w:w="1615" w:type="dxa"/>
            <w:shd w:val="clear" w:color="auto" w:fill="FFFFCC"/>
            <w:noWrap/>
            <w:vAlign w:val="center"/>
          </w:tcPr>
          <w:p w14:paraId="616711C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496.110,36</w:t>
            </w:r>
          </w:p>
        </w:tc>
        <w:tc>
          <w:tcPr>
            <w:tcW w:w="862" w:type="dxa"/>
            <w:shd w:val="clear" w:color="auto" w:fill="FFFFCC"/>
            <w:vAlign w:val="center"/>
          </w:tcPr>
          <w:p w14:paraId="4A226180"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45,5</w:t>
            </w:r>
          </w:p>
        </w:tc>
      </w:tr>
      <w:tr w:rsidR="00673106" w:rsidRPr="00673106" w14:paraId="57BCF5AD" w14:textId="77777777" w:rsidTr="00673106">
        <w:trPr>
          <w:trHeight w:val="340"/>
        </w:trPr>
        <w:tc>
          <w:tcPr>
            <w:tcW w:w="4888" w:type="dxa"/>
            <w:shd w:val="clear" w:color="auto" w:fill="auto"/>
            <w:noWrap/>
            <w:vAlign w:val="center"/>
          </w:tcPr>
          <w:p w14:paraId="2EACF394"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Redovna djelatnost zajednice sportskih udruga Grada Ivanca</w:t>
            </w:r>
          </w:p>
        </w:tc>
        <w:tc>
          <w:tcPr>
            <w:tcW w:w="1630" w:type="dxa"/>
            <w:shd w:val="clear" w:color="auto" w:fill="auto"/>
            <w:noWrap/>
            <w:vAlign w:val="center"/>
          </w:tcPr>
          <w:p w14:paraId="3C093A4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139.377,27</w:t>
            </w:r>
          </w:p>
        </w:tc>
        <w:tc>
          <w:tcPr>
            <w:tcW w:w="1615" w:type="dxa"/>
            <w:shd w:val="clear" w:color="auto" w:fill="auto"/>
            <w:noWrap/>
            <w:vAlign w:val="center"/>
          </w:tcPr>
          <w:p w14:paraId="490E650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64.348,98</w:t>
            </w:r>
          </w:p>
        </w:tc>
        <w:tc>
          <w:tcPr>
            <w:tcW w:w="862" w:type="dxa"/>
            <w:vAlign w:val="center"/>
          </w:tcPr>
          <w:p w14:paraId="48469B3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46,2</w:t>
            </w:r>
          </w:p>
        </w:tc>
      </w:tr>
      <w:tr w:rsidR="00673106" w:rsidRPr="00673106" w14:paraId="58C9786F" w14:textId="77777777" w:rsidTr="00673106">
        <w:trPr>
          <w:trHeight w:val="340"/>
        </w:trPr>
        <w:tc>
          <w:tcPr>
            <w:tcW w:w="4888" w:type="dxa"/>
            <w:shd w:val="clear" w:color="auto" w:fill="auto"/>
            <w:noWrap/>
            <w:vAlign w:val="center"/>
          </w:tcPr>
          <w:p w14:paraId="0729DB3F"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Najam i održavanje objekata</w:t>
            </w:r>
          </w:p>
        </w:tc>
        <w:tc>
          <w:tcPr>
            <w:tcW w:w="1630" w:type="dxa"/>
            <w:shd w:val="clear" w:color="auto" w:fill="auto"/>
            <w:noWrap/>
            <w:vAlign w:val="center"/>
          </w:tcPr>
          <w:p w14:paraId="6BCCBAD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97.180,56</w:t>
            </w:r>
          </w:p>
        </w:tc>
        <w:tc>
          <w:tcPr>
            <w:tcW w:w="1615" w:type="dxa"/>
            <w:shd w:val="clear" w:color="auto" w:fill="auto"/>
            <w:noWrap/>
            <w:vAlign w:val="center"/>
          </w:tcPr>
          <w:p w14:paraId="28293B8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21.587,57</w:t>
            </w:r>
          </w:p>
        </w:tc>
        <w:tc>
          <w:tcPr>
            <w:tcW w:w="862" w:type="dxa"/>
            <w:vAlign w:val="center"/>
          </w:tcPr>
          <w:p w14:paraId="50DD671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22,2</w:t>
            </w:r>
          </w:p>
        </w:tc>
      </w:tr>
      <w:tr w:rsidR="00673106" w:rsidRPr="00673106" w14:paraId="09E64E28" w14:textId="77777777" w:rsidTr="00673106">
        <w:trPr>
          <w:trHeight w:val="340"/>
        </w:trPr>
        <w:tc>
          <w:tcPr>
            <w:tcW w:w="4888" w:type="dxa"/>
            <w:shd w:val="clear" w:color="auto" w:fill="auto"/>
            <w:noWrap/>
            <w:vAlign w:val="center"/>
          </w:tcPr>
          <w:p w14:paraId="441E1D4E"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Rekreacijski centar Lančić Knapić</w:t>
            </w:r>
          </w:p>
        </w:tc>
        <w:tc>
          <w:tcPr>
            <w:tcW w:w="1630" w:type="dxa"/>
            <w:shd w:val="clear" w:color="auto" w:fill="auto"/>
            <w:noWrap/>
            <w:vAlign w:val="center"/>
          </w:tcPr>
          <w:p w14:paraId="5257112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210.000,00</w:t>
            </w:r>
          </w:p>
        </w:tc>
        <w:tc>
          <w:tcPr>
            <w:tcW w:w="1615" w:type="dxa"/>
            <w:shd w:val="clear" w:color="auto" w:fill="auto"/>
            <w:noWrap/>
            <w:vAlign w:val="center"/>
          </w:tcPr>
          <w:p w14:paraId="7139DA8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175.688,74</w:t>
            </w:r>
          </w:p>
        </w:tc>
        <w:tc>
          <w:tcPr>
            <w:tcW w:w="862" w:type="dxa"/>
            <w:vAlign w:val="center"/>
          </w:tcPr>
          <w:p w14:paraId="5380A92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83,7</w:t>
            </w:r>
          </w:p>
        </w:tc>
      </w:tr>
      <w:tr w:rsidR="00673106" w:rsidRPr="00673106" w14:paraId="4BA114FF" w14:textId="77777777" w:rsidTr="00673106">
        <w:trPr>
          <w:trHeight w:val="340"/>
        </w:trPr>
        <w:tc>
          <w:tcPr>
            <w:tcW w:w="4888" w:type="dxa"/>
            <w:shd w:val="clear" w:color="auto" w:fill="auto"/>
            <w:noWrap/>
            <w:vAlign w:val="center"/>
          </w:tcPr>
          <w:p w14:paraId="63511A36"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Kapitalni projekt: Pomoćno nogometno igralište u </w:t>
            </w:r>
            <w:proofErr w:type="spellStart"/>
            <w:r w:rsidRPr="00673106">
              <w:rPr>
                <w:rFonts w:ascii="Arial" w:hAnsi="Arial" w:cs="Arial"/>
                <w:sz w:val="20"/>
                <w:szCs w:val="20"/>
              </w:rPr>
              <w:t>Salinovcu</w:t>
            </w:r>
            <w:proofErr w:type="spellEnd"/>
          </w:p>
        </w:tc>
        <w:tc>
          <w:tcPr>
            <w:tcW w:w="1630" w:type="dxa"/>
            <w:shd w:val="clear" w:color="auto" w:fill="auto"/>
            <w:noWrap/>
            <w:vAlign w:val="center"/>
          </w:tcPr>
          <w:p w14:paraId="396786F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5.000,00</w:t>
            </w:r>
          </w:p>
        </w:tc>
        <w:tc>
          <w:tcPr>
            <w:tcW w:w="1615" w:type="dxa"/>
            <w:shd w:val="clear" w:color="auto" w:fill="auto"/>
            <w:noWrap/>
            <w:vAlign w:val="center"/>
          </w:tcPr>
          <w:p w14:paraId="53B1D3E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681A14E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1EA9852E" w14:textId="77777777" w:rsidTr="00673106">
        <w:trPr>
          <w:trHeight w:val="340"/>
        </w:trPr>
        <w:tc>
          <w:tcPr>
            <w:tcW w:w="4888" w:type="dxa"/>
            <w:shd w:val="clear" w:color="auto" w:fill="auto"/>
            <w:noWrap/>
            <w:vAlign w:val="center"/>
          </w:tcPr>
          <w:p w14:paraId="7DAF591E" w14:textId="77777777" w:rsidR="00673106" w:rsidRPr="00673106" w:rsidRDefault="00673106" w:rsidP="00E07468">
            <w:pPr>
              <w:rPr>
                <w:rFonts w:ascii="Arial" w:hAnsi="Arial" w:cs="Arial"/>
                <w:sz w:val="20"/>
                <w:szCs w:val="20"/>
              </w:rPr>
            </w:pPr>
            <w:r w:rsidRPr="00673106">
              <w:rPr>
                <w:rFonts w:ascii="Arial" w:hAnsi="Arial" w:cs="Arial"/>
                <w:sz w:val="20"/>
                <w:szCs w:val="20"/>
              </w:rPr>
              <w:lastRenderedPageBreak/>
              <w:t>Kapitalni projekt: Nogometno igralište u Ivancu</w:t>
            </w:r>
          </w:p>
        </w:tc>
        <w:tc>
          <w:tcPr>
            <w:tcW w:w="1630" w:type="dxa"/>
            <w:shd w:val="clear" w:color="auto" w:fill="auto"/>
            <w:noWrap/>
            <w:vAlign w:val="center"/>
          </w:tcPr>
          <w:p w14:paraId="4AFAD5F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306.544,56</w:t>
            </w:r>
          </w:p>
        </w:tc>
        <w:tc>
          <w:tcPr>
            <w:tcW w:w="1615" w:type="dxa"/>
            <w:shd w:val="clear" w:color="auto" w:fill="auto"/>
            <w:noWrap/>
            <w:vAlign w:val="center"/>
          </w:tcPr>
          <w:p w14:paraId="13EF97E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234.322,99</w:t>
            </w:r>
          </w:p>
        </w:tc>
        <w:tc>
          <w:tcPr>
            <w:tcW w:w="862" w:type="dxa"/>
            <w:vAlign w:val="center"/>
          </w:tcPr>
          <w:p w14:paraId="69A29E8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76,4</w:t>
            </w:r>
          </w:p>
        </w:tc>
      </w:tr>
      <w:tr w:rsidR="00673106" w:rsidRPr="00673106" w14:paraId="7CDC89B8" w14:textId="77777777" w:rsidTr="00673106">
        <w:trPr>
          <w:trHeight w:val="340"/>
        </w:trPr>
        <w:tc>
          <w:tcPr>
            <w:tcW w:w="4888" w:type="dxa"/>
            <w:shd w:val="clear" w:color="auto" w:fill="auto"/>
            <w:noWrap/>
            <w:vAlign w:val="center"/>
          </w:tcPr>
          <w:p w14:paraId="6866F626"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Sportski centar Ivanec</w:t>
            </w:r>
          </w:p>
        </w:tc>
        <w:tc>
          <w:tcPr>
            <w:tcW w:w="1630" w:type="dxa"/>
            <w:shd w:val="clear" w:color="auto" w:fill="auto"/>
            <w:noWrap/>
            <w:vAlign w:val="center"/>
          </w:tcPr>
          <w:p w14:paraId="50FDF1B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312.904,39</w:t>
            </w:r>
          </w:p>
        </w:tc>
        <w:tc>
          <w:tcPr>
            <w:tcW w:w="1615" w:type="dxa"/>
            <w:shd w:val="clear" w:color="auto" w:fill="auto"/>
            <w:noWrap/>
            <w:vAlign w:val="center"/>
          </w:tcPr>
          <w:p w14:paraId="392FA2A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737F7C9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1AB82F91" w14:textId="77777777" w:rsidTr="00673106">
        <w:trPr>
          <w:trHeight w:val="340"/>
        </w:trPr>
        <w:tc>
          <w:tcPr>
            <w:tcW w:w="4888" w:type="dxa"/>
            <w:shd w:val="clear" w:color="auto" w:fill="auto"/>
            <w:noWrap/>
            <w:vAlign w:val="center"/>
          </w:tcPr>
          <w:p w14:paraId="339C4D42"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Kapitalni projekt: Nogometno igralište u </w:t>
            </w:r>
            <w:proofErr w:type="spellStart"/>
            <w:r w:rsidRPr="00673106">
              <w:rPr>
                <w:rFonts w:ascii="Arial" w:hAnsi="Arial" w:cs="Arial"/>
                <w:sz w:val="20"/>
                <w:szCs w:val="20"/>
              </w:rPr>
              <w:t>Margečanu</w:t>
            </w:r>
            <w:proofErr w:type="spellEnd"/>
          </w:p>
        </w:tc>
        <w:tc>
          <w:tcPr>
            <w:tcW w:w="1630" w:type="dxa"/>
            <w:shd w:val="clear" w:color="auto" w:fill="auto"/>
            <w:noWrap/>
            <w:vAlign w:val="center"/>
          </w:tcPr>
          <w:p w14:paraId="0E4CA8B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20.000,00</w:t>
            </w:r>
          </w:p>
        </w:tc>
        <w:tc>
          <w:tcPr>
            <w:tcW w:w="1615" w:type="dxa"/>
            <w:shd w:val="clear" w:color="auto" w:fill="auto"/>
            <w:noWrap/>
            <w:vAlign w:val="center"/>
          </w:tcPr>
          <w:p w14:paraId="2DF1D9E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162,08</w:t>
            </w:r>
          </w:p>
        </w:tc>
        <w:tc>
          <w:tcPr>
            <w:tcW w:w="862" w:type="dxa"/>
            <w:vAlign w:val="center"/>
          </w:tcPr>
          <w:p w14:paraId="3241A08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0,8</w:t>
            </w:r>
          </w:p>
        </w:tc>
      </w:tr>
      <w:tr w:rsidR="00673106" w:rsidRPr="00673106" w14:paraId="1FFA53E0" w14:textId="77777777" w:rsidTr="00673106">
        <w:trPr>
          <w:trHeight w:val="340"/>
        </w:trPr>
        <w:tc>
          <w:tcPr>
            <w:tcW w:w="4888" w:type="dxa"/>
            <w:shd w:val="clear" w:color="auto" w:fill="FFFFCC"/>
            <w:noWrap/>
            <w:vAlign w:val="center"/>
          </w:tcPr>
          <w:p w14:paraId="27057CF5"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Predškolski odgoj i obrazovanje</w:t>
            </w:r>
          </w:p>
        </w:tc>
        <w:tc>
          <w:tcPr>
            <w:tcW w:w="1630" w:type="dxa"/>
            <w:shd w:val="clear" w:color="auto" w:fill="FFFFCC"/>
            <w:noWrap/>
            <w:vAlign w:val="center"/>
          </w:tcPr>
          <w:p w14:paraId="18978E16"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2.804.035,22</w:t>
            </w:r>
          </w:p>
        </w:tc>
        <w:tc>
          <w:tcPr>
            <w:tcW w:w="1615" w:type="dxa"/>
            <w:shd w:val="clear" w:color="auto" w:fill="FFFFCC"/>
            <w:noWrap/>
            <w:vAlign w:val="center"/>
          </w:tcPr>
          <w:p w14:paraId="0932959F"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620.517,58</w:t>
            </w:r>
          </w:p>
        </w:tc>
        <w:tc>
          <w:tcPr>
            <w:tcW w:w="862" w:type="dxa"/>
            <w:shd w:val="clear" w:color="auto" w:fill="FFFFCC"/>
            <w:vAlign w:val="center"/>
          </w:tcPr>
          <w:p w14:paraId="74A2AE01"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22,1</w:t>
            </w:r>
          </w:p>
        </w:tc>
      </w:tr>
      <w:tr w:rsidR="00673106" w:rsidRPr="00673106" w14:paraId="47F6A977" w14:textId="77777777" w:rsidTr="00673106">
        <w:trPr>
          <w:trHeight w:val="340"/>
        </w:trPr>
        <w:tc>
          <w:tcPr>
            <w:tcW w:w="4888" w:type="dxa"/>
            <w:shd w:val="clear" w:color="auto" w:fill="auto"/>
            <w:noWrap/>
            <w:vAlign w:val="center"/>
          </w:tcPr>
          <w:p w14:paraId="6170876C"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Aktivnost: Vrtić i </w:t>
            </w:r>
            <w:proofErr w:type="spellStart"/>
            <w:r w:rsidRPr="00673106">
              <w:rPr>
                <w:rFonts w:ascii="Arial" w:hAnsi="Arial" w:cs="Arial"/>
                <w:sz w:val="20"/>
                <w:szCs w:val="20"/>
              </w:rPr>
              <w:t>predškola</w:t>
            </w:r>
            <w:proofErr w:type="spellEnd"/>
          </w:p>
        </w:tc>
        <w:tc>
          <w:tcPr>
            <w:tcW w:w="1630" w:type="dxa"/>
            <w:shd w:val="clear" w:color="auto" w:fill="auto"/>
            <w:noWrap/>
            <w:vAlign w:val="center"/>
          </w:tcPr>
          <w:p w14:paraId="35082C4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971.265,96</w:t>
            </w:r>
          </w:p>
        </w:tc>
        <w:tc>
          <w:tcPr>
            <w:tcW w:w="1615" w:type="dxa"/>
            <w:shd w:val="clear" w:color="auto" w:fill="auto"/>
            <w:noWrap/>
            <w:vAlign w:val="center"/>
          </w:tcPr>
          <w:p w14:paraId="159764C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478.865,05</w:t>
            </w:r>
          </w:p>
        </w:tc>
        <w:tc>
          <w:tcPr>
            <w:tcW w:w="862" w:type="dxa"/>
            <w:vAlign w:val="center"/>
          </w:tcPr>
          <w:p w14:paraId="6C02F17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49,3</w:t>
            </w:r>
          </w:p>
        </w:tc>
      </w:tr>
      <w:tr w:rsidR="00673106" w:rsidRPr="00673106" w14:paraId="24813471" w14:textId="77777777" w:rsidTr="00673106">
        <w:trPr>
          <w:trHeight w:val="340"/>
        </w:trPr>
        <w:tc>
          <w:tcPr>
            <w:tcW w:w="4888" w:type="dxa"/>
            <w:shd w:val="clear" w:color="auto" w:fill="auto"/>
            <w:noWrap/>
            <w:vAlign w:val="center"/>
          </w:tcPr>
          <w:p w14:paraId="5CD01378"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Sufinanciranje boravka djece u vrtićima</w:t>
            </w:r>
          </w:p>
        </w:tc>
        <w:tc>
          <w:tcPr>
            <w:tcW w:w="1630" w:type="dxa"/>
            <w:shd w:val="clear" w:color="auto" w:fill="auto"/>
            <w:noWrap/>
            <w:vAlign w:val="center"/>
          </w:tcPr>
          <w:p w14:paraId="3587C93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213.551,00</w:t>
            </w:r>
          </w:p>
        </w:tc>
        <w:tc>
          <w:tcPr>
            <w:tcW w:w="1615" w:type="dxa"/>
            <w:shd w:val="clear" w:color="auto" w:fill="auto"/>
            <w:noWrap/>
            <w:vAlign w:val="center"/>
          </w:tcPr>
          <w:p w14:paraId="354049E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129.208,78</w:t>
            </w:r>
          </w:p>
        </w:tc>
        <w:tc>
          <w:tcPr>
            <w:tcW w:w="862" w:type="dxa"/>
            <w:vAlign w:val="center"/>
          </w:tcPr>
          <w:p w14:paraId="7E5F2E5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60,5</w:t>
            </w:r>
          </w:p>
        </w:tc>
      </w:tr>
      <w:tr w:rsidR="00673106" w:rsidRPr="00673106" w14:paraId="5FAB4507" w14:textId="77777777" w:rsidTr="00673106">
        <w:trPr>
          <w:trHeight w:val="340"/>
        </w:trPr>
        <w:tc>
          <w:tcPr>
            <w:tcW w:w="4888" w:type="dxa"/>
            <w:shd w:val="clear" w:color="auto" w:fill="auto"/>
            <w:noWrap/>
            <w:vAlign w:val="center"/>
          </w:tcPr>
          <w:p w14:paraId="0BC5AA7F"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Dogradnja objekta Dječjeg vrtića „Ivančice“</w:t>
            </w:r>
          </w:p>
        </w:tc>
        <w:tc>
          <w:tcPr>
            <w:tcW w:w="1630" w:type="dxa"/>
            <w:shd w:val="clear" w:color="auto" w:fill="auto"/>
            <w:noWrap/>
            <w:vAlign w:val="center"/>
          </w:tcPr>
          <w:p w14:paraId="392A7CA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1.035.237,90</w:t>
            </w:r>
          </w:p>
        </w:tc>
        <w:tc>
          <w:tcPr>
            <w:tcW w:w="1615" w:type="dxa"/>
            <w:shd w:val="clear" w:color="auto" w:fill="auto"/>
            <w:noWrap/>
            <w:vAlign w:val="center"/>
          </w:tcPr>
          <w:p w14:paraId="2DFC636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650,00</w:t>
            </w:r>
          </w:p>
        </w:tc>
        <w:tc>
          <w:tcPr>
            <w:tcW w:w="862" w:type="dxa"/>
            <w:vAlign w:val="center"/>
          </w:tcPr>
          <w:p w14:paraId="467DB59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0,1</w:t>
            </w:r>
          </w:p>
        </w:tc>
      </w:tr>
      <w:tr w:rsidR="00673106" w:rsidRPr="00673106" w14:paraId="2D9D90CB" w14:textId="77777777" w:rsidTr="00673106">
        <w:trPr>
          <w:trHeight w:val="340"/>
        </w:trPr>
        <w:tc>
          <w:tcPr>
            <w:tcW w:w="4888" w:type="dxa"/>
            <w:shd w:val="clear" w:color="auto" w:fill="auto"/>
            <w:noWrap/>
            <w:vAlign w:val="center"/>
          </w:tcPr>
          <w:p w14:paraId="48841714"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Izgradnja dječjeg vrtića u Radovanu</w:t>
            </w:r>
          </w:p>
        </w:tc>
        <w:tc>
          <w:tcPr>
            <w:tcW w:w="1630" w:type="dxa"/>
            <w:shd w:val="clear" w:color="auto" w:fill="auto"/>
            <w:noWrap/>
            <w:vAlign w:val="center"/>
          </w:tcPr>
          <w:p w14:paraId="0E76259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583.980,36</w:t>
            </w:r>
          </w:p>
        </w:tc>
        <w:tc>
          <w:tcPr>
            <w:tcW w:w="1615" w:type="dxa"/>
            <w:shd w:val="clear" w:color="auto" w:fill="auto"/>
            <w:noWrap/>
            <w:vAlign w:val="center"/>
          </w:tcPr>
          <w:p w14:paraId="658C1A9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11.793,75</w:t>
            </w:r>
          </w:p>
        </w:tc>
        <w:tc>
          <w:tcPr>
            <w:tcW w:w="862" w:type="dxa"/>
            <w:vAlign w:val="center"/>
          </w:tcPr>
          <w:p w14:paraId="4AE4264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2,0</w:t>
            </w:r>
          </w:p>
        </w:tc>
      </w:tr>
      <w:tr w:rsidR="00673106" w:rsidRPr="00673106" w14:paraId="02E72366" w14:textId="77777777" w:rsidTr="00673106">
        <w:trPr>
          <w:trHeight w:val="340"/>
        </w:trPr>
        <w:tc>
          <w:tcPr>
            <w:tcW w:w="4888" w:type="dxa"/>
            <w:shd w:val="clear" w:color="auto" w:fill="FFFFCC"/>
            <w:noWrap/>
            <w:vAlign w:val="center"/>
          </w:tcPr>
          <w:p w14:paraId="10C88029"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Javne potrebe iznad standarda u</w:t>
            </w:r>
          </w:p>
          <w:p w14:paraId="76E95226" w14:textId="77777777" w:rsidR="00673106" w:rsidRPr="00673106" w:rsidRDefault="00673106" w:rsidP="00E07468">
            <w:pPr>
              <w:rPr>
                <w:rFonts w:ascii="Arial" w:hAnsi="Arial" w:cs="Arial"/>
                <w:b/>
                <w:sz w:val="20"/>
                <w:szCs w:val="20"/>
              </w:rPr>
            </w:pPr>
            <w:r w:rsidRPr="00673106">
              <w:rPr>
                <w:rFonts w:ascii="Arial" w:hAnsi="Arial" w:cs="Arial"/>
                <w:b/>
                <w:sz w:val="20"/>
                <w:szCs w:val="20"/>
              </w:rPr>
              <w:t xml:space="preserve">                 školstvu         </w:t>
            </w:r>
          </w:p>
        </w:tc>
        <w:tc>
          <w:tcPr>
            <w:tcW w:w="1630" w:type="dxa"/>
            <w:shd w:val="clear" w:color="auto" w:fill="FFFFCC"/>
            <w:noWrap/>
            <w:vAlign w:val="center"/>
          </w:tcPr>
          <w:p w14:paraId="700170E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175.791,49</w:t>
            </w:r>
          </w:p>
        </w:tc>
        <w:tc>
          <w:tcPr>
            <w:tcW w:w="1615" w:type="dxa"/>
            <w:shd w:val="clear" w:color="auto" w:fill="FFFFCC"/>
            <w:noWrap/>
            <w:vAlign w:val="center"/>
          </w:tcPr>
          <w:p w14:paraId="0255BD9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66.957,48</w:t>
            </w:r>
          </w:p>
        </w:tc>
        <w:tc>
          <w:tcPr>
            <w:tcW w:w="862" w:type="dxa"/>
            <w:shd w:val="clear" w:color="auto" w:fill="FFFFCC"/>
            <w:vAlign w:val="center"/>
          </w:tcPr>
          <w:p w14:paraId="2E580C93"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38,1</w:t>
            </w:r>
          </w:p>
        </w:tc>
      </w:tr>
      <w:tr w:rsidR="00673106" w:rsidRPr="00673106" w14:paraId="778FD889" w14:textId="77777777" w:rsidTr="00673106">
        <w:trPr>
          <w:trHeight w:val="340"/>
        </w:trPr>
        <w:tc>
          <w:tcPr>
            <w:tcW w:w="4888" w:type="dxa"/>
            <w:shd w:val="clear" w:color="auto" w:fill="auto"/>
            <w:noWrap/>
            <w:vAlign w:val="center"/>
          </w:tcPr>
          <w:p w14:paraId="7845A8D0"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Potpore ustanovama i programima</w:t>
            </w:r>
          </w:p>
          <w:p w14:paraId="236A2C93"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                 u školstvu</w:t>
            </w:r>
          </w:p>
        </w:tc>
        <w:tc>
          <w:tcPr>
            <w:tcW w:w="1630" w:type="dxa"/>
            <w:shd w:val="clear" w:color="auto" w:fill="auto"/>
            <w:noWrap/>
            <w:vAlign w:val="center"/>
          </w:tcPr>
          <w:p w14:paraId="3B3CDB4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76.382,10</w:t>
            </w:r>
          </w:p>
        </w:tc>
        <w:tc>
          <w:tcPr>
            <w:tcW w:w="1615" w:type="dxa"/>
            <w:shd w:val="clear" w:color="auto" w:fill="auto"/>
            <w:noWrap/>
            <w:vAlign w:val="center"/>
          </w:tcPr>
          <w:p w14:paraId="28B5A88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18.008,61</w:t>
            </w:r>
          </w:p>
        </w:tc>
        <w:tc>
          <w:tcPr>
            <w:tcW w:w="862" w:type="dxa"/>
            <w:vAlign w:val="center"/>
          </w:tcPr>
          <w:p w14:paraId="5C10476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23,6</w:t>
            </w:r>
          </w:p>
        </w:tc>
      </w:tr>
      <w:tr w:rsidR="00673106" w:rsidRPr="00673106" w14:paraId="006931E1" w14:textId="77777777" w:rsidTr="00673106">
        <w:trPr>
          <w:trHeight w:val="340"/>
        </w:trPr>
        <w:tc>
          <w:tcPr>
            <w:tcW w:w="4888" w:type="dxa"/>
            <w:shd w:val="clear" w:color="auto" w:fill="auto"/>
            <w:noWrap/>
            <w:vAlign w:val="center"/>
          </w:tcPr>
          <w:p w14:paraId="647300B8"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Studentske stipendije</w:t>
            </w:r>
          </w:p>
        </w:tc>
        <w:tc>
          <w:tcPr>
            <w:tcW w:w="1630" w:type="dxa"/>
            <w:shd w:val="clear" w:color="auto" w:fill="auto"/>
            <w:noWrap/>
            <w:vAlign w:val="center"/>
          </w:tcPr>
          <w:p w14:paraId="2AEF83E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65.565,07</w:t>
            </w:r>
          </w:p>
        </w:tc>
        <w:tc>
          <w:tcPr>
            <w:tcW w:w="1615" w:type="dxa"/>
            <w:shd w:val="clear" w:color="auto" w:fill="auto"/>
            <w:noWrap/>
            <w:vAlign w:val="center"/>
          </w:tcPr>
          <w:p w14:paraId="41A45F2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31.057,44</w:t>
            </w:r>
          </w:p>
        </w:tc>
        <w:tc>
          <w:tcPr>
            <w:tcW w:w="862" w:type="dxa"/>
            <w:vAlign w:val="center"/>
          </w:tcPr>
          <w:p w14:paraId="59E34F6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47,4</w:t>
            </w:r>
          </w:p>
        </w:tc>
      </w:tr>
      <w:tr w:rsidR="00673106" w:rsidRPr="00673106" w14:paraId="217676D2" w14:textId="77777777" w:rsidTr="00673106">
        <w:trPr>
          <w:trHeight w:val="340"/>
        </w:trPr>
        <w:tc>
          <w:tcPr>
            <w:tcW w:w="4888" w:type="dxa"/>
            <w:shd w:val="clear" w:color="auto" w:fill="auto"/>
            <w:noWrap/>
            <w:vAlign w:val="center"/>
          </w:tcPr>
          <w:p w14:paraId="5EAB3EF5"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Adaptacija škola</w:t>
            </w:r>
          </w:p>
        </w:tc>
        <w:tc>
          <w:tcPr>
            <w:tcW w:w="1630" w:type="dxa"/>
            <w:shd w:val="clear" w:color="auto" w:fill="auto"/>
            <w:noWrap/>
            <w:vAlign w:val="center"/>
          </w:tcPr>
          <w:p w14:paraId="6A9B1C0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33.844,32</w:t>
            </w:r>
          </w:p>
        </w:tc>
        <w:tc>
          <w:tcPr>
            <w:tcW w:w="1615" w:type="dxa"/>
            <w:shd w:val="clear" w:color="auto" w:fill="auto"/>
            <w:noWrap/>
            <w:vAlign w:val="center"/>
          </w:tcPr>
          <w:p w14:paraId="5B8E939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17.891,43</w:t>
            </w:r>
          </w:p>
        </w:tc>
        <w:tc>
          <w:tcPr>
            <w:tcW w:w="862" w:type="dxa"/>
            <w:vAlign w:val="center"/>
          </w:tcPr>
          <w:p w14:paraId="07C1661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52,9</w:t>
            </w:r>
          </w:p>
        </w:tc>
      </w:tr>
      <w:tr w:rsidR="00673106" w:rsidRPr="00673106" w14:paraId="769B3221" w14:textId="77777777" w:rsidTr="00673106">
        <w:trPr>
          <w:trHeight w:val="340"/>
        </w:trPr>
        <w:tc>
          <w:tcPr>
            <w:tcW w:w="4888" w:type="dxa"/>
            <w:shd w:val="clear" w:color="auto" w:fill="FFFFCC"/>
            <w:noWrap/>
            <w:vAlign w:val="center"/>
          </w:tcPr>
          <w:p w14:paraId="58B9106F" w14:textId="77777777" w:rsidR="00673106" w:rsidRPr="00673106" w:rsidRDefault="00673106" w:rsidP="00E07468">
            <w:pPr>
              <w:rPr>
                <w:rFonts w:ascii="Arial" w:hAnsi="Arial" w:cs="Arial"/>
                <w:b/>
                <w:sz w:val="20"/>
                <w:szCs w:val="20"/>
              </w:rPr>
            </w:pPr>
            <w:r w:rsidRPr="00673106">
              <w:rPr>
                <w:rFonts w:ascii="Arial" w:hAnsi="Arial" w:cs="Arial"/>
                <w:b/>
                <w:sz w:val="20"/>
                <w:szCs w:val="20"/>
              </w:rPr>
              <w:t xml:space="preserve">Program: Program socijalne skrbi i </w:t>
            </w:r>
          </w:p>
          <w:p w14:paraId="4EB84A5D" w14:textId="77777777" w:rsidR="00673106" w:rsidRPr="00673106" w:rsidRDefault="00673106" w:rsidP="00E07468">
            <w:pPr>
              <w:rPr>
                <w:rFonts w:ascii="Arial" w:hAnsi="Arial" w:cs="Arial"/>
                <w:b/>
                <w:sz w:val="20"/>
                <w:szCs w:val="20"/>
              </w:rPr>
            </w:pPr>
            <w:r w:rsidRPr="00673106">
              <w:rPr>
                <w:rFonts w:ascii="Arial" w:hAnsi="Arial" w:cs="Arial"/>
                <w:b/>
                <w:sz w:val="20"/>
                <w:szCs w:val="20"/>
              </w:rPr>
              <w:t xml:space="preserve">novčanih pomoći                                       </w:t>
            </w:r>
          </w:p>
        </w:tc>
        <w:tc>
          <w:tcPr>
            <w:tcW w:w="1630" w:type="dxa"/>
            <w:shd w:val="clear" w:color="auto" w:fill="FFFFCC"/>
            <w:noWrap/>
            <w:vAlign w:val="center"/>
          </w:tcPr>
          <w:p w14:paraId="0F09BC09"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204.731,78</w:t>
            </w:r>
          </w:p>
        </w:tc>
        <w:tc>
          <w:tcPr>
            <w:tcW w:w="1615" w:type="dxa"/>
            <w:shd w:val="clear" w:color="auto" w:fill="FFFFCC"/>
            <w:noWrap/>
            <w:vAlign w:val="center"/>
          </w:tcPr>
          <w:p w14:paraId="037F6E7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57.837,11</w:t>
            </w:r>
          </w:p>
        </w:tc>
        <w:tc>
          <w:tcPr>
            <w:tcW w:w="862" w:type="dxa"/>
            <w:shd w:val="clear" w:color="auto" w:fill="FFFFCC"/>
            <w:vAlign w:val="center"/>
          </w:tcPr>
          <w:p w14:paraId="4ABE038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28,3</w:t>
            </w:r>
          </w:p>
        </w:tc>
      </w:tr>
      <w:tr w:rsidR="00673106" w:rsidRPr="00673106" w14:paraId="749FEA40" w14:textId="77777777" w:rsidTr="00673106">
        <w:trPr>
          <w:trHeight w:val="340"/>
        </w:trPr>
        <w:tc>
          <w:tcPr>
            <w:tcW w:w="4888" w:type="dxa"/>
            <w:shd w:val="clear" w:color="auto" w:fill="auto"/>
            <w:noWrap/>
            <w:vAlign w:val="center"/>
          </w:tcPr>
          <w:p w14:paraId="3ADF0A22"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Socijalne potpore, pomoć obiteljima i pojedincima</w:t>
            </w:r>
          </w:p>
        </w:tc>
        <w:tc>
          <w:tcPr>
            <w:tcW w:w="1630" w:type="dxa"/>
            <w:shd w:val="clear" w:color="auto" w:fill="auto"/>
            <w:noWrap/>
            <w:vAlign w:val="center"/>
          </w:tcPr>
          <w:p w14:paraId="199494C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175.857,72</w:t>
            </w:r>
          </w:p>
        </w:tc>
        <w:tc>
          <w:tcPr>
            <w:tcW w:w="1615" w:type="dxa"/>
            <w:shd w:val="clear" w:color="auto" w:fill="auto"/>
            <w:noWrap/>
            <w:vAlign w:val="center"/>
          </w:tcPr>
          <w:p w14:paraId="741CEC6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38.480,24</w:t>
            </w:r>
          </w:p>
        </w:tc>
        <w:tc>
          <w:tcPr>
            <w:tcW w:w="862" w:type="dxa"/>
            <w:vAlign w:val="center"/>
          </w:tcPr>
          <w:p w14:paraId="14A7637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21,9</w:t>
            </w:r>
          </w:p>
        </w:tc>
      </w:tr>
      <w:tr w:rsidR="00673106" w:rsidRPr="00673106" w14:paraId="60DBC087" w14:textId="77777777" w:rsidTr="00673106">
        <w:trPr>
          <w:trHeight w:val="340"/>
        </w:trPr>
        <w:tc>
          <w:tcPr>
            <w:tcW w:w="4888" w:type="dxa"/>
            <w:shd w:val="clear" w:color="auto" w:fill="auto"/>
            <w:noWrap/>
            <w:vAlign w:val="center"/>
          </w:tcPr>
          <w:p w14:paraId="35EA9C86"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Socijalno humanitarne udruge i programi</w:t>
            </w:r>
          </w:p>
        </w:tc>
        <w:tc>
          <w:tcPr>
            <w:tcW w:w="1630" w:type="dxa"/>
            <w:shd w:val="clear" w:color="auto" w:fill="auto"/>
            <w:noWrap/>
            <w:vAlign w:val="center"/>
          </w:tcPr>
          <w:p w14:paraId="0483A38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28.874,06</w:t>
            </w:r>
          </w:p>
        </w:tc>
        <w:tc>
          <w:tcPr>
            <w:tcW w:w="1615" w:type="dxa"/>
            <w:shd w:val="clear" w:color="auto" w:fill="auto"/>
            <w:noWrap/>
            <w:vAlign w:val="center"/>
          </w:tcPr>
          <w:p w14:paraId="4924A27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19.356,87</w:t>
            </w:r>
          </w:p>
        </w:tc>
        <w:tc>
          <w:tcPr>
            <w:tcW w:w="862" w:type="dxa"/>
            <w:vAlign w:val="center"/>
          </w:tcPr>
          <w:p w14:paraId="1D79B32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67,0</w:t>
            </w:r>
          </w:p>
        </w:tc>
      </w:tr>
      <w:tr w:rsidR="00673106" w:rsidRPr="00673106" w14:paraId="0DFAC1C2" w14:textId="77777777" w:rsidTr="00673106">
        <w:trPr>
          <w:trHeight w:val="340"/>
        </w:trPr>
        <w:tc>
          <w:tcPr>
            <w:tcW w:w="4888" w:type="dxa"/>
            <w:shd w:val="clear" w:color="auto" w:fill="FFFFCC"/>
            <w:noWrap/>
            <w:vAlign w:val="center"/>
          </w:tcPr>
          <w:p w14:paraId="6975EC8F"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Javne potrebe ostalih udruga građana</w:t>
            </w:r>
          </w:p>
        </w:tc>
        <w:tc>
          <w:tcPr>
            <w:tcW w:w="1630" w:type="dxa"/>
            <w:shd w:val="clear" w:color="auto" w:fill="FFFFCC"/>
            <w:noWrap/>
            <w:vAlign w:val="center"/>
          </w:tcPr>
          <w:p w14:paraId="6C010AE7"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62.667,64</w:t>
            </w:r>
          </w:p>
        </w:tc>
        <w:tc>
          <w:tcPr>
            <w:tcW w:w="1615" w:type="dxa"/>
            <w:shd w:val="clear" w:color="auto" w:fill="FFFFCC"/>
            <w:noWrap/>
            <w:vAlign w:val="center"/>
          </w:tcPr>
          <w:p w14:paraId="7F0C41C4"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39.517,79</w:t>
            </w:r>
          </w:p>
        </w:tc>
        <w:tc>
          <w:tcPr>
            <w:tcW w:w="862" w:type="dxa"/>
            <w:shd w:val="clear" w:color="auto" w:fill="FFFFCC"/>
            <w:vAlign w:val="center"/>
          </w:tcPr>
          <w:p w14:paraId="1443F42B"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63,1</w:t>
            </w:r>
          </w:p>
        </w:tc>
      </w:tr>
      <w:tr w:rsidR="00673106" w:rsidRPr="00673106" w14:paraId="4B0EE051" w14:textId="77777777" w:rsidTr="00673106">
        <w:trPr>
          <w:trHeight w:val="340"/>
        </w:trPr>
        <w:tc>
          <w:tcPr>
            <w:tcW w:w="4888" w:type="dxa"/>
            <w:shd w:val="clear" w:color="auto" w:fill="auto"/>
            <w:noWrap/>
            <w:vAlign w:val="center"/>
          </w:tcPr>
          <w:p w14:paraId="67E7E26D"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Djelatnost ustanova, udruga građana</w:t>
            </w:r>
          </w:p>
        </w:tc>
        <w:tc>
          <w:tcPr>
            <w:tcW w:w="1630" w:type="dxa"/>
            <w:shd w:val="clear" w:color="auto" w:fill="auto"/>
            <w:noWrap/>
            <w:vAlign w:val="center"/>
          </w:tcPr>
          <w:p w14:paraId="45E65D3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62.667,64</w:t>
            </w:r>
          </w:p>
        </w:tc>
        <w:tc>
          <w:tcPr>
            <w:tcW w:w="1615" w:type="dxa"/>
            <w:shd w:val="clear" w:color="auto" w:fill="auto"/>
            <w:noWrap/>
            <w:vAlign w:val="center"/>
          </w:tcPr>
          <w:p w14:paraId="3192FD3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39.517,79</w:t>
            </w:r>
          </w:p>
        </w:tc>
        <w:tc>
          <w:tcPr>
            <w:tcW w:w="862" w:type="dxa"/>
            <w:vAlign w:val="center"/>
          </w:tcPr>
          <w:p w14:paraId="6F0918F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63,1</w:t>
            </w:r>
          </w:p>
        </w:tc>
      </w:tr>
      <w:tr w:rsidR="00673106" w:rsidRPr="00673106" w14:paraId="69926E7D" w14:textId="77777777" w:rsidTr="00673106">
        <w:trPr>
          <w:trHeight w:val="340"/>
        </w:trPr>
        <w:tc>
          <w:tcPr>
            <w:tcW w:w="4888" w:type="dxa"/>
            <w:shd w:val="clear" w:color="auto" w:fill="FFFFCC"/>
            <w:noWrap/>
            <w:vAlign w:val="center"/>
          </w:tcPr>
          <w:p w14:paraId="14C06C8E"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Upravljanje zgradama i prostorima u vlasništvu grada</w:t>
            </w:r>
          </w:p>
        </w:tc>
        <w:tc>
          <w:tcPr>
            <w:tcW w:w="1630" w:type="dxa"/>
            <w:shd w:val="clear" w:color="auto" w:fill="FFFFCC"/>
            <w:noWrap/>
            <w:vAlign w:val="center"/>
          </w:tcPr>
          <w:p w14:paraId="351130F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444.652,88</w:t>
            </w:r>
          </w:p>
        </w:tc>
        <w:tc>
          <w:tcPr>
            <w:tcW w:w="1615" w:type="dxa"/>
            <w:shd w:val="clear" w:color="auto" w:fill="FFFFCC"/>
            <w:noWrap/>
            <w:vAlign w:val="center"/>
          </w:tcPr>
          <w:p w14:paraId="6F915CF5"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23.528,91</w:t>
            </w:r>
          </w:p>
        </w:tc>
        <w:tc>
          <w:tcPr>
            <w:tcW w:w="862" w:type="dxa"/>
            <w:shd w:val="clear" w:color="auto" w:fill="FFFFCC"/>
            <w:vAlign w:val="center"/>
          </w:tcPr>
          <w:p w14:paraId="36A8174B"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5,3</w:t>
            </w:r>
          </w:p>
        </w:tc>
      </w:tr>
      <w:tr w:rsidR="00673106" w:rsidRPr="00673106" w14:paraId="337F2FDD" w14:textId="77777777" w:rsidTr="00673106">
        <w:trPr>
          <w:trHeight w:val="340"/>
        </w:trPr>
        <w:tc>
          <w:tcPr>
            <w:tcW w:w="4888" w:type="dxa"/>
            <w:shd w:val="clear" w:color="auto" w:fill="auto"/>
            <w:noWrap/>
            <w:vAlign w:val="center"/>
          </w:tcPr>
          <w:p w14:paraId="31A58DDF"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Redovna djelatnost vezana uz zgrade i prostore</w:t>
            </w:r>
          </w:p>
        </w:tc>
        <w:tc>
          <w:tcPr>
            <w:tcW w:w="1630" w:type="dxa"/>
            <w:shd w:val="clear" w:color="auto" w:fill="auto"/>
            <w:noWrap/>
            <w:vAlign w:val="center"/>
          </w:tcPr>
          <w:p w14:paraId="3740836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171.907,52</w:t>
            </w:r>
          </w:p>
        </w:tc>
        <w:tc>
          <w:tcPr>
            <w:tcW w:w="1615" w:type="dxa"/>
            <w:shd w:val="clear" w:color="auto" w:fill="auto"/>
            <w:noWrap/>
            <w:vAlign w:val="center"/>
          </w:tcPr>
          <w:p w14:paraId="40FD9C4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12.978,91</w:t>
            </w:r>
          </w:p>
        </w:tc>
        <w:tc>
          <w:tcPr>
            <w:tcW w:w="862" w:type="dxa"/>
            <w:vAlign w:val="center"/>
          </w:tcPr>
          <w:p w14:paraId="5C61EAF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7,5</w:t>
            </w:r>
          </w:p>
        </w:tc>
      </w:tr>
      <w:tr w:rsidR="00673106" w:rsidRPr="00673106" w14:paraId="496E4791" w14:textId="77777777" w:rsidTr="00673106">
        <w:trPr>
          <w:trHeight w:val="340"/>
        </w:trPr>
        <w:tc>
          <w:tcPr>
            <w:tcW w:w="4888" w:type="dxa"/>
            <w:shd w:val="clear" w:color="auto" w:fill="auto"/>
            <w:noWrap/>
            <w:vAlign w:val="center"/>
          </w:tcPr>
          <w:p w14:paraId="315C04FB"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Kapitalni projekt: Energetska obnova stare škole u </w:t>
            </w:r>
            <w:proofErr w:type="spellStart"/>
            <w:r w:rsidRPr="00673106">
              <w:rPr>
                <w:rFonts w:ascii="Arial" w:hAnsi="Arial" w:cs="Arial"/>
                <w:sz w:val="20"/>
                <w:szCs w:val="20"/>
              </w:rPr>
              <w:t>Salinovcu</w:t>
            </w:r>
            <w:proofErr w:type="spellEnd"/>
          </w:p>
        </w:tc>
        <w:tc>
          <w:tcPr>
            <w:tcW w:w="1630" w:type="dxa"/>
            <w:shd w:val="clear" w:color="auto" w:fill="auto"/>
            <w:noWrap/>
            <w:vAlign w:val="center"/>
          </w:tcPr>
          <w:p w14:paraId="3237E6E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265.445,61</w:t>
            </w:r>
          </w:p>
        </w:tc>
        <w:tc>
          <w:tcPr>
            <w:tcW w:w="1615" w:type="dxa"/>
            <w:shd w:val="clear" w:color="auto" w:fill="auto"/>
            <w:noWrap/>
            <w:vAlign w:val="center"/>
          </w:tcPr>
          <w:p w14:paraId="25A1FDF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10.550,00</w:t>
            </w:r>
          </w:p>
        </w:tc>
        <w:tc>
          <w:tcPr>
            <w:tcW w:w="862" w:type="dxa"/>
            <w:vAlign w:val="center"/>
          </w:tcPr>
          <w:p w14:paraId="5298C29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4,0</w:t>
            </w:r>
          </w:p>
        </w:tc>
      </w:tr>
      <w:tr w:rsidR="00673106" w:rsidRPr="00673106" w14:paraId="64A34464" w14:textId="77777777" w:rsidTr="00673106">
        <w:trPr>
          <w:trHeight w:val="340"/>
        </w:trPr>
        <w:tc>
          <w:tcPr>
            <w:tcW w:w="4888" w:type="dxa"/>
            <w:shd w:val="clear" w:color="auto" w:fill="auto"/>
            <w:noWrap/>
            <w:vAlign w:val="center"/>
          </w:tcPr>
          <w:p w14:paraId="26BC534E"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Tematsko-edukativna staza na Ivanščici</w:t>
            </w:r>
          </w:p>
        </w:tc>
        <w:tc>
          <w:tcPr>
            <w:tcW w:w="1630" w:type="dxa"/>
            <w:shd w:val="clear" w:color="auto" w:fill="auto"/>
            <w:noWrap/>
            <w:vAlign w:val="center"/>
          </w:tcPr>
          <w:p w14:paraId="21D491B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7.299,75</w:t>
            </w:r>
          </w:p>
        </w:tc>
        <w:tc>
          <w:tcPr>
            <w:tcW w:w="1615" w:type="dxa"/>
            <w:shd w:val="clear" w:color="auto" w:fill="auto"/>
            <w:noWrap/>
            <w:vAlign w:val="center"/>
          </w:tcPr>
          <w:p w14:paraId="72E6935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12AF282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05EE698C" w14:textId="77777777" w:rsidTr="00673106">
        <w:trPr>
          <w:trHeight w:val="340"/>
        </w:trPr>
        <w:tc>
          <w:tcPr>
            <w:tcW w:w="4888" w:type="dxa"/>
            <w:shd w:val="clear" w:color="auto" w:fill="FFFFCC"/>
            <w:noWrap/>
            <w:vAlign w:val="center"/>
          </w:tcPr>
          <w:p w14:paraId="66839854"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Stanovanje</w:t>
            </w:r>
          </w:p>
        </w:tc>
        <w:tc>
          <w:tcPr>
            <w:tcW w:w="1630" w:type="dxa"/>
            <w:shd w:val="clear" w:color="auto" w:fill="FFFFCC"/>
            <w:noWrap/>
            <w:vAlign w:val="center"/>
          </w:tcPr>
          <w:p w14:paraId="6177ACD9"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49.171,30</w:t>
            </w:r>
          </w:p>
        </w:tc>
        <w:tc>
          <w:tcPr>
            <w:tcW w:w="1615" w:type="dxa"/>
            <w:shd w:val="clear" w:color="auto" w:fill="FFFFCC"/>
            <w:noWrap/>
            <w:vAlign w:val="center"/>
          </w:tcPr>
          <w:p w14:paraId="472EF4F9"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27.907,62</w:t>
            </w:r>
          </w:p>
        </w:tc>
        <w:tc>
          <w:tcPr>
            <w:tcW w:w="862" w:type="dxa"/>
            <w:shd w:val="clear" w:color="auto" w:fill="FFFFCC"/>
            <w:vAlign w:val="center"/>
          </w:tcPr>
          <w:p w14:paraId="6F78BCC3"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56,8</w:t>
            </w:r>
          </w:p>
        </w:tc>
      </w:tr>
      <w:tr w:rsidR="00673106" w:rsidRPr="00673106" w14:paraId="72C42964" w14:textId="77777777" w:rsidTr="00673106">
        <w:trPr>
          <w:trHeight w:val="340"/>
        </w:trPr>
        <w:tc>
          <w:tcPr>
            <w:tcW w:w="4888" w:type="dxa"/>
            <w:shd w:val="clear" w:color="auto" w:fill="auto"/>
            <w:noWrap/>
            <w:vAlign w:val="center"/>
          </w:tcPr>
          <w:p w14:paraId="2653D822"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Upravljanje stambenim prostorom u vlasništvu grada</w:t>
            </w:r>
          </w:p>
        </w:tc>
        <w:tc>
          <w:tcPr>
            <w:tcW w:w="1630" w:type="dxa"/>
            <w:shd w:val="clear" w:color="auto" w:fill="auto"/>
            <w:noWrap/>
            <w:vAlign w:val="center"/>
          </w:tcPr>
          <w:p w14:paraId="799753A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49.171,30</w:t>
            </w:r>
          </w:p>
        </w:tc>
        <w:tc>
          <w:tcPr>
            <w:tcW w:w="1615" w:type="dxa"/>
            <w:shd w:val="clear" w:color="auto" w:fill="auto"/>
            <w:noWrap/>
            <w:vAlign w:val="center"/>
          </w:tcPr>
          <w:p w14:paraId="3D70726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27.907,62</w:t>
            </w:r>
          </w:p>
        </w:tc>
        <w:tc>
          <w:tcPr>
            <w:tcW w:w="862" w:type="dxa"/>
            <w:vAlign w:val="center"/>
          </w:tcPr>
          <w:p w14:paraId="1DE1995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56,8</w:t>
            </w:r>
          </w:p>
        </w:tc>
      </w:tr>
      <w:tr w:rsidR="00673106" w:rsidRPr="00673106" w14:paraId="5B0DC473" w14:textId="77777777" w:rsidTr="00673106">
        <w:trPr>
          <w:trHeight w:val="340"/>
        </w:trPr>
        <w:tc>
          <w:tcPr>
            <w:tcW w:w="4888" w:type="dxa"/>
            <w:shd w:val="clear" w:color="auto" w:fill="FFFFCC"/>
            <w:noWrap/>
            <w:vAlign w:val="center"/>
          </w:tcPr>
          <w:p w14:paraId="6A74E786" w14:textId="77777777" w:rsidR="00673106" w:rsidRPr="00673106" w:rsidRDefault="00673106" w:rsidP="00E07468">
            <w:pPr>
              <w:rPr>
                <w:rFonts w:ascii="Arial" w:hAnsi="Arial" w:cs="Arial"/>
                <w:b/>
                <w:bCs/>
                <w:sz w:val="20"/>
                <w:szCs w:val="20"/>
              </w:rPr>
            </w:pPr>
            <w:r w:rsidRPr="00673106">
              <w:rPr>
                <w:rFonts w:ascii="Arial" w:hAnsi="Arial" w:cs="Arial"/>
                <w:b/>
                <w:bCs/>
                <w:sz w:val="20"/>
                <w:szCs w:val="20"/>
              </w:rPr>
              <w:t>Program: Zdravstvo</w:t>
            </w:r>
          </w:p>
        </w:tc>
        <w:tc>
          <w:tcPr>
            <w:tcW w:w="1630" w:type="dxa"/>
            <w:shd w:val="clear" w:color="auto" w:fill="FFFFCC"/>
            <w:noWrap/>
            <w:vAlign w:val="center"/>
          </w:tcPr>
          <w:p w14:paraId="21E2E5CF"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33.226,49</w:t>
            </w:r>
          </w:p>
        </w:tc>
        <w:tc>
          <w:tcPr>
            <w:tcW w:w="1615" w:type="dxa"/>
            <w:shd w:val="clear" w:color="auto" w:fill="FFFFCC"/>
            <w:noWrap/>
            <w:vAlign w:val="center"/>
          </w:tcPr>
          <w:p w14:paraId="1896FFC8"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0,00</w:t>
            </w:r>
          </w:p>
        </w:tc>
        <w:tc>
          <w:tcPr>
            <w:tcW w:w="862" w:type="dxa"/>
            <w:shd w:val="clear" w:color="auto" w:fill="FFFFCC"/>
            <w:vAlign w:val="center"/>
          </w:tcPr>
          <w:p w14:paraId="73DF5D5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0,0</w:t>
            </w:r>
          </w:p>
        </w:tc>
      </w:tr>
      <w:tr w:rsidR="00673106" w:rsidRPr="00673106" w14:paraId="7AFDFFE9" w14:textId="77777777" w:rsidTr="00673106">
        <w:trPr>
          <w:trHeight w:val="340"/>
        </w:trPr>
        <w:tc>
          <w:tcPr>
            <w:tcW w:w="4888" w:type="dxa"/>
            <w:shd w:val="clear" w:color="auto" w:fill="auto"/>
            <w:noWrap/>
            <w:vAlign w:val="center"/>
          </w:tcPr>
          <w:p w14:paraId="3A365FCC"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Povećanje standarda zdravstvenih usluga</w:t>
            </w:r>
          </w:p>
        </w:tc>
        <w:tc>
          <w:tcPr>
            <w:tcW w:w="1630" w:type="dxa"/>
            <w:shd w:val="clear" w:color="auto" w:fill="auto"/>
            <w:noWrap/>
            <w:vAlign w:val="center"/>
          </w:tcPr>
          <w:p w14:paraId="5305DDC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33.226,49</w:t>
            </w:r>
          </w:p>
        </w:tc>
        <w:tc>
          <w:tcPr>
            <w:tcW w:w="1615" w:type="dxa"/>
            <w:shd w:val="clear" w:color="auto" w:fill="auto"/>
            <w:noWrap/>
            <w:vAlign w:val="center"/>
          </w:tcPr>
          <w:p w14:paraId="231A6F9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4836D7B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4FA66DB6" w14:textId="77777777" w:rsidTr="00673106">
        <w:trPr>
          <w:trHeight w:val="340"/>
        </w:trPr>
        <w:tc>
          <w:tcPr>
            <w:tcW w:w="4888" w:type="dxa"/>
            <w:shd w:val="clear" w:color="auto" w:fill="FFFFCC"/>
            <w:noWrap/>
            <w:vAlign w:val="center"/>
          </w:tcPr>
          <w:p w14:paraId="7D4F8095" w14:textId="77777777" w:rsidR="00673106" w:rsidRPr="00673106" w:rsidRDefault="00673106" w:rsidP="00E07468">
            <w:pPr>
              <w:rPr>
                <w:rFonts w:ascii="Arial" w:hAnsi="Arial" w:cs="Arial"/>
                <w:b/>
                <w:sz w:val="20"/>
                <w:szCs w:val="20"/>
              </w:rPr>
            </w:pPr>
            <w:r w:rsidRPr="00673106">
              <w:rPr>
                <w:rFonts w:ascii="Arial" w:hAnsi="Arial" w:cs="Arial"/>
                <w:b/>
                <w:sz w:val="20"/>
                <w:szCs w:val="20"/>
              </w:rPr>
              <w:lastRenderedPageBreak/>
              <w:t>Program: Održavanje komunalne infrastrukture</w:t>
            </w:r>
          </w:p>
        </w:tc>
        <w:tc>
          <w:tcPr>
            <w:tcW w:w="1630" w:type="dxa"/>
            <w:shd w:val="clear" w:color="auto" w:fill="FFFFCC"/>
            <w:noWrap/>
            <w:vAlign w:val="center"/>
          </w:tcPr>
          <w:p w14:paraId="6E04C68B"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1.168.534,50</w:t>
            </w:r>
          </w:p>
        </w:tc>
        <w:tc>
          <w:tcPr>
            <w:tcW w:w="1615" w:type="dxa"/>
            <w:shd w:val="clear" w:color="auto" w:fill="FFFFCC"/>
            <w:noWrap/>
            <w:vAlign w:val="center"/>
          </w:tcPr>
          <w:p w14:paraId="4841AA6C"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408.484,02</w:t>
            </w:r>
          </w:p>
        </w:tc>
        <w:tc>
          <w:tcPr>
            <w:tcW w:w="862" w:type="dxa"/>
            <w:shd w:val="clear" w:color="auto" w:fill="FFFFCC"/>
            <w:vAlign w:val="center"/>
          </w:tcPr>
          <w:p w14:paraId="1A33C8A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35,0</w:t>
            </w:r>
          </w:p>
        </w:tc>
      </w:tr>
      <w:tr w:rsidR="00673106" w:rsidRPr="00673106" w14:paraId="12284829" w14:textId="77777777" w:rsidTr="00673106">
        <w:trPr>
          <w:trHeight w:val="340"/>
        </w:trPr>
        <w:tc>
          <w:tcPr>
            <w:tcW w:w="4888" w:type="dxa"/>
            <w:shd w:val="clear" w:color="auto" w:fill="auto"/>
            <w:noWrap/>
            <w:vAlign w:val="center"/>
          </w:tcPr>
          <w:p w14:paraId="3ECBC94A"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javnih zelenih površina</w:t>
            </w:r>
          </w:p>
        </w:tc>
        <w:tc>
          <w:tcPr>
            <w:tcW w:w="1630" w:type="dxa"/>
            <w:shd w:val="clear" w:color="auto" w:fill="auto"/>
            <w:noWrap/>
            <w:vAlign w:val="center"/>
          </w:tcPr>
          <w:p w14:paraId="2AF6047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246.798,06</w:t>
            </w:r>
          </w:p>
        </w:tc>
        <w:tc>
          <w:tcPr>
            <w:tcW w:w="1615" w:type="dxa"/>
            <w:shd w:val="clear" w:color="auto" w:fill="auto"/>
            <w:noWrap/>
            <w:vAlign w:val="center"/>
          </w:tcPr>
          <w:p w14:paraId="3B16D26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60.503,03</w:t>
            </w:r>
          </w:p>
        </w:tc>
        <w:tc>
          <w:tcPr>
            <w:tcW w:w="862" w:type="dxa"/>
            <w:vAlign w:val="center"/>
          </w:tcPr>
          <w:p w14:paraId="75928C9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24,5</w:t>
            </w:r>
          </w:p>
        </w:tc>
      </w:tr>
      <w:tr w:rsidR="00673106" w:rsidRPr="00673106" w14:paraId="147FF343" w14:textId="77777777" w:rsidTr="00673106">
        <w:trPr>
          <w:trHeight w:val="340"/>
        </w:trPr>
        <w:tc>
          <w:tcPr>
            <w:tcW w:w="4888" w:type="dxa"/>
            <w:shd w:val="clear" w:color="auto" w:fill="auto"/>
            <w:noWrap/>
            <w:vAlign w:val="center"/>
          </w:tcPr>
          <w:p w14:paraId="2E651580"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nerazvrstanih cesta</w:t>
            </w:r>
          </w:p>
        </w:tc>
        <w:tc>
          <w:tcPr>
            <w:tcW w:w="1630" w:type="dxa"/>
            <w:shd w:val="clear" w:color="auto" w:fill="auto"/>
            <w:noWrap/>
            <w:vAlign w:val="center"/>
          </w:tcPr>
          <w:p w14:paraId="76F6A9B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286.042,11</w:t>
            </w:r>
          </w:p>
        </w:tc>
        <w:tc>
          <w:tcPr>
            <w:tcW w:w="1615" w:type="dxa"/>
            <w:shd w:val="clear" w:color="auto" w:fill="auto"/>
            <w:noWrap/>
            <w:vAlign w:val="center"/>
          </w:tcPr>
          <w:p w14:paraId="6FD99FA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184.701,83</w:t>
            </w:r>
          </w:p>
        </w:tc>
        <w:tc>
          <w:tcPr>
            <w:tcW w:w="862" w:type="dxa"/>
            <w:vAlign w:val="center"/>
          </w:tcPr>
          <w:p w14:paraId="0ACDCEB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64,6</w:t>
            </w:r>
          </w:p>
        </w:tc>
      </w:tr>
      <w:tr w:rsidR="00673106" w:rsidRPr="00673106" w14:paraId="03972C45" w14:textId="77777777" w:rsidTr="00673106">
        <w:trPr>
          <w:trHeight w:val="340"/>
        </w:trPr>
        <w:tc>
          <w:tcPr>
            <w:tcW w:w="4888" w:type="dxa"/>
            <w:shd w:val="clear" w:color="auto" w:fill="auto"/>
            <w:noWrap/>
            <w:vAlign w:val="center"/>
          </w:tcPr>
          <w:p w14:paraId="0BA40E56"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javne rasvjete</w:t>
            </w:r>
          </w:p>
        </w:tc>
        <w:tc>
          <w:tcPr>
            <w:tcW w:w="1630" w:type="dxa"/>
            <w:shd w:val="clear" w:color="auto" w:fill="auto"/>
            <w:noWrap/>
            <w:vAlign w:val="center"/>
          </w:tcPr>
          <w:p w14:paraId="2FC6A72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518.665,97</w:t>
            </w:r>
          </w:p>
        </w:tc>
        <w:tc>
          <w:tcPr>
            <w:tcW w:w="1615" w:type="dxa"/>
            <w:shd w:val="clear" w:color="auto" w:fill="auto"/>
            <w:noWrap/>
            <w:vAlign w:val="center"/>
          </w:tcPr>
          <w:p w14:paraId="73082A1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114.113,70</w:t>
            </w:r>
          </w:p>
        </w:tc>
        <w:tc>
          <w:tcPr>
            <w:tcW w:w="862" w:type="dxa"/>
            <w:vAlign w:val="center"/>
          </w:tcPr>
          <w:p w14:paraId="1B43657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22,0</w:t>
            </w:r>
          </w:p>
        </w:tc>
      </w:tr>
      <w:tr w:rsidR="00673106" w:rsidRPr="00673106" w14:paraId="2D3C7A03" w14:textId="77777777" w:rsidTr="00673106">
        <w:trPr>
          <w:trHeight w:val="340"/>
        </w:trPr>
        <w:tc>
          <w:tcPr>
            <w:tcW w:w="4888" w:type="dxa"/>
            <w:shd w:val="clear" w:color="auto" w:fill="auto"/>
            <w:noWrap/>
            <w:vAlign w:val="center"/>
          </w:tcPr>
          <w:p w14:paraId="5989F77B"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Prigodno uređenje grada</w:t>
            </w:r>
          </w:p>
        </w:tc>
        <w:tc>
          <w:tcPr>
            <w:tcW w:w="1630" w:type="dxa"/>
            <w:shd w:val="clear" w:color="auto" w:fill="auto"/>
            <w:noWrap/>
            <w:vAlign w:val="center"/>
          </w:tcPr>
          <w:p w14:paraId="1CE80E2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24.553,72</w:t>
            </w:r>
          </w:p>
        </w:tc>
        <w:tc>
          <w:tcPr>
            <w:tcW w:w="1615" w:type="dxa"/>
            <w:shd w:val="clear" w:color="auto" w:fill="auto"/>
            <w:noWrap/>
            <w:vAlign w:val="center"/>
          </w:tcPr>
          <w:p w14:paraId="0D742AF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21.867,93</w:t>
            </w:r>
          </w:p>
        </w:tc>
        <w:tc>
          <w:tcPr>
            <w:tcW w:w="862" w:type="dxa"/>
            <w:vAlign w:val="center"/>
          </w:tcPr>
          <w:p w14:paraId="3CA1FB8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89,1</w:t>
            </w:r>
          </w:p>
        </w:tc>
      </w:tr>
      <w:tr w:rsidR="00673106" w:rsidRPr="00673106" w14:paraId="560B82FD" w14:textId="77777777" w:rsidTr="00673106">
        <w:trPr>
          <w:trHeight w:val="340"/>
        </w:trPr>
        <w:tc>
          <w:tcPr>
            <w:tcW w:w="4888" w:type="dxa"/>
            <w:shd w:val="clear" w:color="auto" w:fill="auto"/>
            <w:noWrap/>
            <w:vAlign w:val="center"/>
          </w:tcPr>
          <w:p w14:paraId="04218F7F"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groblja i krematorija unutar groblja</w:t>
            </w:r>
          </w:p>
        </w:tc>
        <w:tc>
          <w:tcPr>
            <w:tcW w:w="1630" w:type="dxa"/>
            <w:shd w:val="clear" w:color="auto" w:fill="auto"/>
            <w:noWrap/>
            <w:vAlign w:val="center"/>
          </w:tcPr>
          <w:p w14:paraId="168ABCC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14.500,00</w:t>
            </w:r>
          </w:p>
        </w:tc>
        <w:tc>
          <w:tcPr>
            <w:tcW w:w="1615" w:type="dxa"/>
            <w:shd w:val="clear" w:color="auto" w:fill="auto"/>
            <w:noWrap/>
            <w:vAlign w:val="center"/>
          </w:tcPr>
          <w:p w14:paraId="6378D64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13.154,38</w:t>
            </w:r>
          </w:p>
        </w:tc>
        <w:tc>
          <w:tcPr>
            <w:tcW w:w="862" w:type="dxa"/>
            <w:vAlign w:val="center"/>
          </w:tcPr>
          <w:p w14:paraId="2DC0BC7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90,7</w:t>
            </w:r>
          </w:p>
        </w:tc>
      </w:tr>
      <w:tr w:rsidR="00673106" w:rsidRPr="00673106" w14:paraId="52C1B4F4" w14:textId="77777777" w:rsidTr="00673106">
        <w:trPr>
          <w:trHeight w:val="340"/>
        </w:trPr>
        <w:tc>
          <w:tcPr>
            <w:tcW w:w="4888" w:type="dxa"/>
            <w:shd w:val="clear" w:color="auto" w:fill="auto"/>
            <w:noWrap/>
            <w:vAlign w:val="center"/>
          </w:tcPr>
          <w:p w14:paraId="12AD089E"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javnih površina na kojima nije dopušten promet motornih vozila</w:t>
            </w:r>
          </w:p>
        </w:tc>
        <w:tc>
          <w:tcPr>
            <w:tcW w:w="1630" w:type="dxa"/>
            <w:shd w:val="clear" w:color="auto" w:fill="auto"/>
            <w:noWrap/>
            <w:vAlign w:val="center"/>
          </w:tcPr>
          <w:p w14:paraId="13304DA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3.981,68</w:t>
            </w:r>
          </w:p>
        </w:tc>
        <w:tc>
          <w:tcPr>
            <w:tcW w:w="1615" w:type="dxa"/>
            <w:shd w:val="clear" w:color="auto" w:fill="auto"/>
            <w:noWrap/>
            <w:vAlign w:val="center"/>
          </w:tcPr>
          <w:p w14:paraId="3F2082C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3.800,00</w:t>
            </w:r>
          </w:p>
        </w:tc>
        <w:tc>
          <w:tcPr>
            <w:tcW w:w="862" w:type="dxa"/>
            <w:vAlign w:val="center"/>
          </w:tcPr>
          <w:p w14:paraId="5D459DC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95,4</w:t>
            </w:r>
          </w:p>
        </w:tc>
      </w:tr>
      <w:tr w:rsidR="00673106" w:rsidRPr="00673106" w14:paraId="268BE025" w14:textId="77777777" w:rsidTr="00673106">
        <w:trPr>
          <w:trHeight w:val="340"/>
        </w:trPr>
        <w:tc>
          <w:tcPr>
            <w:tcW w:w="4888" w:type="dxa"/>
            <w:shd w:val="clear" w:color="auto" w:fill="auto"/>
            <w:noWrap/>
            <w:vAlign w:val="center"/>
          </w:tcPr>
          <w:p w14:paraId="6C47C530"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građevina javne odvodnje oborinskih voda</w:t>
            </w:r>
          </w:p>
        </w:tc>
        <w:tc>
          <w:tcPr>
            <w:tcW w:w="1630" w:type="dxa"/>
            <w:shd w:val="clear" w:color="auto" w:fill="auto"/>
            <w:noWrap/>
            <w:vAlign w:val="center"/>
          </w:tcPr>
          <w:p w14:paraId="1864A66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41.807,68</w:t>
            </w:r>
          </w:p>
        </w:tc>
        <w:tc>
          <w:tcPr>
            <w:tcW w:w="1615" w:type="dxa"/>
            <w:shd w:val="clear" w:color="auto" w:fill="auto"/>
            <w:noWrap/>
            <w:vAlign w:val="center"/>
          </w:tcPr>
          <w:p w14:paraId="6850302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6754429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05F87DA2" w14:textId="77777777" w:rsidTr="00673106">
        <w:trPr>
          <w:trHeight w:val="340"/>
        </w:trPr>
        <w:tc>
          <w:tcPr>
            <w:tcW w:w="4888" w:type="dxa"/>
            <w:shd w:val="clear" w:color="auto" w:fill="auto"/>
            <w:noWrap/>
            <w:vAlign w:val="center"/>
          </w:tcPr>
          <w:p w14:paraId="5F22A8E2"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građevina, uređaja i predmeta javne namjene</w:t>
            </w:r>
          </w:p>
        </w:tc>
        <w:tc>
          <w:tcPr>
            <w:tcW w:w="1630" w:type="dxa"/>
            <w:shd w:val="clear" w:color="auto" w:fill="auto"/>
            <w:noWrap/>
            <w:vAlign w:val="center"/>
          </w:tcPr>
          <w:p w14:paraId="4FB5BDD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11.281,44</w:t>
            </w:r>
          </w:p>
        </w:tc>
        <w:tc>
          <w:tcPr>
            <w:tcW w:w="1615" w:type="dxa"/>
            <w:shd w:val="clear" w:color="auto" w:fill="auto"/>
            <w:noWrap/>
            <w:vAlign w:val="center"/>
          </w:tcPr>
          <w:p w14:paraId="0A40D5D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2.975,69</w:t>
            </w:r>
          </w:p>
        </w:tc>
        <w:tc>
          <w:tcPr>
            <w:tcW w:w="862" w:type="dxa"/>
            <w:vAlign w:val="center"/>
          </w:tcPr>
          <w:p w14:paraId="7458992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26,4</w:t>
            </w:r>
          </w:p>
        </w:tc>
      </w:tr>
      <w:tr w:rsidR="00673106" w:rsidRPr="00673106" w14:paraId="28EBB0A7" w14:textId="77777777" w:rsidTr="00673106">
        <w:trPr>
          <w:trHeight w:val="340"/>
        </w:trPr>
        <w:tc>
          <w:tcPr>
            <w:tcW w:w="4888" w:type="dxa"/>
            <w:shd w:val="clear" w:color="auto" w:fill="auto"/>
            <w:noWrap/>
            <w:vAlign w:val="center"/>
          </w:tcPr>
          <w:p w14:paraId="28F86B1F"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Održavanje čistoće javnih površina</w:t>
            </w:r>
          </w:p>
        </w:tc>
        <w:tc>
          <w:tcPr>
            <w:tcW w:w="1630" w:type="dxa"/>
            <w:shd w:val="clear" w:color="auto" w:fill="auto"/>
            <w:noWrap/>
            <w:vAlign w:val="center"/>
          </w:tcPr>
          <w:p w14:paraId="5D3251B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20.903,84</w:t>
            </w:r>
          </w:p>
        </w:tc>
        <w:tc>
          <w:tcPr>
            <w:tcW w:w="1615" w:type="dxa"/>
            <w:shd w:val="clear" w:color="auto" w:fill="auto"/>
            <w:noWrap/>
            <w:vAlign w:val="center"/>
          </w:tcPr>
          <w:p w14:paraId="6E76927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7.367,46</w:t>
            </w:r>
          </w:p>
        </w:tc>
        <w:tc>
          <w:tcPr>
            <w:tcW w:w="862" w:type="dxa"/>
            <w:vAlign w:val="center"/>
          </w:tcPr>
          <w:p w14:paraId="55DD615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35,2</w:t>
            </w:r>
          </w:p>
        </w:tc>
      </w:tr>
      <w:tr w:rsidR="00673106" w:rsidRPr="00673106" w14:paraId="66D53D21" w14:textId="77777777" w:rsidTr="00673106">
        <w:trPr>
          <w:trHeight w:val="340"/>
        </w:trPr>
        <w:tc>
          <w:tcPr>
            <w:tcW w:w="4888" w:type="dxa"/>
            <w:shd w:val="clear" w:color="auto" w:fill="FFFFCC"/>
            <w:noWrap/>
            <w:vAlign w:val="center"/>
          </w:tcPr>
          <w:p w14:paraId="74E4C80A"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Gradnja objekata i uređaja komunalne</w:t>
            </w:r>
          </w:p>
          <w:p w14:paraId="07DB0B84" w14:textId="77777777" w:rsidR="00673106" w:rsidRPr="00673106" w:rsidRDefault="00673106" w:rsidP="00E07468">
            <w:pPr>
              <w:rPr>
                <w:rFonts w:ascii="Arial" w:hAnsi="Arial" w:cs="Arial"/>
                <w:b/>
                <w:sz w:val="20"/>
                <w:szCs w:val="20"/>
              </w:rPr>
            </w:pPr>
            <w:r w:rsidRPr="00673106">
              <w:rPr>
                <w:rFonts w:ascii="Arial" w:hAnsi="Arial" w:cs="Arial"/>
                <w:b/>
                <w:sz w:val="20"/>
                <w:szCs w:val="20"/>
              </w:rPr>
              <w:t xml:space="preserve">                 infrastrukture</w:t>
            </w:r>
          </w:p>
        </w:tc>
        <w:tc>
          <w:tcPr>
            <w:tcW w:w="1630" w:type="dxa"/>
            <w:shd w:val="clear" w:color="auto" w:fill="FFFFCC"/>
            <w:noWrap/>
            <w:vAlign w:val="center"/>
          </w:tcPr>
          <w:p w14:paraId="79557F5F"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2.180.421,31</w:t>
            </w:r>
          </w:p>
        </w:tc>
        <w:tc>
          <w:tcPr>
            <w:tcW w:w="1615" w:type="dxa"/>
            <w:shd w:val="clear" w:color="auto" w:fill="FFFFCC"/>
            <w:noWrap/>
            <w:vAlign w:val="center"/>
          </w:tcPr>
          <w:p w14:paraId="60045718"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357.524,73</w:t>
            </w:r>
          </w:p>
        </w:tc>
        <w:tc>
          <w:tcPr>
            <w:tcW w:w="862" w:type="dxa"/>
            <w:shd w:val="clear" w:color="auto" w:fill="FFFFCC"/>
            <w:vAlign w:val="center"/>
          </w:tcPr>
          <w:p w14:paraId="218E3007"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16,4</w:t>
            </w:r>
          </w:p>
        </w:tc>
      </w:tr>
      <w:tr w:rsidR="00673106" w:rsidRPr="00673106" w14:paraId="064AD26A" w14:textId="77777777" w:rsidTr="00673106">
        <w:trPr>
          <w:trHeight w:val="340"/>
        </w:trPr>
        <w:tc>
          <w:tcPr>
            <w:tcW w:w="4888" w:type="dxa"/>
            <w:shd w:val="clear" w:color="auto" w:fill="auto"/>
            <w:noWrap/>
            <w:vAlign w:val="center"/>
          </w:tcPr>
          <w:p w14:paraId="1D970ADC"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Uređenje dječjih igrališta</w:t>
            </w:r>
          </w:p>
        </w:tc>
        <w:tc>
          <w:tcPr>
            <w:tcW w:w="1630" w:type="dxa"/>
            <w:shd w:val="clear" w:color="auto" w:fill="auto"/>
            <w:noWrap/>
            <w:vAlign w:val="center"/>
          </w:tcPr>
          <w:p w14:paraId="468854A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7.963,37</w:t>
            </w:r>
          </w:p>
        </w:tc>
        <w:tc>
          <w:tcPr>
            <w:tcW w:w="1615" w:type="dxa"/>
            <w:shd w:val="clear" w:color="auto" w:fill="auto"/>
            <w:noWrap/>
            <w:vAlign w:val="center"/>
          </w:tcPr>
          <w:p w14:paraId="7724E72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5DC5BF5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47CD83AA" w14:textId="77777777" w:rsidTr="00673106">
        <w:trPr>
          <w:trHeight w:val="340"/>
        </w:trPr>
        <w:tc>
          <w:tcPr>
            <w:tcW w:w="4888" w:type="dxa"/>
            <w:shd w:val="clear" w:color="auto" w:fill="auto"/>
            <w:noWrap/>
            <w:vAlign w:val="center"/>
          </w:tcPr>
          <w:p w14:paraId="7F76E380"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Izgradnja i uređenje prometnih površina</w:t>
            </w:r>
          </w:p>
        </w:tc>
        <w:tc>
          <w:tcPr>
            <w:tcW w:w="1630" w:type="dxa"/>
            <w:shd w:val="clear" w:color="auto" w:fill="auto"/>
            <w:noWrap/>
            <w:vAlign w:val="center"/>
          </w:tcPr>
          <w:p w14:paraId="0F02B22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1.386.349,68</w:t>
            </w:r>
          </w:p>
        </w:tc>
        <w:tc>
          <w:tcPr>
            <w:tcW w:w="1615" w:type="dxa"/>
            <w:shd w:val="clear" w:color="auto" w:fill="auto"/>
            <w:noWrap/>
            <w:vAlign w:val="center"/>
          </w:tcPr>
          <w:p w14:paraId="7578E6A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126.394,14</w:t>
            </w:r>
          </w:p>
        </w:tc>
        <w:tc>
          <w:tcPr>
            <w:tcW w:w="862" w:type="dxa"/>
            <w:vAlign w:val="center"/>
          </w:tcPr>
          <w:p w14:paraId="3A3614E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9,1</w:t>
            </w:r>
          </w:p>
        </w:tc>
      </w:tr>
      <w:tr w:rsidR="00673106" w:rsidRPr="00673106" w14:paraId="1965A0FF" w14:textId="77777777" w:rsidTr="00673106">
        <w:trPr>
          <w:trHeight w:val="340"/>
        </w:trPr>
        <w:tc>
          <w:tcPr>
            <w:tcW w:w="4888" w:type="dxa"/>
            <w:shd w:val="clear" w:color="auto" w:fill="auto"/>
            <w:noWrap/>
            <w:vAlign w:val="center"/>
          </w:tcPr>
          <w:p w14:paraId="3240FA1C"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Izgradnja javne rasvjete</w:t>
            </w:r>
          </w:p>
        </w:tc>
        <w:tc>
          <w:tcPr>
            <w:tcW w:w="1630" w:type="dxa"/>
            <w:shd w:val="clear" w:color="auto" w:fill="auto"/>
            <w:noWrap/>
            <w:vAlign w:val="center"/>
          </w:tcPr>
          <w:p w14:paraId="01C7C67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3.318,07</w:t>
            </w:r>
          </w:p>
        </w:tc>
        <w:tc>
          <w:tcPr>
            <w:tcW w:w="1615" w:type="dxa"/>
            <w:shd w:val="clear" w:color="auto" w:fill="auto"/>
            <w:noWrap/>
            <w:vAlign w:val="center"/>
          </w:tcPr>
          <w:p w14:paraId="6816535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3B89329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1B11B61D" w14:textId="77777777" w:rsidTr="00673106">
        <w:trPr>
          <w:trHeight w:val="340"/>
        </w:trPr>
        <w:tc>
          <w:tcPr>
            <w:tcW w:w="4888" w:type="dxa"/>
            <w:shd w:val="clear" w:color="auto" w:fill="auto"/>
            <w:noWrap/>
            <w:vAlign w:val="center"/>
          </w:tcPr>
          <w:p w14:paraId="6ADE1294"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Uređenje groblja</w:t>
            </w:r>
          </w:p>
        </w:tc>
        <w:tc>
          <w:tcPr>
            <w:tcW w:w="1630" w:type="dxa"/>
            <w:shd w:val="clear" w:color="auto" w:fill="auto"/>
            <w:noWrap/>
            <w:vAlign w:val="center"/>
          </w:tcPr>
          <w:p w14:paraId="647B9D9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102.997,54</w:t>
            </w:r>
          </w:p>
        </w:tc>
        <w:tc>
          <w:tcPr>
            <w:tcW w:w="1615" w:type="dxa"/>
            <w:shd w:val="clear" w:color="auto" w:fill="auto"/>
            <w:noWrap/>
            <w:vAlign w:val="center"/>
          </w:tcPr>
          <w:p w14:paraId="7559A45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0B035CF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5C6AF14B" w14:textId="77777777" w:rsidTr="00673106">
        <w:trPr>
          <w:trHeight w:val="340"/>
        </w:trPr>
        <w:tc>
          <w:tcPr>
            <w:tcW w:w="4888" w:type="dxa"/>
            <w:shd w:val="clear" w:color="auto" w:fill="auto"/>
            <w:noWrap/>
            <w:vAlign w:val="center"/>
          </w:tcPr>
          <w:p w14:paraId="1184363A"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Uređenje trgova i parkova</w:t>
            </w:r>
          </w:p>
        </w:tc>
        <w:tc>
          <w:tcPr>
            <w:tcW w:w="1630" w:type="dxa"/>
            <w:shd w:val="clear" w:color="auto" w:fill="auto"/>
            <w:noWrap/>
            <w:vAlign w:val="center"/>
          </w:tcPr>
          <w:p w14:paraId="182111A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391.339,67</w:t>
            </w:r>
          </w:p>
        </w:tc>
        <w:tc>
          <w:tcPr>
            <w:tcW w:w="1615" w:type="dxa"/>
            <w:shd w:val="clear" w:color="auto" w:fill="auto"/>
            <w:noWrap/>
            <w:vAlign w:val="center"/>
          </w:tcPr>
          <w:p w14:paraId="47B02C6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8.129,28</w:t>
            </w:r>
          </w:p>
        </w:tc>
        <w:tc>
          <w:tcPr>
            <w:tcW w:w="862" w:type="dxa"/>
            <w:vAlign w:val="center"/>
          </w:tcPr>
          <w:p w14:paraId="4CA476B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2,1</w:t>
            </w:r>
          </w:p>
        </w:tc>
      </w:tr>
      <w:tr w:rsidR="00673106" w:rsidRPr="00673106" w14:paraId="04ECD1A3" w14:textId="77777777" w:rsidTr="00673106">
        <w:trPr>
          <w:trHeight w:val="340"/>
        </w:trPr>
        <w:tc>
          <w:tcPr>
            <w:tcW w:w="4888" w:type="dxa"/>
            <w:shd w:val="clear" w:color="auto" w:fill="auto"/>
            <w:noWrap/>
            <w:vAlign w:val="center"/>
          </w:tcPr>
          <w:p w14:paraId="0DB7A789"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Gradnja građevina i nabava opreme za gospodarenje otpadom</w:t>
            </w:r>
          </w:p>
        </w:tc>
        <w:tc>
          <w:tcPr>
            <w:tcW w:w="1630" w:type="dxa"/>
            <w:shd w:val="clear" w:color="auto" w:fill="auto"/>
            <w:noWrap/>
            <w:vAlign w:val="center"/>
          </w:tcPr>
          <w:p w14:paraId="59A2EBB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13.272,28</w:t>
            </w:r>
          </w:p>
        </w:tc>
        <w:tc>
          <w:tcPr>
            <w:tcW w:w="1615" w:type="dxa"/>
            <w:shd w:val="clear" w:color="auto" w:fill="auto"/>
            <w:noWrap/>
            <w:vAlign w:val="center"/>
          </w:tcPr>
          <w:p w14:paraId="5A39A71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70CD095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65C818A7" w14:textId="77777777" w:rsidTr="00673106">
        <w:trPr>
          <w:trHeight w:val="340"/>
        </w:trPr>
        <w:tc>
          <w:tcPr>
            <w:tcW w:w="4888" w:type="dxa"/>
            <w:shd w:val="clear" w:color="auto" w:fill="auto"/>
            <w:noWrap/>
            <w:vAlign w:val="center"/>
          </w:tcPr>
          <w:p w14:paraId="0C330B26"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Oborinska odvodnja</w:t>
            </w:r>
          </w:p>
        </w:tc>
        <w:tc>
          <w:tcPr>
            <w:tcW w:w="1630" w:type="dxa"/>
            <w:shd w:val="clear" w:color="auto" w:fill="auto"/>
            <w:noWrap/>
            <w:vAlign w:val="center"/>
          </w:tcPr>
          <w:p w14:paraId="1D3F555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33.180,70</w:t>
            </w:r>
          </w:p>
        </w:tc>
        <w:tc>
          <w:tcPr>
            <w:tcW w:w="1615" w:type="dxa"/>
            <w:shd w:val="clear" w:color="auto" w:fill="auto"/>
            <w:noWrap/>
            <w:vAlign w:val="center"/>
          </w:tcPr>
          <w:p w14:paraId="21BAE99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1A9F212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7456F3EF" w14:textId="77777777" w:rsidTr="00673106">
        <w:trPr>
          <w:trHeight w:val="340"/>
        </w:trPr>
        <w:tc>
          <w:tcPr>
            <w:tcW w:w="4888" w:type="dxa"/>
            <w:shd w:val="clear" w:color="auto" w:fill="auto"/>
            <w:noWrap/>
            <w:vAlign w:val="center"/>
          </w:tcPr>
          <w:p w14:paraId="4866BB0C"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Kapitalni projekt: Uspostava </w:t>
            </w:r>
            <w:proofErr w:type="spellStart"/>
            <w:r w:rsidRPr="00673106">
              <w:rPr>
                <w:rFonts w:ascii="Arial" w:hAnsi="Arial" w:cs="Arial"/>
                <w:sz w:val="20"/>
                <w:szCs w:val="20"/>
              </w:rPr>
              <w:t>reciklažnog</w:t>
            </w:r>
            <w:proofErr w:type="spellEnd"/>
            <w:r w:rsidRPr="00673106">
              <w:rPr>
                <w:rFonts w:ascii="Arial" w:hAnsi="Arial" w:cs="Arial"/>
                <w:sz w:val="20"/>
                <w:szCs w:val="20"/>
              </w:rPr>
              <w:t xml:space="preserve"> dvorišta Ivanec</w:t>
            </w:r>
          </w:p>
        </w:tc>
        <w:tc>
          <w:tcPr>
            <w:tcW w:w="1630" w:type="dxa"/>
            <w:shd w:val="clear" w:color="auto" w:fill="auto"/>
            <w:noWrap/>
            <w:vAlign w:val="center"/>
          </w:tcPr>
          <w:p w14:paraId="2822A94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242.000,00</w:t>
            </w:r>
          </w:p>
        </w:tc>
        <w:tc>
          <w:tcPr>
            <w:tcW w:w="1615" w:type="dxa"/>
            <w:shd w:val="clear" w:color="auto" w:fill="auto"/>
            <w:noWrap/>
            <w:vAlign w:val="center"/>
          </w:tcPr>
          <w:p w14:paraId="54C4F48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223.001,31</w:t>
            </w:r>
          </w:p>
        </w:tc>
        <w:tc>
          <w:tcPr>
            <w:tcW w:w="862" w:type="dxa"/>
            <w:vAlign w:val="center"/>
          </w:tcPr>
          <w:p w14:paraId="22E6339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92,1</w:t>
            </w:r>
          </w:p>
        </w:tc>
      </w:tr>
      <w:tr w:rsidR="00673106" w:rsidRPr="00673106" w14:paraId="69F58384" w14:textId="77777777" w:rsidTr="00673106">
        <w:trPr>
          <w:trHeight w:val="340"/>
        </w:trPr>
        <w:tc>
          <w:tcPr>
            <w:tcW w:w="4888" w:type="dxa"/>
            <w:shd w:val="clear" w:color="auto" w:fill="FFFFCC"/>
            <w:noWrap/>
            <w:vAlign w:val="center"/>
          </w:tcPr>
          <w:p w14:paraId="46D9193A"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Urbanizam</w:t>
            </w:r>
          </w:p>
        </w:tc>
        <w:tc>
          <w:tcPr>
            <w:tcW w:w="1630" w:type="dxa"/>
            <w:shd w:val="clear" w:color="auto" w:fill="FFFFCC"/>
            <w:noWrap/>
            <w:vAlign w:val="center"/>
          </w:tcPr>
          <w:p w14:paraId="11A99439"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34.507,93</w:t>
            </w:r>
          </w:p>
        </w:tc>
        <w:tc>
          <w:tcPr>
            <w:tcW w:w="1615" w:type="dxa"/>
            <w:shd w:val="clear" w:color="auto" w:fill="FFFFCC"/>
            <w:noWrap/>
            <w:vAlign w:val="center"/>
          </w:tcPr>
          <w:p w14:paraId="31A8137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2.986,26</w:t>
            </w:r>
          </w:p>
        </w:tc>
        <w:tc>
          <w:tcPr>
            <w:tcW w:w="862" w:type="dxa"/>
            <w:shd w:val="clear" w:color="auto" w:fill="FFFFCC"/>
            <w:vAlign w:val="center"/>
          </w:tcPr>
          <w:p w14:paraId="180098E0"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8,7</w:t>
            </w:r>
          </w:p>
        </w:tc>
      </w:tr>
      <w:tr w:rsidR="00673106" w:rsidRPr="00673106" w14:paraId="1F09E580" w14:textId="77777777" w:rsidTr="00673106">
        <w:trPr>
          <w:trHeight w:val="340"/>
        </w:trPr>
        <w:tc>
          <w:tcPr>
            <w:tcW w:w="4888" w:type="dxa"/>
            <w:shd w:val="clear" w:color="auto" w:fill="auto"/>
            <w:noWrap/>
            <w:vAlign w:val="center"/>
          </w:tcPr>
          <w:p w14:paraId="0AC35D5C"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Urbanizam i stanje u prostoru</w:t>
            </w:r>
          </w:p>
        </w:tc>
        <w:tc>
          <w:tcPr>
            <w:tcW w:w="1630" w:type="dxa"/>
            <w:shd w:val="clear" w:color="auto" w:fill="auto"/>
            <w:noWrap/>
            <w:vAlign w:val="center"/>
          </w:tcPr>
          <w:p w14:paraId="03E1565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34.507,93</w:t>
            </w:r>
          </w:p>
        </w:tc>
        <w:tc>
          <w:tcPr>
            <w:tcW w:w="1615" w:type="dxa"/>
            <w:shd w:val="clear" w:color="auto" w:fill="auto"/>
            <w:noWrap/>
            <w:vAlign w:val="center"/>
          </w:tcPr>
          <w:p w14:paraId="76B8DDE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2.986,26</w:t>
            </w:r>
          </w:p>
        </w:tc>
        <w:tc>
          <w:tcPr>
            <w:tcW w:w="862" w:type="dxa"/>
            <w:vAlign w:val="center"/>
          </w:tcPr>
          <w:p w14:paraId="2D25D28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8,7</w:t>
            </w:r>
          </w:p>
        </w:tc>
      </w:tr>
      <w:tr w:rsidR="00673106" w:rsidRPr="00673106" w14:paraId="70205FDF" w14:textId="77777777" w:rsidTr="00673106">
        <w:trPr>
          <w:trHeight w:val="340"/>
        </w:trPr>
        <w:tc>
          <w:tcPr>
            <w:tcW w:w="4888" w:type="dxa"/>
            <w:shd w:val="clear" w:color="auto" w:fill="FFFFCC"/>
            <w:noWrap/>
            <w:vAlign w:val="center"/>
          </w:tcPr>
          <w:p w14:paraId="59B62748" w14:textId="77777777" w:rsidR="00673106" w:rsidRPr="00673106" w:rsidRDefault="00673106" w:rsidP="00E07468">
            <w:pPr>
              <w:rPr>
                <w:rFonts w:ascii="Arial" w:hAnsi="Arial" w:cs="Arial"/>
                <w:b/>
                <w:sz w:val="20"/>
                <w:szCs w:val="20"/>
              </w:rPr>
            </w:pPr>
            <w:r w:rsidRPr="00673106">
              <w:rPr>
                <w:rFonts w:ascii="Arial" w:hAnsi="Arial" w:cs="Arial"/>
                <w:b/>
                <w:sz w:val="20"/>
                <w:szCs w:val="20"/>
              </w:rPr>
              <w:t>Program: Zaštita okoliša</w:t>
            </w:r>
          </w:p>
        </w:tc>
        <w:tc>
          <w:tcPr>
            <w:tcW w:w="1630" w:type="dxa"/>
            <w:shd w:val="clear" w:color="auto" w:fill="FFFFCC"/>
            <w:noWrap/>
            <w:vAlign w:val="center"/>
          </w:tcPr>
          <w:p w14:paraId="3C0DCF72"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161.313,64</w:t>
            </w:r>
          </w:p>
        </w:tc>
        <w:tc>
          <w:tcPr>
            <w:tcW w:w="1615" w:type="dxa"/>
            <w:shd w:val="clear" w:color="auto" w:fill="FFFFCC"/>
            <w:noWrap/>
            <w:vAlign w:val="center"/>
          </w:tcPr>
          <w:p w14:paraId="78DC1D88"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26.433,36</w:t>
            </w:r>
          </w:p>
        </w:tc>
        <w:tc>
          <w:tcPr>
            <w:tcW w:w="862" w:type="dxa"/>
            <w:shd w:val="clear" w:color="auto" w:fill="FFFFCC"/>
            <w:vAlign w:val="center"/>
          </w:tcPr>
          <w:p w14:paraId="2F65D16F"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16,4</w:t>
            </w:r>
          </w:p>
        </w:tc>
      </w:tr>
      <w:tr w:rsidR="00673106" w:rsidRPr="00673106" w14:paraId="123460E6" w14:textId="77777777" w:rsidTr="00673106">
        <w:trPr>
          <w:trHeight w:val="340"/>
        </w:trPr>
        <w:tc>
          <w:tcPr>
            <w:tcW w:w="4888" w:type="dxa"/>
            <w:shd w:val="clear" w:color="auto" w:fill="auto"/>
            <w:noWrap/>
            <w:vAlign w:val="center"/>
          </w:tcPr>
          <w:p w14:paraId="250AD1F8"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Komunalne usluge</w:t>
            </w:r>
          </w:p>
        </w:tc>
        <w:tc>
          <w:tcPr>
            <w:tcW w:w="1630" w:type="dxa"/>
            <w:shd w:val="clear" w:color="auto" w:fill="auto"/>
            <w:noWrap/>
            <w:vAlign w:val="center"/>
          </w:tcPr>
          <w:p w14:paraId="2B25D68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73.361,89</w:t>
            </w:r>
          </w:p>
        </w:tc>
        <w:tc>
          <w:tcPr>
            <w:tcW w:w="1615" w:type="dxa"/>
            <w:shd w:val="clear" w:color="auto" w:fill="auto"/>
            <w:noWrap/>
            <w:vAlign w:val="center"/>
          </w:tcPr>
          <w:p w14:paraId="65A5000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18.099,77</w:t>
            </w:r>
          </w:p>
        </w:tc>
        <w:tc>
          <w:tcPr>
            <w:tcW w:w="862" w:type="dxa"/>
            <w:vAlign w:val="center"/>
          </w:tcPr>
          <w:p w14:paraId="05FE920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24,7</w:t>
            </w:r>
          </w:p>
        </w:tc>
      </w:tr>
      <w:tr w:rsidR="00673106" w:rsidRPr="00673106" w14:paraId="2518CDAE" w14:textId="77777777" w:rsidTr="00673106">
        <w:trPr>
          <w:trHeight w:val="340"/>
        </w:trPr>
        <w:tc>
          <w:tcPr>
            <w:tcW w:w="4888" w:type="dxa"/>
            <w:shd w:val="clear" w:color="auto" w:fill="auto"/>
            <w:noWrap/>
            <w:vAlign w:val="center"/>
          </w:tcPr>
          <w:p w14:paraId="7E7608EE"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Akcija zelena čistka</w:t>
            </w:r>
          </w:p>
        </w:tc>
        <w:tc>
          <w:tcPr>
            <w:tcW w:w="1630" w:type="dxa"/>
            <w:shd w:val="clear" w:color="auto" w:fill="auto"/>
            <w:noWrap/>
            <w:vAlign w:val="center"/>
          </w:tcPr>
          <w:p w14:paraId="1141873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3.318,07</w:t>
            </w:r>
          </w:p>
        </w:tc>
        <w:tc>
          <w:tcPr>
            <w:tcW w:w="1615" w:type="dxa"/>
            <w:shd w:val="clear" w:color="auto" w:fill="auto"/>
            <w:noWrap/>
            <w:vAlign w:val="center"/>
          </w:tcPr>
          <w:p w14:paraId="19EC895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3.722,05</w:t>
            </w:r>
          </w:p>
        </w:tc>
        <w:tc>
          <w:tcPr>
            <w:tcW w:w="862" w:type="dxa"/>
            <w:vAlign w:val="center"/>
          </w:tcPr>
          <w:p w14:paraId="225EACD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112,2</w:t>
            </w:r>
          </w:p>
        </w:tc>
      </w:tr>
      <w:tr w:rsidR="00673106" w:rsidRPr="00673106" w14:paraId="35BB741E" w14:textId="77777777" w:rsidTr="00673106">
        <w:trPr>
          <w:trHeight w:val="340"/>
        </w:trPr>
        <w:tc>
          <w:tcPr>
            <w:tcW w:w="4888" w:type="dxa"/>
            <w:shd w:val="clear" w:color="auto" w:fill="auto"/>
            <w:noWrap/>
            <w:vAlign w:val="center"/>
          </w:tcPr>
          <w:p w14:paraId="43975A70" w14:textId="77777777" w:rsidR="00673106" w:rsidRPr="00673106" w:rsidRDefault="00673106" w:rsidP="00E07468">
            <w:pPr>
              <w:rPr>
                <w:rFonts w:ascii="Arial" w:hAnsi="Arial" w:cs="Arial"/>
                <w:sz w:val="20"/>
                <w:szCs w:val="20"/>
              </w:rPr>
            </w:pPr>
            <w:r w:rsidRPr="00673106">
              <w:rPr>
                <w:rFonts w:ascii="Arial" w:hAnsi="Arial" w:cs="Arial"/>
                <w:sz w:val="20"/>
                <w:szCs w:val="20"/>
              </w:rPr>
              <w:t xml:space="preserve">Aktivnost: </w:t>
            </w:r>
            <w:proofErr w:type="spellStart"/>
            <w:r w:rsidRPr="00673106">
              <w:rPr>
                <w:rFonts w:ascii="Arial" w:hAnsi="Arial" w:cs="Arial"/>
                <w:sz w:val="20"/>
                <w:szCs w:val="20"/>
              </w:rPr>
              <w:t>Izobrazno</w:t>
            </w:r>
            <w:proofErr w:type="spellEnd"/>
            <w:r w:rsidRPr="00673106">
              <w:rPr>
                <w:rFonts w:ascii="Arial" w:hAnsi="Arial" w:cs="Arial"/>
                <w:sz w:val="20"/>
                <w:szCs w:val="20"/>
              </w:rPr>
              <w:t>-informativne aktivnosti o održivom gospodarenju otpadom</w:t>
            </w:r>
          </w:p>
        </w:tc>
        <w:tc>
          <w:tcPr>
            <w:tcW w:w="1630" w:type="dxa"/>
            <w:shd w:val="clear" w:color="auto" w:fill="auto"/>
            <w:noWrap/>
            <w:vAlign w:val="center"/>
          </w:tcPr>
          <w:p w14:paraId="2075467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5.000,00</w:t>
            </w:r>
          </w:p>
        </w:tc>
        <w:tc>
          <w:tcPr>
            <w:tcW w:w="1615" w:type="dxa"/>
            <w:shd w:val="clear" w:color="auto" w:fill="auto"/>
            <w:noWrap/>
            <w:vAlign w:val="center"/>
          </w:tcPr>
          <w:p w14:paraId="4E1C290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799,42</w:t>
            </w:r>
          </w:p>
        </w:tc>
        <w:tc>
          <w:tcPr>
            <w:tcW w:w="862" w:type="dxa"/>
            <w:vAlign w:val="center"/>
          </w:tcPr>
          <w:p w14:paraId="295ED26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16,0</w:t>
            </w:r>
          </w:p>
        </w:tc>
      </w:tr>
      <w:tr w:rsidR="00673106" w:rsidRPr="00673106" w14:paraId="0B69E71F" w14:textId="77777777" w:rsidTr="00673106">
        <w:trPr>
          <w:trHeight w:val="340"/>
        </w:trPr>
        <w:tc>
          <w:tcPr>
            <w:tcW w:w="4888" w:type="dxa"/>
            <w:shd w:val="clear" w:color="auto" w:fill="auto"/>
            <w:noWrap/>
            <w:vAlign w:val="center"/>
          </w:tcPr>
          <w:p w14:paraId="7362788A"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Energetska obnova obiteljskih kuća</w:t>
            </w:r>
          </w:p>
        </w:tc>
        <w:tc>
          <w:tcPr>
            <w:tcW w:w="1630" w:type="dxa"/>
            <w:shd w:val="clear" w:color="auto" w:fill="auto"/>
            <w:noWrap/>
            <w:vAlign w:val="center"/>
          </w:tcPr>
          <w:p w14:paraId="23B7379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26.544,56</w:t>
            </w:r>
          </w:p>
        </w:tc>
        <w:tc>
          <w:tcPr>
            <w:tcW w:w="1615" w:type="dxa"/>
            <w:shd w:val="clear" w:color="auto" w:fill="auto"/>
            <w:noWrap/>
            <w:vAlign w:val="center"/>
          </w:tcPr>
          <w:p w14:paraId="46DBDC8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3.812,12</w:t>
            </w:r>
          </w:p>
        </w:tc>
        <w:tc>
          <w:tcPr>
            <w:tcW w:w="862" w:type="dxa"/>
            <w:vAlign w:val="center"/>
          </w:tcPr>
          <w:p w14:paraId="7BA887A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14,4</w:t>
            </w:r>
          </w:p>
        </w:tc>
      </w:tr>
      <w:tr w:rsidR="00673106" w:rsidRPr="00673106" w14:paraId="42CFF718" w14:textId="77777777" w:rsidTr="00673106">
        <w:trPr>
          <w:trHeight w:val="340"/>
        </w:trPr>
        <w:tc>
          <w:tcPr>
            <w:tcW w:w="4888" w:type="dxa"/>
            <w:shd w:val="clear" w:color="auto" w:fill="auto"/>
            <w:noWrap/>
            <w:vAlign w:val="center"/>
          </w:tcPr>
          <w:p w14:paraId="78D439B2" w14:textId="77777777" w:rsidR="00673106" w:rsidRPr="00673106" w:rsidRDefault="00673106" w:rsidP="00E07468">
            <w:pPr>
              <w:rPr>
                <w:rFonts w:ascii="Arial" w:hAnsi="Arial" w:cs="Arial"/>
                <w:sz w:val="20"/>
                <w:szCs w:val="20"/>
              </w:rPr>
            </w:pPr>
            <w:r w:rsidRPr="00673106">
              <w:rPr>
                <w:rFonts w:ascii="Arial" w:hAnsi="Arial" w:cs="Arial"/>
                <w:sz w:val="20"/>
                <w:szCs w:val="20"/>
              </w:rPr>
              <w:t>Tekući projekt: Postrojenje za sortiranje odvojeno prikupljenog otpada u Varaždinu</w:t>
            </w:r>
          </w:p>
        </w:tc>
        <w:tc>
          <w:tcPr>
            <w:tcW w:w="1630" w:type="dxa"/>
            <w:shd w:val="clear" w:color="auto" w:fill="auto"/>
            <w:noWrap/>
            <w:vAlign w:val="center"/>
          </w:tcPr>
          <w:p w14:paraId="00B64CA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53.089,12</w:t>
            </w:r>
          </w:p>
        </w:tc>
        <w:tc>
          <w:tcPr>
            <w:tcW w:w="1615" w:type="dxa"/>
            <w:shd w:val="clear" w:color="auto" w:fill="auto"/>
            <w:noWrap/>
            <w:vAlign w:val="center"/>
          </w:tcPr>
          <w:p w14:paraId="6CA7D7E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7E133B1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50F2AF37" w14:textId="77777777" w:rsidTr="00673106">
        <w:trPr>
          <w:trHeight w:val="340"/>
        </w:trPr>
        <w:tc>
          <w:tcPr>
            <w:tcW w:w="4888" w:type="dxa"/>
            <w:shd w:val="clear" w:color="auto" w:fill="FFFFCC"/>
            <w:noWrap/>
            <w:vAlign w:val="center"/>
          </w:tcPr>
          <w:p w14:paraId="3F471DAC" w14:textId="77777777" w:rsidR="00673106" w:rsidRPr="00673106" w:rsidRDefault="00673106" w:rsidP="00E07468">
            <w:pPr>
              <w:rPr>
                <w:rFonts w:ascii="Arial" w:hAnsi="Arial" w:cs="Arial"/>
                <w:b/>
                <w:bCs/>
                <w:sz w:val="20"/>
                <w:szCs w:val="20"/>
              </w:rPr>
            </w:pPr>
            <w:r w:rsidRPr="00673106">
              <w:rPr>
                <w:rFonts w:ascii="Arial" w:hAnsi="Arial" w:cs="Arial"/>
                <w:b/>
                <w:bCs/>
                <w:sz w:val="20"/>
                <w:szCs w:val="20"/>
              </w:rPr>
              <w:lastRenderedPageBreak/>
              <w:t>Program: Vodoopskrba, odvodnja, pročišćavanje otpadnih voda</w:t>
            </w:r>
          </w:p>
        </w:tc>
        <w:tc>
          <w:tcPr>
            <w:tcW w:w="1630" w:type="dxa"/>
            <w:shd w:val="clear" w:color="auto" w:fill="FFFFCC"/>
            <w:noWrap/>
            <w:vAlign w:val="center"/>
          </w:tcPr>
          <w:p w14:paraId="264A340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404.804,57</w:t>
            </w:r>
          </w:p>
        </w:tc>
        <w:tc>
          <w:tcPr>
            <w:tcW w:w="1615" w:type="dxa"/>
            <w:shd w:val="clear" w:color="auto" w:fill="FFFFCC"/>
            <w:noWrap/>
            <w:vAlign w:val="center"/>
          </w:tcPr>
          <w:p w14:paraId="07BB3456"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189.416,00</w:t>
            </w:r>
          </w:p>
        </w:tc>
        <w:tc>
          <w:tcPr>
            <w:tcW w:w="862" w:type="dxa"/>
            <w:shd w:val="clear" w:color="auto" w:fill="FFFFCC"/>
            <w:vAlign w:val="center"/>
          </w:tcPr>
          <w:p w14:paraId="33D36C68"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46,8</w:t>
            </w:r>
          </w:p>
        </w:tc>
      </w:tr>
      <w:tr w:rsidR="00673106" w:rsidRPr="00673106" w14:paraId="1C4C26B7" w14:textId="77777777" w:rsidTr="00673106">
        <w:trPr>
          <w:trHeight w:val="340"/>
        </w:trPr>
        <w:tc>
          <w:tcPr>
            <w:tcW w:w="4888" w:type="dxa"/>
            <w:shd w:val="clear" w:color="auto" w:fill="auto"/>
            <w:noWrap/>
            <w:vAlign w:val="center"/>
          </w:tcPr>
          <w:p w14:paraId="0938BE3B"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Vodoopskrba</w:t>
            </w:r>
          </w:p>
        </w:tc>
        <w:tc>
          <w:tcPr>
            <w:tcW w:w="1630" w:type="dxa"/>
            <w:shd w:val="clear" w:color="auto" w:fill="auto"/>
            <w:noWrap/>
            <w:vAlign w:val="center"/>
          </w:tcPr>
          <w:p w14:paraId="60E68A7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6.636,14</w:t>
            </w:r>
          </w:p>
        </w:tc>
        <w:tc>
          <w:tcPr>
            <w:tcW w:w="1615" w:type="dxa"/>
            <w:shd w:val="clear" w:color="auto" w:fill="auto"/>
            <w:noWrap/>
            <w:vAlign w:val="center"/>
          </w:tcPr>
          <w:p w14:paraId="075AD77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4307C63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521C4C58" w14:textId="77777777" w:rsidTr="00673106">
        <w:trPr>
          <w:trHeight w:val="340"/>
        </w:trPr>
        <w:tc>
          <w:tcPr>
            <w:tcW w:w="4888" w:type="dxa"/>
            <w:shd w:val="clear" w:color="auto" w:fill="auto"/>
            <w:noWrap/>
            <w:vAlign w:val="center"/>
          </w:tcPr>
          <w:p w14:paraId="30760230" w14:textId="77777777" w:rsidR="00673106" w:rsidRPr="00673106" w:rsidRDefault="00673106" w:rsidP="00E07468">
            <w:pPr>
              <w:rPr>
                <w:rFonts w:ascii="Arial" w:hAnsi="Arial" w:cs="Arial"/>
                <w:sz w:val="20"/>
                <w:szCs w:val="20"/>
              </w:rPr>
            </w:pPr>
            <w:r w:rsidRPr="00673106">
              <w:rPr>
                <w:rFonts w:ascii="Arial" w:hAnsi="Arial" w:cs="Arial"/>
                <w:sz w:val="20"/>
                <w:szCs w:val="20"/>
              </w:rPr>
              <w:t>Kapitalni projekt: Odvodnja otpadnih voda-aglomeracija Ivanec</w:t>
            </w:r>
          </w:p>
        </w:tc>
        <w:tc>
          <w:tcPr>
            <w:tcW w:w="1630" w:type="dxa"/>
            <w:shd w:val="clear" w:color="auto" w:fill="auto"/>
            <w:noWrap/>
            <w:vAlign w:val="center"/>
          </w:tcPr>
          <w:p w14:paraId="3A3EBEC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398.168,43</w:t>
            </w:r>
          </w:p>
        </w:tc>
        <w:tc>
          <w:tcPr>
            <w:tcW w:w="1615" w:type="dxa"/>
            <w:shd w:val="clear" w:color="auto" w:fill="auto"/>
            <w:noWrap/>
            <w:vAlign w:val="center"/>
          </w:tcPr>
          <w:p w14:paraId="1428F1B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189.416,00</w:t>
            </w:r>
          </w:p>
        </w:tc>
        <w:tc>
          <w:tcPr>
            <w:tcW w:w="862" w:type="dxa"/>
            <w:vAlign w:val="center"/>
          </w:tcPr>
          <w:p w14:paraId="01CDE02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47,6</w:t>
            </w:r>
          </w:p>
        </w:tc>
      </w:tr>
      <w:tr w:rsidR="00673106" w:rsidRPr="00673106" w14:paraId="6199D3EA" w14:textId="77777777" w:rsidTr="00673106">
        <w:trPr>
          <w:trHeight w:val="340"/>
        </w:trPr>
        <w:tc>
          <w:tcPr>
            <w:tcW w:w="4888" w:type="dxa"/>
            <w:shd w:val="clear" w:color="auto" w:fill="FFFFCC"/>
            <w:noWrap/>
            <w:vAlign w:val="center"/>
          </w:tcPr>
          <w:p w14:paraId="22A9BD91" w14:textId="77777777" w:rsidR="00673106" w:rsidRPr="00673106" w:rsidRDefault="00673106" w:rsidP="00E07468">
            <w:pPr>
              <w:rPr>
                <w:rFonts w:ascii="Arial" w:hAnsi="Arial" w:cs="Arial"/>
                <w:b/>
                <w:bCs/>
                <w:sz w:val="20"/>
                <w:szCs w:val="20"/>
              </w:rPr>
            </w:pPr>
            <w:r w:rsidRPr="00673106">
              <w:rPr>
                <w:rFonts w:ascii="Arial" w:hAnsi="Arial" w:cs="Arial"/>
                <w:b/>
                <w:bCs/>
                <w:sz w:val="20"/>
                <w:szCs w:val="20"/>
              </w:rPr>
              <w:t>Program: Unapređenje stanovanja i zajednice</w:t>
            </w:r>
          </w:p>
        </w:tc>
        <w:tc>
          <w:tcPr>
            <w:tcW w:w="1630" w:type="dxa"/>
            <w:shd w:val="clear" w:color="auto" w:fill="FFFFCC"/>
            <w:noWrap/>
            <w:vAlign w:val="center"/>
          </w:tcPr>
          <w:p w14:paraId="64DA15E0"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41.276,79</w:t>
            </w:r>
          </w:p>
        </w:tc>
        <w:tc>
          <w:tcPr>
            <w:tcW w:w="1615" w:type="dxa"/>
            <w:shd w:val="clear" w:color="auto" w:fill="FFFFCC"/>
            <w:noWrap/>
            <w:vAlign w:val="center"/>
          </w:tcPr>
          <w:p w14:paraId="1D86270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22.326,97</w:t>
            </w:r>
          </w:p>
        </w:tc>
        <w:tc>
          <w:tcPr>
            <w:tcW w:w="862" w:type="dxa"/>
            <w:shd w:val="clear" w:color="auto" w:fill="FFFFCC"/>
            <w:vAlign w:val="center"/>
          </w:tcPr>
          <w:p w14:paraId="3E947D5B"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54,1</w:t>
            </w:r>
          </w:p>
        </w:tc>
      </w:tr>
      <w:tr w:rsidR="00673106" w:rsidRPr="00673106" w14:paraId="061FF964" w14:textId="77777777" w:rsidTr="00673106">
        <w:trPr>
          <w:trHeight w:val="340"/>
        </w:trPr>
        <w:tc>
          <w:tcPr>
            <w:tcW w:w="4888" w:type="dxa"/>
            <w:shd w:val="clear" w:color="auto" w:fill="auto"/>
            <w:noWrap/>
            <w:vAlign w:val="center"/>
          </w:tcPr>
          <w:p w14:paraId="65639943"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Komunalne usluge</w:t>
            </w:r>
          </w:p>
        </w:tc>
        <w:tc>
          <w:tcPr>
            <w:tcW w:w="1630" w:type="dxa"/>
            <w:shd w:val="clear" w:color="auto" w:fill="auto"/>
            <w:noWrap/>
            <w:vAlign w:val="center"/>
          </w:tcPr>
          <w:p w14:paraId="38FB96B4"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9.954,22</w:t>
            </w:r>
          </w:p>
        </w:tc>
        <w:tc>
          <w:tcPr>
            <w:tcW w:w="1615" w:type="dxa"/>
            <w:shd w:val="clear" w:color="auto" w:fill="auto"/>
            <w:noWrap/>
            <w:vAlign w:val="center"/>
          </w:tcPr>
          <w:p w14:paraId="26D1386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3.990,99</w:t>
            </w:r>
          </w:p>
        </w:tc>
        <w:tc>
          <w:tcPr>
            <w:tcW w:w="862" w:type="dxa"/>
            <w:vAlign w:val="center"/>
          </w:tcPr>
          <w:p w14:paraId="436EA0E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40,1</w:t>
            </w:r>
          </w:p>
        </w:tc>
      </w:tr>
      <w:tr w:rsidR="00673106" w:rsidRPr="00673106" w14:paraId="246876B3" w14:textId="77777777" w:rsidTr="00673106">
        <w:trPr>
          <w:trHeight w:val="340"/>
        </w:trPr>
        <w:tc>
          <w:tcPr>
            <w:tcW w:w="4888" w:type="dxa"/>
            <w:shd w:val="clear" w:color="auto" w:fill="auto"/>
            <w:noWrap/>
            <w:vAlign w:val="center"/>
          </w:tcPr>
          <w:p w14:paraId="13AF36A4" w14:textId="77777777" w:rsidR="00673106" w:rsidRPr="00673106" w:rsidRDefault="00673106" w:rsidP="00E07468">
            <w:pPr>
              <w:rPr>
                <w:rFonts w:ascii="Arial" w:hAnsi="Arial" w:cs="Arial"/>
                <w:b/>
                <w:bCs/>
                <w:sz w:val="20"/>
                <w:szCs w:val="20"/>
              </w:rPr>
            </w:pPr>
            <w:r w:rsidRPr="00673106">
              <w:rPr>
                <w:rFonts w:ascii="Arial" w:hAnsi="Arial" w:cs="Arial"/>
                <w:sz w:val="20"/>
                <w:szCs w:val="20"/>
              </w:rPr>
              <w:t>Aktivnost: Skupljanje i zbrinjavanje lešina s javnih površina</w:t>
            </w:r>
          </w:p>
        </w:tc>
        <w:tc>
          <w:tcPr>
            <w:tcW w:w="1630" w:type="dxa"/>
            <w:shd w:val="clear" w:color="auto" w:fill="auto"/>
            <w:noWrap/>
            <w:vAlign w:val="center"/>
          </w:tcPr>
          <w:p w14:paraId="43CFE5B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2.123,56</w:t>
            </w:r>
          </w:p>
        </w:tc>
        <w:tc>
          <w:tcPr>
            <w:tcW w:w="1615" w:type="dxa"/>
            <w:shd w:val="clear" w:color="auto" w:fill="auto"/>
            <w:noWrap/>
            <w:vAlign w:val="center"/>
          </w:tcPr>
          <w:p w14:paraId="19ACFA99"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1C1673E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2C2FB669" w14:textId="77777777" w:rsidTr="00673106">
        <w:trPr>
          <w:trHeight w:val="340"/>
        </w:trPr>
        <w:tc>
          <w:tcPr>
            <w:tcW w:w="4888" w:type="dxa"/>
            <w:shd w:val="clear" w:color="auto" w:fill="auto"/>
            <w:noWrap/>
            <w:vAlign w:val="center"/>
          </w:tcPr>
          <w:p w14:paraId="569E8373"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Poslovi hvatanja i skupljanja napuštenih i izgubljenih životinja</w:t>
            </w:r>
          </w:p>
        </w:tc>
        <w:tc>
          <w:tcPr>
            <w:tcW w:w="1630" w:type="dxa"/>
            <w:shd w:val="clear" w:color="auto" w:fill="auto"/>
            <w:noWrap/>
            <w:vAlign w:val="center"/>
          </w:tcPr>
          <w:p w14:paraId="1A25A52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8.626,98</w:t>
            </w:r>
          </w:p>
        </w:tc>
        <w:tc>
          <w:tcPr>
            <w:tcW w:w="1615" w:type="dxa"/>
            <w:shd w:val="clear" w:color="auto" w:fill="auto"/>
            <w:noWrap/>
            <w:vAlign w:val="center"/>
          </w:tcPr>
          <w:p w14:paraId="313C880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3.345,35</w:t>
            </w:r>
          </w:p>
        </w:tc>
        <w:tc>
          <w:tcPr>
            <w:tcW w:w="862" w:type="dxa"/>
            <w:vAlign w:val="center"/>
          </w:tcPr>
          <w:p w14:paraId="7A3A5DD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38,8</w:t>
            </w:r>
          </w:p>
        </w:tc>
      </w:tr>
      <w:tr w:rsidR="00673106" w:rsidRPr="00673106" w14:paraId="4A05E002" w14:textId="77777777" w:rsidTr="00673106">
        <w:trPr>
          <w:trHeight w:val="340"/>
        </w:trPr>
        <w:tc>
          <w:tcPr>
            <w:tcW w:w="4888" w:type="dxa"/>
            <w:shd w:val="clear" w:color="auto" w:fill="auto"/>
            <w:noWrap/>
            <w:vAlign w:val="center"/>
          </w:tcPr>
          <w:p w14:paraId="3D75ACCA"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Dezinsekcija</w:t>
            </w:r>
          </w:p>
        </w:tc>
        <w:tc>
          <w:tcPr>
            <w:tcW w:w="1630" w:type="dxa"/>
            <w:shd w:val="clear" w:color="auto" w:fill="auto"/>
            <w:noWrap/>
            <w:vAlign w:val="center"/>
          </w:tcPr>
          <w:p w14:paraId="6672A8A2"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5.308,91</w:t>
            </w:r>
          </w:p>
        </w:tc>
        <w:tc>
          <w:tcPr>
            <w:tcW w:w="1615" w:type="dxa"/>
            <w:shd w:val="clear" w:color="auto" w:fill="auto"/>
            <w:noWrap/>
            <w:vAlign w:val="center"/>
          </w:tcPr>
          <w:p w14:paraId="57BC343A"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6A2C8C0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75DC2928" w14:textId="77777777" w:rsidTr="00673106">
        <w:trPr>
          <w:trHeight w:val="340"/>
        </w:trPr>
        <w:tc>
          <w:tcPr>
            <w:tcW w:w="4888" w:type="dxa"/>
            <w:shd w:val="clear" w:color="auto" w:fill="auto"/>
            <w:noWrap/>
            <w:vAlign w:val="center"/>
          </w:tcPr>
          <w:p w14:paraId="5E6F8E48"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Deratizacija</w:t>
            </w:r>
          </w:p>
        </w:tc>
        <w:tc>
          <w:tcPr>
            <w:tcW w:w="1630" w:type="dxa"/>
            <w:shd w:val="clear" w:color="auto" w:fill="auto"/>
            <w:noWrap/>
            <w:vAlign w:val="center"/>
          </w:tcPr>
          <w:p w14:paraId="78B24D0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15.263,12</w:t>
            </w:r>
          </w:p>
        </w:tc>
        <w:tc>
          <w:tcPr>
            <w:tcW w:w="1615" w:type="dxa"/>
            <w:shd w:val="clear" w:color="auto" w:fill="auto"/>
            <w:noWrap/>
            <w:vAlign w:val="center"/>
          </w:tcPr>
          <w:p w14:paraId="6B41DC7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14.990,63</w:t>
            </w:r>
          </w:p>
        </w:tc>
        <w:tc>
          <w:tcPr>
            <w:tcW w:w="862" w:type="dxa"/>
            <w:vAlign w:val="center"/>
          </w:tcPr>
          <w:p w14:paraId="58B36951"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98,2</w:t>
            </w:r>
          </w:p>
        </w:tc>
      </w:tr>
      <w:tr w:rsidR="00673106" w:rsidRPr="00673106" w14:paraId="3CE8097F" w14:textId="77777777" w:rsidTr="00673106">
        <w:trPr>
          <w:trHeight w:val="340"/>
        </w:trPr>
        <w:tc>
          <w:tcPr>
            <w:tcW w:w="4888" w:type="dxa"/>
            <w:shd w:val="clear" w:color="auto" w:fill="FFFFCC"/>
            <w:noWrap/>
            <w:vAlign w:val="center"/>
          </w:tcPr>
          <w:p w14:paraId="1A23D07B" w14:textId="77777777" w:rsidR="00673106" w:rsidRPr="00673106" w:rsidRDefault="00673106" w:rsidP="00E07468">
            <w:pPr>
              <w:rPr>
                <w:rFonts w:ascii="Arial" w:hAnsi="Arial" w:cs="Arial"/>
                <w:sz w:val="20"/>
                <w:szCs w:val="20"/>
              </w:rPr>
            </w:pPr>
            <w:r w:rsidRPr="00673106">
              <w:rPr>
                <w:rFonts w:ascii="Arial" w:hAnsi="Arial" w:cs="Arial"/>
                <w:b/>
                <w:sz w:val="20"/>
                <w:szCs w:val="20"/>
              </w:rPr>
              <w:t>Program: Programi razvoja poduzetništva</w:t>
            </w:r>
          </w:p>
        </w:tc>
        <w:tc>
          <w:tcPr>
            <w:tcW w:w="1630" w:type="dxa"/>
            <w:shd w:val="clear" w:color="auto" w:fill="FFFFCC"/>
            <w:noWrap/>
            <w:vAlign w:val="center"/>
          </w:tcPr>
          <w:p w14:paraId="6B01B65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179.017,99</w:t>
            </w:r>
          </w:p>
        </w:tc>
        <w:tc>
          <w:tcPr>
            <w:tcW w:w="1615" w:type="dxa"/>
            <w:shd w:val="clear" w:color="auto" w:fill="FFFFCC"/>
            <w:noWrap/>
            <w:vAlign w:val="center"/>
          </w:tcPr>
          <w:p w14:paraId="3BBD9953"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92.353,93</w:t>
            </w:r>
          </w:p>
        </w:tc>
        <w:tc>
          <w:tcPr>
            <w:tcW w:w="862" w:type="dxa"/>
            <w:shd w:val="clear" w:color="auto" w:fill="FFFFCC"/>
            <w:vAlign w:val="center"/>
          </w:tcPr>
          <w:p w14:paraId="73AFDE17"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51,6</w:t>
            </w:r>
          </w:p>
        </w:tc>
      </w:tr>
      <w:tr w:rsidR="00673106" w:rsidRPr="00673106" w14:paraId="676CDBEF" w14:textId="77777777" w:rsidTr="00673106">
        <w:trPr>
          <w:trHeight w:val="340"/>
        </w:trPr>
        <w:tc>
          <w:tcPr>
            <w:tcW w:w="4888" w:type="dxa"/>
            <w:shd w:val="clear" w:color="auto" w:fill="auto"/>
            <w:noWrap/>
            <w:vAlign w:val="center"/>
          </w:tcPr>
          <w:p w14:paraId="2CC131C4" w14:textId="77777777" w:rsidR="00673106" w:rsidRPr="00673106" w:rsidRDefault="00673106" w:rsidP="00E07468">
            <w:pPr>
              <w:rPr>
                <w:rFonts w:ascii="Arial" w:hAnsi="Arial" w:cs="Arial"/>
                <w:b/>
                <w:sz w:val="20"/>
                <w:szCs w:val="20"/>
              </w:rPr>
            </w:pPr>
            <w:r w:rsidRPr="00673106">
              <w:rPr>
                <w:rFonts w:ascii="Arial" w:hAnsi="Arial" w:cs="Arial"/>
                <w:sz w:val="20"/>
                <w:szCs w:val="20"/>
              </w:rPr>
              <w:t>Aktivnost: Poticanje razvoja poduzetništva</w:t>
            </w:r>
          </w:p>
        </w:tc>
        <w:tc>
          <w:tcPr>
            <w:tcW w:w="1630" w:type="dxa"/>
            <w:shd w:val="clear" w:color="auto" w:fill="auto"/>
            <w:noWrap/>
            <w:vAlign w:val="center"/>
          </w:tcPr>
          <w:p w14:paraId="0A9F03DF"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72.333,93</w:t>
            </w:r>
          </w:p>
        </w:tc>
        <w:tc>
          <w:tcPr>
            <w:tcW w:w="1615" w:type="dxa"/>
            <w:shd w:val="clear" w:color="auto" w:fill="auto"/>
            <w:noWrap/>
            <w:vAlign w:val="center"/>
          </w:tcPr>
          <w:p w14:paraId="1164496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24.222,85</w:t>
            </w:r>
          </w:p>
        </w:tc>
        <w:tc>
          <w:tcPr>
            <w:tcW w:w="862" w:type="dxa"/>
            <w:vAlign w:val="center"/>
          </w:tcPr>
          <w:p w14:paraId="4F616BA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33,5</w:t>
            </w:r>
          </w:p>
        </w:tc>
      </w:tr>
      <w:tr w:rsidR="00673106" w:rsidRPr="00673106" w14:paraId="7573D134" w14:textId="77777777" w:rsidTr="00673106">
        <w:trPr>
          <w:trHeight w:val="340"/>
        </w:trPr>
        <w:tc>
          <w:tcPr>
            <w:tcW w:w="4888" w:type="dxa"/>
            <w:shd w:val="clear" w:color="auto" w:fill="auto"/>
            <w:noWrap/>
            <w:vAlign w:val="center"/>
          </w:tcPr>
          <w:p w14:paraId="563E44FA"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Projektni ured Grada Ivanca</w:t>
            </w:r>
          </w:p>
        </w:tc>
        <w:tc>
          <w:tcPr>
            <w:tcW w:w="1630" w:type="dxa"/>
            <w:shd w:val="clear" w:color="auto" w:fill="auto"/>
            <w:noWrap/>
            <w:vAlign w:val="center"/>
          </w:tcPr>
          <w:p w14:paraId="2DE90CE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106.684,06</w:t>
            </w:r>
          </w:p>
        </w:tc>
        <w:tc>
          <w:tcPr>
            <w:tcW w:w="1615" w:type="dxa"/>
            <w:shd w:val="clear" w:color="auto" w:fill="auto"/>
            <w:noWrap/>
            <w:vAlign w:val="center"/>
          </w:tcPr>
          <w:p w14:paraId="60A0CAD7"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68.131,08</w:t>
            </w:r>
          </w:p>
        </w:tc>
        <w:tc>
          <w:tcPr>
            <w:tcW w:w="862" w:type="dxa"/>
            <w:vAlign w:val="center"/>
          </w:tcPr>
          <w:p w14:paraId="13927A8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63,9</w:t>
            </w:r>
          </w:p>
        </w:tc>
      </w:tr>
      <w:tr w:rsidR="00673106" w:rsidRPr="00673106" w14:paraId="68C3C290" w14:textId="77777777" w:rsidTr="00673106">
        <w:trPr>
          <w:trHeight w:val="340"/>
        </w:trPr>
        <w:tc>
          <w:tcPr>
            <w:tcW w:w="4888" w:type="dxa"/>
            <w:shd w:val="clear" w:color="auto" w:fill="FFFFCC"/>
            <w:noWrap/>
            <w:vAlign w:val="center"/>
          </w:tcPr>
          <w:p w14:paraId="772DA642" w14:textId="77777777" w:rsidR="00673106" w:rsidRPr="00673106" w:rsidRDefault="00673106" w:rsidP="00E07468">
            <w:pPr>
              <w:rPr>
                <w:rFonts w:ascii="Arial" w:hAnsi="Arial" w:cs="Arial"/>
                <w:sz w:val="20"/>
                <w:szCs w:val="20"/>
              </w:rPr>
            </w:pPr>
            <w:r w:rsidRPr="00673106">
              <w:rPr>
                <w:rFonts w:ascii="Arial" w:hAnsi="Arial" w:cs="Arial"/>
                <w:b/>
                <w:sz w:val="20"/>
                <w:szCs w:val="20"/>
              </w:rPr>
              <w:t>Program: Razvoj turizma</w:t>
            </w:r>
          </w:p>
        </w:tc>
        <w:tc>
          <w:tcPr>
            <w:tcW w:w="1630" w:type="dxa"/>
            <w:shd w:val="clear" w:color="auto" w:fill="FFFFCC"/>
            <w:noWrap/>
            <w:vAlign w:val="center"/>
          </w:tcPr>
          <w:p w14:paraId="2D50213F"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154.994,83</w:t>
            </w:r>
          </w:p>
        </w:tc>
        <w:tc>
          <w:tcPr>
            <w:tcW w:w="1615" w:type="dxa"/>
            <w:shd w:val="clear" w:color="auto" w:fill="FFFFCC"/>
            <w:noWrap/>
            <w:vAlign w:val="center"/>
          </w:tcPr>
          <w:p w14:paraId="76183DAF"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62.705,18</w:t>
            </w:r>
          </w:p>
        </w:tc>
        <w:tc>
          <w:tcPr>
            <w:tcW w:w="862" w:type="dxa"/>
            <w:shd w:val="clear" w:color="auto" w:fill="FFFFCC"/>
            <w:vAlign w:val="center"/>
          </w:tcPr>
          <w:p w14:paraId="1B034D93"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40,5</w:t>
            </w:r>
          </w:p>
        </w:tc>
      </w:tr>
      <w:tr w:rsidR="00673106" w:rsidRPr="00673106" w14:paraId="64DBF1F7" w14:textId="77777777" w:rsidTr="00673106">
        <w:trPr>
          <w:trHeight w:val="340"/>
        </w:trPr>
        <w:tc>
          <w:tcPr>
            <w:tcW w:w="4888" w:type="dxa"/>
            <w:shd w:val="clear" w:color="auto" w:fill="auto"/>
            <w:noWrap/>
            <w:vAlign w:val="center"/>
          </w:tcPr>
          <w:p w14:paraId="390BF710"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Pojavnost grada Ivanca i ivanečkog kraja</w:t>
            </w:r>
          </w:p>
        </w:tc>
        <w:tc>
          <w:tcPr>
            <w:tcW w:w="1630" w:type="dxa"/>
            <w:shd w:val="clear" w:color="auto" w:fill="auto"/>
            <w:noWrap/>
            <w:vAlign w:val="center"/>
          </w:tcPr>
          <w:p w14:paraId="1B11F81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7.636,14</w:t>
            </w:r>
          </w:p>
        </w:tc>
        <w:tc>
          <w:tcPr>
            <w:tcW w:w="1615" w:type="dxa"/>
            <w:shd w:val="clear" w:color="auto" w:fill="auto"/>
            <w:noWrap/>
            <w:vAlign w:val="center"/>
          </w:tcPr>
          <w:p w14:paraId="1B67EEBD"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6.853,93</w:t>
            </w:r>
          </w:p>
        </w:tc>
        <w:tc>
          <w:tcPr>
            <w:tcW w:w="862" w:type="dxa"/>
            <w:vAlign w:val="center"/>
          </w:tcPr>
          <w:p w14:paraId="7D3E94B5"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89,8</w:t>
            </w:r>
          </w:p>
        </w:tc>
      </w:tr>
      <w:tr w:rsidR="00673106" w:rsidRPr="00673106" w14:paraId="4DD07910" w14:textId="77777777" w:rsidTr="00673106">
        <w:trPr>
          <w:trHeight w:val="340"/>
        </w:trPr>
        <w:tc>
          <w:tcPr>
            <w:tcW w:w="4888" w:type="dxa"/>
            <w:shd w:val="clear" w:color="auto" w:fill="auto"/>
            <w:noWrap/>
            <w:vAlign w:val="center"/>
          </w:tcPr>
          <w:p w14:paraId="64DE87A4" w14:textId="77777777" w:rsidR="00673106" w:rsidRPr="00673106" w:rsidRDefault="00673106" w:rsidP="00E07468">
            <w:pPr>
              <w:rPr>
                <w:rFonts w:ascii="Arial" w:hAnsi="Arial" w:cs="Arial"/>
                <w:b/>
                <w:sz w:val="20"/>
                <w:szCs w:val="20"/>
              </w:rPr>
            </w:pPr>
            <w:r w:rsidRPr="00673106">
              <w:rPr>
                <w:rFonts w:ascii="Arial" w:hAnsi="Arial" w:cs="Arial"/>
                <w:sz w:val="20"/>
                <w:szCs w:val="20"/>
              </w:rPr>
              <w:t>Aktivnost: Djelatnost Turističke zajednice</w:t>
            </w:r>
          </w:p>
        </w:tc>
        <w:tc>
          <w:tcPr>
            <w:tcW w:w="1630" w:type="dxa"/>
            <w:shd w:val="clear" w:color="auto" w:fill="auto"/>
            <w:noWrap/>
            <w:vAlign w:val="center"/>
          </w:tcPr>
          <w:p w14:paraId="48068288"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108.168,09</w:t>
            </w:r>
          </w:p>
        </w:tc>
        <w:tc>
          <w:tcPr>
            <w:tcW w:w="1615" w:type="dxa"/>
            <w:shd w:val="clear" w:color="auto" w:fill="auto"/>
            <w:noWrap/>
            <w:vAlign w:val="center"/>
          </w:tcPr>
          <w:p w14:paraId="3CCA8116"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55.851,25</w:t>
            </w:r>
          </w:p>
        </w:tc>
        <w:tc>
          <w:tcPr>
            <w:tcW w:w="862" w:type="dxa"/>
            <w:vAlign w:val="center"/>
          </w:tcPr>
          <w:p w14:paraId="3FC6EF2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51,6</w:t>
            </w:r>
          </w:p>
        </w:tc>
      </w:tr>
      <w:tr w:rsidR="00673106" w:rsidRPr="00673106" w14:paraId="5AE6F66C" w14:textId="77777777" w:rsidTr="00673106">
        <w:trPr>
          <w:trHeight w:val="340"/>
        </w:trPr>
        <w:tc>
          <w:tcPr>
            <w:tcW w:w="4888" w:type="dxa"/>
            <w:shd w:val="clear" w:color="auto" w:fill="auto"/>
            <w:noWrap/>
            <w:vAlign w:val="center"/>
          </w:tcPr>
          <w:p w14:paraId="51C13DDE" w14:textId="77777777" w:rsidR="00673106" w:rsidRPr="00673106" w:rsidRDefault="00673106" w:rsidP="00E07468">
            <w:pPr>
              <w:rPr>
                <w:rFonts w:ascii="Arial" w:hAnsi="Arial" w:cs="Arial"/>
                <w:sz w:val="20"/>
                <w:szCs w:val="20"/>
              </w:rPr>
            </w:pPr>
            <w:r w:rsidRPr="00673106">
              <w:rPr>
                <w:rFonts w:ascii="Arial" w:hAnsi="Arial" w:cs="Arial"/>
                <w:sz w:val="20"/>
                <w:szCs w:val="20"/>
              </w:rPr>
              <w:t>Aktivnost: Sufinanciranje programa i projekta u turizmu</w:t>
            </w:r>
          </w:p>
        </w:tc>
        <w:tc>
          <w:tcPr>
            <w:tcW w:w="1630" w:type="dxa"/>
            <w:shd w:val="clear" w:color="auto" w:fill="auto"/>
            <w:noWrap/>
            <w:vAlign w:val="center"/>
          </w:tcPr>
          <w:p w14:paraId="7D6F4C6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39.190,60</w:t>
            </w:r>
          </w:p>
        </w:tc>
        <w:tc>
          <w:tcPr>
            <w:tcW w:w="1615" w:type="dxa"/>
            <w:shd w:val="clear" w:color="auto" w:fill="auto"/>
            <w:noWrap/>
            <w:vAlign w:val="center"/>
          </w:tcPr>
          <w:p w14:paraId="31D40F8C"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0,00</w:t>
            </w:r>
          </w:p>
        </w:tc>
        <w:tc>
          <w:tcPr>
            <w:tcW w:w="862" w:type="dxa"/>
            <w:vAlign w:val="center"/>
          </w:tcPr>
          <w:p w14:paraId="2F6543CE"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0,0</w:t>
            </w:r>
          </w:p>
        </w:tc>
      </w:tr>
      <w:tr w:rsidR="00673106" w:rsidRPr="00673106" w14:paraId="7AC070B1" w14:textId="77777777" w:rsidTr="00673106">
        <w:trPr>
          <w:trHeight w:val="340"/>
        </w:trPr>
        <w:tc>
          <w:tcPr>
            <w:tcW w:w="4888" w:type="dxa"/>
            <w:shd w:val="clear" w:color="auto" w:fill="FFFFCC"/>
            <w:noWrap/>
            <w:vAlign w:val="center"/>
          </w:tcPr>
          <w:p w14:paraId="69887D1A" w14:textId="77777777" w:rsidR="00673106" w:rsidRPr="00673106" w:rsidRDefault="00673106" w:rsidP="00E07468">
            <w:pPr>
              <w:rPr>
                <w:rFonts w:ascii="Arial" w:hAnsi="Arial" w:cs="Arial"/>
                <w:sz w:val="20"/>
                <w:szCs w:val="20"/>
              </w:rPr>
            </w:pPr>
            <w:r w:rsidRPr="00673106">
              <w:rPr>
                <w:rFonts w:ascii="Arial" w:hAnsi="Arial" w:cs="Arial"/>
                <w:b/>
                <w:sz w:val="20"/>
                <w:szCs w:val="20"/>
              </w:rPr>
              <w:t>Program: Poljoprivreda</w:t>
            </w:r>
          </w:p>
        </w:tc>
        <w:tc>
          <w:tcPr>
            <w:tcW w:w="1630" w:type="dxa"/>
            <w:shd w:val="clear" w:color="auto" w:fill="FFFFCC"/>
            <w:noWrap/>
            <w:vAlign w:val="center"/>
          </w:tcPr>
          <w:p w14:paraId="34342F8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11.449,19</w:t>
            </w:r>
          </w:p>
        </w:tc>
        <w:tc>
          <w:tcPr>
            <w:tcW w:w="1615" w:type="dxa"/>
            <w:shd w:val="clear" w:color="auto" w:fill="FFFFCC"/>
            <w:noWrap/>
            <w:vAlign w:val="center"/>
          </w:tcPr>
          <w:p w14:paraId="51111DA5"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1.126,21</w:t>
            </w:r>
          </w:p>
        </w:tc>
        <w:tc>
          <w:tcPr>
            <w:tcW w:w="862" w:type="dxa"/>
            <w:shd w:val="clear" w:color="auto" w:fill="FFFFCC"/>
            <w:vAlign w:val="center"/>
          </w:tcPr>
          <w:p w14:paraId="18AB3296"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color w:val="000000"/>
                <w:sz w:val="20"/>
                <w:szCs w:val="20"/>
              </w:rPr>
              <w:t>9,8</w:t>
            </w:r>
          </w:p>
        </w:tc>
      </w:tr>
      <w:tr w:rsidR="00673106" w:rsidRPr="00673106" w14:paraId="5869C4B9" w14:textId="77777777" w:rsidTr="00673106">
        <w:trPr>
          <w:trHeight w:val="340"/>
        </w:trPr>
        <w:tc>
          <w:tcPr>
            <w:tcW w:w="4888" w:type="dxa"/>
            <w:shd w:val="clear" w:color="auto" w:fill="auto"/>
            <w:noWrap/>
            <w:vAlign w:val="center"/>
          </w:tcPr>
          <w:p w14:paraId="43B02C17" w14:textId="77777777" w:rsidR="00673106" w:rsidRPr="00673106" w:rsidRDefault="00673106" w:rsidP="00E07468">
            <w:pPr>
              <w:rPr>
                <w:rFonts w:ascii="Arial" w:hAnsi="Arial" w:cs="Arial"/>
                <w:b/>
                <w:sz w:val="20"/>
                <w:szCs w:val="20"/>
              </w:rPr>
            </w:pPr>
            <w:r w:rsidRPr="00673106">
              <w:rPr>
                <w:rFonts w:ascii="Arial" w:hAnsi="Arial" w:cs="Arial"/>
                <w:sz w:val="20"/>
                <w:szCs w:val="20"/>
              </w:rPr>
              <w:t>Aktivnost: sufinanciranje programa i projekata u poljoprivredi</w:t>
            </w:r>
          </w:p>
        </w:tc>
        <w:tc>
          <w:tcPr>
            <w:tcW w:w="1630" w:type="dxa"/>
            <w:shd w:val="clear" w:color="auto" w:fill="auto"/>
            <w:noWrap/>
            <w:vAlign w:val="center"/>
          </w:tcPr>
          <w:p w14:paraId="58983683"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11.449,19</w:t>
            </w:r>
          </w:p>
        </w:tc>
        <w:tc>
          <w:tcPr>
            <w:tcW w:w="1615" w:type="dxa"/>
            <w:shd w:val="clear" w:color="auto" w:fill="auto"/>
            <w:noWrap/>
            <w:vAlign w:val="center"/>
          </w:tcPr>
          <w:p w14:paraId="6270165B"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1.126,21</w:t>
            </w:r>
          </w:p>
        </w:tc>
        <w:tc>
          <w:tcPr>
            <w:tcW w:w="862" w:type="dxa"/>
            <w:vAlign w:val="center"/>
          </w:tcPr>
          <w:p w14:paraId="011687F0" w14:textId="77777777" w:rsidR="00673106" w:rsidRPr="00673106" w:rsidRDefault="00673106" w:rsidP="00E07468">
            <w:pPr>
              <w:jc w:val="right"/>
              <w:rPr>
                <w:rFonts w:ascii="Arial" w:hAnsi="Arial" w:cs="Arial"/>
                <w:color w:val="000000"/>
                <w:sz w:val="20"/>
                <w:szCs w:val="20"/>
              </w:rPr>
            </w:pPr>
            <w:r w:rsidRPr="00673106">
              <w:rPr>
                <w:rFonts w:ascii="Arial" w:hAnsi="Arial" w:cs="Arial"/>
                <w:color w:val="000000"/>
                <w:sz w:val="20"/>
                <w:szCs w:val="20"/>
              </w:rPr>
              <w:t>9,8</w:t>
            </w:r>
          </w:p>
        </w:tc>
      </w:tr>
      <w:tr w:rsidR="00673106" w:rsidRPr="00673106" w14:paraId="3B5ADCA5" w14:textId="77777777" w:rsidTr="00673106">
        <w:trPr>
          <w:trHeight w:val="340"/>
        </w:trPr>
        <w:tc>
          <w:tcPr>
            <w:tcW w:w="4888" w:type="dxa"/>
            <w:shd w:val="clear" w:color="auto" w:fill="FFFFCC"/>
            <w:noWrap/>
            <w:vAlign w:val="center"/>
          </w:tcPr>
          <w:p w14:paraId="6CACD26F" w14:textId="77777777" w:rsidR="00673106" w:rsidRPr="00673106" w:rsidRDefault="00673106" w:rsidP="00E07468">
            <w:pPr>
              <w:rPr>
                <w:rFonts w:ascii="Arial" w:hAnsi="Arial" w:cs="Arial"/>
                <w:sz w:val="20"/>
                <w:szCs w:val="20"/>
              </w:rPr>
            </w:pPr>
            <w:r w:rsidRPr="00673106">
              <w:rPr>
                <w:rFonts w:ascii="Arial" w:hAnsi="Arial" w:cs="Arial"/>
                <w:b/>
                <w:sz w:val="20"/>
                <w:szCs w:val="20"/>
              </w:rPr>
              <w:t>Program: Šumarstvo</w:t>
            </w:r>
          </w:p>
        </w:tc>
        <w:tc>
          <w:tcPr>
            <w:tcW w:w="1630" w:type="dxa"/>
            <w:shd w:val="clear" w:color="auto" w:fill="FFFFCC"/>
            <w:noWrap/>
            <w:vAlign w:val="center"/>
          </w:tcPr>
          <w:p w14:paraId="3D11E0D7" w14:textId="77777777" w:rsidR="00673106" w:rsidRPr="00673106" w:rsidRDefault="00673106" w:rsidP="00E07468">
            <w:pPr>
              <w:jc w:val="right"/>
              <w:rPr>
                <w:rFonts w:ascii="Arial" w:hAnsi="Arial" w:cs="Arial"/>
                <w:b/>
                <w:bCs/>
                <w:sz w:val="20"/>
                <w:szCs w:val="20"/>
              </w:rPr>
            </w:pPr>
            <w:r w:rsidRPr="00673106">
              <w:rPr>
                <w:rFonts w:ascii="Arial" w:hAnsi="Arial" w:cs="Arial"/>
                <w:b/>
                <w:bCs/>
                <w:color w:val="000000"/>
                <w:sz w:val="20"/>
                <w:szCs w:val="20"/>
              </w:rPr>
              <w:t>1.061,78</w:t>
            </w:r>
          </w:p>
        </w:tc>
        <w:tc>
          <w:tcPr>
            <w:tcW w:w="1615" w:type="dxa"/>
            <w:shd w:val="clear" w:color="auto" w:fill="FFFFCC"/>
            <w:noWrap/>
            <w:vAlign w:val="center"/>
          </w:tcPr>
          <w:p w14:paraId="71EB5CF6" w14:textId="77777777" w:rsidR="00673106" w:rsidRPr="00673106" w:rsidRDefault="00673106" w:rsidP="00E07468">
            <w:pPr>
              <w:jc w:val="right"/>
              <w:rPr>
                <w:rFonts w:ascii="Arial" w:hAnsi="Arial" w:cs="Arial"/>
                <w:b/>
                <w:bCs/>
                <w:sz w:val="20"/>
                <w:szCs w:val="20"/>
              </w:rPr>
            </w:pPr>
            <w:r w:rsidRPr="00673106">
              <w:rPr>
                <w:rFonts w:ascii="Arial" w:hAnsi="Arial" w:cs="Arial"/>
                <w:b/>
                <w:bCs/>
                <w:color w:val="000000"/>
                <w:sz w:val="20"/>
                <w:szCs w:val="20"/>
              </w:rPr>
              <w:t>0,00</w:t>
            </w:r>
          </w:p>
        </w:tc>
        <w:tc>
          <w:tcPr>
            <w:tcW w:w="862" w:type="dxa"/>
            <w:shd w:val="clear" w:color="auto" w:fill="FFFFCC"/>
            <w:vAlign w:val="center"/>
          </w:tcPr>
          <w:p w14:paraId="6D5A46CB" w14:textId="77777777" w:rsidR="00673106" w:rsidRPr="00673106" w:rsidRDefault="00673106" w:rsidP="00E07468">
            <w:pPr>
              <w:jc w:val="right"/>
              <w:rPr>
                <w:rFonts w:ascii="Arial" w:hAnsi="Arial" w:cs="Arial"/>
                <w:b/>
                <w:bCs/>
                <w:sz w:val="20"/>
                <w:szCs w:val="20"/>
              </w:rPr>
            </w:pPr>
            <w:r w:rsidRPr="00673106">
              <w:rPr>
                <w:rFonts w:ascii="Arial" w:hAnsi="Arial" w:cs="Arial"/>
                <w:b/>
                <w:bCs/>
                <w:color w:val="000000"/>
                <w:sz w:val="20"/>
                <w:szCs w:val="20"/>
              </w:rPr>
              <w:t>0,0</w:t>
            </w:r>
          </w:p>
        </w:tc>
      </w:tr>
      <w:tr w:rsidR="00673106" w:rsidRPr="00673106" w14:paraId="13B26EF9" w14:textId="77777777" w:rsidTr="00673106">
        <w:trPr>
          <w:trHeight w:val="340"/>
        </w:trPr>
        <w:tc>
          <w:tcPr>
            <w:tcW w:w="4888" w:type="dxa"/>
            <w:shd w:val="clear" w:color="auto" w:fill="auto"/>
            <w:noWrap/>
            <w:vAlign w:val="center"/>
          </w:tcPr>
          <w:p w14:paraId="27CF8C5F" w14:textId="77777777" w:rsidR="00673106" w:rsidRPr="00673106" w:rsidRDefault="00673106" w:rsidP="00E07468">
            <w:pPr>
              <w:rPr>
                <w:rFonts w:ascii="Arial" w:hAnsi="Arial" w:cs="Arial"/>
                <w:b/>
                <w:sz w:val="20"/>
                <w:szCs w:val="20"/>
              </w:rPr>
            </w:pPr>
            <w:r w:rsidRPr="00673106">
              <w:rPr>
                <w:rFonts w:ascii="Arial" w:hAnsi="Arial" w:cs="Arial"/>
                <w:sz w:val="20"/>
                <w:szCs w:val="20"/>
              </w:rPr>
              <w:t>Aktivnost: Centar za urbane i privatne šume</w:t>
            </w:r>
          </w:p>
        </w:tc>
        <w:tc>
          <w:tcPr>
            <w:tcW w:w="1630" w:type="dxa"/>
            <w:shd w:val="clear" w:color="auto" w:fill="auto"/>
            <w:noWrap/>
            <w:vAlign w:val="center"/>
          </w:tcPr>
          <w:p w14:paraId="6048D79A" w14:textId="77777777" w:rsidR="00673106" w:rsidRPr="00673106" w:rsidRDefault="00673106" w:rsidP="00E07468">
            <w:pPr>
              <w:jc w:val="right"/>
              <w:rPr>
                <w:rFonts w:ascii="Arial" w:hAnsi="Arial" w:cs="Arial"/>
                <w:sz w:val="20"/>
                <w:szCs w:val="20"/>
              </w:rPr>
            </w:pPr>
            <w:r w:rsidRPr="00673106">
              <w:rPr>
                <w:rFonts w:ascii="Arial" w:hAnsi="Arial" w:cs="Arial"/>
                <w:color w:val="000000"/>
                <w:sz w:val="20"/>
                <w:szCs w:val="20"/>
              </w:rPr>
              <w:t>1.061,78</w:t>
            </w:r>
          </w:p>
        </w:tc>
        <w:tc>
          <w:tcPr>
            <w:tcW w:w="1615" w:type="dxa"/>
            <w:shd w:val="clear" w:color="auto" w:fill="auto"/>
            <w:noWrap/>
            <w:vAlign w:val="center"/>
          </w:tcPr>
          <w:p w14:paraId="65840689" w14:textId="77777777" w:rsidR="00673106" w:rsidRPr="00673106" w:rsidRDefault="00673106" w:rsidP="00E07468">
            <w:pPr>
              <w:jc w:val="right"/>
              <w:rPr>
                <w:rFonts w:ascii="Arial" w:hAnsi="Arial" w:cs="Arial"/>
                <w:sz w:val="20"/>
                <w:szCs w:val="20"/>
              </w:rPr>
            </w:pPr>
            <w:r w:rsidRPr="00673106">
              <w:rPr>
                <w:rFonts w:ascii="Arial" w:hAnsi="Arial" w:cs="Arial"/>
                <w:color w:val="000000"/>
                <w:sz w:val="20"/>
                <w:szCs w:val="20"/>
              </w:rPr>
              <w:t>0,00</w:t>
            </w:r>
          </w:p>
        </w:tc>
        <w:tc>
          <w:tcPr>
            <w:tcW w:w="862" w:type="dxa"/>
            <w:vAlign w:val="center"/>
          </w:tcPr>
          <w:p w14:paraId="14FB9C93" w14:textId="77777777" w:rsidR="00673106" w:rsidRPr="00673106" w:rsidRDefault="00673106" w:rsidP="00E07468">
            <w:pPr>
              <w:jc w:val="right"/>
              <w:rPr>
                <w:rFonts w:ascii="Arial" w:hAnsi="Arial" w:cs="Arial"/>
                <w:sz w:val="20"/>
                <w:szCs w:val="20"/>
              </w:rPr>
            </w:pPr>
            <w:r w:rsidRPr="00673106">
              <w:rPr>
                <w:rFonts w:ascii="Arial" w:hAnsi="Arial" w:cs="Arial"/>
                <w:color w:val="000000"/>
                <w:sz w:val="20"/>
                <w:szCs w:val="20"/>
              </w:rPr>
              <w:t>0,0</w:t>
            </w:r>
          </w:p>
        </w:tc>
      </w:tr>
      <w:tr w:rsidR="00673106" w:rsidRPr="00673106" w14:paraId="3624A934" w14:textId="77777777" w:rsidTr="00673106">
        <w:trPr>
          <w:trHeight w:val="537"/>
        </w:trPr>
        <w:tc>
          <w:tcPr>
            <w:tcW w:w="4888" w:type="dxa"/>
            <w:shd w:val="clear" w:color="auto" w:fill="D9D9D9"/>
            <w:noWrap/>
            <w:vAlign w:val="center"/>
          </w:tcPr>
          <w:p w14:paraId="3F580971" w14:textId="77777777" w:rsidR="00673106" w:rsidRPr="00673106" w:rsidRDefault="00673106" w:rsidP="00E07468">
            <w:pPr>
              <w:rPr>
                <w:rFonts w:ascii="Arial" w:hAnsi="Arial" w:cs="Arial"/>
                <w:sz w:val="20"/>
                <w:szCs w:val="20"/>
              </w:rPr>
            </w:pPr>
            <w:r w:rsidRPr="00673106">
              <w:rPr>
                <w:rFonts w:ascii="Arial" w:hAnsi="Arial" w:cs="Arial"/>
                <w:b/>
                <w:sz w:val="20"/>
                <w:szCs w:val="20"/>
              </w:rPr>
              <w:t>UKUPNO RASHODI / IZDACI</w:t>
            </w:r>
          </w:p>
        </w:tc>
        <w:tc>
          <w:tcPr>
            <w:tcW w:w="1630" w:type="dxa"/>
            <w:shd w:val="clear" w:color="auto" w:fill="D9D9D9"/>
            <w:noWrap/>
            <w:vAlign w:val="center"/>
          </w:tcPr>
          <w:p w14:paraId="2F6F1CBA"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sz w:val="20"/>
                <w:szCs w:val="20"/>
              </w:rPr>
              <w:t>11.703.289,69</w:t>
            </w:r>
          </w:p>
        </w:tc>
        <w:tc>
          <w:tcPr>
            <w:tcW w:w="1615" w:type="dxa"/>
            <w:shd w:val="clear" w:color="auto" w:fill="D9D9D9"/>
            <w:noWrap/>
            <w:vAlign w:val="center"/>
          </w:tcPr>
          <w:p w14:paraId="54ADDBE4"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sz w:val="20"/>
                <w:szCs w:val="20"/>
              </w:rPr>
              <w:t>3.700.648,97</w:t>
            </w:r>
          </w:p>
        </w:tc>
        <w:tc>
          <w:tcPr>
            <w:tcW w:w="862" w:type="dxa"/>
            <w:shd w:val="clear" w:color="auto" w:fill="D9D9D9"/>
            <w:vAlign w:val="center"/>
          </w:tcPr>
          <w:p w14:paraId="2CD9AF3E" w14:textId="77777777" w:rsidR="00673106" w:rsidRPr="00673106" w:rsidRDefault="00673106" w:rsidP="00E07468">
            <w:pPr>
              <w:jc w:val="right"/>
              <w:rPr>
                <w:rFonts w:ascii="Arial" w:hAnsi="Arial" w:cs="Arial"/>
                <w:b/>
                <w:bCs/>
                <w:color w:val="000000"/>
                <w:sz w:val="20"/>
                <w:szCs w:val="20"/>
              </w:rPr>
            </w:pPr>
            <w:r w:rsidRPr="00673106">
              <w:rPr>
                <w:rFonts w:ascii="Arial" w:hAnsi="Arial" w:cs="Arial"/>
                <w:b/>
                <w:bCs/>
                <w:sz w:val="20"/>
                <w:szCs w:val="20"/>
              </w:rPr>
              <w:t>31,6</w:t>
            </w:r>
          </w:p>
        </w:tc>
      </w:tr>
    </w:tbl>
    <w:p w14:paraId="377BF4E7" w14:textId="77777777" w:rsidR="00673106" w:rsidRPr="00673106" w:rsidRDefault="00673106" w:rsidP="00673106">
      <w:pPr>
        <w:ind w:firstLine="709"/>
        <w:jc w:val="both"/>
        <w:rPr>
          <w:rFonts w:ascii="Arial" w:hAnsi="Arial" w:cs="Arial"/>
          <w:sz w:val="20"/>
          <w:szCs w:val="20"/>
        </w:rPr>
      </w:pPr>
    </w:p>
    <w:p w14:paraId="296F008F" w14:textId="77777777" w:rsidR="00673106" w:rsidRPr="00673106" w:rsidRDefault="00673106" w:rsidP="00673106">
      <w:pPr>
        <w:ind w:firstLine="709"/>
        <w:jc w:val="both"/>
        <w:rPr>
          <w:rFonts w:ascii="Arial" w:hAnsi="Arial" w:cs="Arial"/>
          <w:sz w:val="20"/>
          <w:szCs w:val="20"/>
        </w:rPr>
      </w:pPr>
      <w:r w:rsidRPr="00673106">
        <w:rPr>
          <w:rFonts w:ascii="Arial" w:hAnsi="Arial" w:cs="Arial"/>
          <w:sz w:val="20"/>
          <w:szCs w:val="20"/>
        </w:rPr>
        <w:t>Ukupni rashodi po Programima planiranim u Proračunu Grada Ivanca za 2023. godinu realizirani su sa 31,6% u prvom polugodištu 2023. godine u odnosu na godišnji plan.</w:t>
      </w:r>
    </w:p>
    <w:p w14:paraId="6A3B3E18" w14:textId="77777777" w:rsidR="00673106" w:rsidRPr="00CA07E5" w:rsidRDefault="00673106" w:rsidP="00CA07E5">
      <w:pPr>
        <w:jc w:val="both"/>
        <w:rPr>
          <w:rFonts w:ascii="Arial" w:hAnsi="Arial" w:cs="Arial"/>
          <w:sz w:val="20"/>
          <w:szCs w:val="20"/>
        </w:rPr>
      </w:pPr>
    </w:p>
    <w:sectPr w:rsidR="00673106" w:rsidRPr="00CA07E5"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95499"/>
    <w:multiLevelType w:val="singleLevel"/>
    <w:tmpl w:val="5C28FB6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8D1550"/>
    <w:multiLevelType w:val="hybridMultilevel"/>
    <w:tmpl w:val="FF867B7E"/>
    <w:lvl w:ilvl="0" w:tplc="2D127A08">
      <w:start w:val="1"/>
      <w:numFmt w:val="decimal"/>
      <w:lvlText w:val="%1."/>
      <w:lvlJc w:val="left"/>
      <w:pPr>
        <w:tabs>
          <w:tab w:val="num" w:pos="720"/>
        </w:tabs>
        <w:ind w:left="720" w:hanging="360"/>
      </w:pPr>
      <w:rPr>
        <w:rFonts w:hint="default"/>
      </w:rPr>
    </w:lvl>
    <w:lvl w:ilvl="1" w:tplc="228A5ED0">
      <w:numFmt w:val="none"/>
      <w:lvlText w:val=""/>
      <w:lvlJc w:val="left"/>
      <w:pPr>
        <w:tabs>
          <w:tab w:val="num" w:pos="360"/>
        </w:tabs>
      </w:pPr>
    </w:lvl>
    <w:lvl w:ilvl="2" w:tplc="AD4018CC">
      <w:numFmt w:val="none"/>
      <w:lvlText w:val=""/>
      <w:lvlJc w:val="left"/>
      <w:pPr>
        <w:tabs>
          <w:tab w:val="num" w:pos="360"/>
        </w:tabs>
      </w:pPr>
    </w:lvl>
    <w:lvl w:ilvl="3" w:tplc="A878AAFC">
      <w:numFmt w:val="none"/>
      <w:lvlText w:val=""/>
      <w:lvlJc w:val="left"/>
      <w:pPr>
        <w:tabs>
          <w:tab w:val="num" w:pos="360"/>
        </w:tabs>
      </w:pPr>
    </w:lvl>
    <w:lvl w:ilvl="4" w:tplc="092A067E">
      <w:numFmt w:val="none"/>
      <w:lvlText w:val=""/>
      <w:lvlJc w:val="left"/>
      <w:pPr>
        <w:tabs>
          <w:tab w:val="num" w:pos="360"/>
        </w:tabs>
      </w:pPr>
    </w:lvl>
    <w:lvl w:ilvl="5" w:tplc="737CF348">
      <w:numFmt w:val="none"/>
      <w:lvlText w:val=""/>
      <w:lvlJc w:val="left"/>
      <w:pPr>
        <w:tabs>
          <w:tab w:val="num" w:pos="360"/>
        </w:tabs>
      </w:pPr>
    </w:lvl>
    <w:lvl w:ilvl="6" w:tplc="BF7A209A">
      <w:numFmt w:val="none"/>
      <w:lvlText w:val=""/>
      <w:lvlJc w:val="left"/>
      <w:pPr>
        <w:tabs>
          <w:tab w:val="num" w:pos="360"/>
        </w:tabs>
      </w:pPr>
    </w:lvl>
    <w:lvl w:ilvl="7" w:tplc="0C9E760C">
      <w:numFmt w:val="none"/>
      <w:lvlText w:val=""/>
      <w:lvlJc w:val="left"/>
      <w:pPr>
        <w:tabs>
          <w:tab w:val="num" w:pos="360"/>
        </w:tabs>
      </w:pPr>
    </w:lvl>
    <w:lvl w:ilvl="8" w:tplc="056680AE">
      <w:numFmt w:val="none"/>
      <w:lvlText w:val=""/>
      <w:lvlJc w:val="left"/>
      <w:pPr>
        <w:tabs>
          <w:tab w:val="num" w:pos="360"/>
        </w:tabs>
      </w:pPr>
    </w:lvl>
  </w:abstractNum>
  <w:abstractNum w:abstractNumId="2"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D1D2807"/>
    <w:multiLevelType w:val="hybridMultilevel"/>
    <w:tmpl w:val="46EAF8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30505C5"/>
    <w:multiLevelType w:val="hybridMultilevel"/>
    <w:tmpl w:val="F39C72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B113820"/>
    <w:multiLevelType w:val="hybridMultilevel"/>
    <w:tmpl w:val="9F1C8C26"/>
    <w:lvl w:ilvl="0" w:tplc="74127756">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98078BD"/>
    <w:multiLevelType w:val="singleLevel"/>
    <w:tmpl w:val="5C28FB60"/>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FA247B8"/>
    <w:multiLevelType w:val="singleLevel"/>
    <w:tmpl w:val="5C28FB60"/>
    <w:lvl w:ilvl="0">
      <w:start w:val="1"/>
      <w:numFmt w:val="bullet"/>
      <w:lvlText w:val=""/>
      <w:lvlJc w:val="left"/>
      <w:pPr>
        <w:tabs>
          <w:tab w:val="num" w:pos="360"/>
        </w:tabs>
        <w:ind w:left="360" w:hanging="360"/>
      </w:pPr>
      <w:rPr>
        <w:rFonts w:ascii="Symbol" w:hAnsi="Symbol" w:hint="default"/>
      </w:rPr>
    </w:lvl>
  </w:abstractNum>
  <w:num w:numId="1" w16cid:durableId="463742407">
    <w:abstractNumId w:val="2"/>
  </w:num>
  <w:num w:numId="2" w16cid:durableId="1040978909">
    <w:abstractNumId w:val="9"/>
  </w:num>
  <w:num w:numId="3" w16cid:durableId="1958871197">
    <w:abstractNumId w:val="7"/>
  </w:num>
  <w:num w:numId="4" w16cid:durableId="796918279">
    <w:abstractNumId w:val="4"/>
  </w:num>
  <w:num w:numId="5" w16cid:durableId="2018994587">
    <w:abstractNumId w:val="6"/>
  </w:num>
  <w:num w:numId="6" w16cid:durableId="1995328514">
    <w:abstractNumId w:val="10"/>
  </w:num>
  <w:num w:numId="7" w16cid:durableId="2114740445">
    <w:abstractNumId w:val="1"/>
  </w:num>
  <w:num w:numId="8" w16cid:durableId="1740439590">
    <w:abstractNumId w:val="8"/>
  </w:num>
  <w:num w:numId="9" w16cid:durableId="989749837">
    <w:abstractNumId w:val="5"/>
  </w:num>
  <w:num w:numId="10" w16cid:durableId="1665233631">
    <w:abstractNumId w:val="3"/>
  </w:num>
  <w:num w:numId="11" w16cid:durableId="541283746">
    <w:abstractNumId w:val="12"/>
  </w:num>
  <w:num w:numId="12" w16cid:durableId="1975794176">
    <w:abstractNumId w:val="0"/>
  </w:num>
  <w:num w:numId="13" w16cid:durableId="15471841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2174C"/>
    <w:rsid w:val="000518E1"/>
    <w:rsid w:val="000600C2"/>
    <w:rsid w:val="00062D9E"/>
    <w:rsid w:val="00072951"/>
    <w:rsid w:val="00086356"/>
    <w:rsid w:val="000C53DD"/>
    <w:rsid w:val="000E26FF"/>
    <w:rsid w:val="00100AF6"/>
    <w:rsid w:val="001018B8"/>
    <w:rsid w:val="00101A49"/>
    <w:rsid w:val="00120487"/>
    <w:rsid w:val="001469D1"/>
    <w:rsid w:val="00147283"/>
    <w:rsid w:val="00153B3A"/>
    <w:rsid w:val="00191EB3"/>
    <w:rsid w:val="001A394E"/>
    <w:rsid w:val="001B78C0"/>
    <w:rsid w:val="001C67F4"/>
    <w:rsid w:val="001D15F4"/>
    <w:rsid w:val="001D60EF"/>
    <w:rsid w:val="001D6A2E"/>
    <w:rsid w:val="001E1CCE"/>
    <w:rsid w:val="001F1386"/>
    <w:rsid w:val="001F144F"/>
    <w:rsid w:val="001F6CF7"/>
    <w:rsid w:val="00203633"/>
    <w:rsid w:val="00203A90"/>
    <w:rsid w:val="00205754"/>
    <w:rsid w:val="002063D0"/>
    <w:rsid w:val="00216C1B"/>
    <w:rsid w:val="00230A2E"/>
    <w:rsid w:val="00246516"/>
    <w:rsid w:val="002515BB"/>
    <w:rsid w:val="002541E5"/>
    <w:rsid w:val="00257D93"/>
    <w:rsid w:val="00263021"/>
    <w:rsid w:val="0026357C"/>
    <w:rsid w:val="00272544"/>
    <w:rsid w:val="00277621"/>
    <w:rsid w:val="002860C5"/>
    <w:rsid w:val="0028620F"/>
    <w:rsid w:val="002928DB"/>
    <w:rsid w:val="002B0874"/>
    <w:rsid w:val="002B2078"/>
    <w:rsid w:val="002F23C4"/>
    <w:rsid w:val="00306460"/>
    <w:rsid w:val="00310AA4"/>
    <w:rsid w:val="00323BDA"/>
    <w:rsid w:val="00325D46"/>
    <w:rsid w:val="00333D7F"/>
    <w:rsid w:val="003457C8"/>
    <w:rsid w:val="00352CCF"/>
    <w:rsid w:val="0035514B"/>
    <w:rsid w:val="00363589"/>
    <w:rsid w:val="0037030F"/>
    <w:rsid w:val="0037251D"/>
    <w:rsid w:val="00377820"/>
    <w:rsid w:val="00391C94"/>
    <w:rsid w:val="0039295F"/>
    <w:rsid w:val="00395B9F"/>
    <w:rsid w:val="003A678D"/>
    <w:rsid w:val="003B0E75"/>
    <w:rsid w:val="003C278C"/>
    <w:rsid w:val="003C4048"/>
    <w:rsid w:val="003D110F"/>
    <w:rsid w:val="00410A84"/>
    <w:rsid w:val="00414A61"/>
    <w:rsid w:val="00417E06"/>
    <w:rsid w:val="0042461F"/>
    <w:rsid w:val="00436694"/>
    <w:rsid w:val="00447346"/>
    <w:rsid w:val="00452457"/>
    <w:rsid w:val="004658CE"/>
    <w:rsid w:val="0048245B"/>
    <w:rsid w:val="004871AC"/>
    <w:rsid w:val="00491913"/>
    <w:rsid w:val="004E7192"/>
    <w:rsid w:val="00504C31"/>
    <w:rsid w:val="0052486D"/>
    <w:rsid w:val="0053273E"/>
    <w:rsid w:val="00546D47"/>
    <w:rsid w:val="00552FE1"/>
    <w:rsid w:val="005811CB"/>
    <w:rsid w:val="005B6E84"/>
    <w:rsid w:val="006001E1"/>
    <w:rsid w:val="00613976"/>
    <w:rsid w:val="006707EE"/>
    <w:rsid w:val="00673106"/>
    <w:rsid w:val="006757C3"/>
    <w:rsid w:val="00692BC9"/>
    <w:rsid w:val="00696B6C"/>
    <w:rsid w:val="006B10A9"/>
    <w:rsid w:val="006C55C5"/>
    <w:rsid w:val="006C7E15"/>
    <w:rsid w:val="006D2345"/>
    <w:rsid w:val="006E7470"/>
    <w:rsid w:val="00700578"/>
    <w:rsid w:val="0070226D"/>
    <w:rsid w:val="00713218"/>
    <w:rsid w:val="00731255"/>
    <w:rsid w:val="007317E8"/>
    <w:rsid w:val="00736BEC"/>
    <w:rsid w:val="0073776B"/>
    <w:rsid w:val="00747A2D"/>
    <w:rsid w:val="007540F0"/>
    <w:rsid w:val="0075510E"/>
    <w:rsid w:val="0076068A"/>
    <w:rsid w:val="0080714F"/>
    <w:rsid w:val="00810B05"/>
    <w:rsid w:val="008243A5"/>
    <w:rsid w:val="00830129"/>
    <w:rsid w:val="00831045"/>
    <w:rsid w:val="00842E29"/>
    <w:rsid w:val="00870F37"/>
    <w:rsid w:val="008915D0"/>
    <w:rsid w:val="008B13B5"/>
    <w:rsid w:val="008B4385"/>
    <w:rsid w:val="008B5B22"/>
    <w:rsid w:val="008C73D7"/>
    <w:rsid w:val="008E6AE3"/>
    <w:rsid w:val="008F78BD"/>
    <w:rsid w:val="0090053B"/>
    <w:rsid w:val="00911E7D"/>
    <w:rsid w:val="00926F84"/>
    <w:rsid w:val="009364CE"/>
    <w:rsid w:val="009403DF"/>
    <w:rsid w:val="0095067D"/>
    <w:rsid w:val="0095323B"/>
    <w:rsid w:val="00960408"/>
    <w:rsid w:val="00966C10"/>
    <w:rsid w:val="009939DB"/>
    <w:rsid w:val="009978B5"/>
    <w:rsid w:val="009A2239"/>
    <w:rsid w:val="009A26D4"/>
    <w:rsid w:val="009A2AD3"/>
    <w:rsid w:val="009A6333"/>
    <w:rsid w:val="009C32A0"/>
    <w:rsid w:val="009C700A"/>
    <w:rsid w:val="009C7F34"/>
    <w:rsid w:val="009E5519"/>
    <w:rsid w:val="009E5D7C"/>
    <w:rsid w:val="009F7000"/>
    <w:rsid w:val="00A14341"/>
    <w:rsid w:val="00A22934"/>
    <w:rsid w:val="00A24090"/>
    <w:rsid w:val="00A25759"/>
    <w:rsid w:val="00A404A4"/>
    <w:rsid w:val="00A52D5F"/>
    <w:rsid w:val="00A53F4F"/>
    <w:rsid w:val="00A845F4"/>
    <w:rsid w:val="00A84AE4"/>
    <w:rsid w:val="00A8725A"/>
    <w:rsid w:val="00A95501"/>
    <w:rsid w:val="00AA0928"/>
    <w:rsid w:val="00AA19A5"/>
    <w:rsid w:val="00AC4752"/>
    <w:rsid w:val="00AC5371"/>
    <w:rsid w:val="00AD108A"/>
    <w:rsid w:val="00AF3299"/>
    <w:rsid w:val="00B23946"/>
    <w:rsid w:val="00B42DB2"/>
    <w:rsid w:val="00B52F9F"/>
    <w:rsid w:val="00B6086E"/>
    <w:rsid w:val="00B653F0"/>
    <w:rsid w:val="00BC7543"/>
    <w:rsid w:val="00BE4BAD"/>
    <w:rsid w:val="00BE4DC4"/>
    <w:rsid w:val="00BE7DA6"/>
    <w:rsid w:val="00C04396"/>
    <w:rsid w:val="00C34833"/>
    <w:rsid w:val="00C527F9"/>
    <w:rsid w:val="00C55973"/>
    <w:rsid w:val="00C62309"/>
    <w:rsid w:val="00C64BFB"/>
    <w:rsid w:val="00C6504A"/>
    <w:rsid w:val="00C70B9C"/>
    <w:rsid w:val="00C72318"/>
    <w:rsid w:val="00C72BE3"/>
    <w:rsid w:val="00C85CF5"/>
    <w:rsid w:val="00CA07E5"/>
    <w:rsid w:val="00CB179E"/>
    <w:rsid w:val="00CB2678"/>
    <w:rsid w:val="00CD0E39"/>
    <w:rsid w:val="00CD59AB"/>
    <w:rsid w:val="00CD6B80"/>
    <w:rsid w:val="00CE4057"/>
    <w:rsid w:val="00CE42F9"/>
    <w:rsid w:val="00CE5605"/>
    <w:rsid w:val="00D04837"/>
    <w:rsid w:val="00D22086"/>
    <w:rsid w:val="00D34804"/>
    <w:rsid w:val="00D42D82"/>
    <w:rsid w:val="00D45963"/>
    <w:rsid w:val="00D45E42"/>
    <w:rsid w:val="00D75567"/>
    <w:rsid w:val="00D75A04"/>
    <w:rsid w:val="00D81961"/>
    <w:rsid w:val="00DF463A"/>
    <w:rsid w:val="00E11320"/>
    <w:rsid w:val="00E25C7C"/>
    <w:rsid w:val="00E42261"/>
    <w:rsid w:val="00E44961"/>
    <w:rsid w:val="00E44DF9"/>
    <w:rsid w:val="00E66842"/>
    <w:rsid w:val="00E67004"/>
    <w:rsid w:val="00E95179"/>
    <w:rsid w:val="00E95D1A"/>
    <w:rsid w:val="00EA308D"/>
    <w:rsid w:val="00EB282D"/>
    <w:rsid w:val="00EC664C"/>
    <w:rsid w:val="00ED7DDA"/>
    <w:rsid w:val="00EE7416"/>
    <w:rsid w:val="00F31D48"/>
    <w:rsid w:val="00F32583"/>
    <w:rsid w:val="00F35E5B"/>
    <w:rsid w:val="00F56ECC"/>
    <w:rsid w:val="00F7776D"/>
    <w:rsid w:val="00F904FE"/>
    <w:rsid w:val="00FD0A3F"/>
    <w:rsid w:val="00FD5243"/>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10F"/>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 w:type="paragraph" w:styleId="Bezproreda">
    <w:name w:val="No Spacing"/>
    <w:uiPriority w:val="1"/>
    <w:qFormat/>
    <w:rsid w:val="00CA07E5"/>
    <w:pPr>
      <w:spacing w:after="0" w:line="240" w:lineRule="auto"/>
    </w:pPr>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AD108A"/>
    <w:rPr>
      <w:sz w:val="16"/>
      <w:szCs w:val="16"/>
    </w:rPr>
  </w:style>
  <w:style w:type="paragraph" w:styleId="Tekstkomentara">
    <w:name w:val="annotation text"/>
    <w:basedOn w:val="Normal"/>
    <w:link w:val="TekstkomentaraChar"/>
    <w:uiPriority w:val="99"/>
    <w:semiHidden/>
    <w:unhideWhenUsed/>
    <w:rsid w:val="00AD108A"/>
    <w:pPr>
      <w:spacing w:line="240" w:lineRule="auto"/>
    </w:pPr>
    <w:rPr>
      <w:sz w:val="20"/>
      <w:szCs w:val="20"/>
    </w:rPr>
  </w:style>
  <w:style w:type="character" w:customStyle="1" w:styleId="TekstkomentaraChar">
    <w:name w:val="Tekst komentara Char"/>
    <w:basedOn w:val="Zadanifontodlomka"/>
    <w:link w:val="Tekstkomentara"/>
    <w:uiPriority w:val="99"/>
    <w:semiHidden/>
    <w:rsid w:val="00AD108A"/>
    <w:rPr>
      <w:sz w:val="20"/>
      <w:szCs w:val="20"/>
    </w:rPr>
  </w:style>
  <w:style w:type="paragraph" w:styleId="Predmetkomentara">
    <w:name w:val="annotation subject"/>
    <w:basedOn w:val="Tekstkomentara"/>
    <w:next w:val="Tekstkomentara"/>
    <w:link w:val="PredmetkomentaraChar"/>
    <w:uiPriority w:val="99"/>
    <w:semiHidden/>
    <w:unhideWhenUsed/>
    <w:rsid w:val="00AD108A"/>
    <w:rPr>
      <w:b/>
      <w:bCs/>
    </w:rPr>
  </w:style>
  <w:style w:type="character" w:customStyle="1" w:styleId="PredmetkomentaraChar">
    <w:name w:val="Predmet komentara Char"/>
    <w:basedOn w:val="TekstkomentaraChar"/>
    <w:link w:val="Predmetkomentara"/>
    <w:uiPriority w:val="99"/>
    <w:semiHidden/>
    <w:rsid w:val="00AD10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Pages>
  <Words>3508</Words>
  <Characters>19998</Characters>
  <Application>Microsoft Office Word</Application>
  <DocSecurity>0</DocSecurity>
  <Lines>166</Lines>
  <Paragraphs>46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Cerovcec</cp:lastModifiedBy>
  <cp:revision>39</cp:revision>
  <cp:lastPrinted>2022-05-06T11:21:00Z</cp:lastPrinted>
  <dcterms:created xsi:type="dcterms:W3CDTF">2022-09-29T10:40:00Z</dcterms:created>
  <dcterms:modified xsi:type="dcterms:W3CDTF">2023-09-19T14:07:00Z</dcterms:modified>
</cp:coreProperties>
</file>