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r w:rsidRPr="0097273A">
        <w:t xml:space="preserve">              </w:t>
      </w:r>
      <w:r w:rsidR="0017256F">
        <w:rPr>
          <w:noProof/>
        </w:rPr>
        <w:drawing>
          <wp:inline distT="0" distB="0" distL="0" distR="0">
            <wp:extent cx="553720" cy="7061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" cy="706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D14A39" w:rsidRDefault="00191637">
      <w:pPr>
        <w:rPr>
          <w:sz w:val="24"/>
          <w:szCs w:val="24"/>
        </w:rPr>
      </w:pPr>
      <w:r w:rsidRPr="0097273A">
        <w:rPr>
          <w:rFonts w:ascii="Arial" w:hAnsi="Arial" w:cs="Arial"/>
          <w:sz w:val="22"/>
          <w:szCs w:val="22"/>
        </w:rPr>
        <w:t xml:space="preserve"> </w:t>
      </w:r>
      <w:r w:rsidRPr="00D14A39">
        <w:rPr>
          <w:sz w:val="24"/>
          <w:szCs w:val="24"/>
        </w:rPr>
        <w:t>REPUBLIKA HRVATSKA</w:t>
      </w:r>
    </w:p>
    <w:p w:rsidR="00191637" w:rsidRPr="00D14A39" w:rsidRDefault="00191637">
      <w:pPr>
        <w:rPr>
          <w:sz w:val="24"/>
          <w:szCs w:val="24"/>
        </w:rPr>
      </w:pPr>
      <w:r w:rsidRPr="00D14A39">
        <w:rPr>
          <w:sz w:val="24"/>
          <w:szCs w:val="24"/>
        </w:rPr>
        <w:t>VARAŽDINSKA ŽUPANIJA</w:t>
      </w:r>
    </w:p>
    <w:p w:rsidR="00191637" w:rsidRPr="00D14A39" w:rsidRDefault="00191637">
      <w:pPr>
        <w:rPr>
          <w:sz w:val="24"/>
          <w:szCs w:val="24"/>
        </w:rPr>
      </w:pPr>
      <w:r w:rsidRPr="00D14A39">
        <w:rPr>
          <w:sz w:val="24"/>
          <w:szCs w:val="24"/>
        </w:rPr>
        <w:t xml:space="preserve">        GRAD IVANEC</w:t>
      </w:r>
    </w:p>
    <w:p w:rsidR="00191637" w:rsidRPr="00D14A39" w:rsidRDefault="000B5461" w:rsidP="00253468">
      <w:pPr>
        <w:jc w:val="both"/>
        <w:rPr>
          <w:sz w:val="24"/>
          <w:szCs w:val="24"/>
        </w:rPr>
      </w:pPr>
      <w:r w:rsidRPr="00D14A39">
        <w:rPr>
          <w:sz w:val="24"/>
          <w:szCs w:val="24"/>
        </w:rPr>
        <w:t xml:space="preserve"> </w:t>
      </w:r>
      <w:r w:rsidR="00367B06" w:rsidRPr="00D14A39">
        <w:rPr>
          <w:sz w:val="24"/>
          <w:szCs w:val="24"/>
        </w:rPr>
        <w:t xml:space="preserve">  </w:t>
      </w:r>
      <w:r w:rsidR="00D14A39" w:rsidRPr="00D14A39">
        <w:rPr>
          <w:sz w:val="24"/>
          <w:szCs w:val="24"/>
        </w:rPr>
        <w:t xml:space="preserve"> </w:t>
      </w:r>
      <w:r w:rsidR="005529F9" w:rsidRPr="00D14A39">
        <w:rPr>
          <w:sz w:val="24"/>
          <w:szCs w:val="24"/>
        </w:rPr>
        <w:t>GRADSKO VIJEĆE</w:t>
      </w:r>
    </w:p>
    <w:p w:rsidR="008D7159" w:rsidRPr="00D14A39" w:rsidRDefault="008D7159" w:rsidP="00253468">
      <w:pPr>
        <w:jc w:val="both"/>
        <w:rPr>
          <w:sz w:val="16"/>
          <w:szCs w:val="16"/>
        </w:rPr>
      </w:pPr>
    </w:p>
    <w:p w:rsidR="005529F9" w:rsidRPr="00D14A39" w:rsidRDefault="000D7A08">
      <w:pPr>
        <w:rPr>
          <w:sz w:val="24"/>
          <w:szCs w:val="24"/>
        </w:rPr>
      </w:pPr>
      <w:r>
        <w:rPr>
          <w:sz w:val="24"/>
          <w:szCs w:val="24"/>
        </w:rPr>
        <w:t>KLASA:330-03/14</w:t>
      </w:r>
      <w:r w:rsidR="00D30092">
        <w:rPr>
          <w:sz w:val="24"/>
          <w:szCs w:val="24"/>
        </w:rPr>
        <w:t>-30/01</w:t>
      </w:r>
    </w:p>
    <w:p w:rsidR="00191637" w:rsidRPr="00D14A39" w:rsidRDefault="00D30092">
      <w:pPr>
        <w:rPr>
          <w:sz w:val="24"/>
          <w:szCs w:val="24"/>
        </w:rPr>
      </w:pPr>
      <w:r>
        <w:rPr>
          <w:sz w:val="24"/>
          <w:szCs w:val="24"/>
        </w:rPr>
        <w:t>URBROJ:</w:t>
      </w:r>
      <w:r w:rsidR="004F73D5" w:rsidRPr="00D14A39">
        <w:rPr>
          <w:sz w:val="24"/>
          <w:szCs w:val="24"/>
        </w:rPr>
        <w:t>2186/012-</w:t>
      </w:r>
      <w:r w:rsidR="00D238F0">
        <w:rPr>
          <w:sz w:val="24"/>
          <w:szCs w:val="24"/>
        </w:rPr>
        <w:t>04/16-11/1</w:t>
      </w:r>
    </w:p>
    <w:p w:rsidR="008D7159" w:rsidRPr="00D14A39" w:rsidRDefault="008D7159">
      <w:pPr>
        <w:rPr>
          <w:sz w:val="16"/>
          <w:szCs w:val="16"/>
        </w:rPr>
      </w:pPr>
    </w:p>
    <w:p w:rsidR="00CB4AD0" w:rsidRPr="00D14A39" w:rsidRDefault="00191637">
      <w:pPr>
        <w:rPr>
          <w:sz w:val="24"/>
          <w:szCs w:val="24"/>
        </w:rPr>
      </w:pPr>
      <w:r w:rsidRPr="00D14A39">
        <w:rPr>
          <w:sz w:val="24"/>
          <w:szCs w:val="24"/>
        </w:rPr>
        <w:t>Ivanec,</w:t>
      </w:r>
      <w:r w:rsidR="00BD6F7D">
        <w:rPr>
          <w:sz w:val="24"/>
          <w:szCs w:val="24"/>
        </w:rPr>
        <w:t xml:space="preserve"> 18. prosinca 2014.</w:t>
      </w:r>
      <w:r w:rsidRPr="00D14A39">
        <w:rPr>
          <w:sz w:val="24"/>
          <w:szCs w:val="24"/>
        </w:rPr>
        <w:t xml:space="preserve"> </w:t>
      </w:r>
      <w:r w:rsidR="004F73D5" w:rsidRPr="00D14A39">
        <w:rPr>
          <w:sz w:val="24"/>
          <w:szCs w:val="24"/>
        </w:rPr>
        <w:t xml:space="preserve">   </w:t>
      </w:r>
    </w:p>
    <w:p w:rsidR="00D14A39" w:rsidRPr="00D14A39" w:rsidRDefault="00D14A39">
      <w:pPr>
        <w:rPr>
          <w:sz w:val="24"/>
          <w:szCs w:val="24"/>
        </w:rPr>
      </w:pPr>
    </w:p>
    <w:p w:rsidR="00F04789" w:rsidRPr="00D14A39" w:rsidRDefault="00191637" w:rsidP="003138B9">
      <w:pPr>
        <w:pStyle w:val="Tijeloteksta"/>
        <w:rPr>
          <w:sz w:val="24"/>
          <w:szCs w:val="24"/>
        </w:rPr>
      </w:pPr>
      <w:r w:rsidRPr="00D14A39">
        <w:rPr>
          <w:sz w:val="24"/>
          <w:szCs w:val="24"/>
        </w:rPr>
        <w:tab/>
      </w:r>
      <w:r w:rsidR="001B70AF" w:rsidRPr="00D14A39">
        <w:rPr>
          <w:sz w:val="24"/>
          <w:szCs w:val="24"/>
        </w:rPr>
        <w:t>Na temelju</w:t>
      </w:r>
      <w:r w:rsidR="005529F9" w:rsidRPr="00D14A39">
        <w:rPr>
          <w:sz w:val="24"/>
          <w:szCs w:val="24"/>
        </w:rPr>
        <w:t xml:space="preserve"> članka</w:t>
      </w:r>
      <w:r w:rsidR="00BC5671" w:rsidRPr="00D14A39">
        <w:rPr>
          <w:sz w:val="24"/>
          <w:szCs w:val="24"/>
        </w:rPr>
        <w:t xml:space="preserve"> </w:t>
      </w:r>
      <w:r w:rsidR="00367B06" w:rsidRPr="00D14A39">
        <w:rPr>
          <w:sz w:val="24"/>
          <w:szCs w:val="24"/>
        </w:rPr>
        <w:t>10. st. 3.</w:t>
      </w:r>
      <w:r w:rsidR="00AF21E9" w:rsidRPr="00D14A39">
        <w:rPr>
          <w:sz w:val="24"/>
          <w:szCs w:val="24"/>
        </w:rPr>
        <w:t>, 4. i 6.</w:t>
      </w:r>
      <w:r w:rsidR="00367B06" w:rsidRPr="00D14A39">
        <w:rPr>
          <w:sz w:val="24"/>
          <w:szCs w:val="24"/>
        </w:rPr>
        <w:t xml:space="preserve"> Zakona o trgovin</w:t>
      </w:r>
      <w:r w:rsidR="00D30092">
        <w:rPr>
          <w:sz w:val="24"/>
          <w:szCs w:val="24"/>
        </w:rPr>
        <w:t xml:space="preserve">i (“Narodne novine“ br. 87/08, </w:t>
      </w:r>
      <w:r w:rsidR="000D7A08">
        <w:rPr>
          <w:sz w:val="24"/>
          <w:szCs w:val="24"/>
        </w:rPr>
        <w:t xml:space="preserve">96/08, </w:t>
      </w:r>
      <w:r w:rsidR="00367B06" w:rsidRPr="00D14A39">
        <w:rPr>
          <w:sz w:val="24"/>
          <w:szCs w:val="24"/>
        </w:rPr>
        <w:t>116/08</w:t>
      </w:r>
      <w:r w:rsidR="00BC5671" w:rsidRPr="00D14A39">
        <w:rPr>
          <w:sz w:val="24"/>
          <w:szCs w:val="24"/>
        </w:rPr>
        <w:t xml:space="preserve">, </w:t>
      </w:r>
      <w:r w:rsidR="000D7A08">
        <w:rPr>
          <w:sz w:val="24"/>
          <w:szCs w:val="24"/>
        </w:rPr>
        <w:t>76/09,</w:t>
      </w:r>
      <w:r w:rsidR="00BC5671" w:rsidRPr="00D14A39">
        <w:rPr>
          <w:sz w:val="24"/>
          <w:szCs w:val="24"/>
        </w:rPr>
        <w:t xml:space="preserve"> 114/11</w:t>
      </w:r>
      <w:r w:rsidR="000D7A08">
        <w:rPr>
          <w:sz w:val="24"/>
          <w:szCs w:val="24"/>
        </w:rPr>
        <w:t>, 68/13 i 30/14</w:t>
      </w:r>
      <w:r w:rsidR="00367B06" w:rsidRPr="00D14A39">
        <w:rPr>
          <w:sz w:val="24"/>
          <w:szCs w:val="24"/>
        </w:rPr>
        <w:t xml:space="preserve">) i članka </w:t>
      </w:r>
      <w:r w:rsidR="00BC5671" w:rsidRPr="00D14A39">
        <w:rPr>
          <w:sz w:val="24"/>
          <w:szCs w:val="24"/>
        </w:rPr>
        <w:t>35</w:t>
      </w:r>
      <w:r w:rsidR="005529F9" w:rsidRPr="00D14A39">
        <w:rPr>
          <w:sz w:val="24"/>
          <w:szCs w:val="24"/>
        </w:rPr>
        <w:t>. Statuta Grada Ivanca ("Službeni vjesnik Varaždinske županije" br. 2</w:t>
      </w:r>
      <w:r w:rsidR="00BC5671" w:rsidRPr="00D14A39">
        <w:rPr>
          <w:sz w:val="24"/>
          <w:szCs w:val="24"/>
        </w:rPr>
        <w:t>1</w:t>
      </w:r>
      <w:r w:rsidR="005529F9" w:rsidRPr="00D14A39">
        <w:rPr>
          <w:sz w:val="24"/>
          <w:szCs w:val="24"/>
        </w:rPr>
        <w:t>/0</w:t>
      </w:r>
      <w:r w:rsidR="00BC5671" w:rsidRPr="00D14A39">
        <w:rPr>
          <w:sz w:val="24"/>
          <w:szCs w:val="24"/>
        </w:rPr>
        <w:t>9</w:t>
      </w:r>
      <w:r w:rsidR="0027548A">
        <w:rPr>
          <w:sz w:val="24"/>
          <w:szCs w:val="24"/>
        </w:rPr>
        <w:t>, 12/13, 23/13- pro</w:t>
      </w:r>
      <w:bookmarkStart w:id="0" w:name="_GoBack"/>
      <w:bookmarkEnd w:id="0"/>
      <w:r w:rsidR="000D7A08">
        <w:rPr>
          <w:sz w:val="24"/>
          <w:szCs w:val="24"/>
        </w:rPr>
        <w:t>čišćeni tekst</w:t>
      </w:r>
      <w:r w:rsidR="005529F9" w:rsidRPr="00D14A39">
        <w:rPr>
          <w:sz w:val="24"/>
          <w:szCs w:val="24"/>
        </w:rPr>
        <w:t>)</w:t>
      </w:r>
      <w:r w:rsidR="009216ED" w:rsidRPr="00D14A39">
        <w:rPr>
          <w:sz w:val="24"/>
          <w:szCs w:val="24"/>
        </w:rPr>
        <w:t xml:space="preserve">, Gradsko vijeće </w:t>
      </w:r>
      <w:r w:rsidR="00AF21E9" w:rsidRPr="00D14A39">
        <w:rPr>
          <w:sz w:val="24"/>
          <w:szCs w:val="24"/>
        </w:rPr>
        <w:t xml:space="preserve">Grada </w:t>
      </w:r>
      <w:r w:rsidR="009216ED" w:rsidRPr="00D14A39">
        <w:rPr>
          <w:sz w:val="24"/>
          <w:szCs w:val="24"/>
        </w:rPr>
        <w:t>Ivanc</w:t>
      </w:r>
      <w:r w:rsidR="00AF21E9" w:rsidRPr="00D14A39">
        <w:rPr>
          <w:sz w:val="24"/>
          <w:szCs w:val="24"/>
        </w:rPr>
        <w:t>a</w:t>
      </w:r>
      <w:r w:rsidR="009216ED" w:rsidRPr="00D14A39">
        <w:rPr>
          <w:sz w:val="24"/>
          <w:szCs w:val="24"/>
        </w:rPr>
        <w:t xml:space="preserve"> na</w:t>
      </w:r>
      <w:r w:rsidR="00BD6F7D">
        <w:rPr>
          <w:sz w:val="24"/>
          <w:szCs w:val="24"/>
        </w:rPr>
        <w:t xml:space="preserve"> 12. </w:t>
      </w:r>
      <w:r w:rsidR="00B5169F" w:rsidRPr="00D14A39">
        <w:rPr>
          <w:sz w:val="24"/>
          <w:szCs w:val="24"/>
        </w:rPr>
        <w:t>sjednici održanoj</w:t>
      </w:r>
      <w:r w:rsidR="005B4AC5" w:rsidRPr="00D14A39">
        <w:rPr>
          <w:sz w:val="24"/>
          <w:szCs w:val="24"/>
        </w:rPr>
        <w:t xml:space="preserve"> </w:t>
      </w:r>
      <w:r w:rsidR="00BD6F7D">
        <w:rPr>
          <w:sz w:val="24"/>
          <w:szCs w:val="24"/>
        </w:rPr>
        <w:t xml:space="preserve">18. </w:t>
      </w:r>
      <w:r w:rsidR="00BC5671" w:rsidRPr="00D14A39">
        <w:rPr>
          <w:sz w:val="24"/>
          <w:szCs w:val="24"/>
        </w:rPr>
        <w:t>prosinca</w:t>
      </w:r>
      <w:r w:rsidR="007943F1" w:rsidRPr="00D14A39">
        <w:rPr>
          <w:sz w:val="24"/>
          <w:szCs w:val="24"/>
        </w:rPr>
        <w:t xml:space="preserve"> 20</w:t>
      </w:r>
      <w:r w:rsidR="00BC5671" w:rsidRPr="00D14A39">
        <w:rPr>
          <w:sz w:val="24"/>
          <w:szCs w:val="24"/>
        </w:rPr>
        <w:t>1</w:t>
      </w:r>
      <w:r w:rsidR="000D7A08">
        <w:rPr>
          <w:sz w:val="24"/>
          <w:szCs w:val="24"/>
        </w:rPr>
        <w:t>4</w:t>
      </w:r>
      <w:r w:rsidR="007943F1" w:rsidRPr="00D14A39">
        <w:rPr>
          <w:sz w:val="24"/>
          <w:szCs w:val="24"/>
        </w:rPr>
        <w:t xml:space="preserve">. </w:t>
      </w:r>
      <w:r w:rsidR="00B5169F" w:rsidRPr="00D14A39">
        <w:rPr>
          <w:sz w:val="24"/>
          <w:szCs w:val="24"/>
        </w:rPr>
        <w:t>godine, donosi</w:t>
      </w:r>
    </w:p>
    <w:p w:rsidR="00191637" w:rsidRPr="00D14A39" w:rsidRDefault="00191637">
      <w:pPr>
        <w:rPr>
          <w:sz w:val="24"/>
          <w:szCs w:val="24"/>
        </w:rPr>
      </w:pPr>
    </w:p>
    <w:p w:rsidR="002A295F" w:rsidRPr="002A295F" w:rsidRDefault="00B5169F" w:rsidP="002A295F">
      <w:pPr>
        <w:pStyle w:val="Naslov1"/>
        <w:rPr>
          <w:szCs w:val="24"/>
        </w:rPr>
      </w:pPr>
      <w:r w:rsidRPr="002A295F">
        <w:rPr>
          <w:szCs w:val="24"/>
        </w:rPr>
        <w:t xml:space="preserve">      </w:t>
      </w:r>
      <w:r w:rsidR="000D7A08" w:rsidRPr="002A295F">
        <w:rPr>
          <w:szCs w:val="24"/>
        </w:rPr>
        <w:t>Odluku o izmjenama</w:t>
      </w:r>
    </w:p>
    <w:p w:rsidR="008D7159" w:rsidRPr="002A295F" w:rsidRDefault="000D7A08" w:rsidP="002A295F">
      <w:pPr>
        <w:pStyle w:val="Naslov1"/>
        <w:rPr>
          <w:szCs w:val="24"/>
        </w:rPr>
      </w:pPr>
      <w:r w:rsidRPr="002A295F">
        <w:rPr>
          <w:szCs w:val="24"/>
        </w:rPr>
        <w:t xml:space="preserve">Odluke </w:t>
      </w:r>
      <w:r w:rsidR="00EC0102" w:rsidRPr="002A295F">
        <w:rPr>
          <w:szCs w:val="24"/>
        </w:rPr>
        <w:t xml:space="preserve">o </w:t>
      </w:r>
      <w:r w:rsidR="00367B06" w:rsidRPr="002A295F">
        <w:rPr>
          <w:szCs w:val="24"/>
        </w:rPr>
        <w:t>trgovini na malo</w:t>
      </w:r>
      <w:r w:rsidR="00AF21E9" w:rsidRPr="002A295F">
        <w:rPr>
          <w:szCs w:val="24"/>
        </w:rPr>
        <w:t xml:space="preserve"> </w:t>
      </w:r>
      <w:r w:rsidR="00367B06" w:rsidRPr="002A295F">
        <w:rPr>
          <w:szCs w:val="24"/>
        </w:rPr>
        <w:t>izvan prodavaonica</w:t>
      </w:r>
    </w:p>
    <w:p w:rsidR="00EC0102" w:rsidRPr="00D14A39" w:rsidRDefault="00EC0102" w:rsidP="00142F4D">
      <w:pPr>
        <w:pStyle w:val="Tijeloteksta"/>
        <w:jc w:val="left"/>
        <w:rPr>
          <w:b/>
          <w:sz w:val="24"/>
          <w:szCs w:val="24"/>
        </w:rPr>
      </w:pPr>
    </w:p>
    <w:p w:rsidR="0070222D" w:rsidRPr="00D14A39" w:rsidRDefault="008D7D23" w:rsidP="008D7D23">
      <w:pPr>
        <w:pStyle w:val="Tijeloteksta"/>
        <w:jc w:val="center"/>
        <w:rPr>
          <w:sz w:val="24"/>
          <w:szCs w:val="24"/>
        </w:rPr>
      </w:pPr>
      <w:r w:rsidRPr="00D14A39">
        <w:rPr>
          <w:sz w:val="24"/>
          <w:szCs w:val="24"/>
        </w:rPr>
        <w:t>Članak 1.</w:t>
      </w:r>
    </w:p>
    <w:p w:rsidR="008D7D23" w:rsidRPr="00D14A39" w:rsidRDefault="008D7D23" w:rsidP="008D7D23">
      <w:pPr>
        <w:pStyle w:val="Tijeloteksta"/>
        <w:jc w:val="center"/>
        <w:rPr>
          <w:sz w:val="24"/>
          <w:szCs w:val="24"/>
        </w:rPr>
      </w:pPr>
    </w:p>
    <w:p w:rsidR="002A295F" w:rsidRDefault="008D7D23" w:rsidP="00D80801">
      <w:pPr>
        <w:pStyle w:val="Tijeloteksta"/>
        <w:rPr>
          <w:sz w:val="24"/>
          <w:szCs w:val="24"/>
        </w:rPr>
      </w:pPr>
      <w:r w:rsidRPr="00D14A39">
        <w:rPr>
          <w:sz w:val="24"/>
          <w:szCs w:val="24"/>
        </w:rPr>
        <w:tab/>
      </w:r>
      <w:r w:rsidR="00D80801">
        <w:rPr>
          <w:sz w:val="24"/>
          <w:szCs w:val="24"/>
        </w:rPr>
        <w:t>U Odluci o trgovini na malo izvan prodavaonica („Službeni vjesnik Varaždinske županije“</w:t>
      </w:r>
      <w:r w:rsidR="002A295F">
        <w:rPr>
          <w:sz w:val="24"/>
          <w:szCs w:val="24"/>
        </w:rPr>
        <w:t xml:space="preserve"> br. 44/11), članak 6. mijenja se i glasi:</w:t>
      </w:r>
    </w:p>
    <w:p w:rsidR="002A295F" w:rsidRDefault="002A295F" w:rsidP="00D80801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ab/>
        <w:t>„Prodaja robe na štandovima i klupama izvan tržnica na malo, prodaja putem kioska, prodaja putem automata i prigodna prodaja na površinama koje nisu javne, a imaju neposredan pristup s javno-prometne površine može se obavljati samo ako javne površine nemaju prostornih mogućnosti za takve vrste prodaje</w:t>
      </w:r>
      <w:r w:rsidR="008D1FC3">
        <w:rPr>
          <w:sz w:val="24"/>
          <w:szCs w:val="24"/>
        </w:rPr>
        <w:t>, a na mjestima za koje je Upravni odjel za urbanizam, komunalne poslove i zaštitu okoliša izdao odgovarajuće odobrenje uz prethodno mišljenje Upravnog odjela za proračun, financije i gospodarstvo.“</w:t>
      </w:r>
    </w:p>
    <w:p w:rsidR="008D1FC3" w:rsidRDefault="008D1FC3" w:rsidP="00D80801">
      <w:pPr>
        <w:pStyle w:val="Tijeloteksta"/>
        <w:rPr>
          <w:sz w:val="24"/>
          <w:szCs w:val="24"/>
        </w:rPr>
      </w:pPr>
    </w:p>
    <w:p w:rsidR="008D1FC3" w:rsidRDefault="008D1FC3" w:rsidP="008D1FC3">
      <w:pPr>
        <w:pStyle w:val="Tijeloteksta"/>
        <w:jc w:val="center"/>
        <w:rPr>
          <w:sz w:val="24"/>
          <w:szCs w:val="24"/>
        </w:rPr>
      </w:pPr>
      <w:r>
        <w:rPr>
          <w:sz w:val="24"/>
          <w:szCs w:val="24"/>
        </w:rPr>
        <w:t>Članak 2.</w:t>
      </w:r>
    </w:p>
    <w:p w:rsidR="008D1FC3" w:rsidRDefault="008D1FC3" w:rsidP="008D1FC3">
      <w:pPr>
        <w:pStyle w:val="Tijeloteksta"/>
        <w:jc w:val="center"/>
        <w:rPr>
          <w:sz w:val="24"/>
          <w:szCs w:val="24"/>
        </w:rPr>
      </w:pPr>
    </w:p>
    <w:p w:rsidR="008D1FC3" w:rsidRDefault="008D1FC3" w:rsidP="008D1FC3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ab/>
        <w:t>U članku 7. riječi „a na ostalim površinama prema odredbi članka 6. ove Odluke,“ brišu se.</w:t>
      </w:r>
    </w:p>
    <w:p w:rsidR="002A295F" w:rsidRDefault="002A295F" w:rsidP="00D80801">
      <w:pPr>
        <w:pStyle w:val="Tijeloteksta"/>
        <w:rPr>
          <w:sz w:val="24"/>
          <w:szCs w:val="24"/>
        </w:rPr>
      </w:pPr>
    </w:p>
    <w:p w:rsidR="002A295F" w:rsidRDefault="008D1FC3" w:rsidP="008D1FC3">
      <w:pPr>
        <w:pStyle w:val="Tijeloteksta"/>
        <w:jc w:val="center"/>
        <w:rPr>
          <w:sz w:val="24"/>
          <w:szCs w:val="24"/>
        </w:rPr>
      </w:pPr>
      <w:r>
        <w:rPr>
          <w:sz w:val="24"/>
          <w:szCs w:val="24"/>
        </w:rPr>
        <w:t>Članak 3.</w:t>
      </w:r>
    </w:p>
    <w:p w:rsidR="008D1FC3" w:rsidRDefault="008D1FC3" w:rsidP="008D1FC3">
      <w:pPr>
        <w:pStyle w:val="Tijeloteksta"/>
        <w:rPr>
          <w:sz w:val="24"/>
          <w:szCs w:val="24"/>
        </w:rPr>
      </w:pPr>
    </w:p>
    <w:p w:rsidR="008D1FC3" w:rsidRDefault="008D1FC3" w:rsidP="008D1FC3">
      <w:pPr>
        <w:pStyle w:val="Tijeloteksta"/>
        <w:rPr>
          <w:sz w:val="24"/>
          <w:szCs w:val="24"/>
        </w:rPr>
      </w:pPr>
      <w:r>
        <w:rPr>
          <w:sz w:val="24"/>
          <w:szCs w:val="24"/>
        </w:rPr>
        <w:tab/>
      </w:r>
      <w:r w:rsidR="003439FB">
        <w:rPr>
          <w:sz w:val="24"/>
          <w:szCs w:val="24"/>
        </w:rPr>
        <w:t>Postupci</w:t>
      </w:r>
      <w:r w:rsidR="00F8707F">
        <w:rPr>
          <w:sz w:val="24"/>
          <w:szCs w:val="24"/>
        </w:rPr>
        <w:t xml:space="preserve"> započeti po odredbama Odluke o trgovini na malo izvan prodavaonica („Službeni vjesnik Varaždinske županije“ br. 44/11) dovršiti će se po odredbama ove Odluke.</w:t>
      </w:r>
    </w:p>
    <w:p w:rsidR="002A295F" w:rsidRPr="00D14A39" w:rsidRDefault="002A295F" w:rsidP="00D80801">
      <w:pPr>
        <w:pStyle w:val="Tijeloteksta"/>
        <w:rPr>
          <w:sz w:val="24"/>
          <w:szCs w:val="24"/>
        </w:rPr>
      </w:pPr>
    </w:p>
    <w:p w:rsidR="00F8707F" w:rsidRDefault="00F8707F" w:rsidP="008D1FC3">
      <w:pPr>
        <w:pStyle w:val="Tijeloteksta"/>
        <w:jc w:val="center"/>
        <w:rPr>
          <w:sz w:val="24"/>
          <w:szCs w:val="24"/>
        </w:rPr>
      </w:pPr>
    </w:p>
    <w:p w:rsidR="00F8707F" w:rsidRDefault="00F8707F" w:rsidP="008D1FC3">
      <w:pPr>
        <w:pStyle w:val="Tijeloteksta"/>
        <w:jc w:val="center"/>
        <w:rPr>
          <w:sz w:val="24"/>
          <w:szCs w:val="24"/>
        </w:rPr>
      </w:pPr>
    </w:p>
    <w:p w:rsidR="00250205" w:rsidRPr="00D14A39" w:rsidRDefault="008D1FC3" w:rsidP="008D1FC3">
      <w:pPr>
        <w:pStyle w:val="Tijeloteksta"/>
        <w:jc w:val="center"/>
        <w:rPr>
          <w:sz w:val="24"/>
          <w:szCs w:val="24"/>
        </w:rPr>
      </w:pPr>
      <w:r>
        <w:rPr>
          <w:sz w:val="24"/>
          <w:szCs w:val="24"/>
        </w:rPr>
        <w:t>Članak 4</w:t>
      </w:r>
      <w:r w:rsidR="00250205" w:rsidRPr="00D14A39">
        <w:rPr>
          <w:sz w:val="24"/>
          <w:szCs w:val="24"/>
        </w:rPr>
        <w:t>.</w:t>
      </w:r>
    </w:p>
    <w:p w:rsidR="000B0CED" w:rsidRPr="00D14A39" w:rsidRDefault="00250205" w:rsidP="00352B7B">
      <w:pPr>
        <w:pStyle w:val="Tijeloteksta"/>
        <w:rPr>
          <w:sz w:val="24"/>
          <w:szCs w:val="24"/>
        </w:rPr>
      </w:pPr>
      <w:r w:rsidRPr="00D14A39">
        <w:rPr>
          <w:sz w:val="24"/>
          <w:szCs w:val="24"/>
        </w:rPr>
        <w:tab/>
      </w:r>
    </w:p>
    <w:p w:rsidR="000B0CED" w:rsidRPr="00D14A39" w:rsidRDefault="00250205" w:rsidP="00352B7B">
      <w:pPr>
        <w:pStyle w:val="Tijeloteksta"/>
        <w:rPr>
          <w:sz w:val="24"/>
          <w:szCs w:val="24"/>
        </w:rPr>
      </w:pPr>
      <w:r w:rsidRPr="00D14A39">
        <w:rPr>
          <w:sz w:val="24"/>
          <w:szCs w:val="24"/>
        </w:rPr>
        <w:tab/>
        <w:t xml:space="preserve">Ova Odluka stupa na snagu osmog dana od dana objave u </w:t>
      </w:r>
      <w:r w:rsidR="00D14A39" w:rsidRPr="00D14A39">
        <w:rPr>
          <w:sz w:val="24"/>
          <w:szCs w:val="24"/>
        </w:rPr>
        <w:t>„</w:t>
      </w:r>
      <w:r w:rsidRPr="00D14A39">
        <w:rPr>
          <w:sz w:val="24"/>
          <w:szCs w:val="24"/>
        </w:rPr>
        <w:t>Službenom vjesniku Varaždinske županije</w:t>
      </w:r>
      <w:r w:rsidR="00D14A39" w:rsidRPr="00D14A39">
        <w:rPr>
          <w:sz w:val="24"/>
          <w:szCs w:val="24"/>
        </w:rPr>
        <w:t>“</w:t>
      </w:r>
      <w:r w:rsidRPr="00D14A39">
        <w:rPr>
          <w:sz w:val="24"/>
          <w:szCs w:val="24"/>
        </w:rPr>
        <w:t>.</w:t>
      </w:r>
    </w:p>
    <w:p w:rsidR="000B0CED" w:rsidRPr="00D14A39" w:rsidRDefault="000B0CED" w:rsidP="00352B7B">
      <w:pPr>
        <w:pStyle w:val="Tijeloteksta"/>
        <w:rPr>
          <w:sz w:val="24"/>
          <w:szCs w:val="24"/>
        </w:rPr>
      </w:pPr>
    </w:p>
    <w:p w:rsidR="00191637" w:rsidRPr="00D14A39" w:rsidRDefault="008E5B49">
      <w:pPr>
        <w:jc w:val="right"/>
        <w:rPr>
          <w:sz w:val="24"/>
          <w:szCs w:val="24"/>
        </w:rPr>
      </w:pPr>
      <w:r w:rsidRPr="00D14A39">
        <w:rPr>
          <w:sz w:val="24"/>
          <w:szCs w:val="24"/>
        </w:rPr>
        <w:t>PREDSJEDNIK GRADSKOG</w:t>
      </w:r>
    </w:p>
    <w:p w:rsidR="008E5B49" w:rsidRPr="00D14A39" w:rsidRDefault="00B5169F">
      <w:pPr>
        <w:jc w:val="right"/>
        <w:rPr>
          <w:sz w:val="24"/>
          <w:szCs w:val="24"/>
        </w:rPr>
      </w:pPr>
      <w:r w:rsidRPr="00D14A39">
        <w:rPr>
          <w:sz w:val="24"/>
          <w:szCs w:val="24"/>
        </w:rPr>
        <w:t>VIJEĆA</w:t>
      </w:r>
      <w:r w:rsidR="008E5B49" w:rsidRPr="00D14A39">
        <w:rPr>
          <w:sz w:val="24"/>
          <w:szCs w:val="24"/>
        </w:rPr>
        <w:t xml:space="preserve"> IVANEC:</w:t>
      </w:r>
    </w:p>
    <w:p w:rsidR="005D16A9" w:rsidRPr="00D14A39" w:rsidRDefault="008D1FC3" w:rsidP="0001498D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Edo </w:t>
      </w:r>
      <w:proofErr w:type="spellStart"/>
      <w:r>
        <w:rPr>
          <w:sz w:val="24"/>
          <w:szCs w:val="24"/>
        </w:rPr>
        <w:t>Rajh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dipl.oec</w:t>
      </w:r>
      <w:proofErr w:type="spellEnd"/>
      <w:r>
        <w:rPr>
          <w:sz w:val="24"/>
          <w:szCs w:val="24"/>
        </w:rPr>
        <w:t>.</w:t>
      </w:r>
    </w:p>
    <w:p w:rsidR="005D16A9" w:rsidRPr="00D14A39" w:rsidRDefault="005D16A9" w:rsidP="0001498D">
      <w:pPr>
        <w:jc w:val="right"/>
        <w:rPr>
          <w:sz w:val="24"/>
          <w:szCs w:val="24"/>
        </w:rPr>
      </w:pPr>
    </w:p>
    <w:p w:rsidR="005D16A9" w:rsidRPr="00D14A39" w:rsidRDefault="005D16A9" w:rsidP="0001498D">
      <w:pPr>
        <w:jc w:val="right"/>
        <w:rPr>
          <w:sz w:val="24"/>
          <w:szCs w:val="24"/>
        </w:rPr>
      </w:pPr>
    </w:p>
    <w:p w:rsidR="005D16A9" w:rsidRPr="00D14A39" w:rsidRDefault="005D16A9" w:rsidP="0001498D">
      <w:pPr>
        <w:jc w:val="right"/>
        <w:rPr>
          <w:sz w:val="24"/>
          <w:szCs w:val="24"/>
        </w:rPr>
      </w:pPr>
    </w:p>
    <w:p w:rsidR="005D16A9" w:rsidRPr="00D14A39" w:rsidRDefault="005D16A9" w:rsidP="0001498D">
      <w:pPr>
        <w:jc w:val="right"/>
        <w:rPr>
          <w:sz w:val="24"/>
          <w:szCs w:val="24"/>
        </w:rPr>
      </w:pPr>
    </w:p>
    <w:p w:rsidR="005D16A9" w:rsidRPr="00D14A39" w:rsidRDefault="005D16A9" w:rsidP="0001498D">
      <w:pPr>
        <w:jc w:val="right"/>
        <w:rPr>
          <w:sz w:val="24"/>
          <w:szCs w:val="24"/>
        </w:rPr>
      </w:pPr>
    </w:p>
    <w:p w:rsidR="00D14A39" w:rsidRDefault="005D16A9" w:rsidP="00D14A39">
      <w:pPr>
        <w:jc w:val="both"/>
        <w:rPr>
          <w:b/>
          <w:sz w:val="24"/>
          <w:szCs w:val="24"/>
        </w:rPr>
      </w:pPr>
      <w:r w:rsidRPr="00D14A39">
        <w:rPr>
          <w:b/>
          <w:sz w:val="24"/>
          <w:szCs w:val="24"/>
        </w:rPr>
        <w:t xml:space="preserve">           </w:t>
      </w: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D14A39" w:rsidRDefault="00D14A39" w:rsidP="00D14A39">
      <w:pPr>
        <w:jc w:val="both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p w:rsidR="006F7934" w:rsidRDefault="006F7934" w:rsidP="00D14A39">
      <w:pPr>
        <w:jc w:val="center"/>
        <w:rPr>
          <w:b/>
          <w:sz w:val="24"/>
          <w:szCs w:val="24"/>
        </w:rPr>
      </w:pPr>
    </w:p>
    <w:sectPr w:rsidR="006F7934" w:rsidSect="00E67E77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5085C"/>
    <w:multiLevelType w:val="hybridMultilevel"/>
    <w:tmpl w:val="876A835A"/>
    <w:lvl w:ilvl="0" w:tplc="2CEA5822">
      <w:start w:val="1"/>
      <w:numFmt w:val="decimal"/>
      <w:lvlText w:val="%1."/>
      <w:lvlJc w:val="left"/>
      <w:pPr>
        <w:tabs>
          <w:tab w:val="num" w:pos="735"/>
        </w:tabs>
        <w:ind w:left="735" w:hanging="4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>
    <w:nsid w:val="14EE2AF2"/>
    <w:multiLevelType w:val="hybridMultilevel"/>
    <w:tmpl w:val="012A1F56"/>
    <w:lvl w:ilvl="0" w:tplc="57C4625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87441A"/>
    <w:multiLevelType w:val="hybridMultilevel"/>
    <w:tmpl w:val="6172D36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EC1220"/>
    <w:multiLevelType w:val="hybridMultilevel"/>
    <w:tmpl w:val="16CC0626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B7684B"/>
    <w:multiLevelType w:val="hybridMultilevel"/>
    <w:tmpl w:val="DBCE08DE"/>
    <w:lvl w:ilvl="0" w:tplc="BD28324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D097EC5"/>
    <w:multiLevelType w:val="hybridMultilevel"/>
    <w:tmpl w:val="E5D8473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5D46E0"/>
    <w:multiLevelType w:val="hybridMultilevel"/>
    <w:tmpl w:val="DBF4AB0C"/>
    <w:lvl w:ilvl="0" w:tplc="4C86220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66A30E4"/>
    <w:multiLevelType w:val="hybridMultilevel"/>
    <w:tmpl w:val="93B64B12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9A62B38"/>
    <w:multiLevelType w:val="hybridMultilevel"/>
    <w:tmpl w:val="97589EA6"/>
    <w:lvl w:ilvl="0" w:tplc="812A8E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F8E3F3D"/>
    <w:multiLevelType w:val="hybridMultilevel"/>
    <w:tmpl w:val="5E64AA12"/>
    <w:lvl w:ilvl="0" w:tplc="B5D8A8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9"/>
  </w:num>
  <w:num w:numId="9">
    <w:abstractNumId w:val="10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124B5"/>
    <w:rsid w:val="00013C11"/>
    <w:rsid w:val="0001498D"/>
    <w:rsid w:val="0002216A"/>
    <w:rsid w:val="00030554"/>
    <w:rsid w:val="00031D3A"/>
    <w:rsid w:val="00032D4C"/>
    <w:rsid w:val="00042650"/>
    <w:rsid w:val="00046AF9"/>
    <w:rsid w:val="0005081E"/>
    <w:rsid w:val="00092B8D"/>
    <w:rsid w:val="00096A3C"/>
    <w:rsid w:val="000B0CED"/>
    <w:rsid w:val="000B3C26"/>
    <w:rsid w:val="000B3CFF"/>
    <w:rsid w:val="000B5461"/>
    <w:rsid w:val="000D4128"/>
    <w:rsid w:val="000D7A08"/>
    <w:rsid w:val="000F0770"/>
    <w:rsid w:val="00110F66"/>
    <w:rsid w:val="00113741"/>
    <w:rsid w:val="00142F4D"/>
    <w:rsid w:val="00165DB0"/>
    <w:rsid w:val="0017256F"/>
    <w:rsid w:val="00185343"/>
    <w:rsid w:val="00185950"/>
    <w:rsid w:val="00185FF7"/>
    <w:rsid w:val="00191637"/>
    <w:rsid w:val="001963F6"/>
    <w:rsid w:val="001B2D1B"/>
    <w:rsid w:val="001B70AF"/>
    <w:rsid w:val="001D49B1"/>
    <w:rsid w:val="001F7F0E"/>
    <w:rsid w:val="00215377"/>
    <w:rsid w:val="002154CB"/>
    <w:rsid w:val="0021717D"/>
    <w:rsid w:val="00223BC5"/>
    <w:rsid w:val="00233A6D"/>
    <w:rsid w:val="00234739"/>
    <w:rsid w:val="002428EB"/>
    <w:rsid w:val="00242DAD"/>
    <w:rsid w:val="00242FF8"/>
    <w:rsid w:val="00246545"/>
    <w:rsid w:val="00250205"/>
    <w:rsid w:val="00253468"/>
    <w:rsid w:val="002539F7"/>
    <w:rsid w:val="0025791C"/>
    <w:rsid w:val="0027548A"/>
    <w:rsid w:val="00290AEF"/>
    <w:rsid w:val="0029632D"/>
    <w:rsid w:val="002A295F"/>
    <w:rsid w:val="002D0418"/>
    <w:rsid w:val="002D612A"/>
    <w:rsid w:val="002E5584"/>
    <w:rsid w:val="002F44CD"/>
    <w:rsid w:val="003138B9"/>
    <w:rsid w:val="00334D49"/>
    <w:rsid w:val="00335657"/>
    <w:rsid w:val="003439FB"/>
    <w:rsid w:val="00352B7B"/>
    <w:rsid w:val="00352C96"/>
    <w:rsid w:val="00354410"/>
    <w:rsid w:val="00367B06"/>
    <w:rsid w:val="00372560"/>
    <w:rsid w:val="00376300"/>
    <w:rsid w:val="00380B31"/>
    <w:rsid w:val="003853E1"/>
    <w:rsid w:val="0038549A"/>
    <w:rsid w:val="0039000D"/>
    <w:rsid w:val="00395067"/>
    <w:rsid w:val="003A59F9"/>
    <w:rsid w:val="003C17DA"/>
    <w:rsid w:val="003D13B9"/>
    <w:rsid w:val="003D5D96"/>
    <w:rsid w:val="003E7510"/>
    <w:rsid w:val="003E7DB0"/>
    <w:rsid w:val="003F1E98"/>
    <w:rsid w:val="003F3390"/>
    <w:rsid w:val="003F5758"/>
    <w:rsid w:val="00402B1C"/>
    <w:rsid w:val="004152AB"/>
    <w:rsid w:val="004245B0"/>
    <w:rsid w:val="0042493F"/>
    <w:rsid w:val="004301CA"/>
    <w:rsid w:val="00445095"/>
    <w:rsid w:val="004608CA"/>
    <w:rsid w:val="004663B8"/>
    <w:rsid w:val="00494900"/>
    <w:rsid w:val="004A1071"/>
    <w:rsid w:val="004A65F3"/>
    <w:rsid w:val="004B5855"/>
    <w:rsid w:val="004B690D"/>
    <w:rsid w:val="004C7C12"/>
    <w:rsid w:val="004D6444"/>
    <w:rsid w:val="004E4EFA"/>
    <w:rsid w:val="004F067F"/>
    <w:rsid w:val="004F1C70"/>
    <w:rsid w:val="004F29EB"/>
    <w:rsid w:val="004F73D5"/>
    <w:rsid w:val="005009D0"/>
    <w:rsid w:val="00515F35"/>
    <w:rsid w:val="005176EB"/>
    <w:rsid w:val="005207C6"/>
    <w:rsid w:val="00526F4F"/>
    <w:rsid w:val="005274DB"/>
    <w:rsid w:val="00536F1A"/>
    <w:rsid w:val="0054085C"/>
    <w:rsid w:val="00543578"/>
    <w:rsid w:val="005529F9"/>
    <w:rsid w:val="005565C2"/>
    <w:rsid w:val="0056173A"/>
    <w:rsid w:val="00583809"/>
    <w:rsid w:val="00594302"/>
    <w:rsid w:val="00595C7B"/>
    <w:rsid w:val="005B3C9E"/>
    <w:rsid w:val="005B4AC5"/>
    <w:rsid w:val="005C5D7F"/>
    <w:rsid w:val="005D16A9"/>
    <w:rsid w:val="005D6731"/>
    <w:rsid w:val="00612503"/>
    <w:rsid w:val="00620FA4"/>
    <w:rsid w:val="006334C5"/>
    <w:rsid w:val="00662842"/>
    <w:rsid w:val="00664A73"/>
    <w:rsid w:val="00671D74"/>
    <w:rsid w:val="0069127B"/>
    <w:rsid w:val="00691460"/>
    <w:rsid w:val="006B58EF"/>
    <w:rsid w:val="006B761D"/>
    <w:rsid w:val="006C0E22"/>
    <w:rsid w:val="006E17BD"/>
    <w:rsid w:val="006F7934"/>
    <w:rsid w:val="0070222D"/>
    <w:rsid w:val="00710069"/>
    <w:rsid w:val="007213C5"/>
    <w:rsid w:val="00736DAF"/>
    <w:rsid w:val="00741543"/>
    <w:rsid w:val="007545EC"/>
    <w:rsid w:val="00772F3C"/>
    <w:rsid w:val="00782B0B"/>
    <w:rsid w:val="007943F1"/>
    <w:rsid w:val="00794EC9"/>
    <w:rsid w:val="007A1FB5"/>
    <w:rsid w:val="007A67FC"/>
    <w:rsid w:val="007B689C"/>
    <w:rsid w:val="007C31D6"/>
    <w:rsid w:val="007D45A5"/>
    <w:rsid w:val="007D6765"/>
    <w:rsid w:val="007E4DBE"/>
    <w:rsid w:val="007F0575"/>
    <w:rsid w:val="007F71AB"/>
    <w:rsid w:val="008024C9"/>
    <w:rsid w:val="00836CFC"/>
    <w:rsid w:val="00836DE5"/>
    <w:rsid w:val="008639E0"/>
    <w:rsid w:val="00881F8F"/>
    <w:rsid w:val="00886611"/>
    <w:rsid w:val="00891355"/>
    <w:rsid w:val="008947A7"/>
    <w:rsid w:val="008A0C43"/>
    <w:rsid w:val="008A5A6D"/>
    <w:rsid w:val="008B2AF9"/>
    <w:rsid w:val="008C689C"/>
    <w:rsid w:val="008D1FC3"/>
    <w:rsid w:val="008D7159"/>
    <w:rsid w:val="008D7D23"/>
    <w:rsid w:val="008E5020"/>
    <w:rsid w:val="008E5B49"/>
    <w:rsid w:val="009127C0"/>
    <w:rsid w:val="009216ED"/>
    <w:rsid w:val="009245F0"/>
    <w:rsid w:val="0092563D"/>
    <w:rsid w:val="00930ACF"/>
    <w:rsid w:val="00945EE9"/>
    <w:rsid w:val="0097273A"/>
    <w:rsid w:val="0097387D"/>
    <w:rsid w:val="0098423E"/>
    <w:rsid w:val="0099088C"/>
    <w:rsid w:val="009B730C"/>
    <w:rsid w:val="009D12A7"/>
    <w:rsid w:val="009D20AE"/>
    <w:rsid w:val="009F6D5B"/>
    <w:rsid w:val="00A00117"/>
    <w:rsid w:val="00A1346C"/>
    <w:rsid w:val="00A23514"/>
    <w:rsid w:val="00A25646"/>
    <w:rsid w:val="00A42835"/>
    <w:rsid w:val="00A50313"/>
    <w:rsid w:val="00A551D8"/>
    <w:rsid w:val="00A7259E"/>
    <w:rsid w:val="00A83CBC"/>
    <w:rsid w:val="00A921A8"/>
    <w:rsid w:val="00A92F87"/>
    <w:rsid w:val="00AA6208"/>
    <w:rsid w:val="00AF21E9"/>
    <w:rsid w:val="00B16F16"/>
    <w:rsid w:val="00B24CE2"/>
    <w:rsid w:val="00B4620E"/>
    <w:rsid w:val="00B5169F"/>
    <w:rsid w:val="00B70744"/>
    <w:rsid w:val="00B71D4C"/>
    <w:rsid w:val="00B72374"/>
    <w:rsid w:val="00B7741A"/>
    <w:rsid w:val="00B93BFD"/>
    <w:rsid w:val="00BA3DFE"/>
    <w:rsid w:val="00BC5671"/>
    <w:rsid w:val="00BD6F7D"/>
    <w:rsid w:val="00BE55BA"/>
    <w:rsid w:val="00BF3B27"/>
    <w:rsid w:val="00C04CB6"/>
    <w:rsid w:val="00C407F6"/>
    <w:rsid w:val="00C43469"/>
    <w:rsid w:val="00C663F0"/>
    <w:rsid w:val="00C703F9"/>
    <w:rsid w:val="00C815D8"/>
    <w:rsid w:val="00CB2E30"/>
    <w:rsid w:val="00CB4AD0"/>
    <w:rsid w:val="00CB793E"/>
    <w:rsid w:val="00CC01ED"/>
    <w:rsid w:val="00CC292E"/>
    <w:rsid w:val="00CC3BDC"/>
    <w:rsid w:val="00CC6279"/>
    <w:rsid w:val="00CD799D"/>
    <w:rsid w:val="00CE3059"/>
    <w:rsid w:val="00CF29FB"/>
    <w:rsid w:val="00CF44B2"/>
    <w:rsid w:val="00D054FA"/>
    <w:rsid w:val="00D14A39"/>
    <w:rsid w:val="00D230A0"/>
    <w:rsid w:val="00D238F0"/>
    <w:rsid w:val="00D30092"/>
    <w:rsid w:val="00D415EE"/>
    <w:rsid w:val="00D4764F"/>
    <w:rsid w:val="00D47E3F"/>
    <w:rsid w:val="00D567F2"/>
    <w:rsid w:val="00D60E45"/>
    <w:rsid w:val="00D70611"/>
    <w:rsid w:val="00D735AD"/>
    <w:rsid w:val="00D80801"/>
    <w:rsid w:val="00DC08C8"/>
    <w:rsid w:val="00DC1450"/>
    <w:rsid w:val="00DC2CCE"/>
    <w:rsid w:val="00DE3B71"/>
    <w:rsid w:val="00E013ED"/>
    <w:rsid w:val="00E315E1"/>
    <w:rsid w:val="00E4740D"/>
    <w:rsid w:val="00E56DCB"/>
    <w:rsid w:val="00E67E77"/>
    <w:rsid w:val="00E70E5C"/>
    <w:rsid w:val="00E82C8E"/>
    <w:rsid w:val="00E92DFF"/>
    <w:rsid w:val="00E97D06"/>
    <w:rsid w:val="00EA3C4A"/>
    <w:rsid w:val="00EB1B13"/>
    <w:rsid w:val="00EC0102"/>
    <w:rsid w:val="00ED15E1"/>
    <w:rsid w:val="00ED3CA2"/>
    <w:rsid w:val="00ED7793"/>
    <w:rsid w:val="00F04789"/>
    <w:rsid w:val="00F060D4"/>
    <w:rsid w:val="00F1276C"/>
    <w:rsid w:val="00F15A74"/>
    <w:rsid w:val="00F23E35"/>
    <w:rsid w:val="00F27957"/>
    <w:rsid w:val="00F3350D"/>
    <w:rsid w:val="00F3358A"/>
    <w:rsid w:val="00F444EA"/>
    <w:rsid w:val="00F52CF3"/>
    <w:rsid w:val="00F65D07"/>
    <w:rsid w:val="00F81F28"/>
    <w:rsid w:val="00F8349C"/>
    <w:rsid w:val="00F8554F"/>
    <w:rsid w:val="00F8707F"/>
    <w:rsid w:val="00FB3D6E"/>
    <w:rsid w:val="00FC1CC7"/>
    <w:rsid w:val="00FE1FC5"/>
    <w:rsid w:val="00FE2474"/>
    <w:rsid w:val="00FF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E77"/>
  </w:style>
  <w:style w:type="paragraph" w:styleId="Naslov1">
    <w:name w:val="heading 1"/>
    <w:basedOn w:val="Normal"/>
    <w:next w:val="Normal"/>
    <w:qFormat/>
    <w:rsid w:val="00E67E77"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E67E77"/>
    <w:pPr>
      <w:jc w:val="both"/>
    </w:pPr>
    <w:rPr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73D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7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7E77"/>
  </w:style>
  <w:style w:type="paragraph" w:styleId="Naslov1">
    <w:name w:val="heading 1"/>
    <w:basedOn w:val="Normal"/>
    <w:next w:val="Normal"/>
    <w:qFormat/>
    <w:rsid w:val="00E67E77"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E67E77"/>
    <w:pPr>
      <w:jc w:val="both"/>
    </w:pPr>
    <w:rPr>
      <w:sz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73D5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F7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AEE8A-C820-4989-A000-A1EC4A339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3</cp:revision>
  <cp:lastPrinted>2014-12-19T09:43:00Z</cp:lastPrinted>
  <dcterms:created xsi:type="dcterms:W3CDTF">2014-12-24T07:31:00Z</dcterms:created>
  <dcterms:modified xsi:type="dcterms:W3CDTF">2014-12-24T07:31:00Z</dcterms:modified>
</cp:coreProperties>
</file>