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5A" w:rsidRDefault="0076085A" w:rsidP="0076085A">
      <w:pPr>
        <w:ind w:right="85"/>
        <w:jc w:val="both"/>
      </w:pPr>
      <w:r>
        <w:t xml:space="preserve">           </w:t>
      </w:r>
      <w:r>
        <w:rPr>
          <w:noProof/>
        </w:rPr>
        <w:drawing>
          <wp:inline distT="0" distB="0" distL="0" distR="0" wp14:anchorId="3570FAF7" wp14:editId="4A58951F">
            <wp:extent cx="504825" cy="6477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5A" w:rsidRDefault="0076085A" w:rsidP="0076085A">
      <w:pPr>
        <w:ind w:right="85"/>
        <w:jc w:val="both"/>
      </w:pPr>
      <w:r>
        <w:t xml:space="preserve"> REPUBLIKA HRVATSKA</w:t>
      </w:r>
    </w:p>
    <w:p w:rsidR="0076085A" w:rsidRDefault="0076085A" w:rsidP="0076085A">
      <w:pPr>
        <w:ind w:right="85"/>
        <w:jc w:val="both"/>
      </w:pPr>
      <w:r>
        <w:t>VARAŽDINSKA ŽUPANIJA</w:t>
      </w:r>
    </w:p>
    <w:p w:rsidR="0076085A" w:rsidRDefault="0076085A" w:rsidP="0076085A">
      <w:pPr>
        <w:ind w:left="567"/>
      </w:pPr>
      <w:r>
        <w:t>GRAD IVANEC</w:t>
      </w:r>
    </w:p>
    <w:p w:rsidR="0076085A" w:rsidRPr="0025479F" w:rsidRDefault="0076085A" w:rsidP="0076085A">
      <w:pPr>
        <w:ind w:left="567"/>
        <w:rPr>
          <w:szCs w:val="22"/>
        </w:rPr>
      </w:pPr>
    </w:p>
    <w:p w:rsidR="0076085A" w:rsidRDefault="0076085A" w:rsidP="0076085A">
      <w:r>
        <w:t xml:space="preserve">     GRADSKO VIJEĆE</w:t>
      </w:r>
    </w:p>
    <w:p w:rsidR="0076085A" w:rsidRPr="0025479F" w:rsidRDefault="0076085A" w:rsidP="0076085A">
      <w:pPr>
        <w:rPr>
          <w:szCs w:val="22"/>
        </w:rPr>
      </w:pPr>
      <w:r w:rsidRPr="008A3AA5">
        <w:t xml:space="preserve">         </w:t>
      </w:r>
    </w:p>
    <w:p w:rsidR="0076085A" w:rsidRPr="008A3AA5" w:rsidRDefault="0076085A" w:rsidP="0076085A">
      <w:r w:rsidRPr="002D69E6">
        <w:rPr>
          <w:caps/>
        </w:rPr>
        <w:t>Klasa</w:t>
      </w:r>
      <w:r>
        <w:t>: 363-01/14-01/38</w:t>
      </w:r>
    </w:p>
    <w:p w:rsidR="0076085A" w:rsidRPr="008A3AA5" w:rsidRDefault="0076085A" w:rsidP="0076085A">
      <w:r w:rsidRPr="002D69E6">
        <w:rPr>
          <w:caps/>
        </w:rPr>
        <w:t>Urbroj</w:t>
      </w:r>
      <w:r>
        <w:t>: 2186/012-02/05-14-3</w:t>
      </w:r>
    </w:p>
    <w:p w:rsidR="0076085A" w:rsidRPr="0025479F" w:rsidRDefault="0076085A" w:rsidP="0076085A">
      <w:pPr>
        <w:rPr>
          <w:szCs w:val="22"/>
        </w:rPr>
      </w:pPr>
    </w:p>
    <w:p w:rsidR="0076085A" w:rsidRDefault="0076085A" w:rsidP="0076085A">
      <w:r>
        <w:t>Ivanec, 24. travnja 2014.</w:t>
      </w:r>
    </w:p>
    <w:p w:rsidR="0076085A" w:rsidRPr="00977B98" w:rsidRDefault="0076085A" w:rsidP="0076085A">
      <w:pPr>
        <w:pStyle w:val="Tijeloteksta"/>
        <w:rPr>
          <w:rFonts w:ascii="Arial" w:hAnsi="Arial" w:cs="Arial"/>
          <w:sz w:val="24"/>
          <w:szCs w:val="24"/>
        </w:rPr>
      </w:pPr>
    </w:p>
    <w:p w:rsidR="0076085A" w:rsidRDefault="0076085A" w:rsidP="0076085A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 xml:space="preserve">araždinske županije” br. 21/09, 12/13 i 23/13 – pročišćen tekst),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>
        <w:rPr>
          <w:rFonts w:ascii="Arial" w:hAnsi="Arial" w:cs="Arial"/>
          <w:sz w:val="24"/>
          <w:szCs w:val="24"/>
        </w:rPr>
        <w:t>7.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>
        <w:rPr>
          <w:rFonts w:ascii="Arial" w:hAnsi="Arial" w:cs="Arial"/>
          <w:sz w:val="24"/>
          <w:szCs w:val="24"/>
        </w:rPr>
        <w:t xml:space="preserve">24. travnja 2014.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razmatranja Izvješća o izvršenju Programa gradnje objekata i uređaja komunalne infrastrukture na području Grada Ivanca za 2013. godinu,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76085A" w:rsidRDefault="0076085A" w:rsidP="0076085A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76085A" w:rsidRDefault="0076085A" w:rsidP="0076085A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76085A" w:rsidRPr="003014C0" w:rsidRDefault="0076085A" w:rsidP="0076085A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3014C0">
        <w:rPr>
          <w:rFonts w:ascii="Arial" w:hAnsi="Arial" w:cs="Arial"/>
          <w:b/>
          <w:sz w:val="24"/>
          <w:szCs w:val="24"/>
        </w:rPr>
        <w:t>Z A K L J U Č A K</w:t>
      </w:r>
    </w:p>
    <w:p w:rsidR="0076085A" w:rsidRDefault="0076085A" w:rsidP="0076085A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76085A" w:rsidRPr="00210B96" w:rsidRDefault="0076085A" w:rsidP="0076085A">
      <w:pPr>
        <w:jc w:val="both"/>
        <w:rPr>
          <w:sz w:val="24"/>
          <w:szCs w:val="24"/>
        </w:rPr>
      </w:pPr>
      <w:r>
        <w:tab/>
      </w:r>
      <w:r w:rsidRPr="00210B96">
        <w:rPr>
          <w:sz w:val="24"/>
          <w:szCs w:val="24"/>
        </w:rPr>
        <w:t xml:space="preserve">Prihvaća se  </w:t>
      </w:r>
      <w:r w:rsidR="009B7C5E">
        <w:rPr>
          <w:rFonts w:cs="Arial"/>
          <w:sz w:val="24"/>
          <w:szCs w:val="24"/>
        </w:rPr>
        <w:t>Izvješće</w:t>
      </w:r>
      <w:r w:rsidRPr="00210B96">
        <w:rPr>
          <w:rFonts w:cs="Arial"/>
          <w:sz w:val="24"/>
          <w:szCs w:val="24"/>
        </w:rPr>
        <w:t xml:space="preserve"> o izvršenju Programa gradnje objekata i uređaja komunalne infrastrukture na području Grada Ivanca za 201</w:t>
      </w:r>
      <w:r>
        <w:rPr>
          <w:rFonts w:cs="Arial"/>
          <w:sz w:val="24"/>
          <w:szCs w:val="24"/>
        </w:rPr>
        <w:t>3</w:t>
      </w:r>
      <w:r w:rsidR="009B7C5E">
        <w:rPr>
          <w:rFonts w:cs="Arial"/>
          <w:sz w:val="24"/>
          <w:szCs w:val="24"/>
        </w:rPr>
        <w:t>. godinu.</w:t>
      </w:r>
      <w:bookmarkStart w:id="0" w:name="_GoBack"/>
      <w:bookmarkEnd w:id="0"/>
    </w:p>
    <w:p w:rsidR="0076085A" w:rsidRDefault="0076085A" w:rsidP="0076085A">
      <w:pPr>
        <w:jc w:val="both"/>
        <w:rPr>
          <w:sz w:val="24"/>
          <w:szCs w:val="24"/>
        </w:rPr>
      </w:pPr>
    </w:p>
    <w:p w:rsidR="0076085A" w:rsidRPr="00210B96" w:rsidRDefault="0076085A" w:rsidP="0076085A">
      <w:pPr>
        <w:jc w:val="both"/>
        <w:rPr>
          <w:sz w:val="24"/>
          <w:szCs w:val="24"/>
        </w:rPr>
      </w:pPr>
    </w:p>
    <w:p w:rsidR="0076085A" w:rsidRPr="00210B96" w:rsidRDefault="0076085A" w:rsidP="0076085A">
      <w:pPr>
        <w:jc w:val="right"/>
        <w:rPr>
          <w:sz w:val="24"/>
          <w:szCs w:val="24"/>
        </w:rPr>
      </w:pPr>
      <w:r w:rsidRPr="00210B96">
        <w:rPr>
          <w:sz w:val="24"/>
          <w:szCs w:val="24"/>
        </w:rPr>
        <w:t>PREDSJEDNIK GRADSKOG</w:t>
      </w:r>
    </w:p>
    <w:p w:rsidR="0076085A" w:rsidRPr="00210B96" w:rsidRDefault="0076085A" w:rsidP="0076085A">
      <w:pPr>
        <w:jc w:val="right"/>
        <w:rPr>
          <w:sz w:val="24"/>
          <w:szCs w:val="24"/>
        </w:rPr>
      </w:pPr>
      <w:r w:rsidRPr="00210B96">
        <w:rPr>
          <w:sz w:val="24"/>
          <w:szCs w:val="24"/>
        </w:rPr>
        <w:t>VIJEĆA GRADA IVANCA:</w:t>
      </w:r>
    </w:p>
    <w:p w:rsidR="0076085A" w:rsidRDefault="0076085A" w:rsidP="007608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Edo </w:t>
      </w:r>
      <w:proofErr w:type="spellStart"/>
      <w:r>
        <w:rPr>
          <w:sz w:val="24"/>
          <w:szCs w:val="24"/>
        </w:rPr>
        <w:t>Rajh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dipl.oec</w:t>
      </w:r>
      <w:proofErr w:type="spellEnd"/>
      <w:r>
        <w:rPr>
          <w:sz w:val="24"/>
          <w:szCs w:val="24"/>
        </w:rPr>
        <w:t>.</w:t>
      </w:r>
    </w:p>
    <w:p w:rsidR="0076085A" w:rsidRPr="00210B96" w:rsidRDefault="0076085A" w:rsidP="0076085A">
      <w:pPr>
        <w:jc w:val="right"/>
        <w:rPr>
          <w:sz w:val="24"/>
          <w:szCs w:val="24"/>
        </w:rPr>
      </w:pPr>
    </w:p>
    <w:p w:rsidR="0076085A" w:rsidRPr="00210B96" w:rsidRDefault="0076085A" w:rsidP="0076085A">
      <w:pPr>
        <w:jc w:val="both"/>
        <w:rPr>
          <w:sz w:val="24"/>
          <w:szCs w:val="24"/>
        </w:rPr>
      </w:pPr>
    </w:p>
    <w:p w:rsidR="0076085A" w:rsidRPr="00210B96" w:rsidRDefault="0076085A" w:rsidP="0076085A">
      <w:pPr>
        <w:jc w:val="both"/>
        <w:rPr>
          <w:sz w:val="24"/>
          <w:szCs w:val="24"/>
        </w:rPr>
      </w:pPr>
      <w:r w:rsidRPr="00210B96">
        <w:rPr>
          <w:sz w:val="24"/>
          <w:szCs w:val="24"/>
        </w:rPr>
        <w:t>Dostavlja se:</w:t>
      </w:r>
    </w:p>
    <w:p w:rsidR="0076085A" w:rsidRPr="00210B96" w:rsidRDefault="0076085A" w:rsidP="0076085A">
      <w:pPr>
        <w:jc w:val="both"/>
        <w:rPr>
          <w:sz w:val="24"/>
          <w:szCs w:val="24"/>
        </w:rPr>
      </w:pPr>
    </w:p>
    <w:p w:rsidR="0076085A" w:rsidRPr="00210B96" w:rsidRDefault="0076085A" w:rsidP="0076085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10B96">
        <w:rPr>
          <w:sz w:val="24"/>
          <w:szCs w:val="24"/>
        </w:rPr>
        <w:t>Upravni odjel za urbanizam, komunalne</w:t>
      </w:r>
    </w:p>
    <w:p w:rsidR="0076085A" w:rsidRPr="00210B96" w:rsidRDefault="0076085A" w:rsidP="0076085A">
      <w:pPr>
        <w:pStyle w:val="Odlomakpopisa"/>
        <w:jc w:val="both"/>
        <w:rPr>
          <w:sz w:val="24"/>
          <w:szCs w:val="24"/>
        </w:rPr>
      </w:pPr>
      <w:r w:rsidRPr="00210B96">
        <w:rPr>
          <w:sz w:val="24"/>
          <w:szCs w:val="24"/>
        </w:rPr>
        <w:t>poslove i zaštitu okoliša, ovdje</w:t>
      </w:r>
    </w:p>
    <w:p w:rsidR="0076085A" w:rsidRPr="00210B96" w:rsidRDefault="0076085A" w:rsidP="0076085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10B96">
        <w:rPr>
          <w:sz w:val="24"/>
          <w:szCs w:val="24"/>
        </w:rPr>
        <w:t>Uz zapisnik, ovdje</w:t>
      </w:r>
    </w:p>
    <w:p w:rsidR="0076085A" w:rsidRPr="00210B96" w:rsidRDefault="0076085A" w:rsidP="0076085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10B96">
        <w:rPr>
          <w:sz w:val="24"/>
          <w:szCs w:val="24"/>
        </w:rPr>
        <w:t>Pismohrana, ovdje</w:t>
      </w:r>
    </w:p>
    <w:p w:rsidR="004C64CC" w:rsidRDefault="009B7C5E"/>
    <w:sectPr w:rsidR="004C64CC" w:rsidSect="00FE0E5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871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5A"/>
    <w:rsid w:val="000442A3"/>
    <w:rsid w:val="001442F0"/>
    <w:rsid w:val="00272C82"/>
    <w:rsid w:val="003C7619"/>
    <w:rsid w:val="003E1AB9"/>
    <w:rsid w:val="005437C0"/>
    <w:rsid w:val="00640C0C"/>
    <w:rsid w:val="006820B1"/>
    <w:rsid w:val="0076085A"/>
    <w:rsid w:val="00767A0B"/>
    <w:rsid w:val="00777D13"/>
    <w:rsid w:val="007839D7"/>
    <w:rsid w:val="007F3343"/>
    <w:rsid w:val="008C0B98"/>
    <w:rsid w:val="00944D11"/>
    <w:rsid w:val="009B7C5E"/>
    <w:rsid w:val="009F7E44"/>
    <w:rsid w:val="00A16B59"/>
    <w:rsid w:val="00A51B30"/>
    <w:rsid w:val="00BA5846"/>
    <w:rsid w:val="00C53C06"/>
    <w:rsid w:val="00C764E4"/>
    <w:rsid w:val="00CF2F37"/>
    <w:rsid w:val="00D03A81"/>
    <w:rsid w:val="00D444C3"/>
    <w:rsid w:val="00DB7314"/>
    <w:rsid w:val="00E13452"/>
    <w:rsid w:val="00F0233A"/>
    <w:rsid w:val="00F9026D"/>
    <w:rsid w:val="00FB4604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5A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6085A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76085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60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08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85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5A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6085A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76085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60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08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85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2</cp:revision>
  <dcterms:created xsi:type="dcterms:W3CDTF">2014-04-25T06:50:00Z</dcterms:created>
  <dcterms:modified xsi:type="dcterms:W3CDTF">2014-04-25T06:54:00Z</dcterms:modified>
</cp:coreProperties>
</file>