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D4" w:rsidRDefault="00E505D4" w:rsidP="00E505D4">
      <w:pPr>
        <w:ind w:right="85"/>
        <w:jc w:val="both"/>
      </w:pPr>
      <w:bookmarkStart w:id="0" w:name="_GoBack"/>
      <w:bookmarkEnd w:id="0"/>
      <w:r>
        <w:t xml:space="preserve">            </w:t>
      </w:r>
      <w:r>
        <w:rPr>
          <w:noProof/>
        </w:rPr>
        <w:drawing>
          <wp:inline distT="0" distB="0" distL="0" distR="0" wp14:anchorId="05A9587F" wp14:editId="4CB4BCE7">
            <wp:extent cx="504825" cy="6477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E505D4" w:rsidRDefault="00E505D4" w:rsidP="00E505D4">
      <w:pPr>
        <w:ind w:right="85"/>
        <w:jc w:val="both"/>
      </w:pPr>
      <w:r>
        <w:t xml:space="preserve"> REPUBLIKA HRVATSKA</w:t>
      </w:r>
    </w:p>
    <w:p w:rsidR="00E505D4" w:rsidRDefault="00E505D4" w:rsidP="00E505D4">
      <w:pPr>
        <w:ind w:right="85"/>
        <w:jc w:val="both"/>
      </w:pPr>
      <w:r>
        <w:t>VARAŽDINSKA ŽUPANIJA</w:t>
      </w:r>
    </w:p>
    <w:p w:rsidR="00E505D4" w:rsidRDefault="00E505D4" w:rsidP="00E505D4">
      <w:pPr>
        <w:ind w:left="567"/>
      </w:pPr>
      <w:r>
        <w:t>GRAD IVANEC</w:t>
      </w:r>
    </w:p>
    <w:p w:rsidR="00E505D4" w:rsidRPr="0025479F" w:rsidRDefault="00E505D4" w:rsidP="00E505D4">
      <w:pPr>
        <w:ind w:left="567"/>
        <w:rPr>
          <w:szCs w:val="22"/>
        </w:rPr>
      </w:pPr>
    </w:p>
    <w:p w:rsidR="00E505D4" w:rsidRDefault="00E505D4" w:rsidP="00E505D4">
      <w:r>
        <w:t xml:space="preserve">     GRADSKO VIJEĆE</w:t>
      </w:r>
    </w:p>
    <w:p w:rsidR="00E505D4" w:rsidRPr="0025479F" w:rsidRDefault="00E505D4" w:rsidP="00E505D4">
      <w:pPr>
        <w:rPr>
          <w:szCs w:val="22"/>
        </w:rPr>
      </w:pPr>
      <w:r w:rsidRPr="008A3AA5">
        <w:t xml:space="preserve">         </w:t>
      </w:r>
    </w:p>
    <w:p w:rsidR="00E505D4" w:rsidRPr="008A3AA5" w:rsidRDefault="00E505D4" w:rsidP="00E505D4">
      <w:r w:rsidRPr="002D69E6">
        <w:rPr>
          <w:caps/>
        </w:rPr>
        <w:t>Klasa</w:t>
      </w:r>
      <w:r>
        <w:t>: 02</w:t>
      </w:r>
      <w:r w:rsidR="00ED2CB6">
        <w:t>3</w:t>
      </w:r>
      <w:r w:rsidRPr="008A3AA5">
        <w:t>-0</w:t>
      </w:r>
      <w:r w:rsidR="00B4607C">
        <w:t>5/13-01/03</w:t>
      </w:r>
    </w:p>
    <w:p w:rsidR="00E505D4" w:rsidRPr="008A3AA5" w:rsidRDefault="00E505D4" w:rsidP="00E505D4">
      <w:r w:rsidRPr="002D69E6">
        <w:rPr>
          <w:caps/>
        </w:rPr>
        <w:t>Urbroj</w:t>
      </w:r>
      <w:r w:rsidR="00236B19">
        <w:t>: 2186/012-02/05-13-2</w:t>
      </w:r>
    </w:p>
    <w:p w:rsidR="00E505D4" w:rsidRPr="0025479F" w:rsidRDefault="00E505D4" w:rsidP="00E505D4">
      <w:pPr>
        <w:rPr>
          <w:szCs w:val="22"/>
        </w:rPr>
      </w:pPr>
    </w:p>
    <w:p w:rsidR="00E505D4" w:rsidRPr="005B422C" w:rsidRDefault="00E505D4" w:rsidP="00E505D4">
      <w:pPr>
        <w:rPr>
          <w:sz w:val="10"/>
          <w:szCs w:val="10"/>
        </w:rPr>
      </w:pPr>
      <w:r>
        <w:t xml:space="preserve">Ivanec, </w:t>
      </w:r>
      <w:r w:rsidR="00B4607C">
        <w:t>23. rujna</w:t>
      </w:r>
      <w:r w:rsidR="00ED2CB6">
        <w:t xml:space="preserve"> 2013.</w:t>
      </w:r>
    </w:p>
    <w:p w:rsidR="00E505D4" w:rsidRDefault="00E505D4" w:rsidP="00E505D4"/>
    <w:p w:rsidR="00E505D4" w:rsidRDefault="00E505D4" w:rsidP="00E505D4"/>
    <w:p w:rsidR="00E505D4" w:rsidRPr="00330860" w:rsidRDefault="00E505D4" w:rsidP="00E505D4">
      <w:pPr>
        <w:jc w:val="center"/>
        <w:rPr>
          <w:b/>
          <w:sz w:val="24"/>
          <w:szCs w:val="24"/>
        </w:rPr>
      </w:pPr>
      <w:r w:rsidRPr="00330860">
        <w:rPr>
          <w:b/>
          <w:sz w:val="24"/>
          <w:szCs w:val="24"/>
        </w:rPr>
        <w:t>Z</w:t>
      </w:r>
      <w:r w:rsidR="00236B19">
        <w:rPr>
          <w:b/>
          <w:sz w:val="24"/>
          <w:szCs w:val="24"/>
        </w:rPr>
        <w:t xml:space="preserve"> </w:t>
      </w:r>
      <w:r>
        <w:rPr>
          <w:b/>
          <w:sz w:val="24"/>
          <w:szCs w:val="24"/>
        </w:rPr>
        <w:t>A</w:t>
      </w:r>
      <w:r w:rsidR="00236B19">
        <w:rPr>
          <w:b/>
          <w:sz w:val="24"/>
          <w:szCs w:val="24"/>
        </w:rPr>
        <w:t xml:space="preserve"> </w:t>
      </w:r>
      <w:r w:rsidRPr="00330860">
        <w:rPr>
          <w:b/>
          <w:sz w:val="24"/>
          <w:szCs w:val="24"/>
        </w:rPr>
        <w:t>P</w:t>
      </w:r>
      <w:r w:rsidR="00236B19">
        <w:rPr>
          <w:b/>
          <w:sz w:val="24"/>
          <w:szCs w:val="24"/>
        </w:rPr>
        <w:t xml:space="preserve"> </w:t>
      </w:r>
      <w:r w:rsidRPr="00330860">
        <w:rPr>
          <w:b/>
          <w:sz w:val="24"/>
          <w:szCs w:val="24"/>
        </w:rPr>
        <w:t>I</w:t>
      </w:r>
      <w:r w:rsidR="00236B19">
        <w:rPr>
          <w:b/>
          <w:sz w:val="24"/>
          <w:szCs w:val="24"/>
        </w:rPr>
        <w:t xml:space="preserve"> </w:t>
      </w:r>
      <w:r w:rsidRPr="00330860">
        <w:rPr>
          <w:b/>
          <w:sz w:val="24"/>
          <w:szCs w:val="24"/>
        </w:rPr>
        <w:t>S</w:t>
      </w:r>
      <w:r w:rsidR="00236B19">
        <w:rPr>
          <w:b/>
          <w:sz w:val="24"/>
          <w:szCs w:val="24"/>
        </w:rPr>
        <w:t xml:space="preserve"> </w:t>
      </w:r>
      <w:r w:rsidRPr="00330860">
        <w:rPr>
          <w:b/>
          <w:sz w:val="24"/>
          <w:szCs w:val="24"/>
        </w:rPr>
        <w:t>N</w:t>
      </w:r>
      <w:r w:rsidR="00236B19">
        <w:rPr>
          <w:b/>
          <w:sz w:val="24"/>
          <w:szCs w:val="24"/>
        </w:rPr>
        <w:t xml:space="preserve"> </w:t>
      </w:r>
      <w:r w:rsidRPr="00330860">
        <w:rPr>
          <w:b/>
          <w:sz w:val="24"/>
          <w:szCs w:val="24"/>
        </w:rPr>
        <w:t>I</w:t>
      </w:r>
      <w:r w:rsidR="00236B19">
        <w:rPr>
          <w:b/>
          <w:sz w:val="24"/>
          <w:szCs w:val="24"/>
        </w:rPr>
        <w:t xml:space="preserve"> </w:t>
      </w:r>
      <w:r w:rsidRPr="00330860">
        <w:rPr>
          <w:b/>
          <w:sz w:val="24"/>
          <w:szCs w:val="24"/>
        </w:rPr>
        <w:t>K</w:t>
      </w:r>
    </w:p>
    <w:p w:rsidR="00E505D4" w:rsidRDefault="00E505D4" w:rsidP="00E505D4">
      <w:pPr>
        <w:jc w:val="center"/>
        <w:rPr>
          <w:b/>
          <w:sz w:val="24"/>
          <w:szCs w:val="24"/>
        </w:rPr>
      </w:pPr>
      <w:r w:rsidRPr="00330860">
        <w:rPr>
          <w:b/>
          <w:sz w:val="24"/>
          <w:szCs w:val="24"/>
        </w:rPr>
        <w:t xml:space="preserve">od </w:t>
      </w:r>
      <w:r w:rsidR="00C0767D">
        <w:rPr>
          <w:b/>
          <w:sz w:val="24"/>
          <w:szCs w:val="24"/>
        </w:rPr>
        <w:t>23</w:t>
      </w:r>
      <w:r w:rsidR="00ED2CB6">
        <w:rPr>
          <w:b/>
          <w:sz w:val="24"/>
          <w:szCs w:val="24"/>
        </w:rPr>
        <w:t xml:space="preserve">. </w:t>
      </w:r>
      <w:r w:rsidR="00C0767D">
        <w:rPr>
          <w:b/>
          <w:sz w:val="24"/>
          <w:szCs w:val="24"/>
        </w:rPr>
        <w:t>rujna</w:t>
      </w:r>
      <w:r>
        <w:rPr>
          <w:b/>
          <w:sz w:val="24"/>
          <w:szCs w:val="24"/>
        </w:rPr>
        <w:t xml:space="preserve"> 2013.</w:t>
      </w:r>
      <w:r w:rsidRPr="00330860">
        <w:rPr>
          <w:b/>
          <w:sz w:val="24"/>
          <w:szCs w:val="24"/>
        </w:rPr>
        <w:t xml:space="preserve"> godine</w:t>
      </w:r>
    </w:p>
    <w:p w:rsidR="00E505D4" w:rsidRPr="00A81D42" w:rsidRDefault="00E505D4" w:rsidP="00E505D4">
      <w:pPr>
        <w:jc w:val="center"/>
        <w:rPr>
          <w:b/>
          <w:sz w:val="24"/>
          <w:szCs w:val="24"/>
        </w:rPr>
      </w:pPr>
    </w:p>
    <w:p w:rsidR="00E505D4" w:rsidRDefault="00E505D4" w:rsidP="00E505D4"/>
    <w:p w:rsidR="00E505D4" w:rsidRDefault="00506376" w:rsidP="00E505D4">
      <w:pPr>
        <w:jc w:val="both"/>
      </w:pPr>
      <w:r>
        <w:t>sastavljen</w:t>
      </w:r>
      <w:r w:rsidR="00E505D4">
        <w:t xml:space="preserve"> na </w:t>
      </w:r>
      <w:r w:rsidR="00184F95">
        <w:t>3</w:t>
      </w:r>
      <w:r w:rsidR="00ED2CB6">
        <w:t>.</w:t>
      </w:r>
      <w:r w:rsidR="00E505D4">
        <w:t xml:space="preserve"> sjednici Gradskog vijeća Grada Ivanca održanoj u Gradskoj vijećnici, Trg hrvatskih ivanovaca 9b.</w:t>
      </w:r>
    </w:p>
    <w:p w:rsidR="00E505D4" w:rsidRPr="00867C44" w:rsidRDefault="00E505D4" w:rsidP="00E505D4">
      <w:pPr>
        <w:rPr>
          <w:szCs w:val="22"/>
        </w:rPr>
      </w:pPr>
    </w:p>
    <w:p w:rsidR="00E505D4" w:rsidRDefault="00E505D4" w:rsidP="00E505D4">
      <w:r>
        <w:t>Započeto u 1</w:t>
      </w:r>
      <w:r w:rsidR="00184F95">
        <w:t>8</w:t>
      </w:r>
      <w:r>
        <w:t>.00 sati.</w:t>
      </w:r>
    </w:p>
    <w:p w:rsidR="00E505D4" w:rsidRPr="00867C44" w:rsidRDefault="00E505D4" w:rsidP="00E505D4">
      <w:pPr>
        <w:rPr>
          <w:szCs w:val="22"/>
        </w:rPr>
      </w:pPr>
    </w:p>
    <w:p w:rsidR="00E505D4" w:rsidRDefault="00E505D4" w:rsidP="00E505D4">
      <w:r>
        <w:t>Zapisnik vodi: Snježana Canjuga.</w:t>
      </w:r>
    </w:p>
    <w:p w:rsidR="00E505D4" w:rsidRPr="00867C44" w:rsidRDefault="00E505D4" w:rsidP="00E505D4">
      <w:pPr>
        <w:rPr>
          <w:szCs w:val="22"/>
        </w:rPr>
      </w:pPr>
    </w:p>
    <w:p w:rsidR="00ED2CB6" w:rsidRDefault="00E505D4" w:rsidP="00E505D4">
      <w:pPr>
        <w:jc w:val="both"/>
      </w:pPr>
      <w:r>
        <w:t xml:space="preserve">Nazočni su bili: </w:t>
      </w:r>
      <w:r w:rsidR="00ED2CB6">
        <w:t xml:space="preserve">Edo </w:t>
      </w:r>
      <w:proofErr w:type="spellStart"/>
      <w:r w:rsidR="00ED2CB6">
        <w:t>Rajh</w:t>
      </w:r>
      <w:proofErr w:type="spellEnd"/>
      <w:r w:rsidR="00ED2CB6">
        <w:t xml:space="preserve">, Mladen Canjuga, </w:t>
      </w:r>
      <w:r w:rsidR="00184F95">
        <w:t xml:space="preserve">Stjepan Držaić, </w:t>
      </w:r>
      <w:r w:rsidR="00ED2CB6">
        <w:t xml:space="preserve">Franjo </w:t>
      </w:r>
      <w:proofErr w:type="spellStart"/>
      <w:r w:rsidR="00ED2CB6">
        <w:t>Dukarić</w:t>
      </w:r>
      <w:proofErr w:type="spellEnd"/>
      <w:r w:rsidR="00ED2CB6">
        <w:t>, Jasenka Friščić, Ljubica Friščić, Milena Golubić, Vladimir Lacković, Luka Lančić, Katica Levanić, Dragutin Lukavečki,</w:t>
      </w:r>
      <w:r w:rsidR="00184F95">
        <w:t xml:space="preserve"> Dražen Piskač</w:t>
      </w:r>
      <w:r w:rsidR="003F7044">
        <w:t>,</w:t>
      </w:r>
      <w:r w:rsidR="00ED2CB6">
        <w:t xml:space="preserve"> Ivan Sedlar, Goran Slavinec, Tibor </w:t>
      </w:r>
      <w:proofErr w:type="spellStart"/>
      <w:r w:rsidR="00184F95">
        <w:t>Surjak</w:t>
      </w:r>
      <w:proofErr w:type="spellEnd"/>
      <w:r w:rsidR="00184F95">
        <w:t>, Nikolina Vlahek Canjuga, Mirko Žimbrek.</w:t>
      </w:r>
    </w:p>
    <w:p w:rsidR="00E505D4" w:rsidRDefault="00ED2CB6" w:rsidP="00E505D4">
      <w:pPr>
        <w:jc w:val="both"/>
      </w:pPr>
      <w:r>
        <w:t xml:space="preserve"> </w:t>
      </w:r>
    </w:p>
    <w:p w:rsidR="00E505D4" w:rsidRDefault="00E505D4" w:rsidP="00E505D4">
      <w:pPr>
        <w:jc w:val="both"/>
      </w:pPr>
      <w:r>
        <w:t xml:space="preserve">Osim vijećnika nazočni su bili: Milorad Batinić – gradonačelnik, </w:t>
      </w:r>
      <w:r w:rsidR="00ED2CB6">
        <w:t>Čedomir Bračko</w:t>
      </w:r>
      <w:r>
        <w:t xml:space="preserve"> i  Branko Putarek – zamjenici gradonačelni</w:t>
      </w:r>
      <w:r w:rsidR="00652427">
        <w:t>ka, Marina Držaić, Maja Darabuš, Stanko Rožman,</w:t>
      </w:r>
      <w:r w:rsidR="00184F95">
        <w:t xml:space="preserve"> Ljiljana Risek </w:t>
      </w:r>
      <w:r>
        <w:t xml:space="preserve">– Upravni odjeli Grada Ivanca, </w:t>
      </w:r>
      <w:r w:rsidR="00184F95">
        <w:t>Domagoj Sever,</w:t>
      </w:r>
      <w:r w:rsidR="00ED2CB6">
        <w:t xml:space="preserve"> Daniel Vlaisavljević – vijećnici Županijske skupštine,</w:t>
      </w:r>
      <w:r>
        <w:t xml:space="preserve"> </w:t>
      </w:r>
      <w:r w:rsidR="00184F95">
        <w:t>Lana Labaš – Poslovna zona Ivanec d.o.o., Mladen Stanko</w:t>
      </w:r>
      <w:r>
        <w:t xml:space="preserve">  – Ivkom d.d. Ivanec,  </w:t>
      </w:r>
      <w:r w:rsidR="00184F95">
        <w:t xml:space="preserve">Dragutin </w:t>
      </w:r>
      <w:proofErr w:type="spellStart"/>
      <w:r w:rsidR="00184F95">
        <w:t>Vincek</w:t>
      </w:r>
      <w:proofErr w:type="spellEnd"/>
      <w:r w:rsidR="00184F95">
        <w:t xml:space="preserve"> – Domaće mlijeko d.o.o. Varaždin, Suzana Divjak i Ružica Kraš – Dječji vrtić „Ivančice“ Ivanec, Marina </w:t>
      </w:r>
      <w:proofErr w:type="spellStart"/>
      <w:r w:rsidR="00184F95">
        <w:t>Grudenić</w:t>
      </w:r>
      <w:proofErr w:type="spellEnd"/>
      <w:r w:rsidR="00184F95">
        <w:t xml:space="preserve"> – Gradska knjižnica i čitaonica „Gustav Krklec“ Ivanec, Mario Kramar – Pučko otvoreno učilište „Đuro </w:t>
      </w:r>
      <w:proofErr w:type="spellStart"/>
      <w:r w:rsidR="00184F95">
        <w:t>Arnold</w:t>
      </w:r>
      <w:proofErr w:type="spellEnd"/>
      <w:r w:rsidR="00184F95">
        <w:t xml:space="preserve">“ Ivanec, Andreja </w:t>
      </w:r>
      <w:proofErr w:type="spellStart"/>
      <w:r w:rsidR="00184F95">
        <w:t>Loparić</w:t>
      </w:r>
      <w:proofErr w:type="spellEnd"/>
      <w:r w:rsidR="00184F95">
        <w:t xml:space="preserve"> – VTV Varaždin, Tajana </w:t>
      </w:r>
      <w:proofErr w:type="spellStart"/>
      <w:r w:rsidR="00184F95">
        <w:t>Daraboš</w:t>
      </w:r>
      <w:proofErr w:type="spellEnd"/>
      <w:r w:rsidR="00184F95">
        <w:t xml:space="preserve"> – Radio Ivanec d.o.o., Sandra Županić – </w:t>
      </w:r>
      <w:r w:rsidR="00F817D1">
        <w:t xml:space="preserve">Varaždinski </w:t>
      </w:r>
      <w:r w:rsidR="00184F95">
        <w:t>tjednik Varaždin, snimatelj VTV-a</w:t>
      </w:r>
      <w:r w:rsidR="00ED2CB6">
        <w:t>.</w:t>
      </w:r>
    </w:p>
    <w:p w:rsidR="00652427" w:rsidRDefault="00652427" w:rsidP="00E505D4">
      <w:pPr>
        <w:jc w:val="both"/>
      </w:pPr>
    </w:p>
    <w:p w:rsidR="00ED2CB6" w:rsidRDefault="00E505D4" w:rsidP="00E505D4">
      <w:pPr>
        <w:jc w:val="both"/>
      </w:pPr>
      <w:r>
        <w:t xml:space="preserve">Sjednicu vodi </w:t>
      </w:r>
      <w:r w:rsidR="00ED2CB6">
        <w:t xml:space="preserve">Edo </w:t>
      </w:r>
      <w:proofErr w:type="spellStart"/>
      <w:r w:rsidR="00ED2CB6">
        <w:t>Rajh</w:t>
      </w:r>
      <w:proofErr w:type="spellEnd"/>
      <w:r w:rsidR="00ED2CB6">
        <w:t xml:space="preserve"> – predsjednik Gradskog vijeća.</w:t>
      </w:r>
    </w:p>
    <w:p w:rsidR="00ED2CB6" w:rsidRDefault="00ED2CB6" w:rsidP="00ED2CB6">
      <w:pPr>
        <w:jc w:val="both"/>
        <w:rPr>
          <w:rFonts w:cs="Arial"/>
          <w:szCs w:val="22"/>
        </w:rPr>
      </w:pPr>
    </w:p>
    <w:p w:rsidR="00E505D4" w:rsidRDefault="00A459F7" w:rsidP="00E505D4">
      <w:pPr>
        <w:jc w:val="both"/>
      </w:pPr>
      <w:r>
        <w:t>Predsjednik</w:t>
      </w:r>
      <w:r w:rsidR="00E505D4">
        <w:t xml:space="preserve"> konstatira da je nazočno </w:t>
      </w:r>
      <w:r w:rsidR="005D2915">
        <w:t xml:space="preserve">svih </w:t>
      </w:r>
      <w:r w:rsidR="00E505D4">
        <w:t>1</w:t>
      </w:r>
      <w:r w:rsidR="005D2915">
        <w:t>7</w:t>
      </w:r>
      <w:r w:rsidR="00E505D4">
        <w:t xml:space="preserve"> vijećnika pa će se donositi pravovaljane odluke.</w:t>
      </w:r>
    </w:p>
    <w:p w:rsidR="008C4A18" w:rsidRDefault="008C4A18" w:rsidP="00652427">
      <w:pPr>
        <w:jc w:val="both"/>
      </w:pPr>
    </w:p>
    <w:p w:rsidR="00652427" w:rsidRDefault="00A459F7" w:rsidP="00652427">
      <w:pPr>
        <w:jc w:val="both"/>
      </w:pPr>
      <w:r>
        <w:t>Predsjednik Vijeća predlaže za</w:t>
      </w:r>
      <w:r w:rsidR="00652427">
        <w:t xml:space="preserve"> sjednicu dnevni red primljen uz poziv, s obzirom da predlagatelj niti nazočni nemaju prijedloga za izmjenom ili dopunom istog.</w:t>
      </w:r>
    </w:p>
    <w:p w:rsidR="00A459F7" w:rsidRDefault="00A459F7" w:rsidP="00652427">
      <w:pPr>
        <w:jc w:val="both"/>
      </w:pPr>
    </w:p>
    <w:p w:rsidR="00E505D4" w:rsidRDefault="00A459F7" w:rsidP="00E505D4">
      <w:pPr>
        <w:jc w:val="both"/>
      </w:pPr>
      <w:r>
        <w:t>Jednoglasno, s</w:t>
      </w:r>
      <w:r w:rsidR="005D2915">
        <w:t>a</w:t>
      </w:r>
      <w:r>
        <w:t xml:space="preserve"> 1</w:t>
      </w:r>
      <w:r w:rsidR="005D2915">
        <w:t>7</w:t>
      </w:r>
      <w:r>
        <w:t xml:space="preserve"> glasova „za“ usvojen je sljedeći</w:t>
      </w:r>
    </w:p>
    <w:p w:rsidR="003916CE" w:rsidRDefault="003916CE" w:rsidP="00E505D4">
      <w:pPr>
        <w:jc w:val="both"/>
      </w:pPr>
    </w:p>
    <w:p w:rsidR="00C85B1C" w:rsidRDefault="00C85B1C" w:rsidP="00E505D4">
      <w:pPr>
        <w:jc w:val="both"/>
      </w:pPr>
    </w:p>
    <w:p w:rsidR="00A459F7" w:rsidRDefault="00A459F7" w:rsidP="00E505D4">
      <w:pPr>
        <w:jc w:val="both"/>
      </w:pPr>
    </w:p>
    <w:p w:rsidR="005D2915" w:rsidRDefault="005D2915" w:rsidP="005D2915">
      <w:pPr>
        <w:jc w:val="center"/>
        <w:rPr>
          <w:b/>
          <w:sz w:val="24"/>
          <w:szCs w:val="24"/>
        </w:rPr>
      </w:pPr>
      <w:r w:rsidRPr="00066B7C">
        <w:rPr>
          <w:b/>
          <w:sz w:val="24"/>
          <w:szCs w:val="24"/>
        </w:rPr>
        <w:lastRenderedPageBreak/>
        <w:t>D N E V N I    R E D</w:t>
      </w:r>
    </w:p>
    <w:p w:rsidR="005D2915" w:rsidRDefault="005D2915" w:rsidP="005D2915">
      <w:pPr>
        <w:jc w:val="center"/>
        <w:rPr>
          <w:b/>
          <w:sz w:val="24"/>
          <w:szCs w:val="24"/>
        </w:rPr>
      </w:pPr>
    </w:p>
    <w:p w:rsidR="005D2915" w:rsidRPr="005D268C" w:rsidRDefault="005D2915" w:rsidP="005D2915">
      <w:pPr>
        <w:rPr>
          <w:b/>
          <w:sz w:val="10"/>
          <w:szCs w:val="10"/>
        </w:rPr>
      </w:pPr>
    </w:p>
    <w:p w:rsidR="005D2915" w:rsidRPr="001520BC" w:rsidRDefault="005D2915" w:rsidP="005D2915">
      <w:pPr>
        <w:jc w:val="both"/>
        <w:rPr>
          <w:b/>
        </w:rPr>
      </w:pPr>
      <w:r w:rsidRPr="001520BC">
        <w:rPr>
          <w:b/>
        </w:rPr>
        <w:t>Aktualni sat</w:t>
      </w:r>
    </w:p>
    <w:p w:rsidR="005D2915" w:rsidRPr="001520BC" w:rsidRDefault="005D2915" w:rsidP="005D2915">
      <w:pPr>
        <w:jc w:val="both"/>
        <w:rPr>
          <w:b/>
          <w:sz w:val="10"/>
          <w:szCs w:val="10"/>
        </w:rPr>
      </w:pPr>
    </w:p>
    <w:p w:rsidR="005D2915" w:rsidRPr="001520BC" w:rsidRDefault="005D2915" w:rsidP="005D2915">
      <w:pPr>
        <w:ind w:left="360"/>
        <w:jc w:val="both"/>
        <w:rPr>
          <w:rFonts w:cs="Arial"/>
          <w:b/>
          <w:sz w:val="10"/>
          <w:szCs w:val="10"/>
        </w:rPr>
      </w:pPr>
    </w:p>
    <w:p w:rsidR="005D2915" w:rsidRDefault="005D2915" w:rsidP="005D2915">
      <w:pPr>
        <w:pStyle w:val="Odlomakpopisa"/>
        <w:numPr>
          <w:ilvl w:val="0"/>
          <w:numId w:val="11"/>
        </w:numPr>
        <w:jc w:val="both"/>
        <w:rPr>
          <w:rFonts w:cs="Arial"/>
          <w:b/>
          <w:szCs w:val="22"/>
        </w:rPr>
      </w:pPr>
      <w:r w:rsidRPr="001520BC">
        <w:rPr>
          <w:rFonts w:cs="Arial"/>
          <w:b/>
          <w:szCs w:val="22"/>
        </w:rPr>
        <w:t>Usvajanje Zapisnika s 2. sjednice Gradskog vijeća  održane 18. srpnja 2013.  godine</w:t>
      </w:r>
    </w:p>
    <w:p w:rsidR="005D2915" w:rsidRPr="001520BC" w:rsidRDefault="005D2915" w:rsidP="005D2915">
      <w:pPr>
        <w:pStyle w:val="Odlomakpopisa"/>
        <w:jc w:val="both"/>
        <w:rPr>
          <w:rFonts w:cs="Arial"/>
          <w:b/>
          <w:sz w:val="12"/>
          <w:szCs w:val="12"/>
        </w:rPr>
      </w:pPr>
    </w:p>
    <w:p w:rsidR="005D2915" w:rsidRDefault="005D2915" w:rsidP="005D2915">
      <w:pPr>
        <w:pStyle w:val="Odlomakpopisa"/>
        <w:numPr>
          <w:ilvl w:val="0"/>
          <w:numId w:val="11"/>
        </w:numPr>
        <w:contextualSpacing w:val="0"/>
        <w:jc w:val="both"/>
        <w:rPr>
          <w:rFonts w:cs="Arial"/>
          <w:b/>
          <w:szCs w:val="22"/>
        </w:rPr>
      </w:pPr>
      <w:r w:rsidRPr="001520BC">
        <w:rPr>
          <w:rFonts w:cs="Arial"/>
          <w:b/>
          <w:szCs w:val="22"/>
        </w:rPr>
        <w:t>Godišnje izvješće trgovačkog društva Varkom d.d. Varaždin za razdoblje 1.1. – 31.12.2012. godine</w:t>
      </w:r>
    </w:p>
    <w:p w:rsidR="005D2915" w:rsidRPr="001520BC" w:rsidRDefault="005D2915" w:rsidP="005D2915">
      <w:pPr>
        <w:jc w:val="both"/>
        <w:rPr>
          <w:rFonts w:cs="Arial"/>
          <w:b/>
          <w:sz w:val="12"/>
          <w:szCs w:val="12"/>
        </w:rPr>
      </w:pPr>
    </w:p>
    <w:p w:rsidR="005D2915" w:rsidRDefault="005D2915" w:rsidP="005D2915">
      <w:pPr>
        <w:pStyle w:val="Odlomakpopisa"/>
        <w:numPr>
          <w:ilvl w:val="0"/>
          <w:numId w:val="11"/>
        </w:numPr>
        <w:contextualSpacing w:val="0"/>
        <w:jc w:val="both"/>
        <w:rPr>
          <w:rFonts w:cs="Arial"/>
          <w:b/>
          <w:szCs w:val="22"/>
        </w:rPr>
      </w:pPr>
      <w:r w:rsidRPr="001520BC">
        <w:rPr>
          <w:rFonts w:cs="Arial"/>
          <w:b/>
          <w:szCs w:val="22"/>
        </w:rPr>
        <w:t>Godišnje izvješće trgovačkog društva Ivkom d.d. Ivanec za razdoblje 1.1. – 31.12.2012. godine</w:t>
      </w:r>
    </w:p>
    <w:p w:rsidR="005D2915" w:rsidRPr="001520BC" w:rsidRDefault="005D2915" w:rsidP="005D2915">
      <w:pPr>
        <w:jc w:val="both"/>
        <w:rPr>
          <w:rFonts w:cs="Arial"/>
          <w:b/>
          <w:sz w:val="12"/>
          <w:szCs w:val="1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Godišnje izvješće trgovačkog društva Domaće mlijeko d.o.o. za razdoblje 1.1. – 31.12.2012. godine</w:t>
      </w:r>
    </w:p>
    <w:p w:rsidR="005D2915" w:rsidRPr="001520BC" w:rsidRDefault="005D2915" w:rsidP="005D2915">
      <w:pPr>
        <w:rPr>
          <w:rFonts w:cs="Arial"/>
          <w:b/>
          <w:sz w:val="12"/>
          <w:szCs w:val="1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Godišnje izvješće trgovačkog društva Poslovna zona Ivanec d.o.o. za razdoblje 1.1. – 31.12.2012. godine</w:t>
      </w:r>
    </w:p>
    <w:p w:rsidR="005D2915" w:rsidRPr="001520BC" w:rsidRDefault="005D2915" w:rsidP="005D2915">
      <w:pPr>
        <w:pStyle w:val="Odlomakpopisa"/>
        <w:ind w:left="360"/>
        <w:jc w:val="both"/>
        <w:rPr>
          <w:rFonts w:cs="Arial"/>
          <w:b/>
          <w:sz w:val="12"/>
          <w:szCs w:val="1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 xml:space="preserve">Godišnje izvješće Dječjeg vrtića „Ivančice“ Ivanec za pedagošku godinu 2012./2013. </w:t>
      </w:r>
    </w:p>
    <w:p w:rsidR="005D2915" w:rsidRPr="001520BC" w:rsidRDefault="005D2915" w:rsidP="005D2915">
      <w:pPr>
        <w:pStyle w:val="Odlomakpopisa"/>
        <w:rPr>
          <w:rFonts w:cs="Arial"/>
          <w:b/>
          <w:sz w:val="12"/>
          <w:szCs w:val="1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Financijsko izvješće Dječjeg vrtića „Ivančice“ Ivanec za razdoblje 1.1.-30.06.2013. godine</w:t>
      </w:r>
    </w:p>
    <w:p w:rsidR="005D2915" w:rsidRPr="001520BC" w:rsidRDefault="005D2915" w:rsidP="005D2915">
      <w:pPr>
        <w:pStyle w:val="Odlomakpopisa"/>
        <w:rPr>
          <w:rFonts w:cs="Arial"/>
          <w:b/>
          <w:sz w:val="12"/>
          <w:szCs w:val="1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Financijsko izvješće Gradske knjižnice i čitaonice „Gustav Krklec“ Ivanec za razdoblje 1.1.-30.06.2013. godine</w:t>
      </w:r>
    </w:p>
    <w:p w:rsidR="005D2915" w:rsidRDefault="005D2915" w:rsidP="005D2915">
      <w:pPr>
        <w:pStyle w:val="Odlomakpopisa"/>
        <w:rPr>
          <w:rFonts w:cs="Arial"/>
          <w:b/>
          <w:sz w:val="12"/>
          <w:szCs w:val="12"/>
        </w:rPr>
      </w:pPr>
    </w:p>
    <w:p w:rsidR="005D2915" w:rsidRPr="005D2915" w:rsidRDefault="005D2915" w:rsidP="005D2915">
      <w:pPr>
        <w:rPr>
          <w:rFonts w:cs="Arial"/>
          <w:b/>
          <w:sz w:val="12"/>
          <w:szCs w:val="1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 xml:space="preserve">Financijsko izvješće Pučkog otvorenog učilišta „Đuro </w:t>
      </w:r>
      <w:proofErr w:type="spellStart"/>
      <w:r w:rsidRPr="001520BC">
        <w:rPr>
          <w:rFonts w:cs="Arial"/>
          <w:b/>
          <w:szCs w:val="22"/>
        </w:rPr>
        <w:t>Arnold</w:t>
      </w:r>
      <w:proofErr w:type="spellEnd"/>
      <w:r w:rsidRPr="001520BC">
        <w:rPr>
          <w:rFonts w:cs="Arial"/>
          <w:b/>
          <w:szCs w:val="22"/>
        </w:rPr>
        <w:t>“ Ivanec za razdoblje 1.1.-30.06.2013. godine</w:t>
      </w:r>
    </w:p>
    <w:p w:rsidR="005D2915" w:rsidRPr="001520BC" w:rsidRDefault="005D2915" w:rsidP="005D2915">
      <w:pPr>
        <w:pStyle w:val="Odlomakpopisa"/>
        <w:rPr>
          <w:rFonts w:cs="Arial"/>
          <w:b/>
          <w:szCs w:val="2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Polugodišnji izvještaj o izvršenju Proračuna Grada Ivanca za razdoblje 1.1.-30.06.2013. godine</w:t>
      </w:r>
    </w:p>
    <w:p w:rsidR="005D2915" w:rsidRPr="001520BC" w:rsidRDefault="005D2915" w:rsidP="005D2915">
      <w:pPr>
        <w:pStyle w:val="Odlomakpopisa"/>
        <w:rPr>
          <w:rFonts w:cs="Arial"/>
          <w:b/>
          <w:sz w:val="12"/>
          <w:szCs w:val="1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Izvješće o korištenju sredstava proračunske zalihe za razdoblje 1.1.-30.06.2013. godine</w:t>
      </w:r>
    </w:p>
    <w:p w:rsidR="005D2915" w:rsidRPr="001520BC" w:rsidRDefault="005D2915" w:rsidP="005D2915">
      <w:pPr>
        <w:pStyle w:val="Odlomakpopisa"/>
        <w:rPr>
          <w:rFonts w:cs="Arial"/>
          <w:b/>
          <w:sz w:val="12"/>
          <w:szCs w:val="1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Izvješće o radu gradonačelnika za razdoblje od 1. siječnja do 30. lipnja 2013. godine</w:t>
      </w:r>
    </w:p>
    <w:p w:rsidR="005D2915" w:rsidRPr="001520BC" w:rsidRDefault="005D2915" w:rsidP="005D2915">
      <w:pPr>
        <w:pStyle w:val="Odlomakpopisa"/>
        <w:rPr>
          <w:rFonts w:cs="Arial"/>
          <w:b/>
          <w:sz w:val="12"/>
          <w:szCs w:val="1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 xml:space="preserve">Odluka o stavljanju van snage Odluke o potpisnicima financijsko-materijalne dokumentacije Grada Ivanca </w:t>
      </w:r>
    </w:p>
    <w:p w:rsidR="005D2915" w:rsidRPr="001520BC" w:rsidRDefault="005D2915" w:rsidP="005D2915">
      <w:pPr>
        <w:rPr>
          <w:rFonts w:cs="Arial"/>
          <w:b/>
          <w:sz w:val="12"/>
          <w:szCs w:val="1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Odluka o preuzimanju komunalne vodne građevine</w:t>
      </w:r>
      <w:r>
        <w:rPr>
          <w:rFonts w:cs="Arial"/>
          <w:b/>
          <w:szCs w:val="22"/>
        </w:rPr>
        <w:t xml:space="preserve"> za javnu vodoopskrbu u naselju </w:t>
      </w:r>
      <w:proofErr w:type="spellStart"/>
      <w:r>
        <w:rPr>
          <w:rFonts w:cs="Arial"/>
          <w:b/>
          <w:szCs w:val="22"/>
        </w:rPr>
        <w:t>Prigorec</w:t>
      </w:r>
      <w:proofErr w:type="spellEnd"/>
    </w:p>
    <w:p w:rsidR="005D2915" w:rsidRPr="001520BC" w:rsidRDefault="005D2915" w:rsidP="005D2915">
      <w:pPr>
        <w:rPr>
          <w:rFonts w:cs="Arial"/>
          <w:b/>
          <w:sz w:val="12"/>
          <w:szCs w:val="12"/>
        </w:rPr>
      </w:pPr>
    </w:p>
    <w:p w:rsidR="005D2915" w:rsidRDefault="005D2915" w:rsidP="005D2915">
      <w:pPr>
        <w:pStyle w:val="Odlomakpopisa"/>
        <w:numPr>
          <w:ilvl w:val="0"/>
          <w:numId w:val="11"/>
        </w:numPr>
        <w:contextualSpacing w:val="0"/>
        <w:jc w:val="both"/>
        <w:rPr>
          <w:rFonts w:cs="Arial"/>
          <w:b/>
          <w:szCs w:val="22"/>
        </w:rPr>
      </w:pPr>
      <w:r w:rsidRPr="001520BC">
        <w:rPr>
          <w:rFonts w:cs="Arial"/>
          <w:b/>
          <w:szCs w:val="22"/>
        </w:rPr>
        <w:t>Odluka o imenovanju Zapovjedništva civilne zaštite Grada Ivanca</w:t>
      </w:r>
    </w:p>
    <w:p w:rsidR="005D2915" w:rsidRPr="00ED0B3B" w:rsidRDefault="005D2915" w:rsidP="005D2915">
      <w:pPr>
        <w:pStyle w:val="Odlomakpopisa"/>
        <w:rPr>
          <w:rFonts w:cs="Arial"/>
          <w:b/>
          <w:sz w:val="10"/>
          <w:szCs w:val="10"/>
        </w:rPr>
      </w:pPr>
    </w:p>
    <w:p w:rsidR="005D2915" w:rsidRPr="001520BC" w:rsidRDefault="005D2915" w:rsidP="005D2915">
      <w:pPr>
        <w:pStyle w:val="Odlomakpopisa"/>
        <w:numPr>
          <w:ilvl w:val="0"/>
          <w:numId w:val="11"/>
        </w:numPr>
        <w:contextualSpacing w:val="0"/>
        <w:jc w:val="both"/>
        <w:rPr>
          <w:rFonts w:cs="Arial"/>
          <w:b/>
          <w:szCs w:val="22"/>
        </w:rPr>
      </w:pPr>
      <w:r>
        <w:rPr>
          <w:rFonts w:cs="Arial"/>
          <w:b/>
          <w:szCs w:val="22"/>
        </w:rPr>
        <w:t>Izmjene i dopune Programa razvoja Zone malog poduzetništva Grada Ivanca</w:t>
      </w:r>
    </w:p>
    <w:p w:rsidR="005D2915" w:rsidRPr="001520BC" w:rsidRDefault="005D2915" w:rsidP="005D2915">
      <w:pPr>
        <w:pStyle w:val="Odlomakpopisa"/>
        <w:rPr>
          <w:rFonts w:cs="Arial"/>
          <w:b/>
          <w:sz w:val="12"/>
          <w:szCs w:val="1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Natječaj za prodaju nekretnina u vlasništvu Grada Ivanca</w:t>
      </w:r>
    </w:p>
    <w:p w:rsidR="005D2915" w:rsidRPr="001520BC" w:rsidRDefault="005D2915" w:rsidP="005D2915">
      <w:pPr>
        <w:pStyle w:val="Odlomakpopisa"/>
        <w:rPr>
          <w:rFonts w:cs="Arial"/>
          <w:b/>
          <w:sz w:val="12"/>
          <w:szCs w:val="1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Obavijest o danoj suglasnost na zaduženje Dječjem vrtiću „Ivančice“ Ivanec</w:t>
      </w:r>
    </w:p>
    <w:p w:rsidR="005D2915" w:rsidRPr="001520BC" w:rsidRDefault="005D2915" w:rsidP="005D2915">
      <w:pPr>
        <w:rPr>
          <w:rFonts w:cs="Arial"/>
          <w:b/>
          <w:sz w:val="12"/>
          <w:szCs w:val="12"/>
        </w:rPr>
      </w:pPr>
    </w:p>
    <w:p w:rsidR="005D2915" w:rsidRPr="001520BC" w:rsidRDefault="005D2915" w:rsidP="005D2915">
      <w:pPr>
        <w:pStyle w:val="Odlomakpopisa"/>
        <w:numPr>
          <w:ilvl w:val="0"/>
          <w:numId w:val="11"/>
        </w:numPr>
        <w:jc w:val="both"/>
        <w:rPr>
          <w:rFonts w:cs="Arial"/>
          <w:b/>
          <w:szCs w:val="22"/>
        </w:rPr>
      </w:pPr>
      <w:r w:rsidRPr="001520BC">
        <w:rPr>
          <w:rFonts w:cs="Arial"/>
          <w:b/>
          <w:szCs w:val="22"/>
        </w:rPr>
        <w:t>Obavijest o imenovanju Upravnog vijeća Dječjeg vrtića „Ivančice“ Ivanec</w:t>
      </w:r>
    </w:p>
    <w:p w:rsidR="005D2915" w:rsidRPr="001520BC" w:rsidRDefault="005D2915" w:rsidP="005D2915">
      <w:pPr>
        <w:pStyle w:val="Odlomakpopisa"/>
        <w:rPr>
          <w:rFonts w:cs="Arial"/>
          <w:b/>
          <w:sz w:val="12"/>
          <w:szCs w:val="12"/>
        </w:rPr>
      </w:pPr>
    </w:p>
    <w:p w:rsidR="005D2915" w:rsidRPr="001520BC" w:rsidRDefault="005D2915" w:rsidP="005D2915">
      <w:pPr>
        <w:pStyle w:val="Odlomakpopisa"/>
        <w:numPr>
          <w:ilvl w:val="0"/>
          <w:numId w:val="11"/>
        </w:numPr>
        <w:jc w:val="both"/>
        <w:rPr>
          <w:rFonts w:cs="Arial"/>
          <w:b/>
          <w:szCs w:val="22"/>
        </w:rPr>
      </w:pPr>
      <w:r w:rsidRPr="001520BC">
        <w:rPr>
          <w:rFonts w:cs="Arial"/>
          <w:b/>
          <w:szCs w:val="22"/>
        </w:rPr>
        <w:t xml:space="preserve">Obavijest o imenovanju Upravnog vijeća Pučkog otvorenog učilišta „Đuro </w:t>
      </w:r>
      <w:proofErr w:type="spellStart"/>
      <w:r w:rsidRPr="001520BC">
        <w:rPr>
          <w:rFonts w:cs="Arial"/>
          <w:b/>
          <w:szCs w:val="22"/>
        </w:rPr>
        <w:t>Arnold</w:t>
      </w:r>
      <w:proofErr w:type="spellEnd"/>
      <w:r w:rsidRPr="001520BC">
        <w:rPr>
          <w:rFonts w:cs="Arial"/>
          <w:b/>
          <w:szCs w:val="22"/>
        </w:rPr>
        <w:t>“ Ivanec</w:t>
      </w:r>
    </w:p>
    <w:p w:rsidR="005D2915" w:rsidRPr="001520BC" w:rsidRDefault="005D2915" w:rsidP="005D2915">
      <w:pPr>
        <w:jc w:val="both"/>
        <w:rPr>
          <w:rFonts w:cs="Arial"/>
          <w:b/>
          <w:sz w:val="12"/>
          <w:szCs w:val="12"/>
        </w:rPr>
      </w:pPr>
    </w:p>
    <w:p w:rsidR="005D2915" w:rsidRPr="001520BC" w:rsidRDefault="005D2915" w:rsidP="005D2915">
      <w:pPr>
        <w:pStyle w:val="Odlomakpopisa"/>
        <w:numPr>
          <w:ilvl w:val="0"/>
          <w:numId w:val="11"/>
        </w:numPr>
        <w:contextualSpacing w:val="0"/>
        <w:jc w:val="both"/>
        <w:rPr>
          <w:rFonts w:cs="Arial"/>
          <w:b/>
          <w:szCs w:val="22"/>
        </w:rPr>
      </w:pPr>
      <w:r w:rsidRPr="001520BC">
        <w:rPr>
          <w:rFonts w:cs="Arial"/>
          <w:b/>
          <w:szCs w:val="22"/>
        </w:rPr>
        <w:t>Obavijest o utvrđivanju prijedloga za članove Upravnog odbora Ivkom-a d.d. Ivanec</w:t>
      </w:r>
    </w:p>
    <w:p w:rsidR="00A459F7" w:rsidRDefault="00A459F7" w:rsidP="00652427">
      <w:pPr>
        <w:spacing w:line="360" w:lineRule="auto"/>
        <w:rPr>
          <w:rFonts w:cs="Arial"/>
          <w:b/>
          <w:szCs w:val="22"/>
        </w:rPr>
      </w:pPr>
    </w:p>
    <w:p w:rsidR="000F5C96" w:rsidRPr="00BA4FE5" w:rsidRDefault="000F5C96" w:rsidP="005D6142">
      <w:pPr>
        <w:jc w:val="center"/>
        <w:rPr>
          <w:b/>
          <w:sz w:val="24"/>
          <w:szCs w:val="24"/>
        </w:rPr>
      </w:pPr>
      <w:r w:rsidRPr="00BA4FE5">
        <w:rPr>
          <w:b/>
          <w:sz w:val="24"/>
          <w:szCs w:val="24"/>
        </w:rPr>
        <w:lastRenderedPageBreak/>
        <w:t>Aktualni sat</w:t>
      </w:r>
    </w:p>
    <w:p w:rsidR="001A2508" w:rsidRDefault="001A2508" w:rsidP="000F5C96">
      <w:pPr>
        <w:jc w:val="both"/>
        <w:rPr>
          <w:b/>
        </w:rPr>
      </w:pPr>
    </w:p>
    <w:p w:rsidR="00EA5670" w:rsidRDefault="00EA5670" w:rsidP="000F5C96">
      <w:pPr>
        <w:jc w:val="both"/>
        <w:rPr>
          <w:b/>
        </w:rPr>
      </w:pPr>
    </w:p>
    <w:p w:rsidR="001A2508" w:rsidRPr="001A2508" w:rsidRDefault="001A2508" w:rsidP="000F5C96">
      <w:pPr>
        <w:jc w:val="both"/>
      </w:pPr>
      <w:r w:rsidRPr="001A2508">
        <w:t>Na aktualnom satu pitanja</w:t>
      </w:r>
      <w:r w:rsidR="00001206">
        <w:t xml:space="preserve"> su postavili sljedeći vijećnici/e</w:t>
      </w:r>
      <w:r w:rsidRPr="001A2508">
        <w:t>:</w:t>
      </w:r>
    </w:p>
    <w:p w:rsidR="001A2508" w:rsidRDefault="001A2508" w:rsidP="000F5C96">
      <w:pPr>
        <w:jc w:val="both"/>
        <w:rPr>
          <w:b/>
        </w:rPr>
      </w:pPr>
    </w:p>
    <w:p w:rsidR="001A2508" w:rsidRDefault="001A2508" w:rsidP="001A2508">
      <w:pPr>
        <w:pStyle w:val="Odlomakpopisa"/>
        <w:numPr>
          <w:ilvl w:val="0"/>
          <w:numId w:val="17"/>
        </w:numPr>
        <w:jc w:val="both"/>
      </w:pPr>
      <w:r w:rsidRPr="00BA4FE5">
        <w:rPr>
          <w:b/>
        </w:rPr>
        <w:t>Milena Golubić</w:t>
      </w:r>
      <w:r>
        <w:t xml:space="preserve">: </w:t>
      </w:r>
      <w:r w:rsidR="00001206">
        <w:t xml:space="preserve">- </w:t>
      </w:r>
      <w:r>
        <w:t>Stanari Ulice P</w:t>
      </w:r>
      <w:r w:rsidR="004D7B64">
        <w:t>etra</w:t>
      </w:r>
      <w:r>
        <w:t xml:space="preserve"> Preradovića u Ivancu pitaju da li postoji mogućnost smanjenja </w:t>
      </w:r>
      <w:r w:rsidR="004D7B64">
        <w:t xml:space="preserve">cijene </w:t>
      </w:r>
      <w:r>
        <w:t xml:space="preserve">komunalne naknade, odnosno </w:t>
      </w:r>
      <w:r w:rsidR="004D7B64">
        <w:t xml:space="preserve">uvrštenja </w:t>
      </w:r>
      <w:r>
        <w:t>t</w:t>
      </w:r>
      <w:r w:rsidR="004D7B64">
        <w:t>e</w:t>
      </w:r>
      <w:r>
        <w:t xml:space="preserve"> ulic</w:t>
      </w:r>
      <w:r w:rsidR="004D7B64">
        <w:t>e</w:t>
      </w:r>
      <w:r>
        <w:t xml:space="preserve">  u nižu zonu za obračun komunalne naknade, </w:t>
      </w:r>
      <w:r w:rsidR="004D7B64">
        <w:t xml:space="preserve">a iz razloga što </w:t>
      </w:r>
      <w:r>
        <w:t xml:space="preserve">u istoj </w:t>
      </w:r>
      <w:r w:rsidR="004D7B64">
        <w:t>nije uređena komunalna</w:t>
      </w:r>
      <w:r>
        <w:t xml:space="preserve"> infrastruktur</w:t>
      </w:r>
      <w:r w:rsidR="004D7B64">
        <w:t>a</w:t>
      </w:r>
      <w:r>
        <w:t>.</w:t>
      </w:r>
      <w:r w:rsidR="004D7B64">
        <w:t xml:space="preserve"> Kakve su mogućnosti za modernizaciju </w:t>
      </w:r>
      <w:proofErr w:type="spellStart"/>
      <w:r w:rsidR="004D7B64">
        <w:t>Preradovićeve</w:t>
      </w:r>
      <w:proofErr w:type="spellEnd"/>
      <w:r w:rsidR="004D7B64">
        <w:t xml:space="preserve"> ulice, s obzirom da istu za promet koriste, kao prečicu do obilaznice, i stanari iz </w:t>
      </w:r>
      <w:proofErr w:type="spellStart"/>
      <w:r w:rsidR="004D7B64">
        <w:t>Šabanove</w:t>
      </w:r>
      <w:proofErr w:type="spellEnd"/>
      <w:r w:rsidR="004D7B64">
        <w:t xml:space="preserve"> i Gajeve ulice.</w:t>
      </w:r>
    </w:p>
    <w:p w:rsidR="001A2508" w:rsidRDefault="00EA5670" w:rsidP="00BA4FE5">
      <w:pPr>
        <w:ind w:left="360"/>
        <w:jc w:val="both"/>
      </w:pPr>
      <w:r>
        <w:t xml:space="preserve">- </w:t>
      </w:r>
      <w:r w:rsidR="00425329">
        <w:t xml:space="preserve">U Ulici M. </w:t>
      </w:r>
      <w:proofErr w:type="spellStart"/>
      <w:r w:rsidR="00425329">
        <w:t>Maleza</w:t>
      </w:r>
      <w:proofErr w:type="spellEnd"/>
      <w:r w:rsidR="00425329">
        <w:t xml:space="preserve"> vikendom je u vremenu od 3,00 do 5,00 sati znatnije remećenje javnog reda i mira pa moli da se po tom problemu nešto poduzme. </w:t>
      </w:r>
    </w:p>
    <w:p w:rsidR="008258B0" w:rsidRDefault="008258B0" w:rsidP="00BA4FE5">
      <w:pPr>
        <w:ind w:left="360"/>
        <w:jc w:val="both"/>
      </w:pPr>
    </w:p>
    <w:p w:rsidR="001A2508" w:rsidRDefault="001A2508" w:rsidP="001A2508">
      <w:pPr>
        <w:pStyle w:val="Odlomakpopisa"/>
        <w:numPr>
          <w:ilvl w:val="0"/>
          <w:numId w:val="17"/>
        </w:numPr>
        <w:jc w:val="both"/>
      </w:pPr>
      <w:r w:rsidRPr="00BA4FE5">
        <w:rPr>
          <w:b/>
        </w:rPr>
        <w:t>Goran Slavinec</w:t>
      </w:r>
      <w:r>
        <w:t xml:space="preserve"> pita </w:t>
      </w:r>
      <w:r w:rsidR="00425329">
        <w:t xml:space="preserve"> kada će se asfaltirati nogostupi u </w:t>
      </w:r>
      <w:proofErr w:type="spellStart"/>
      <w:r w:rsidR="00425329">
        <w:t>Jerovcu</w:t>
      </w:r>
      <w:proofErr w:type="spellEnd"/>
      <w:r w:rsidR="00425329">
        <w:t xml:space="preserve"> Gornjem i Donjem.</w:t>
      </w:r>
    </w:p>
    <w:p w:rsidR="008258B0" w:rsidRDefault="008258B0" w:rsidP="008258B0">
      <w:pPr>
        <w:pStyle w:val="Odlomakpopisa"/>
        <w:ind w:left="360"/>
        <w:jc w:val="both"/>
      </w:pPr>
    </w:p>
    <w:p w:rsidR="001A2508" w:rsidRDefault="001A2508" w:rsidP="001A2508">
      <w:pPr>
        <w:pStyle w:val="Odlomakpopisa"/>
        <w:numPr>
          <w:ilvl w:val="0"/>
          <w:numId w:val="17"/>
        </w:numPr>
        <w:jc w:val="both"/>
      </w:pPr>
      <w:r w:rsidRPr="00BA4FE5">
        <w:rPr>
          <w:b/>
        </w:rPr>
        <w:t>Dražen Piskač</w:t>
      </w:r>
      <w:r w:rsidR="00EA5670">
        <w:t xml:space="preserve"> postavlja pitanje kada će se vršiti </w:t>
      </w:r>
      <w:r>
        <w:t>odvoz krupn</w:t>
      </w:r>
      <w:r w:rsidR="00EA5670">
        <w:t>og otpada</w:t>
      </w:r>
      <w:r w:rsidR="00425329">
        <w:t xml:space="preserve"> te </w:t>
      </w:r>
      <w:r>
        <w:t>na koji način.</w:t>
      </w:r>
    </w:p>
    <w:p w:rsidR="008258B0" w:rsidRDefault="008258B0" w:rsidP="008258B0">
      <w:pPr>
        <w:jc w:val="both"/>
      </w:pPr>
    </w:p>
    <w:p w:rsidR="001A2508" w:rsidRDefault="00425329" w:rsidP="001A2508">
      <w:pPr>
        <w:pStyle w:val="Odlomakpopisa"/>
        <w:numPr>
          <w:ilvl w:val="0"/>
          <w:numId w:val="17"/>
        </w:numPr>
        <w:jc w:val="both"/>
      </w:pPr>
      <w:r w:rsidRPr="00BA4FE5">
        <w:rPr>
          <w:b/>
        </w:rPr>
        <w:t>Mirko Žimbrek</w:t>
      </w:r>
      <w:r>
        <w:t xml:space="preserve"> pita koje je projekte i iz kojeg područja Grad Ivanec kandidirao prema </w:t>
      </w:r>
      <w:proofErr w:type="spellStart"/>
      <w:r>
        <w:t>predpristupnim</w:t>
      </w:r>
      <w:proofErr w:type="spellEnd"/>
      <w:r>
        <w:t xml:space="preserve"> i pristupnim fondovima Europske unije.</w:t>
      </w:r>
    </w:p>
    <w:p w:rsidR="008258B0" w:rsidRDefault="008258B0" w:rsidP="008258B0">
      <w:pPr>
        <w:jc w:val="both"/>
      </w:pPr>
    </w:p>
    <w:p w:rsidR="001A2508" w:rsidRDefault="001A2508" w:rsidP="001A2508">
      <w:pPr>
        <w:pStyle w:val="Odlomakpopisa"/>
        <w:numPr>
          <w:ilvl w:val="0"/>
          <w:numId w:val="17"/>
        </w:numPr>
        <w:jc w:val="both"/>
      </w:pPr>
      <w:r w:rsidRPr="00BA4FE5">
        <w:rPr>
          <w:b/>
        </w:rPr>
        <w:t>Luka Lančić</w:t>
      </w:r>
      <w:r w:rsidR="00425329">
        <w:t xml:space="preserve"> pita</w:t>
      </w:r>
      <w:r>
        <w:t xml:space="preserve"> </w:t>
      </w:r>
      <w:r w:rsidR="00425329">
        <w:t>u</w:t>
      </w:r>
      <w:r>
        <w:t xml:space="preserve"> kojoj fazi je projekt </w:t>
      </w:r>
      <w:r w:rsidR="004D7B64">
        <w:t xml:space="preserve">gradnje </w:t>
      </w:r>
      <w:r>
        <w:t>Centra za kulturu</w:t>
      </w:r>
      <w:r w:rsidR="004D7B64">
        <w:t>.</w:t>
      </w:r>
    </w:p>
    <w:p w:rsidR="008258B0" w:rsidRDefault="008258B0" w:rsidP="008258B0">
      <w:pPr>
        <w:jc w:val="both"/>
      </w:pPr>
    </w:p>
    <w:p w:rsidR="008258B0" w:rsidRDefault="001A2508" w:rsidP="008258B0">
      <w:pPr>
        <w:pStyle w:val="Odlomakpopisa"/>
        <w:numPr>
          <w:ilvl w:val="0"/>
          <w:numId w:val="17"/>
        </w:numPr>
        <w:jc w:val="both"/>
      </w:pPr>
      <w:r w:rsidRPr="00EA5670">
        <w:rPr>
          <w:b/>
        </w:rPr>
        <w:t>Vladimir Lacković</w:t>
      </w:r>
      <w:r w:rsidR="00425329">
        <w:t xml:space="preserve"> iznosi probl</w:t>
      </w:r>
      <w:r w:rsidR="004D7B64">
        <w:t xml:space="preserve">ematiku Mjesnog odbora </w:t>
      </w:r>
      <w:proofErr w:type="spellStart"/>
      <w:r w:rsidR="004D7B64">
        <w:t>Seljanec</w:t>
      </w:r>
      <w:proofErr w:type="spellEnd"/>
      <w:r w:rsidR="004D7B64">
        <w:t xml:space="preserve"> </w:t>
      </w:r>
      <w:r w:rsidR="00EA5670">
        <w:t>u svezi ruševnog mosta na ulazu u selo te javne rasvjete</w:t>
      </w:r>
      <w:r w:rsidR="00425329">
        <w:t xml:space="preserve"> koja se gasi u 24  sata.</w:t>
      </w:r>
      <w:r w:rsidR="00EA5670">
        <w:t xml:space="preserve"> </w:t>
      </w:r>
      <w:r w:rsidR="00425329">
        <w:t xml:space="preserve"> </w:t>
      </w:r>
    </w:p>
    <w:p w:rsidR="00EA5670" w:rsidRDefault="00EA5670" w:rsidP="00EA5670">
      <w:pPr>
        <w:jc w:val="both"/>
      </w:pPr>
    </w:p>
    <w:p w:rsidR="001A2508" w:rsidRDefault="001A2508" w:rsidP="001A2508">
      <w:pPr>
        <w:pStyle w:val="Odlomakpopisa"/>
        <w:numPr>
          <w:ilvl w:val="0"/>
          <w:numId w:val="17"/>
        </w:numPr>
        <w:jc w:val="both"/>
      </w:pPr>
      <w:r w:rsidRPr="00BA4FE5">
        <w:rPr>
          <w:b/>
        </w:rPr>
        <w:t>Katica Levanić</w:t>
      </w:r>
      <w:r>
        <w:t xml:space="preserve"> </w:t>
      </w:r>
      <w:r w:rsidR="00425329">
        <w:t xml:space="preserve">pita kada će se pristupiti </w:t>
      </w:r>
      <w:r>
        <w:t>rekonstrukcij</w:t>
      </w:r>
      <w:r w:rsidR="00425329">
        <w:t>i</w:t>
      </w:r>
      <w:r>
        <w:t xml:space="preserve"> javne rasvjete u Vinogradskoj ulici</w:t>
      </w:r>
      <w:r w:rsidR="00425329">
        <w:t xml:space="preserve"> s obzirom da zbog </w:t>
      </w:r>
      <w:r w:rsidR="004D7B64">
        <w:t>loše struje i pada</w:t>
      </w:r>
      <w:r w:rsidR="00425329">
        <w:t xml:space="preserve"> napona </w:t>
      </w:r>
      <w:r w:rsidR="00DB1F39">
        <w:t xml:space="preserve">nerijetko </w:t>
      </w:r>
      <w:r w:rsidR="00425329">
        <w:t xml:space="preserve">dolazi do kvarova </w:t>
      </w:r>
      <w:r w:rsidR="00C31142">
        <w:t xml:space="preserve">kućanskih </w:t>
      </w:r>
      <w:r w:rsidR="00425329">
        <w:t>aparata.</w:t>
      </w:r>
    </w:p>
    <w:p w:rsidR="008258B0" w:rsidRDefault="008258B0" w:rsidP="008258B0">
      <w:pPr>
        <w:jc w:val="both"/>
      </w:pPr>
    </w:p>
    <w:p w:rsidR="001A2508" w:rsidRDefault="001A2508" w:rsidP="001A2508">
      <w:pPr>
        <w:pStyle w:val="Odlomakpopisa"/>
        <w:numPr>
          <w:ilvl w:val="0"/>
          <w:numId w:val="17"/>
        </w:numPr>
        <w:jc w:val="both"/>
      </w:pPr>
      <w:r w:rsidRPr="00BA4FE5">
        <w:rPr>
          <w:b/>
        </w:rPr>
        <w:t xml:space="preserve">Tibor </w:t>
      </w:r>
      <w:proofErr w:type="spellStart"/>
      <w:r w:rsidRPr="00BA4FE5">
        <w:rPr>
          <w:b/>
        </w:rPr>
        <w:t>Surjak</w:t>
      </w:r>
      <w:proofErr w:type="spellEnd"/>
      <w:r w:rsidR="00BA4FE5">
        <w:t xml:space="preserve"> postavlja pitanje </w:t>
      </w:r>
      <w:r w:rsidR="004D7B64">
        <w:t>hoće li se i Grad Ivanec uključiti u provedbu projekta energetske učinkovitosti, koji se odnosi na sufinanciranje gradnje novih fasada i zamjenu stare stolarije novom, energetski učinkovitom stolarijom.</w:t>
      </w:r>
    </w:p>
    <w:p w:rsidR="001A2508" w:rsidRDefault="001A2508" w:rsidP="001A2508">
      <w:pPr>
        <w:jc w:val="both"/>
      </w:pPr>
    </w:p>
    <w:p w:rsidR="001A2508" w:rsidRPr="001A2508" w:rsidRDefault="001A2508" w:rsidP="001A2508">
      <w:pPr>
        <w:jc w:val="both"/>
      </w:pPr>
      <w:r>
        <w:t>Na pita</w:t>
      </w:r>
      <w:r w:rsidR="005F5C3C">
        <w:t>nja vijećnika odgovorili</w:t>
      </w:r>
      <w:r w:rsidR="00001206">
        <w:t xml:space="preserve"> su</w:t>
      </w:r>
      <w:r>
        <w:t xml:space="preserve"> </w:t>
      </w:r>
      <w:r w:rsidR="005F5C3C">
        <w:t>gradonačelnik Milorad Batinić,</w:t>
      </w:r>
      <w:r>
        <w:t xml:space="preserve"> pročelnik </w:t>
      </w:r>
      <w:r w:rsidR="00001206">
        <w:t xml:space="preserve">Upravnog odjela za urbanizam, komunalne poslove i zaštitu okoliša </w:t>
      </w:r>
      <w:r w:rsidR="005F5C3C">
        <w:t>Stanko Rožman te direktor tvrtke Ivkom d.d. Mladen Stanko.</w:t>
      </w:r>
    </w:p>
    <w:p w:rsidR="001A2508" w:rsidRDefault="001A2508" w:rsidP="000F5C96">
      <w:pPr>
        <w:jc w:val="both"/>
        <w:rPr>
          <w:b/>
        </w:rPr>
      </w:pPr>
    </w:p>
    <w:p w:rsidR="008339D1" w:rsidRDefault="008538E8" w:rsidP="008C5EB2">
      <w:pPr>
        <w:pStyle w:val="Odlomakpopisa"/>
        <w:numPr>
          <w:ilvl w:val="0"/>
          <w:numId w:val="23"/>
        </w:numPr>
        <w:ind w:left="426" w:hanging="426"/>
        <w:jc w:val="both"/>
      </w:pPr>
      <w:r>
        <w:t xml:space="preserve">Milorad Batinić: </w:t>
      </w:r>
      <w:r w:rsidR="004D7B64" w:rsidRPr="008538E8">
        <w:t xml:space="preserve">Stanarima </w:t>
      </w:r>
      <w:proofErr w:type="spellStart"/>
      <w:r w:rsidR="004D7B64" w:rsidRPr="008538E8">
        <w:t>Preradovićeve</w:t>
      </w:r>
      <w:proofErr w:type="spellEnd"/>
      <w:r w:rsidR="004D7B64" w:rsidRPr="008538E8">
        <w:t xml:space="preserve"> ulice bila je ponuđena mogućnost modernizacije u suradnji s Gradom, po modelu Stepinčeve ulice,</w:t>
      </w:r>
      <w:r>
        <w:t xml:space="preserve"> odnosno </w:t>
      </w:r>
      <w:r w:rsidR="004D7B64" w:rsidRPr="008538E8">
        <w:t xml:space="preserve"> </w:t>
      </w:r>
      <w:r>
        <w:t>70% Grad, a 30% stanari. M</w:t>
      </w:r>
      <w:r w:rsidR="004D7B64" w:rsidRPr="008538E8">
        <w:t xml:space="preserve">eđutim interes je bio premali i </w:t>
      </w:r>
      <w:r>
        <w:t>stanari</w:t>
      </w:r>
      <w:r w:rsidR="00EA5670">
        <w:t xml:space="preserve"> nisu</w:t>
      </w:r>
      <w:r w:rsidR="004D7B64" w:rsidRPr="008538E8">
        <w:t xml:space="preserve"> bili zainteresirani za tu opciju. </w:t>
      </w:r>
      <w:proofErr w:type="spellStart"/>
      <w:r w:rsidR="004D7B64" w:rsidRPr="008538E8">
        <w:t>Preradovićevu</w:t>
      </w:r>
      <w:proofErr w:type="spellEnd"/>
      <w:r w:rsidR="004D7B64" w:rsidRPr="008538E8">
        <w:t xml:space="preserve"> ulicu, kao i još neke druge projekte, spremamo</w:t>
      </w:r>
      <w:r>
        <w:t xml:space="preserve"> za kandidiranje fondovima EU, a u međuvremenu istu nastojimo održavati na primjerenoj razini uređenosti kroz program održavanja.</w:t>
      </w:r>
    </w:p>
    <w:p w:rsidR="008C5EB2" w:rsidRPr="008C5EB2" w:rsidRDefault="008C5EB2" w:rsidP="008C5EB2">
      <w:pPr>
        <w:pStyle w:val="Odlomakpopisa"/>
        <w:ind w:left="426"/>
        <w:jc w:val="both"/>
        <w:rPr>
          <w:sz w:val="16"/>
          <w:szCs w:val="16"/>
        </w:rPr>
      </w:pPr>
    </w:p>
    <w:p w:rsidR="008538E8" w:rsidRDefault="008538E8" w:rsidP="008C5EB2">
      <w:pPr>
        <w:pStyle w:val="Odlomakpopisa"/>
        <w:ind w:left="426"/>
        <w:jc w:val="both"/>
      </w:pPr>
      <w:r>
        <w:t xml:space="preserve">Stanko Rožman: Na rješenja o komunalnoj naknadi uložene su žalbe stanara </w:t>
      </w:r>
      <w:proofErr w:type="spellStart"/>
      <w:r>
        <w:t>Preradovićeve</w:t>
      </w:r>
      <w:proofErr w:type="spellEnd"/>
      <w:r>
        <w:t xml:space="preserve"> ulice. Žalbe će rješavati drugostupanjsko tijelo u Varaždinu te će se postupiti sukladno rješenju.</w:t>
      </w:r>
      <w:r w:rsidR="00EB1133">
        <w:t xml:space="preserve"> Apelira da se Ivanec promatra kao cjelina, a ne po ulicama. </w:t>
      </w:r>
    </w:p>
    <w:p w:rsidR="008C5EB2" w:rsidRPr="008C5EB2" w:rsidRDefault="008C5EB2" w:rsidP="008C5EB2">
      <w:pPr>
        <w:pStyle w:val="Odlomakpopisa"/>
        <w:ind w:left="426"/>
        <w:jc w:val="both"/>
        <w:rPr>
          <w:sz w:val="16"/>
          <w:szCs w:val="16"/>
        </w:rPr>
      </w:pPr>
    </w:p>
    <w:p w:rsidR="00F817D1" w:rsidRPr="008A6388" w:rsidRDefault="00F817D1" w:rsidP="008C5EB2">
      <w:pPr>
        <w:pStyle w:val="Odlomakpopisa"/>
        <w:ind w:left="426"/>
        <w:jc w:val="both"/>
      </w:pPr>
      <w:r>
        <w:t xml:space="preserve">Milorad Batinić: </w:t>
      </w:r>
      <w:r w:rsidR="00EA5670" w:rsidRPr="008A6388">
        <w:t>U</w:t>
      </w:r>
      <w:r w:rsidRPr="008A6388">
        <w:t xml:space="preserve"> svezi održavanja javnog r</w:t>
      </w:r>
      <w:r w:rsidR="00EA5670" w:rsidRPr="008A6388">
        <w:t xml:space="preserve">eda i mira u Ulici Mirka </w:t>
      </w:r>
      <w:proofErr w:type="spellStart"/>
      <w:r w:rsidR="00EA5670" w:rsidRPr="008A6388">
        <w:t>Maleza</w:t>
      </w:r>
      <w:proofErr w:type="spellEnd"/>
      <w:r w:rsidR="00EA5670" w:rsidRPr="008A6388">
        <w:t xml:space="preserve"> uputiti će se dopis prema Policijskoj upravi</w:t>
      </w:r>
      <w:r w:rsidR="00EB1133" w:rsidRPr="008A6388">
        <w:t xml:space="preserve"> da pojača nadzor.</w:t>
      </w:r>
    </w:p>
    <w:p w:rsidR="005F5C3C" w:rsidRPr="005F5C3C" w:rsidRDefault="005F5C3C" w:rsidP="008C5EB2">
      <w:pPr>
        <w:ind w:left="426" w:hanging="426"/>
        <w:jc w:val="both"/>
        <w:rPr>
          <w:color w:val="FF0000"/>
        </w:rPr>
      </w:pPr>
    </w:p>
    <w:p w:rsidR="008538E8" w:rsidRDefault="008538E8" w:rsidP="008C5EB2">
      <w:pPr>
        <w:pStyle w:val="Odlomakpopisa"/>
        <w:numPr>
          <w:ilvl w:val="0"/>
          <w:numId w:val="23"/>
        </w:numPr>
        <w:ind w:left="426" w:hanging="426"/>
        <w:jc w:val="both"/>
      </w:pPr>
      <w:r>
        <w:lastRenderedPageBreak/>
        <w:t>M</w:t>
      </w:r>
      <w:r w:rsidR="00C21D8D">
        <w:t>ilorad Batinić: Modernizacija</w:t>
      </w:r>
      <w:r>
        <w:t xml:space="preserve"> dionice</w:t>
      </w:r>
      <w:r w:rsidR="00C21D8D">
        <w:t xml:space="preserve"> u </w:t>
      </w:r>
      <w:proofErr w:type="spellStart"/>
      <w:r w:rsidR="00C21D8D">
        <w:t>Jerovcu</w:t>
      </w:r>
      <w:proofErr w:type="spellEnd"/>
      <w:r w:rsidR="00C21D8D">
        <w:t xml:space="preserve"> Donjem i Gornjem</w:t>
      </w:r>
      <w:r>
        <w:t xml:space="preserve"> prema programu ŽUC</w:t>
      </w:r>
      <w:r w:rsidR="00EA5670">
        <w:t xml:space="preserve">-a u planu </w:t>
      </w:r>
      <w:r>
        <w:t xml:space="preserve"> je 2014. i 20</w:t>
      </w:r>
      <w:r w:rsidR="00F71147">
        <w:t>1</w:t>
      </w:r>
      <w:r>
        <w:t>5. godine, a u istu će u svom dijelu pratiti i Grad Ivanec.</w:t>
      </w:r>
    </w:p>
    <w:p w:rsidR="00DB1F39" w:rsidRDefault="00DB1F39" w:rsidP="00DB1F39">
      <w:pPr>
        <w:pStyle w:val="Odlomakpopisa"/>
        <w:ind w:left="426"/>
        <w:jc w:val="both"/>
      </w:pPr>
    </w:p>
    <w:p w:rsidR="008538E8" w:rsidRDefault="008538E8" w:rsidP="008C5EB2">
      <w:pPr>
        <w:pStyle w:val="Odlomakpopisa"/>
        <w:numPr>
          <w:ilvl w:val="0"/>
          <w:numId w:val="23"/>
        </w:numPr>
        <w:ind w:left="426" w:hanging="426"/>
        <w:jc w:val="both"/>
      </w:pPr>
      <w:r>
        <w:t>Mladen Stanko – direktor Ivkom d.d.: Krupni otad Ivkom će krajem listopada i početkom studenog odvoziti s područja cijele bivše općine Ivanec, a obavijest o terminima odvoza objaviti će putem medija i na svojoj web stranici.</w:t>
      </w:r>
    </w:p>
    <w:p w:rsidR="008C5EB2" w:rsidRPr="008C5EB2" w:rsidRDefault="008C5EB2" w:rsidP="008C5EB2">
      <w:pPr>
        <w:pStyle w:val="Odlomakpopisa"/>
        <w:ind w:left="426"/>
        <w:jc w:val="both"/>
        <w:rPr>
          <w:sz w:val="16"/>
          <w:szCs w:val="16"/>
        </w:rPr>
      </w:pPr>
    </w:p>
    <w:p w:rsidR="008538E8" w:rsidRDefault="00FF3B77" w:rsidP="008C5EB2">
      <w:pPr>
        <w:pStyle w:val="Odlomakpopisa"/>
        <w:ind w:left="426"/>
        <w:jc w:val="both"/>
        <w:rPr>
          <w:color w:val="FF0000"/>
        </w:rPr>
      </w:pPr>
      <w:r>
        <w:t>Milorad Batinić: Sugerira da se odvoz krupnog otpada na području grada Ivanca dovrši do kraja listo</w:t>
      </w:r>
      <w:r w:rsidR="0011132B">
        <w:t xml:space="preserve">pada, odnosno prije Svih svetih te da se </w:t>
      </w:r>
      <w:r w:rsidR="0011132B" w:rsidRPr="008A6388">
        <w:t>u suradnji s komunalnim odjelom po mjesnim odborima na oglasne ploče stavi obavijest.</w:t>
      </w:r>
    </w:p>
    <w:p w:rsidR="005F5C3C" w:rsidRPr="00EE4342" w:rsidRDefault="005F5C3C" w:rsidP="008C5EB2">
      <w:pPr>
        <w:pStyle w:val="Odlomakpopisa"/>
        <w:ind w:left="426" w:hanging="426"/>
        <w:jc w:val="both"/>
        <w:rPr>
          <w:color w:val="FF0000"/>
        </w:rPr>
      </w:pPr>
    </w:p>
    <w:p w:rsidR="00FF3B77" w:rsidRDefault="00FF3B77" w:rsidP="008C5EB2">
      <w:pPr>
        <w:pStyle w:val="Odlomakpopisa"/>
        <w:numPr>
          <w:ilvl w:val="0"/>
          <w:numId w:val="23"/>
        </w:numPr>
        <w:ind w:left="426" w:hanging="426"/>
        <w:jc w:val="both"/>
      </w:pPr>
      <w:r>
        <w:t>Milorad Batinić: S obzirom da Grad Ivanec ima više od 10</w:t>
      </w:r>
      <w:r w:rsidR="00DB1F39">
        <w:t>.</w:t>
      </w:r>
      <w:r>
        <w:t>000 stanovnika, a nema status brdsko-planinskog područja kao ni područja pod posebnom državnom skrbi</w:t>
      </w:r>
      <w:r w:rsidR="00B215A8">
        <w:t xml:space="preserve"> nismo ispunjavali kriterije za kandidiranje kapitalnih komunalnih projekata. Ponuđeni su nam programi prekogranične suradnje i druženja KUD-ova, udruga, no</w:t>
      </w:r>
      <w:r w:rsidR="00C21D8D">
        <w:t xml:space="preserve"> s obzirom na troškove</w:t>
      </w:r>
      <w:r w:rsidR="00DB1F39">
        <w:t xml:space="preserve"> koje bi Grad imao, </w:t>
      </w:r>
      <w:r w:rsidR="00B215A8">
        <w:t xml:space="preserve"> nismo bili zainteresirani.</w:t>
      </w:r>
    </w:p>
    <w:p w:rsidR="008C5EB2" w:rsidRPr="008C5EB2" w:rsidRDefault="008C5EB2" w:rsidP="008C5EB2">
      <w:pPr>
        <w:pStyle w:val="Odlomakpopisa"/>
        <w:ind w:left="426"/>
        <w:jc w:val="both"/>
        <w:rPr>
          <w:sz w:val="16"/>
          <w:szCs w:val="16"/>
        </w:rPr>
      </w:pPr>
    </w:p>
    <w:p w:rsidR="00B215A8" w:rsidRDefault="00B215A8" w:rsidP="008C5EB2">
      <w:pPr>
        <w:pStyle w:val="Odlomakpopisa"/>
        <w:ind w:left="426"/>
        <w:jc w:val="both"/>
      </w:pPr>
      <w:r>
        <w:t>Mladen Stanko izvješćuje nazočne da je Ivkom potpisao 700.000 eura vrijedan sporazum za izradu projekta aglomeracije, koja će se financirati iz europsko</w:t>
      </w:r>
      <w:r w:rsidR="00EA5670">
        <w:t>g</w:t>
      </w:r>
      <w:r>
        <w:t xml:space="preserve"> IPA programa. Izrada projekata uvjet je za povlačenje s</w:t>
      </w:r>
      <w:r w:rsidR="00EA5670">
        <w:t>redstava za gradnju sustava čija</w:t>
      </w:r>
      <w:r>
        <w:t xml:space="preserve"> se vrijednost procjenjuje na 19 milijuna eura.</w:t>
      </w:r>
    </w:p>
    <w:p w:rsidR="005F5C3C" w:rsidRDefault="005F5C3C" w:rsidP="008C5EB2">
      <w:pPr>
        <w:pStyle w:val="Odlomakpopisa"/>
        <w:ind w:left="426" w:hanging="426"/>
        <w:jc w:val="both"/>
      </w:pPr>
    </w:p>
    <w:p w:rsidR="000F5C96" w:rsidRPr="005F5C3C" w:rsidRDefault="00B215A8" w:rsidP="008C5EB2">
      <w:pPr>
        <w:pStyle w:val="Odlomakpopisa"/>
        <w:numPr>
          <w:ilvl w:val="0"/>
          <w:numId w:val="23"/>
        </w:numPr>
        <w:ind w:left="426" w:hanging="426"/>
        <w:jc w:val="both"/>
      </w:pPr>
      <w:r>
        <w:rPr>
          <w:szCs w:val="22"/>
        </w:rPr>
        <w:t xml:space="preserve">Milorad Batinić: </w:t>
      </w:r>
      <w:r w:rsidR="000F5C96" w:rsidRPr="00B215A8">
        <w:rPr>
          <w:szCs w:val="22"/>
        </w:rPr>
        <w:t xml:space="preserve">Projekt Centra za kulturu nalazi se u fazi </w:t>
      </w:r>
      <w:proofErr w:type="spellStart"/>
      <w:r w:rsidR="000F5C96" w:rsidRPr="00B215A8">
        <w:rPr>
          <w:szCs w:val="22"/>
        </w:rPr>
        <w:t>preprojektiranja</w:t>
      </w:r>
      <w:proofErr w:type="spellEnd"/>
      <w:r w:rsidR="000F5C96" w:rsidRPr="00B215A8">
        <w:rPr>
          <w:szCs w:val="22"/>
        </w:rPr>
        <w:t>, dijelom ciljano radi energetske učinkovitosti, a dijelom radi promjene lokacije jednog dijela budućeg Centra, kako bi se projekt izgradnje dijela Centra mogao aplicirati prema nadležnom Ministarstvu.</w:t>
      </w:r>
    </w:p>
    <w:p w:rsidR="005F5C3C" w:rsidRPr="00B215A8" w:rsidRDefault="005F5C3C" w:rsidP="008C5EB2">
      <w:pPr>
        <w:pStyle w:val="Odlomakpopisa"/>
        <w:ind w:left="426" w:hanging="426"/>
        <w:jc w:val="both"/>
      </w:pPr>
    </w:p>
    <w:p w:rsidR="00B215A8" w:rsidRPr="008A6388" w:rsidRDefault="00B215A8" w:rsidP="008C5EB2">
      <w:pPr>
        <w:pStyle w:val="Odlomakpopisa"/>
        <w:numPr>
          <w:ilvl w:val="0"/>
          <w:numId w:val="23"/>
        </w:numPr>
        <w:ind w:left="426" w:hanging="426"/>
        <w:jc w:val="both"/>
      </w:pPr>
      <w:r>
        <w:t xml:space="preserve">Stanko Rožman: </w:t>
      </w:r>
      <w:r w:rsidR="00DB1F39">
        <w:t xml:space="preserve">Pokušati ćemo dogovoriti rješenje oko režima javne rasvjete u </w:t>
      </w:r>
      <w:proofErr w:type="spellStart"/>
      <w:r w:rsidR="00DB1F39">
        <w:t>Seljancu</w:t>
      </w:r>
      <w:proofErr w:type="spellEnd"/>
      <w:r w:rsidR="00DB1F39">
        <w:t>, s</w:t>
      </w:r>
      <w:r>
        <w:t xml:space="preserve"> obzirom da se trafostanica nalazi na području HEP-a Novi Marof</w:t>
      </w:r>
      <w:r w:rsidR="00DB1F39">
        <w:t xml:space="preserve">. </w:t>
      </w:r>
      <w:r>
        <w:t xml:space="preserve"> Što se tiče mosta u </w:t>
      </w:r>
      <w:proofErr w:type="spellStart"/>
      <w:r>
        <w:t>Seljancu</w:t>
      </w:r>
      <w:proofErr w:type="spellEnd"/>
      <w:r>
        <w:t xml:space="preserve">, službe nisu od strane Mjesnog odbora </w:t>
      </w:r>
      <w:proofErr w:type="spellStart"/>
      <w:r>
        <w:t>Seljanec</w:t>
      </w:r>
      <w:proofErr w:type="spellEnd"/>
      <w:r>
        <w:t xml:space="preserve"> zaprimile  nikakvu obavijest. </w:t>
      </w:r>
      <w:r w:rsidRPr="008A6388">
        <w:t>Komunalne službe izaći će na teren te ispitati u kakvom je stanju most, kako bi se mogle poduzete daljnje aktivnosti.</w:t>
      </w:r>
    </w:p>
    <w:p w:rsidR="005F5C3C" w:rsidRPr="008A6388" w:rsidRDefault="005F5C3C" w:rsidP="008C5EB2">
      <w:pPr>
        <w:ind w:left="426" w:hanging="426"/>
        <w:jc w:val="both"/>
      </w:pPr>
    </w:p>
    <w:p w:rsidR="00B215A8" w:rsidRPr="008A6388" w:rsidRDefault="00B215A8" w:rsidP="008C5EB2">
      <w:pPr>
        <w:pStyle w:val="Odlomakpopisa"/>
        <w:numPr>
          <w:ilvl w:val="0"/>
          <w:numId w:val="23"/>
        </w:numPr>
        <w:ind w:left="426" w:hanging="426"/>
        <w:jc w:val="both"/>
      </w:pPr>
      <w:r w:rsidRPr="008A6388">
        <w:t xml:space="preserve">Milorad Batinić: Upit mještana </w:t>
      </w:r>
      <w:r w:rsidR="00741B6D" w:rsidRPr="008A6388">
        <w:t xml:space="preserve">Vinogradske ulice </w:t>
      </w:r>
      <w:r w:rsidRPr="008A6388">
        <w:t>uputiti ćemo HEP-u.</w:t>
      </w:r>
    </w:p>
    <w:p w:rsidR="005F5C3C" w:rsidRPr="005F5C3C" w:rsidRDefault="005F5C3C" w:rsidP="008C5EB2">
      <w:pPr>
        <w:ind w:left="426" w:hanging="426"/>
        <w:jc w:val="both"/>
        <w:rPr>
          <w:color w:val="FF0000"/>
        </w:rPr>
      </w:pPr>
    </w:p>
    <w:p w:rsidR="00B215A8" w:rsidRPr="00B215A8" w:rsidRDefault="00B215A8" w:rsidP="008C5EB2">
      <w:pPr>
        <w:pStyle w:val="Odlomakpopisa"/>
        <w:numPr>
          <w:ilvl w:val="0"/>
          <w:numId w:val="23"/>
        </w:numPr>
        <w:ind w:left="426" w:hanging="426"/>
        <w:jc w:val="both"/>
      </w:pPr>
      <w:r>
        <w:t xml:space="preserve">Milorad Batinić: Grad Ivanec nije se uključio u projekt </w:t>
      </w:r>
      <w:r w:rsidR="00741B6D">
        <w:t xml:space="preserve">energetske učinkovitosti </w:t>
      </w:r>
      <w:r w:rsidR="00EA5670">
        <w:t>iz razloga što</w:t>
      </w:r>
      <w:r w:rsidR="00741B6D">
        <w:t xml:space="preserve"> se</w:t>
      </w:r>
      <w:r>
        <w:t xml:space="preserve"> u proračunu ne </w:t>
      </w:r>
      <w:r w:rsidR="00741B6D">
        <w:t>mogu</w:t>
      </w:r>
      <w:r>
        <w:t xml:space="preserve"> osigurati sredstva potrebna za sufinanciranje.</w:t>
      </w:r>
    </w:p>
    <w:p w:rsidR="000F5C96" w:rsidRDefault="000F5C96" w:rsidP="000F5C96">
      <w:pPr>
        <w:jc w:val="center"/>
        <w:rPr>
          <w:rFonts w:cs="Arial"/>
          <w:b/>
          <w:sz w:val="24"/>
          <w:szCs w:val="24"/>
        </w:rPr>
      </w:pPr>
    </w:p>
    <w:p w:rsidR="000F5C96" w:rsidRDefault="000F5C96" w:rsidP="000F5C96">
      <w:pPr>
        <w:jc w:val="both"/>
        <w:rPr>
          <w:b/>
          <w:sz w:val="10"/>
          <w:szCs w:val="10"/>
        </w:rPr>
      </w:pPr>
    </w:p>
    <w:p w:rsidR="000F5C96" w:rsidRDefault="000F5C96" w:rsidP="000F5C96">
      <w:pPr>
        <w:jc w:val="both"/>
        <w:rPr>
          <w:b/>
          <w:sz w:val="10"/>
          <w:szCs w:val="10"/>
        </w:rPr>
      </w:pPr>
    </w:p>
    <w:p w:rsidR="008C5EB2" w:rsidRDefault="008C5EB2" w:rsidP="000F5C96">
      <w:pPr>
        <w:jc w:val="both"/>
        <w:rPr>
          <w:b/>
          <w:sz w:val="10"/>
          <w:szCs w:val="10"/>
        </w:rPr>
      </w:pPr>
    </w:p>
    <w:p w:rsidR="000F5C96" w:rsidRPr="001520BC" w:rsidRDefault="000F5C96" w:rsidP="000F5C96">
      <w:pPr>
        <w:jc w:val="both"/>
        <w:rPr>
          <w:b/>
          <w:sz w:val="10"/>
          <w:szCs w:val="10"/>
        </w:rPr>
      </w:pPr>
    </w:p>
    <w:p w:rsidR="000F5C96" w:rsidRPr="001520BC" w:rsidRDefault="000F5C96" w:rsidP="000F5C96">
      <w:pPr>
        <w:ind w:left="360"/>
        <w:jc w:val="both"/>
        <w:rPr>
          <w:rFonts w:cs="Arial"/>
          <w:b/>
          <w:sz w:val="10"/>
          <w:szCs w:val="10"/>
        </w:rPr>
      </w:pPr>
    </w:p>
    <w:p w:rsidR="000F5C96" w:rsidRPr="00B87810" w:rsidRDefault="000F5C96" w:rsidP="00B87810">
      <w:pPr>
        <w:jc w:val="center"/>
        <w:rPr>
          <w:rFonts w:cs="Arial"/>
          <w:b/>
          <w:sz w:val="24"/>
          <w:szCs w:val="24"/>
        </w:rPr>
      </w:pPr>
      <w:r w:rsidRPr="00B87810">
        <w:rPr>
          <w:rFonts w:cs="Arial"/>
          <w:b/>
          <w:sz w:val="24"/>
          <w:szCs w:val="24"/>
        </w:rPr>
        <w:t>TOČKA 1.</w:t>
      </w:r>
    </w:p>
    <w:p w:rsidR="00B87810" w:rsidRDefault="000F5C96" w:rsidP="00B87810">
      <w:pPr>
        <w:jc w:val="center"/>
        <w:rPr>
          <w:rFonts w:cs="Arial"/>
          <w:b/>
          <w:sz w:val="24"/>
          <w:szCs w:val="24"/>
        </w:rPr>
      </w:pPr>
      <w:r w:rsidRPr="00B87810">
        <w:rPr>
          <w:rFonts w:cs="Arial"/>
          <w:b/>
          <w:sz w:val="24"/>
          <w:szCs w:val="24"/>
        </w:rPr>
        <w:t xml:space="preserve">Usvajanje Zapisnika s 2. sjednice Gradskog vijeća  održane </w:t>
      </w:r>
    </w:p>
    <w:p w:rsidR="000F5C96" w:rsidRPr="00B87810" w:rsidRDefault="000F5C96" w:rsidP="00B87810">
      <w:pPr>
        <w:jc w:val="center"/>
        <w:rPr>
          <w:rFonts w:cs="Arial"/>
          <w:b/>
          <w:sz w:val="24"/>
          <w:szCs w:val="24"/>
        </w:rPr>
      </w:pPr>
      <w:r w:rsidRPr="00B87810">
        <w:rPr>
          <w:rFonts w:cs="Arial"/>
          <w:b/>
          <w:sz w:val="24"/>
          <w:szCs w:val="24"/>
        </w:rPr>
        <w:t>18. srpnja 2013.  godine</w:t>
      </w:r>
    </w:p>
    <w:p w:rsidR="001A2508" w:rsidRDefault="001A2508" w:rsidP="000F5C96">
      <w:pPr>
        <w:jc w:val="both"/>
        <w:rPr>
          <w:rFonts w:cs="Arial"/>
          <w:b/>
          <w:szCs w:val="22"/>
        </w:rPr>
      </w:pPr>
    </w:p>
    <w:p w:rsidR="001A2508" w:rsidRDefault="001A2508" w:rsidP="000F5C96">
      <w:pPr>
        <w:jc w:val="both"/>
        <w:rPr>
          <w:rFonts w:cs="Arial"/>
          <w:szCs w:val="22"/>
        </w:rPr>
      </w:pPr>
      <w:r>
        <w:rPr>
          <w:rFonts w:cs="Arial"/>
          <w:szCs w:val="22"/>
        </w:rPr>
        <w:t>Zapisnik s 2. sjednice Gradskog vijeća održane 18. srpnja 2013. godine jednoglasno je, bez primjedaba, usvojen.</w:t>
      </w:r>
    </w:p>
    <w:p w:rsidR="001A2508" w:rsidRDefault="001A2508" w:rsidP="000F5C96">
      <w:pPr>
        <w:jc w:val="both"/>
        <w:rPr>
          <w:rFonts w:cs="Arial"/>
          <w:szCs w:val="22"/>
        </w:rPr>
      </w:pPr>
    </w:p>
    <w:p w:rsidR="008C5EB2" w:rsidRPr="001A2508" w:rsidRDefault="008C5EB2" w:rsidP="000F5C96">
      <w:pPr>
        <w:jc w:val="both"/>
        <w:rPr>
          <w:rFonts w:cs="Arial"/>
          <w:szCs w:val="22"/>
        </w:rPr>
      </w:pPr>
    </w:p>
    <w:p w:rsidR="000F5C96" w:rsidRPr="001520BC" w:rsidRDefault="000F5C96" w:rsidP="000F5C96">
      <w:pPr>
        <w:pStyle w:val="Odlomakpopisa"/>
        <w:jc w:val="both"/>
        <w:rPr>
          <w:rFonts w:cs="Arial"/>
          <w:b/>
          <w:sz w:val="12"/>
          <w:szCs w:val="12"/>
        </w:rPr>
      </w:pPr>
    </w:p>
    <w:p w:rsidR="000F5C96" w:rsidRPr="00B87810" w:rsidRDefault="000F5C96" w:rsidP="00B87810">
      <w:pPr>
        <w:jc w:val="center"/>
        <w:rPr>
          <w:rFonts w:cs="Arial"/>
          <w:b/>
          <w:sz w:val="24"/>
          <w:szCs w:val="24"/>
        </w:rPr>
      </w:pPr>
      <w:r w:rsidRPr="00B87810">
        <w:rPr>
          <w:rFonts w:cs="Arial"/>
          <w:b/>
          <w:sz w:val="24"/>
          <w:szCs w:val="24"/>
        </w:rPr>
        <w:t>TOČKA 2.</w:t>
      </w:r>
    </w:p>
    <w:p w:rsidR="00B87810" w:rsidRDefault="000F5C96" w:rsidP="00B87810">
      <w:pPr>
        <w:jc w:val="center"/>
        <w:rPr>
          <w:rFonts w:cs="Arial"/>
          <w:b/>
          <w:sz w:val="24"/>
          <w:szCs w:val="24"/>
        </w:rPr>
      </w:pPr>
      <w:r w:rsidRPr="00B87810">
        <w:rPr>
          <w:rFonts w:cs="Arial"/>
          <w:b/>
          <w:sz w:val="24"/>
          <w:szCs w:val="24"/>
        </w:rPr>
        <w:t>Godišnje izvješće trgovačkog društva Varkom d.d. Varaždin</w:t>
      </w:r>
    </w:p>
    <w:p w:rsidR="000F5C96" w:rsidRPr="00B87810" w:rsidRDefault="000F5C96" w:rsidP="00B87810">
      <w:pPr>
        <w:jc w:val="center"/>
        <w:rPr>
          <w:rFonts w:cs="Arial"/>
          <w:b/>
          <w:sz w:val="24"/>
          <w:szCs w:val="24"/>
        </w:rPr>
      </w:pPr>
      <w:r w:rsidRPr="00B87810">
        <w:rPr>
          <w:rFonts w:cs="Arial"/>
          <w:b/>
          <w:sz w:val="24"/>
          <w:szCs w:val="24"/>
        </w:rPr>
        <w:t xml:space="preserve"> za razdoblje 1.1. – 31.12.2012. godine</w:t>
      </w:r>
    </w:p>
    <w:p w:rsidR="001A2508" w:rsidRDefault="001A2508" w:rsidP="000F5C96">
      <w:pPr>
        <w:jc w:val="both"/>
        <w:rPr>
          <w:rFonts w:cs="Arial"/>
          <w:b/>
          <w:szCs w:val="22"/>
        </w:rPr>
      </w:pPr>
    </w:p>
    <w:p w:rsidR="001A2508" w:rsidRDefault="001A2508" w:rsidP="00EA5670">
      <w:pPr>
        <w:jc w:val="both"/>
        <w:rPr>
          <w:rFonts w:cs="Arial"/>
          <w:szCs w:val="22"/>
        </w:rPr>
      </w:pPr>
      <w:r>
        <w:rPr>
          <w:rFonts w:cs="Arial"/>
          <w:szCs w:val="22"/>
        </w:rPr>
        <w:t>Bez rasprave, jednoglasno sa 17 glasova „za“ donijet je</w:t>
      </w:r>
    </w:p>
    <w:p w:rsidR="00036BE8" w:rsidRPr="00977B98" w:rsidRDefault="00036BE8" w:rsidP="00DB1F39">
      <w:pPr>
        <w:pStyle w:val="Tijeloteksta"/>
        <w:rPr>
          <w:rFonts w:ascii="Arial" w:hAnsi="Arial" w:cs="Arial"/>
          <w:sz w:val="24"/>
          <w:szCs w:val="24"/>
        </w:rPr>
      </w:pPr>
    </w:p>
    <w:p w:rsidR="001A2508" w:rsidRDefault="001A2508" w:rsidP="001A2508">
      <w:pPr>
        <w:pStyle w:val="Tijeloteksta"/>
        <w:jc w:val="center"/>
        <w:rPr>
          <w:rFonts w:ascii="Arial" w:hAnsi="Arial" w:cs="Arial"/>
          <w:b/>
          <w:sz w:val="24"/>
          <w:szCs w:val="24"/>
        </w:rPr>
      </w:pPr>
      <w:r w:rsidRPr="00977B98">
        <w:rPr>
          <w:rFonts w:ascii="Arial" w:hAnsi="Arial" w:cs="Arial"/>
          <w:b/>
          <w:sz w:val="24"/>
          <w:szCs w:val="24"/>
        </w:rPr>
        <w:lastRenderedPageBreak/>
        <w:t>Z</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r>
        <w:rPr>
          <w:rFonts w:ascii="Arial" w:hAnsi="Arial" w:cs="Arial"/>
          <w:b/>
          <w:sz w:val="24"/>
          <w:szCs w:val="24"/>
        </w:rPr>
        <w:t xml:space="preserve"> </w:t>
      </w:r>
      <w:r w:rsidRPr="00977B98">
        <w:rPr>
          <w:rFonts w:ascii="Arial" w:hAnsi="Arial" w:cs="Arial"/>
          <w:b/>
          <w:sz w:val="24"/>
          <w:szCs w:val="24"/>
        </w:rPr>
        <w:t>LJ</w:t>
      </w:r>
      <w:r>
        <w:rPr>
          <w:rFonts w:ascii="Arial" w:hAnsi="Arial" w:cs="Arial"/>
          <w:b/>
          <w:sz w:val="24"/>
          <w:szCs w:val="24"/>
        </w:rPr>
        <w:t xml:space="preserve"> </w:t>
      </w:r>
      <w:r w:rsidRPr="00977B98">
        <w:rPr>
          <w:rFonts w:ascii="Arial" w:hAnsi="Arial" w:cs="Arial"/>
          <w:b/>
          <w:sz w:val="24"/>
          <w:szCs w:val="24"/>
        </w:rPr>
        <w:t>U</w:t>
      </w:r>
      <w:r>
        <w:rPr>
          <w:rFonts w:ascii="Arial" w:hAnsi="Arial" w:cs="Arial"/>
          <w:b/>
          <w:sz w:val="24"/>
          <w:szCs w:val="24"/>
        </w:rPr>
        <w:t xml:space="preserve"> </w:t>
      </w:r>
      <w:r w:rsidRPr="00977B98">
        <w:rPr>
          <w:rFonts w:ascii="Arial" w:hAnsi="Arial" w:cs="Arial"/>
          <w:b/>
          <w:sz w:val="24"/>
          <w:szCs w:val="24"/>
        </w:rPr>
        <w:t>Č</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p>
    <w:p w:rsidR="001A2508" w:rsidRDefault="001A2508" w:rsidP="001A2508">
      <w:pPr>
        <w:pStyle w:val="Tijeloteksta"/>
        <w:jc w:val="center"/>
        <w:rPr>
          <w:rFonts w:ascii="Arial" w:hAnsi="Arial" w:cs="Arial"/>
          <w:b/>
          <w:sz w:val="24"/>
          <w:szCs w:val="24"/>
        </w:rPr>
      </w:pPr>
    </w:p>
    <w:p w:rsidR="00EA5670" w:rsidRPr="005F5C3C" w:rsidRDefault="001A2508" w:rsidP="005F5C3C">
      <w:pPr>
        <w:pStyle w:val="Tijeloteksta"/>
        <w:rPr>
          <w:rFonts w:ascii="Arial" w:hAnsi="Arial" w:cs="Arial"/>
          <w:sz w:val="24"/>
          <w:szCs w:val="24"/>
        </w:rPr>
      </w:pPr>
      <w:r>
        <w:rPr>
          <w:rFonts w:ascii="Arial" w:hAnsi="Arial" w:cs="Arial"/>
          <w:sz w:val="24"/>
          <w:szCs w:val="24"/>
        </w:rPr>
        <w:tab/>
        <w:t>Prihvaća se Godišnje izvješće trgovačkog društva Varkom d.d. Varaždin za razd</w:t>
      </w:r>
      <w:r w:rsidR="005F5C3C">
        <w:rPr>
          <w:rFonts w:ascii="Arial" w:hAnsi="Arial" w:cs="Arial"/>
          <w:sz w:val="24"/>
          <w:szCs w:val="24"/>
        </w:rPr>
        <w:t>oblje 1.1. – 31.12.2012. godine.</w:t>
      </w:r>
    </w:p>
    <w:p w:rsidR="00EA5670" w:rsidRPr="001520BC" w:rsidRDefault="00EA5670" w:rsidP="000F5C96">
      <w:pPr>
        <w:jc w:val="both"/>
        <w:rPr>
          <w:rFonts w:cs="Arial"/>
          <w:b/>
          <w:sz w:val="12"/>
          <w:szCs w:val="12"/>
        </w:rPr>
      </w:pPr>
    </w:p>
    <w:p w:rsidR="000F5C96" w:rsidRDefault="000F5C96" w:rsidP="00B87810">
      <w:pPr>
        <w:jc w:val="center"/>
        <w:rPr>
          <w:rFonts w:cs="Arial"/>
          <w:b/>
          <w:sz w:val="24"/>
          <w:szCs w:val="24"/>
        </w:rPr>
      </w:pPr>
    </w:p>
    <w:p w:rsidR="008C5EB2" w:rsidRPr="00B87810" w:rsidRDefault="008C5EB2" w:rsidP="00DB1F39">
      <w:pPr>
        <w:rPr>
          <w:rFonts w:cs="Arial"/>
          <w:b/>
          <w:sz w:val="24"/>
          <w:szCs w:val="24"/>
        </w:rPr>
      </w:pPr>
    </w:p>
    <w:p w:rsidR="000F5C96" w:rsidRPr="00B87810" w:rsidRDefault="000F5C96" w:rsidP="00B87810">
      <w:pPr>
        <w:jc w:val="center"/>
        <w:rPr>
          <w:rFonts w:cs="Arial"/>
          <w:b/>
          <w:sz w:val="24"/>
          <w:szCs w:val="24"/>
        </w:rPr>
      </w:pPr>
      <w:r w:rsidRPr="00B87810">
        <w:rPr>
          <w:rFonts w:cs="Arial"/>
          <w:b/>
          <w:sz w:val="24"/>
          <w:szCs w:val="24"/>
        </w:rPr>
        <w:t>TOČKA 3.</w:t>
      </w:r>
    </w:p>
    <w:p w:rsidR="00B87810" w:rsidRDefault="000F5C96" w:rsidP="00B87810">
      <w:pPr>
        <w:jc w:val="center"/>
        <w:rPr>
          <w:rFonts w:cs="Arial"/>
          <w:b/>
          <w:sz w:val="24"/>
          <w:szCs w:val="24"/>
        </w:rPr>
      </w:pPr>
      <w:r w:rsidRPr="00B87810">
        <w:rPr>
          <w:rFonts w:cs="Arial"/>
          <w:b/>
          <w:sz w:val="24"/>
          <w:szCs w:val="24"/>
        </w:rPr>
        <w:t xml:space="preserve">Godišnje izvješće trgovačkog društva Ivkom d.d. Ivanec </w:t>
      </w:r>
    </w:p>
    <w:p w:rsidR="000F5C96" w:rsidRPr="00B87810" w:rsidRDefault="000F5C96" w:rsidP="00B87810">
      <w:pPr>
        <w:jc w:val="center"/>
        <w:rPr>
          <w:rFonts w:cs="Arial"/>
          <w:b/>
          <w:sz w:val="24"/>
          <w:szCs w:val="24"/>
        </w:rPr>
      </w:pPr>
      <w:r w:rsidRPr="00B87810">
        <w:rPr>
          <w:rFonts w:cs="Arial"/>
          <w:b/>
          <w:sz w:val="24"/>
          <w:szCs w:val="24"/>
        </w:rPr>
        <w:t>za razdoblje 1.1. – 31.12.2012. godine</w:t>
      </w:r>
    </w:p>
    <w:p w:rsidR="001A2508" w:rsidRDefault="001A2508" w:rsidP="000F5C96">
      <w:pPr>
        <w:jc w:val="both"/>
        <w:rPr>
          <w:rFonts w:cs="Arial"/>
          <w:b/>
          <w:szCs w:val="22"/>
        </w:rPr>
      </w:pPr>
    </w:p>
    <w:p w:rsidR="001A2508" w:rsidRDefault="00876362" w:rsidP="000F5C96">
      <w:pPr>
        <w:jc w:val="both"/>
        <w:rPr>
          <w:rFonts w:cs="Arial"/>
          <w:szCs w:val="22"/>
        </w:rPr>
      </w:pPr>
      <w:r>
        <w:rPr>
          <w:rFonts w:cs="Arial"/>
          <w:szCs w:val="22"/>
        </w:rPr>
        <w:t>Na pitanje vijećnika Mirka</w:t>
      </w:r>
      <w:r w:rsidR="00036BE8">
        <w:rPr>
          <w:rFonts w:cs="Arial"/>
          <w:szCs w:val="22"/>
        </w:rPr>
        <w:t xml:space="preserve"> </w:t>
      </w:r>
      <w:proofErr w:type="spellStart"/>
      <w:r w:rsidR="00036BE8">
        <w:rPr>
          <w:rFonts w:cs="Arial"/>
          <w:szCs w:val="22"/>
        </w:rPr>
        <w:t>Žimbrek</w:t>
      </w:r>
      <w:r>
        <w:rPr>
          <w:rFonts w:cs="Arial"/>
          <w:szCs w:val="22"/>
        </w:rPr>
        <w:t>a</w:t>
      </w:r>
      <w:proofErr w:type="spellEnd"/>
      <w:r>
        <w:rPr>
          <w:rFonts w:cs="Arial"/>
          <w:szCs w:val="22"/>
        </w:rPr>
        <w:t xml:space="preserve"> o</w:t>
      </w:r>
      <w:r w:rsidR="00EB1133">
        <w:rPr>
          <w:rFonts w:cs="Arial"/>
          <w:szCs w:val="22"/>
        </w:rPr>
        <w:t xml:space="preserve"> </w:t>
      </w:r>
      <w:r w:rsidR="00036BE8">
        <w:rPr>
          <w:rFonts w:cs="Arial"/>
          <w:szCs w:val="22"/>
        </w:rPr>
        <w:t>or</w:t>
      </w:r>
      <w:r w:rsidR="00C21D8D">
        <w:rPr>
          <w:rFonts w:cs="Arial"/>
          <w:szCs w:val="22"/>
        </w:rPr>
        <w:t xml:space="preserve">ganizacijskoj strukturi Ivkom-a, </w:t>
      </w:r>
      <w:r w:rsidR="00EB1133">
        <w:rPr>
          <w:rFonts w:cs="Arial"/>
          <w:szCs w:val="22"/>
        </w:rPr>
        <w:t xml:space="preserve">direktor Ivkom-a Mladen Stanko te vijećnik Luka Lančić </w:t>
      </w:r>
      <w:r w:rsidR="00C21D8D">
        <w:rPr>
          <w:rFonts w:cs="Arial"/>
          <w:szCs w:val="22"/>
        </w:rPr>
        <w:t xml:space="preserve">pojasnili su </w:t>
      </w:r>
      <w:r w:rsidR="00EB1133">
        <w:rPr>
          <w:rFonts w:cs="Arial"/>
          <w:szCs w:val="22"/>
        </w:rPr>
        <w:t>da Ivkom d.d. ima upravni odbor koji ima 7 članova i ima funkciju upravljanja i nadzora  te izvršnog direktora koji provodi naputke koje dobiva od upravnog odbora.</w:t>
      </w:r>
    </w:p>
    <w:p w:rsidR="001A2508" w:rsidRDefault="001A2508" w:rsidP="000F5C96">
      <w:pPr>
        <w:jc w:val="both"/>
        <w:rPr>
          <w:rFonts w:cs="Arial"/>
          <w:szCs w:val="22"/>
        </w:rPr>
      </w:pPr>
    </w:p>
    <w:p w:rsidR="00781661" w:rsidRDefault="00781661" w:rsidP="000F5C96">
      <w:pPr>
        <w:jc w:val="both"/>
        <w:rPr>
          <w:rFonts w:cs="Arial"/>
          <w:szCs w:val="22"/>
        </w:rPr>
      </w:pPr>
      <w:r>
        <w:rPr>
          <w:rFonts w:cs="Arial"/>
          <w:szCs w:val="22"/>
        </w:rPr>
        <w:t>S obzirom da se više nitko nije javio za raspravu, prišlo se glasovanju.</w:t>
      </w:r>
    </w:p>
    <w:p w:rsidR="00781661" w:rsidRDefault="00781661" w:rsidP="000F5C96">
      <w:pPr>
        <w:jc w:val="both"/>
        <w:rPr>
          <w:rFonts w:cs="Arial"/>
          <w:szCs w:val="22"/>
        </w:rPr>
      </w:pPr>
    </w:p>
    <w:p w:rsidR="001A2508" w:rsidRDefault="00876362" w:rsidP="000F5C96">
      <w:pPr>
        <w:jc w:val="both"/>
        <w:rPr>
          <w:rFonts w:cs="Arial"/>
          <w:szCs w:val="22"/>
        </w:rPr>
      </w:pPr>
      <w:r>
        <w:rPr>
          <w:rFonts w:cs="Arial"/>
          <w:szCs w:val="22"/>
        </w:rPr>
        <w:t xml:space="preserve">Jednoglasno, sa 17 glasova „za“ donijet je </w:t>
      </w:r>
    </w:p>
    <w:p w:rsidR="00876362" w:rsidRDefault="00876362" w:rsidP="000F5C96">
      <w:pPr>
        <w:jc w:val="both"/>
        <w:rPr>
          <w:rFonts w:cs="Arial"/>
          <w:szCs w:val="22"/>
        </w:rPr>
      </w:pPr>
    </w:p>
    <w:p w:rsidR="00876362" w:rsidRDefault="00876362" w:rsidP="00876362">
      <w:pPr>
        <w:pStyle w:val="Tijeloteksta"/>
        <w:jc w:val="center"/>
        <w:rPr>
          <w:rFonts w:ascii="Arial" w:hAnsi="Arial" w:cs="Arial"/>
          <w:b/>
          <w:sz w:val="24"/>
          <w:szCs w:val="24"/>
        </w:rPr>
      </w:pPr>
      <w:r w:rsidRPr="00977B98">
        <w:rPr>
          <w:rFonts w:ascii="Arial" w:hAnsi="Arial" w:cs="Arial"/>
          <w:b/>
          <w:sz w:val="24"/>
          <w:szCs w:val="24"/>
        </w:rPr>
        <w:t>Z</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r>
        <w:rPr>
          <w:rFonts w:ascii="Arial" w:hAnsi="Arial" w:cs="Arial"/>
          <w:b/>
          <w:sz w:val="24"/>
          <w:szCs w:val="24"/>
        </w:rPr>
        <w:t xml:space="preserve"> </w:t>
      </w:r>
      <w:r w:rsidRPr="00977B98">
        <w:rPr>
          <w:rFonts w:ascii="Arial" w:hAnsi="Arial" w:cs="Arial"/>
          <w:b/>
          <w:sz w:val="24"/>
          <w:szCs w:val="24"/>
        </w:rPr>
        <w:t>LJ</w:t>
      </w:r>
      <w:r>
        <w:rPr>
          <w:rFonts w:ascii="Arial" w:hAnsi="Arial" w:cs="Arial"/>
          <w:b/>
          <w:sz w:val="24"/>
          <w:szCs w:val="24"/>
        </w:rPr>
        <w:t xml:space="preserve"> </w:t>
      </w:r>
      <w:r w:rsidRPr="00977B98">
        <w:rPr>
          <w:rFonts w:ascii="Arial" w:hAnsi="Arial" w:cs="Arial"/>
          <w:b/>
          <w:sz w:val="24"/>
          <w:szCs w:val="24"/>
        </w:rPr>
        <w:t>U</w:t>
      </w:r>
      <w:r>
        <w:rPr>
          <w:rFonts w:ascii="Arial" w:hAnsi="Arial" w:cs="Arial"/>
          <w:b/>
          <w:sz w:val="24"/>
          <w:szCs w:val="24"/>
        </w:rPr>
        <w:t xml:space="preserve"> </w:t>
      </w:r>
      <w:r w:rsidRPr="00977B98">
        <w:rPr>
          <w:rFonts w:ascii="Arial" w:hAnsi="Arial" w:cs="Arial"/>
          <w:b/>
          <w:sz w:val="24"/>
          <w:szCs w:val="24"/>
        </w:rPr>
        <w:t>Č</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p>
    <w:p w:rsidR="00876362" w:rsidRDefault="00876362" w:rsidP="00876362">
      <w:pPr>
        <w:pStyle w:val="Tijeloteksta"/>
        <w:jc w:val="center"/>
        <w:rPr>
          <w:rFonts w:ascii="Arial" w:hAnsi="Arial" w:cs="Arial"/>
          <w:b/>
          <w:sz w:val="24"/>
          <w:szCs w:val="24"/>
        </w:rPr>
      </w:pPr>
    </w:p>
    <w:p w:rsidR="00876362" w:rsidRDefault="00876362" w:rsidP="00876362">
      <w:pPr>
        <w:pStyle w:val="Tijeloteksta"/>
        <w:rPr>
          <w:rFonts w:ascii="Arial" w:hAnsi="Arial" w:cs="Arial"/>
          <w:sz w:val="24"/>
          <w:szCs w:val="24"/>
        </w:rPr>
      </w:pPr>
      <w:r>
        <w:rPr>
          <w:rFonts w:ascii="Arial" w:hAnsi="Arial" w:cs="Arial"/>
          <w:sz w:val="24"/>
          <w:szCs w:val="24"/>
        </w:rPr>
        <w:tab/>
        <w:t>Prihvaća se Godišnje izvješće trgovačkog društva Ivkom d.d. Ivanec za razdoblje 1.1. – 31.12.2012. godine.</w:t>
      </w:r>
    </w:p>
    <w:p w:rsidR="00876362" w:rsidRDefault="00876362" w:rsidP="00876362">
      <w:pPr>
        <w:pStyle w:val="Tijeloteksta"/>
        <w:rPr>
          <w:rFonts w:ascii="Arial" w:hAnsi="Arial" w:cs="Arial"/>
          <w:sz w:val="24"/>
          <w:szCs w:val="24"/>
        </w:rPr>
      </w:pPr>
    </w:p>
    <w:p w:rsidR="00876362" w:rsidRPr="001A2508" w:rsidRDefault="00876362" w:rsidP="000F5C96">
      <w:pPr>
        <w:jc w:val="both"/>
        <w:rPr>
          <w:rFonts w:cs="Arial"/>
          <w:szCs w:val="22"/>
        </w:rPr>
      </w:pPr>
    </w:p>
    <w:p w:rsidR="000F5C96" w:rsidRPr="001520BC" w:rsidRDefault="000F5C96" w:rsidP="000F5C96">
      <w:pPr>
        <w:jc w:val="both"/>
        <w:rPr>
          <w:rFonts w:cs="Arial"/>
          <w:b/>
          <w:sz w:val="12"/>
          <w:szCs w:val="12"/>
        </w:rPr>
      </w:pPr>
    </w:p>
    <w:p w:rsidR="000F5C96" w:rsidRDefault="000F5C96" w:rsidP="000F5C96">
      <w:pPr>
        <w:jc w:val="both"/>
        <w:rPr>
          <w:rFonts w:cs="Arial"/>
          <w:b/>
          <w:szCs w:val="22"/>
        </w:rPr>
      </w:pPr>
    </w:p>
    <w:p w:rsidR="000F5C96" w:rsidRPr="00B87810" w:rsidRDefault="000F5C96" w:rsidP="00B87810">
      <w:pPr>
        <w:jc w:val="center"/>
        <w:rPr>
          <w:rFonts w:cs="Arial"/>
          <w:b/>
          <w:sz w:val="24"/>
          <w:szCs w:val="24"/>
        </w:rPr>
      </w:pPr>
      <w:r w:rsidRPr="00B87810">
        <w:rPr>
          <w:rFonts w:cs="Arial"/>
          <w:b/>
          <w:sz w:val="24"/>
          <w:szCs w:val="24"/>
        </w:rPr>
        <w:t>TOČKA 4.</w:t>
      </w:r>
    </w:p>
    <w:p w:rsidR="00B87810" w:rsidRDefault="000F5C96" w:rsidP="00B87810">
      <w:pPr>
        <w:jc w:val="center"/>
        <w:rPr>
          <w:rFonts w:cs="Arial"/>
          <w:b/>
          <w:sz w:val="24"/>
          <w:szCs w:val="24"/>
        </w:rPr>
      </w:pPr>
      <w:r w:rsidRPr="00B87810">
        <w:rPr>
          <w:rFonts w:cs="Arial"/>
          <w:b/>
          <w:sz w:val="24"/>
          <w:szCs w:val="24"/>
        </w:rPr>
        <w:t xml:space="preserve">Godišnje izvješće trgovačkog društva Domaće mlijeko d.o.o. </w:t>
      </w:r>
    </w:p>
    <w:p w:rsidR="000F5C96" w:rsidRPr="00B87810" w:rsidRDefault="000F5C96" w:rsidP="00B87810">
      <w:pPr>
        <w:jc w:val="center"/>
        <w:rPr>
          <w:rFonts w:cs="Arial"/>
          <w:b/>
          <w:sz w:val="24"/>
          <w:szCs w:val="24"/>
        </w:rPr>
      </w:pPr>
      <w:r w:rsidRPr="00B87810">
        <w:rPr>
          <w:rFonts w:cs="Arial"/>
          <w:b/>
          <w:sz w:val="24"/>
          <w:szCs w:val="24"/>
        </w:rPr>
        <w:t>za razdoblje 1.1. – 31.12.2012. godine</w:t>
      </w:r>
    </w:p>
    <w:p w:rsidR="000F5C96" w:rsidRPr="001520BC" w:rsidRDefault="000F5C96" w:rsidP="000F5C96">
      <w:pPr>
        <w:rPr>
          <w:rFonts w:cs="Arial"/>
          <w:b/>
          <w:sz w:val="12"/>
          <w:szCs w:val="12"/>
        </w:rPr>
      </w:pPr>
    </w:p>
    <w:p w:rsidR="000F5C96" w:rsidRDefault="001A2508" w:rsidP="000F5C96">
      <w:pPr>
        <w:jc w:val="both"/>
        <w:rPr>
          <w:rFonts w:cs="Arial"/>
          <w:szCs w:val="22"/>
        </w:rPr>
      </w:pPr>
      <w:r w:rsidRPr="001A2508">
        <w:rPr>
          <w:rFonts w:cs="Arial"/>
          <w:szCs w:val="22"/>
        </w:rPr>
        <w:t xml:space="preserve">Uvodno obrazloženje podnio je </w:t>
      </w:r>
      <w:r w:rsidR="00B76660">
        <w:rPr>
          <w:rFonts w:cs="Arial"/>
          <w:szCs w:val="22"/>
        </w:rPr>
        <w:t xml:space="preserve">v.d. </w:t>
      </w:r>
      <w:r w:rsidRPr="001A2508">
        <w:rPr>
          <w:rFonts w:cs="Arial"/>
          <w:szCs w:val="22"/>
        </w:rPr>
        <w:t xml:space="preserve">direktor </w:t>
      </w:r>
      <w:r w:rsidR="00FE0CEC">
        <w:rPr>
          <w:rFonts w:cs="Arial"/>
          <w:szCs w:val="22"/>
        </w:rPr>
        <w:t xml:space="preserve">trgovačkog društva Domaće mlijeko d.o.o. </w:t>
      </w:r>
      <w:r w:rsidRPr="001A2508">
        <w:rPr>
          <w:rFonts w:cs="Arial"/>
          <w:szCs w:val="22"/>
        </w:rPr>
        <w:t xml:space="preserve">Dragutin </w:t>
      </w:r>
      <w:proofErr w:type="spellStart"/>
      <w:r w:rsidRPr="001A2508">
        <w:rPr>
          <w:rFonts w:cs="Arial"/>
          <w:szCs w:val="22"/>
        </w:rPr>
        <w:t>Vincek</w:t>
      </w:r>
      <w:proofErr w:type="spellEnd"/>
      <w:r w:rsidRPr="001A2508">
        <w:rPr>
          <w:rFonts w:cs="Arial"/>
          <w:szCs w:val="22"/>
        </w:rPr>
        <w:t xml:space="preserve"> </w:t>
      </w:r>
      <w:r w:rsidR="00B76660">
        <w:rPr>
          <w:rFonts w:cs="Arial"/>
          <w:szCs w:val="22"/>
        </w:rPr>
        <w:t xml:space="preserve">te istaknuo da bez obzira što je taj projekt bio proglašen najboljom socijalno-poduzetničkom idejom u Hrvatskoj, nitko dosad nije </w:t>
      </w:r>
      <w:r w:rsidR="001D1095">
        <w:rPr>
          <w:rFonts w:cs="Arial"/>
          <w:szCs w:val="22"/>
        </w:rPr>
        <w:t>prepoznao</w:t>
      </w:r>
      <w:r w:rsidR="00B76660">
        <w:rPr>
          <w:rFonts w:cs="Arial"/>
          <w:szCs w:val="22"/>
        </w:rPr>
        <w:t xml:space="preserve"> njegovu važnost za ruralna područja. Bespovratna sredstva iz IPARD-a za taj projekt su nedostupna zbog sadašnje strukture vlasništva jer jedinice lokalne samouprave ne mogu imati više od 25% vlasništva,</w:t>
      </w:r>
      <w:r w:rsidR="004A6407">
        <w:rPr>
          <w:rFonts w:cs="Arial"/>
          <w:szCs w:val="22"/>
        </w:rPr>
        <w:t xml:space="preserve"> a sada Varaždinska županija ima 53,33%, Grad Ivanec 26,66%, po 6,67% imaju Grad Lepoglava te Općine Bednja i </w:t>
      </w:r>
      <w:proofErr w:type="spellStart"/>
      <w:r w:rsidR="004A6407">
        <w:rPr>
          <w:rFonts w:cs="Arial"/>
          <w:szCs w:val="22"/>
        </w:rPr>
        <w:t>Klenovnik</w:t>
      </w:r>
      <w:proofErr w:type="spellEnd"/>
      <w:r w:rsidR="004A6407">
        <w:rPr>
          <w:rFonts w:cs="Arial"/>
          <w:szCs w:val="22"/>
        </w:rPr>
        <w:t>. Za ostvarivanje jamstva putem HAMAG-a potrebno je više od 51% udjela privatnih vlasnika.</w:t>
      </w:r>
      <w:r w:rsidR="0026523F">
        <w:rPr>
          <w:rFonts w:cs="Arial"/>
          <w:szCs w:val="22"/>
        </w:rPr>
        <w:t xml:space="preserve"> Na poziv upućen</w:t>
      </w:r>
      <w:r w:rsidR="004A6407">
        <w:rPr>
          <w:rFonts w:cs="Arial"/>
          <w:szCs w:val="22"/>
        </w:rPr>
        <w:t xml:space="preserve"> ispred tvrtke proizvođačima </w:t>
      </w:r>
      <w:r w:rsidR="001D1095">
        <w:rPr>
          <w:rFonts w:cs="Arial"/>
          <w:szCs w:val="22"/>
        </w:rPr>
        <w:t>mlijeka</w:t>
      </w:r>
      <w:r w:rsidR="004A6407">
        <w:rPr>
          <w:rFonts w:cs="Arial"/>
          <w:szCs w:val="22"/>
        </w:rPr>
        <w:t xml:space="preserve"> da otkupe udjele, </w:t>
      </w:r>
      <w:r w:rsidR="0026523F">
        <w:rPr>
          <w:rFonts w:cs="Arial"/>
          <w:szCs w:val="22"/>
        </w:rPr>
        <w:t xml:space="preserve">interes su iskazala samo </w:t>
      </w:r>
      <w:r w:rsidR="004A6407">
        <w:rPr>
          <w:rFonts w:cs="Arial"/>
          <w:szCs w:val="22"/>
        </w:rPr>
        <w:t xml:space="preserve"> tri proizvođača.</w:t>
      </w:r>
    </w:p>
    <w:p w:rsidR="0026523F" w:rsidRPr="001A2508" w:rsidRDefault="0026523F" w:rsidP="000F5C96">
      <w:pPr>
        <w:jc w:val="both"/>
        <w:rPr>
          <w:rFonts w:cs="Arial"/>
          <w:szCs w:val="22"/>
        </w:rPr>
      </w:pPr>
    </w:p>
    <w:p w:rsidR="001A2508" w:rsidRDefault="001A2508" w:rsidP="000F5C96">
      <w:pPr>
        <w:jc w:val="both"/>
        <w:rPr>
          <w:rFonts w:cs="Arial"/>
          <w:szCs w:val="22"/>
        </w:rPr>
      </w:pPr>
      <w:r>
        <w:rPr>
          <w:rFonts w:cs="Arial"/>
          <w:szCs w:val="22"/>
        </w:rPr>
        <w:t>Milorad Batinić:</w:t>
      </w:r>
      <w:r w:rsidR="00B76660">
        <w:rPr>
          <w:rFonts w:cs="Arial"/>
          <w:szCs w:val="22"/>
        </w:rPr>
        <w:t xml:space="preserve"> Osnovna ideja projekta mini mljekare bila je da se spase mali proizvođači mlijeka na način da im Grad Ivanec i partneri stvore preduvjet </w:t>
      </w:r>
      <w:r w:rsidR="004A6407">
        <w:rPr>
          <w:rFonts w:cs="Arial"/>
          <w:szCs w:val="22"/>
        </w:rPr>
        <w:t xml:space="preserve"> </w:t>
      </w:r>
      <w:r w:rsidR="00B76660">
        <w:rPr>
          <w:rFonts w:cs="Arial"/>
          <w:szCs w:val="22"/>
        </w:rPr>
        <w:t xml:space="preserve">za </w:t>
      </w:r>
      <w:r w:rsidR="004A6407">
        <w:rPr>
          <w:rFonts w:cs="Arial"/>
          <w:szCs w:val="22"/>
        </w:rPr>
        <w:t>poslovanja</w:t>
      </w:r>
      <w:r w:rsidR="00B76660">
        <w:rPr>
          <w:rFonts w:cs="Arial"/>
          <w:szCs w:val="22"/>
        </w:rPr>
        <w:t xml:space="preserve">, </w:t>
      </w:r>
      <w:r w:rsidR="004A6407">
        <w:rPr>
          <w:rFonts w:cs="Arial"/>
          <w:szCs w:val="22"/>
        </w:rPr>
        <w:t>da</w:t>
      </w:r>
      <w:r w:rsidR="00B76660">
        <w:rPr>
          <w:rFonts w:cs="Arial"/>
          <w:szCs w:val="22"/>
        </w:rPr>
        <w:t xml:space="preserve"> se</w:t>
      </w:r>
      <w:r w:rsidR="004A6407">
        <w:rPr>
          <w:rFonts w:cs="Arial"/>
          <w:szCs w:val="22"/>
        </w:rPr>
        <w:t xml:space="preserve"> nakon</w:t>
      </w:r>
      <w:r w:rsidR="00B76660">
        <w:rPr>
          <w:rFonts w:cs="Arial"/>
          <w:szCs w:val="22"/>
        </w:rPr>
        <w:t xml:space="preserve"> toga vlasnički udjeli prepuste samim proizvođačima, odnosno da oni sami postanu i vlasnici mljekare. </w:t>
      </w:r>
      <w:r w:rsidR="00EB1133">
        <w:rPr>
          <w:rFonts w:cs="Arial"/>
          <w:szCs w:val="22"/>
        </w:rPr>
        <w:t>U 2007. godini bila su 32 zainteresirana da uđu u suvlasništvo, međutim</w:t>
      </w:r>
      <w:r w:rsidR="00B76660">
        <w:rPr>
          <w:rFonts w:cs="Arial"/>
          <w:szCs w:val="22"/>
        </w:rPr>
        <w:t xml:space="preserve"> država nije pokazala razumijevanje za isti,  s obzirom da se taj projekt tada mogao puno lakše realizirati nego sada i kada se na svim razinama mogli </w:t>
      </w:r>
      <w:r w:rsidR="004A6407">
        <w:rPr>
          <w:rFonts w:cs="Arial"/>
          <w:szCs w:val="22"/>
        </w:rPr>
        <w:t>iznaći</w:t>
      </w:r>
      <w:r w:rsidR="00B76660">
        <w:rPr>
          <w:rFonts w:cs="Arial"/>
          <w:szCs w:val="22"/>
        </w:rPr>
        <w:t xml:space="preserve"> novca za njegovo praćenje.</w:t>
      </w:r>
    </w:p>
    <w:p w:rsidR="0026523F" w:rsidRDefault="0026523F" w:rsidP="000F5C96">
      <w:pPr>
        <w:jc w:val="both"/>
        <w:rPr>
          <w:rFonts w:cs="Arial"/>
          <w:szCs w:val="22"/>
        </w:rPr>
      </w:pPr>
    </w:p>
    <w:p w:rsidR="001A2508" w:rsidRDefault="001A2508" w:rsidP="000F5C96">
      <w:pPr>
        <w:jc w:val="both"/>
        <w:rPr>
          <w:rFonts w:cs="Arial"/>
          <w:szCs w:val="22"/>
        </w:rPr>
      </w:pPr>
      <w:r>
        <w:rPr>
          <w:rFonts w:cs="Arial"/>
          <w:szCs w:val="22"/>
        </w:rPr>
        <w:t>Mirko Žim</w:t>
      </w:r>
      <w:r w:rsidR="004A6407">
        <w:rPr>
          <w:rFonts w:cs="Arial"/>
          <w:szCs w:val="22"/>
        </w:rPr>
        <w:t>b</w:t>
      </w:r>
      <w:r>
        <w:rPr>
          <w:rFonts w:cs="Arial"/>
          <w:szCs w:val="22"/>
        </w:rPr>
        <w:t>rek:</w:t>
      </w:r>
      <w:r w:rsidR="00B76660">
        <w:rPr>
          <w:rFonts w:cs="Arial"/>
          <w:szCs w:val="22"/>
        </w:rPr>
        <w:t xml:space="preserve"> Smatra da je osnivanje tvrtke Domaće mlijeko d.o.o. bi</w:t>
      </w:r>
      <w:r w:rsidR="00EB1133">
        <w:rPr>
          <w:rFonts w:cs="Arial"/>
          <w:szCs w:val="22"/>
        </w:rPr>
        <w:t xml:space="preserve">la dobra zamisao, no </w:t>
      </w:r>
      <w:proofErr w:type="spellStart"/>
      <w:r w:rsidR="00EB1133">
        <w:rPr>
          <w:rFonts w:cs="Arial"/>
          <w:szCs w:val="22"/>
        </w:rPr>
        <w:t>poznavajući</w:t>
      </w:r>
      <w:proofErr w:type="spellEnd"/>
      <w:r w:rsidR="00EB1133">
        <w:rPr>
          <w:rFonts w:cs="Arial"/>
          <w:szCs w:val="22"/>
        </w:rPr>
        <w:t xml:space="preserve"> situaciju stočnog fonda na području bivše općine Ivanec,</w:t>
      </w:r>
      <w:r w:rsidR="00A161B4">
        <w:rPr>
          <w:rFonts w:cs="Arial"/>
          <w:szCs w:val="22"/>
        </w:rPr>
        <w:t xml:space="preserve"> već j</w:t>
      </w:r>
      <w:r w:rsidR="00B76660">
        <w:rPr>
          <w:rFonts w:cs="Arial"/>
          <w:szCs w:val="22"/>
        </w:rPr>
        <w:t xml:space="preserve">e tada </w:t>
      </w:r>
      <w:r w:rsidR="00A161B4">
        <w:rPr>
          <w:rFonts w:cs="Arial"/>
          <w:szCs w:val="22"/>
        </w:rPr>
        <w:t>bilo vidljivo</w:t>
      </w:r>
      <w:r w:rsidR="00B76660">
        <w:rPr>
          <w:rFonts w:cs="Arial"/>
          <w:szCs w:val="22"/>
        </w:rPr>
        <w:t xml:space="preserve"> da se zbog lošeg stanja stočnog fonda neće  moći osigurati dovoljne količine mlijeka. Razlog više tomu je i činjenica da u našoj županiji posluje Vindija.</w:t>
      </w:r>
    </w:p>
    <w:p w:rsidR="0026523F" w:rsidRDefault="0026523F" w:rsidP="000F5C96">
      <w:pPr>
        <w:jc w:val="both"/>
        <w:rPr>
          <w:rFonts w:cs="Arial"/>
          <w:szCs w:val="22"/>
        </w:rPr>
      </w:pPr>
    </w:p>
    <w:p w:rsidR="001A2508" w:rsidRDefault="001A2508" w:rsidP="000F5C96">
      <w:pPr>
        <w:jc w:val="both"/>
        <w:rPr>
          <w:rFonts w:cs="Arial"/>
          <w:szCs w:val="22"/>
        </w:rPr>
      </w:pPr>
      <w:r>
        <w:rPr>
          <w:rFonts w:cs="Arial"/>
          <w:szCs w:val="22"/>
        </w:rPr>
        <w:lastRenderedPageBreak/>
        <w:t xml:space="preserve">Dragutin </w:t>
      </w:r>
      <w:proofErr w:type="spellStart"/>
      <w:r>
        <w:rPr>
          <w:rFonts w:cs="Arial"/>
          <w:szCs w:val="22"/>
        </w:rPr>
        <w:t>Vincek</w:t>
      </w:r>
      <w:proofErr w:type="spellEnd"/>
      <w:r>
        <w:rPr>
          <w:rFonts w:cs="Arial"/>
          <w:szCs w:val="22"/>
        </w:rPr>
        <w:t>:</w:t>
      </w:r>
      <w:r w:rsidR="004A6407">
        <w:rPr>
          <w:rFonts w:cs="Arial"/>
          <w:szCs w:val="22"/>
        </w:rPr>
        <w:t xml:space="preserve"> Ne slaže se s navedenim jer smatra da bi se stavljanjem u pogon mini mljekare te osiguranja stalnog otkupa i redovitog plaćanja mlijeka velik broj OPG-a ponovno </w:t>
      </w:r>
      <w:r w:rsidR="00EB1133">
        <w:rPr>
          <w:rFonts w:cs="Arial"/>
          <w:szCs w:val="22"/>
        </w:rPr>
        <w:t>povećao broj stoke</w:t>
      </w:r>
      <w:r w:rsidR="004A6407">
        <w:rPr>
          <w:rFonts w:cs="Arial"/>
          <w:szCs w:val="22"/>
        </w:rPr>
        <w:t xml:space="preserve"> i obnovio mljekarsku proizvodnju. Također, navodi primjer OPG Bistrović iz Gornjeg Vrtna koje je u početku sagradilo malu mini mljekaru kapaciteta 1000 litara, dok je sada proizvodnja toliko napredovala da već zapošljava više radnika unatoč </w:t>
      </w:r>
      <w:r w:rsidR="00EB1133">
        <w:rPr>
          <w:rFonts w:cs="Arial"/>
          <w:szCs w:val="22"/>
        </w:rPr>
        <w:t xml:space="preserve">blizini </w:t>
      </w:r>
      <w:r w:rsidR="004A6407">
        <w:rPr>
          <w:rFonts w:cs="Arial"/>
          <w:szCs w:val="22"/>
        </w:rPr>
        <w:t>Vindij</w:t>
      </w:r>
      <w:r w:rsidR="00EB1133">
        <w:rPr>
          <w:rFonts w:cs="Arial"/>
          <w:szCs w:val="22"/>
        </w:rPr>
        <w:t>e</w:t>
      </w:r>
      <w:r w:rsidR="004A6407">
        <w:rPr>
          <w:rFonts w:cs="Arial"/>
          <w:szCs w:val="22"/>
        </w:rPr>
        <w:t>.</w:t>
      </w:r>
    </w:p>
    <w:p w:rsidR="0026523F" w:rsidRDefault="0026523F" w:rsidP="000F5C96">
      <w:pPr>
        <w:jc w:val="both"/>
        <w:rPr>
          <w:rFonts w:cs="Arial"/>
          <w:szCs w:val="22"/>
        </w:rPr>
      </w:pPr>
    </w:p>
    <w:p w:rsidR="0026523F" w:rsidRDefault="005F5C3C" w:rsidP="000F5C96">
      <w:pPr>
        <w:jc w:val="both"/>
        <w:rPr>
          <w:rFonts w:cs="Arial"/>
          <w:szCs w:val="22"/>
        </w:rPr>
      </w:pPr>
      <w:r>
        <w:rPr>
          <w:rFonts w:cs="Arial"/>
          <w:szCs w:val="22"/>
        </w:rPr>
        <w:t xml:space="preserve">Na upit  vijećnika </w:t>
      </w:r>
      <w:r w:rsidR="001A2508">
        <w:rPr>
          <w:rFonts w:cs="Arial"/>
          <w:szCs w:val="22"/>
        </w:rPr>
        <w:t>Tibor</w:t>
      </w:r>
      <w:r>
        <w:rPr>
          <w:rFonts w:cs="Arial"/>
          <w:szCs w:val="22"/>
        </w:rPr>
        <w:t>a</w:t>
      </w:r>
      <w:r w:rsidR="001A2508">
        <w:rPr>
          <w:rFonts w:cs="Arial"/>
          <w:szCs w:val="22"/>
        </w:rPr>
        <w:t xml:space="preserve"> </w:t>
      </w:r>
      <w:proofErr w:type="spellStart"/>
      <w:r w:rsidR="001A2508">
        <w:rPr>
          <w:rFonts w:cs="Arial"/>
          <w:szCs w:val="22"/>
        </w:rPr>
        <w:t>Sur</w:t>
      </w:r>
      <w:r w:rsidR="00B76660">
        <w:rPr>
          <w:rFonts w:cs="Arial"/>
          <w:szCs w:val="22"/>
        </w:rPr>
        <w:t>j</w:t>
      </w:r>
      <w:r w:rsidR="001A2508">
        <w:rPr>
          <w:rFonts w:cs="Arial"/>
          <w:szCs w:val="22"/>
        </w:rPr>
        <w:t>ak</w:t>
      </w:r>
      <w:r>
        <w:rPr>
          <w:rFonts w:cs="Arial"/>
          <w:szCs w:val="22"/>
        </w:rPr>
        <w:t>a</w:t>
      </w:r>
      <w:proofErr w:type="spellEnd"/>
      <w:r>
        <w:rPr>
          <w:rFonts w:cs="Arial"/>
          <w:szCs w:val="22"/>
        </w:rPr>
        <w:t xml:space="preserve"> o</w:t>
      </w:r>
      <w:r w:rsidR="00EB1133">
        <w:rPr>
          <w:rFonts w:cs="Arial"/>
          <w:szCs w:val="22"/>
        </w:rPr>
        <w:t xml:space="preserve"> broj</w:t>
      </w:r>
      <w:r>
        <w:rPr>
          <w:rFonts w:cs="Arial"/>
          <w:szCs w:val="22"/>
        </w:rPr>
        <w:t>u</w:t>
      </w:r>
      <w:r w:rsidR="00EB1133">
        <w:rPr>
          <w:rFonts w:cs="Arial"/>
          <w:szCs w:val="22"/>
        </w:rPr>
        <w:t xml:space="preserve"> članova Uprave, </w:t>
      </w:r>
      <w:r>
        <w:rPr>
          <w:rFonts w:cs="Arial"/>
          <w:szCs w:val="22"/>
        </w:rPr>
        <w:t xml:space="preserve">ogovorio je Dragutin </w:t>
      </w:r>
      <w:proofErr w:type="spellStart"/>
      <w:r>
        <w:rPr>
          <w:rFonts w:cs="Arial"/>
          <w:szCs w:val="22"/>
        </w:rPr>
        <w:t>Vincek</w:t>
      </w:r>
      <w:proofErr w:type="spellEnd"/>
      <w:r>
        <w:rPr>
          <w:rFonts w:cs="Arial"/>
          <w:szCs w:val="22"/>
        </w:rPr>
        <w:t xml:space="preserve"> da su dva člana, i to predsjednik Uprave gosp. Batinić te gosp. </w:t>
      </w:r>
      <w:proofErr w:type="spellStart"/>
      <w:r>
        <w:rPr>
          <w:rFonts w:cs="Arial"/>
          <w:szCs w:val="22"/>
        </w:rPr>
        <w:t>Vincek</w:t>
      </w:r>
      <w:proofErr w:type="spellEnd"/>
      <w:r>
        <w:rPr>
          <w:rFonts w:cs="Arial"/>
          <w:szCs w:val="22"/>
        </w:rPr>
        <w:t xml:space="preserve"> v.d. direktor koji prima mjesečnu naknadu 2.000,00 kuna.</w:t>
      </w:r>
    </w:p>
    <w:p w:rsidR="0026523F" w:rsidRDefault="0026523F" w:rsidP="000F5C96">
      <w:pPr>
        <w:jc w:val="both"/>
        <w:rPr>
          <w:rFonts w:cs="Arial"/>
          <w:szCs w:val="22"/>
        </w:rPr>
      </w:pPr>
    </w:p>
    <w:p w:rsidR="001A2508" w:rsidRDefault="001A2508" w:rsidP="000F5C96">
      <w:pPr>
        <w:jc w:val="both"/>
        <w:rPr>
          <w:rFonts w:cs="Arial"/>
          <w:szCs w:val="22"/>
        </w:rPr>
      </w:pPr>
      <w:r>
        <w:rPr>
          <w:rFonts w:cs="Arial"/>
          <w:szCs w:val="22"/>
        </w:rPr>
        <w:t>Vladimir Lacković:</w:t>
      </w:r>
      <w:r w:rsidR="00B76660">
        <w:rPr>
          <w:rFonts w:cs="Arial"/>
          <w:szCs w:val="22"/>
        </w:rPr>
        <w:t xml:space="preserve"> </w:t>
      </w:r>
      <w:r w:rsidR="00EB1133">
        <w:rPr>
          <w:rFonts w:cs="Arial"/>
          <w:szCs w:val="22"/>
        </w:rPr>
        <w:t>U ime oporbene stranke HDZ</w:t>
      </w:r>
      <w:r w:rsidR="005F5C3C">
        <w:rPr>
          <w:rFonts w:cs="Arial"/>
          <w:szCs w:val="22"/>
        </w:rPr>
        <w:t xml:space="preserve"> iznosi konstataciju da se</w:t>
      </w:r>
      <w:r w:rsidR="00EB1133">
        <w:rPr>
          <w:rFonts w:cs="Arial"/>
          <w:szCs w:val="22"/>
        </w:rPr>
        <w:t xml:space="preserve"> n</w:t>
      </w:r>
      <w:r w:rsidR="00B76660">
        <w:rPr>
          <w:rFonts w:cs="Arial"/>
          <w:szCs w:val="22"/>
        </w:rPr>
        <w:t xml:space="preserve">e slaže s </w:t>
      </w:r>
      <w:r w:rsidR="00E47206">
        <w:rPr>
          <w:rFonts w:cs="Arial"/>
          <w:szCs w:val="22"/>
        </w:rPr>
        <w:t>izjavom</w:t>
      </w:r>
      <w:r w:rsidR="00B76660">
        <w:rPr>
          <w:rFonts w:cs="Arial"/>
          <w:szCs w:val="22"/>
        </w:rPr>
        <w:t xml:space="preserve"> da je isključivi kriva</w:t>
      </w:r>
      <w:r w:rsidR="00E47206">
        <w:rPr>
          <w:rFonts w:cs="Arial"/>
          <w:szCs w:val="22"/>
        </w:rPr>
        <w:t>c za propast tvrtke bivša vlast te</w:t>
      </w:r>
      <w:r w:rsidR="00B76660">
        <w:rPr>
          <w:rFonts w:cs="Arial"/>
          <w:szCs w:val="22"/>
        </w:rPr>
        <w:t xml:space="preserve"> </w:t>
      </w:r>
      <w:r w:rsidR="00E47206">
        <w:rPr>
          <w:rFonts w:cs="Arial"/>
          <w:szCs w:val="22"/>
        </w:rPr>
        <w:t>p</w:t>
      </w:r>
      <w:r w:rsidR="00EB1133">
        <w:rPr>
          <w:rFonts w:cs="Arial"/>
          <w:szCs w:val="22"/>
        </w:rPr>
        <w:t xml:space="preserve">ita zašto sadašnja vlast ne  pokrene poslovanje ako se smatra da postoji perspektiva. </w:t>
      </w:r>
    </w:p>
    <w:p w:rsidR="00E47206" w:rsidRDefault="00E47206" w:rsidP="000F5C96">
      <w:pPr>
        <w:jc w:val="both"/>
        <w:rPr>
          <w:rFonts w:cs="Arial"/>
          <w:szCs w:val="22"/>
        </w:rPr>
      </w:pPr>
    </w:p>
    <w:p w:rsidR="00781661" w:rsidRDefault="00781661" w:rsidP="000F5C96">
      <w:pPr>
        <w:jc w:val="both"/>
        <w:rPr>
          <w:rFonts w:cs="Arial"/>
          <w:szCs w:val="22"/>
        </w:rPr>
      </w:pPr>
      <w:r>
        <w:rPr>
          <w:rFonts w:cs="Arial"/>
          <w:szCs w:val="22"/>
        </w:rPr>
        <w:t>Više se nitko nije javio za raspravu pa se prišlo glasovanju.</w:t>
      </w:r>
    </w:p>
    <w:p w:rsidR="00781661" w:rsidRDefault="00781661" w:rsidP="000F5C96">
      <w:pPr>
        <w:jc w:val="both"/>
        <w:rPr>
          <w:rFonts w:cs="Arial"/>
          <w:szCs w:val="22"/>
        </w:rPr>
      </w:pPr>
    </w:p>
    <w:p w:rsidR="001A2508" w:rsidRDefault="001A2508" w:rsidP="000F5C96">
      <w:pPr>
        <w:jc w:val="both"/>
        <w:rPr>
          <w:rFonts w:cs="Arial"/>
          <w:szCs w:val="22"/>
        </w:rPr>
      </w:pPr>
      <w:r>
        <w:rPr>
          <w:rFonts w:cs="Arial"/>
          <w:szCs w:val="22"/>
        </w:rPr>
        <w:t xml:space="preserve">S 11 glasova „za“ i 6 glasa „protiv“ donijet je </w:t>
      </w:r>
    </w:p>
    <w:p w:rsidR="001A2508" w:rsidRDefault="001A2508" w:rsidP="000F5C96">
      <w:pPr>
        <w:jc w:val="both"/>
        <w:rPr>
          <w:rFonts w:cs="Arial"/>
          <w:szCs w:val="22"/>
        </w:rPr>
      </w:pPr>
    </w:p>
    <w:p w:rsidR="001A2508" w:rsidRDefault="001A2508" w:rsidP="001A2508">
      <w:pPr>
        <w:pStyle w:val="Tijeloteksta"/>
        <w:jc w:val="center"/>
        <w:rPr>
          <w:rFonts w:ascii="Arial" w:hAnsi="Arial" w:cs="Arial"/>
          <w:b/>
          <w:sz w:val="24"/>
          <w:szCs w:val="24"/>
        </w:rPr>
      </w:pPr>
      <w:r w:rsidRPr="00977B98">
        <w:rPr>
          <w:rFonts w:ascii="Arial" w:hAnsi="Arial" w:cs="Arial"/>
          <w:b/>
          <w:sz w:val="24"/>
          <w:szCs w:val="24"/>
        </w:rPr>
        <w:t>Z</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r>
        <w:rPr>
          <w:rFonts w:ascii="Arial" w:hAnsi="Arial" w:cs="Arial"/>
          <w:b/>
          <w:sz w:val="24"/>
          <w:szCs w:val="24"/>
        </w:rPr>
        <w:t xml:space="preserve"> </w:t>
      </w:r>
      <w:r w:rsidRPr="00977B98">
        <w:rPr>
          <w:rFonts w:ascii="Arial" w:hAnsi="Arial" w:cs="Arial"/>
          <w:b/>
          <w:sz w:val="24"/>
          <w:szCs w:val="24"/>
        </w:rPr>
        <w:t>LJ</w:t>
      </w:r>
      <w:r>
        <w:rPr>
          <w:rFonts w:ascii="Arial" w:hAnsi="Arial" w:cs="Arial"/>
          <w:b/>
          <w:sz w:val="24"/>
          <w:szCs w:val="24"/>
        </w:rPr>
        <w:t xml:space="preserve"> </w:t>
      </w:r>
      <w:r w:rsidRPr="00977B98">
        <w:rPr>
          <w:rFonts w:ascii="Arial" w:hAnsi="Arial" w:cs="Arial"/>
          <w:b/>
          <w:sz w:val="24"/>
          <w:szCs w:val="24"/>
        </w:rPr>
        <w:t>U</w:t>
      </w:r>
      <w:r>
        <w:rPr>
          <w:rFonts w:ascii="Arial" w:hAnsi="Arial" w:cs="Arial"/>
          <w:b/>
          <w:sz w:val="24"/>
          <w:szCs w:val="24"/>
        </w:rPr>
        <w:t xml:space="preserve"> </w:t>
      </w:r>
      <w:r w:rsidRPr="00977B98">
        <w:rPr>
          <w:rFonts w:ascii="Arial" w:hAnsi="Arial" w:cs="Arial"/>
          <w:b/>
          <w:sz w:val="24"/>
          <w:szCs w:val="24"/>
        </w:rPr>
        <w:t>Č</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p>
    <w:p w:rsidR="001A2508" w:rsidRDefault="001A2508" w:rsidP="001A2508">
      <w:pPr>
        <w:pStyle w:val="Tijeloteksta"/>
        <w:jc w:val="center"/>
        <w:rPr>
          <w:rFonts w:ascii="Arial" w:hAnsi="Arial" w:cs="Arial"/>
          <w:b/>
          <w:sz w:val="24"/>
          <w:szCs w:val="24"/>
        </w:rPr>
      </w:pPr>
    </w:p>
    <w:p w:rsidR="001A2508" w:rsidRDefault="001A2508" w:rsidP="001A2508">
      <w:pPr>
        <w:pStyle w:val="Tijeloteksta"/>
        <w:rPr>
          <w:rFonts w:ascii="Arial" w:hAnsi="Arial" w:cs="Arial"/>
          <w:sz w:val="24"/>
          <w:szCs w:val="24"/>
        </w:rPr>
      </w:pPr>
      <w:r>
        <w:rPr>
          <w:rFonts w:ascii="Arial" w:hAnsi="Arial" w:cs="Arial"/>
          <w:sz w:val="24"/>
          <w:szCs w:val="24"/>
        </w:rPr>
        <w:tab/>
        <w:t>Prihvaća se Godišnje izvješće trgovačkog društva Domaće mlijeko d.o.o. Varaždin za razdoblje 1.1. – 31.12.2012. godine.</w:t>
      </w:r>
    </w:p>
    <w:p w:rsidR="001A2508" w:rsidRDefault="001A2508" w:rsidP="001A2508">
      <w:pPr>
        <w:pStyle w:val="Tijeloteksta"/>
        <w:rPr>
          <w:rFonts w:ascii="Arial" w:hAnsi="Arial" w:cs="Arial"/>
          <w:sz w:val="24"/>
          <w:szCs w:val="24"/>
        </w:rPr>
      </w:pPr>
    </w:p>
    <w:p w:rsidR="008C5EB2" w:rsidRDefault="008C5EB2" w:rsidP="001A2508">
      <w:pPr>
        <w:pStyle w:val="Tijeloteksta"/>
        <w:rPr>
          <w:rFonts w:ascii="Arial" w:hAnsi="Arial" w:cs="Arial"/>
          <w:sz w:val="24"/>
          <w:szCs w:val="24"/>
        </w:rPr>
      </w:pPr>
    </w:p>
    <w:p w:rsidR="00DB1F39" w:rsidRDefault="00DB1F39" w:rsidP="001A2508">
      <w:pPr>
        <w:pStyle w:val="Tijeloteksta"/>
        <w:rPr>
          <w:rFonts w:ascii="Arial" w:hAnsi="Arial" w:cs="Arial"/>
          <w:sz w:val="24"/>
          <w:szCs w:val="24"/>
        </w:rPr>
      </w:pPr>
    </w:p>
    <w:p w:rsidR="001A2508" w:rsidRPr="001A2508" w:rsidRDefault="001A2508" w:rsidP="000F5C96">
      <w:pPr>
        <w:jc w:val="both"/>
        <w:rPr>
          <w:rFonts w:cs="Arial"/>
          <w:szCs w:val="22"/>
        </w:rPr>
      </w:pPr>
    </w:p>
    <w:p w:rsidR="000F5C96" w:rsidRPr="00B87810" w:rsidRDefault="000F5C96" w:rsidP="00B87810">
      <w:pPr>
        <w:jc w:val="center"/>
        <w:rPr>
          <w:rFonts w:cs="Arial"/>
          <w:b/>
          <w:sz w:val="24"/>
          <w:szCs w:val="24"/>
        </w:rPr>
      </w:pPr>
      <w:r w:rsidRPr="00B87810">
        <w:rPr>
          <w:rFonts w:cs="Arial"/>
          <w:b/>
          <w:sz w:val="24"/>
          <w:szCs w:val="24"/>
        </w:rPr>
        <w:t>TOČKA 5.</w:t>
      </w:r>
    </w:p>
    <w:p w:rsidR="00B87810" w:rsidRDefault="000F5C96" w:rsidP="00B87810">
      <w:pPr>
        <w:jc w:val="center"/>
        <w:rPr>
          <w:rFonts w:cs="Arial"/>
          <w:b/>
          <w:sz w:val="24"/>
          <w:szCs w:val="24"/>
        </w:rPr>
      </w:pPr>
      <w:r w:rsidRPr="00B87810">
        <w:rPr>
          <w:rFonts w:cs="Arial"/>
          <w:b/>
          <w:sz w:val="24"/>
          <w:szCs w:val="24"/>
        </w:rPr>
        <w:t xml:space="preserve">Godišnje izvješće trgovačkog društva Poslovna zona Ivanec d.o.o. </w:t>
      </w:r>
    </w:p>
    <w:p w:rsidR="000F5C96" w:rsidRDefault="000F5C96" w:rsidP="00B87810">
      <w:pPr>
        <w:jc w:val="center"/>
        <w:rPr>
          <w:rFonts w:cs="Arial"/>
          <w:b/>
          <w:sz w:val="24"/>
          <w:szCs w:val="24"/>
        </w:rPr>
      </w:pPr>
      <w:r w:rsidRPr="00B87810">
        <w:rPr>
          <w:rFonts w:cs="Arial"/>
          <w:b/>
          <w:sz w:val="24"/>
          <w:szCs w:val="24"/>
        </w:rPr>
        <w:t>za razdoblje 1.1. – 31.12.2012. godine</w:t>
      </w:r>
    </w:p>
    <w:p w:rsidR="00FE0CEC" w:rsidRPr="00B87810" w:rsidRDefault="00FE0CEC" w:rsidP="00B87810">
      <w:pPr>
        <w:jc w:val="center"/>
        <w:rPr>
          <w:rFonts w:cs="Arial"/>
          <w:b/>
          <w:sz w:val="24"/>
          <w:szCs w:val="24"/>
        </w:rPr>
      </w:pPr>
    </w:p>
    <w:p w:rsidR="000F5C96" w:rsidRPr="001520BC" w:rsidRDefault="000F5C96" w:rsidP="000F5C96">
      <w:pPr>
        <w:pStyle w:val="Odlomakpopisa"/>
        <w:ind w:left="360"/>
        <w:jc w:val="both"/>
        <w:rPr>
          <w:rFonts w:cs="Arial"/>
          <w:b/>
          <w:sz w:val="12"/>
          <w:szCs w:val="12"/>
        </w:rPr>
      </w:pPr>
    </w:p>
    <w:p w:rsidR="00B250C0" w:rsidRDefault="00BE71C5" w:rsidP="000F5C96">
      <w:pPr>
        <w:jc w:val="both"/>
        <w:rPr>
          <w:rFonts w:cs="Arial"/>
          <w:szCs w:val="22"/>
        </w:rPr>
      </w:pPr>
      <w:r>
        <w:rPr>
          <w:rFonts w:cs="Arial"/>
          <w:szCs w:val="22"/>
        </w:rPr>
        <w:t xml:space="preserve">Vijećnik </w:t>
      </w:r>
      <w:r w:rsidR="002324D3" w:rsidRPr="00706601">
        <w:rPr>
          <w:rFonts w:cs="Arial"/>
          <w:szCs w:val="22"/>
        </w:rPr>
        <w:t>Mirk</w:t>
      </w:r>
      <w:r>
        <w:rPr>
          <w:rFonts w:cs="Arial"/>
          <w:szCs w:val="22"/>
        </w:rPr>
        <w:t>o</w:t>
      </w:r>
      <w:r w:rsidR="002324D3" w:rsidRPr="00706601">
        <w:rPr>
          <w:rFonts w:cs="Arial"/>
          <w:szCs w:val="22"/>
        </w:rPr>
        <w:t xml:space="preserve"> Žimbrek</w:t>
      </w:r>
      <w:r w:rsidR="009700FF">
        <w:rPr>
          <w:rFonts w:cs="Arial"/>
          <w:szCs w:val="22"/>
        </w:rPr>
        <w:t xml:space="preserve"> iznosi primjedbu </w:t>
      </w:r>
      <w:r w:rsidR="008C6790">
        <w:rPr>
          <w:rFonts w:cs="Arial"/>
          <w:szCs w:val="22"/>
        </w:rPr>
        <w:t>u svezi financijskog gubitka od 258.000,00 kuna iskazanog u i</w:t>
      </w:r>
      <w:r w:rsidR="009700FF">
        <w:rPr>
          <w:rFonts w:cs="Arial"/>
          <w:szCs w:val="22"/>
        </w:rPr>
        <w:t xml:space="preserve">zvješćima </w:t>
      </w:r>
      <w:r>
        <w:rPr>
          <w:rFonts w:cs="Arial"/>
          <w:szCs w:val="22"/>
        </w:rPr>
        <w:t>Poslovn</w:t>
      </w:r>
      <w:r w:rsidR="009700FF">
        <w:rPr>
          <w:rFonts w:cs="Arial"/>
          <w:szCs w:val="22"/>
        </w:rPr>
        <w:t>e</w:t>
      </w:r>
      <w:r>
        <w:rPr>
          <w:rFonts w:cs="Arial"/>
          <w:szCs w:val="22"/>
        </w:rPr>
        <w:t xml:space="preserve"> zon</w:t>
      </w:r>
      <w:r w:rsidR="009700FF">
        <w:rPr>
          <w:rFonts w:cs="Arial"/>
          <w:szCs w:val="22"/>
        </w:rPr>
        <w:t>e</w:t>
      </w:r>
      <w:r w:rsidR="00B250C0">
        <w:rPr>
          <w:rFonts w:cs="Arial"/>
          <w:szCs w:val="22"/>
        </w:rPr>
        <w:t xml:space="preserve"> te je postavio pitanje opravdanosti postojanja Zone kao tvrtke, </w:t>
      </w:r>
      <w:r w:rsidR="00C21D8D">
        <w:rPr>
          <w:rFonts w:cs="Arial"/>
          <w:szCs w:val="22"/>
        </w:rPr>
        <w:t xml:space="preserve">s </w:t>
      </w:r>
      <w:r w:rsidR="00B250C0">
        <w:rPr>
          <w:rFonts w:cs="Arial"/>
          <w:szCs w:val="22"/>
        </w:rPr>
        <w:t>obzirom na petogodišnje negativne poslovne rezultate. Ujedno je iznio zapažanje da je ostvareni gubitak u visini izdataka za zaposlene.</w:t>
      </w:r>
    </w:p>
    <w:p w:rsidR="008C6790" w:rsidRDefault="005F5C3C" w:rsidP="000F5C96">
      <w:pPr>
        <w:jc w:val="both"/>
        <w:rPr>
          <w:rFonts w:cs="Arial"/>
          <w:szCs w:val="22"/>
        </w:rPr>
      </w:pPr>
      <w:r>
        <w:rPr>
          <w:rFonts w:cs="Arial"/>
          <w:szCs w:val="22"/>
        </w:rPr>
        <w:t xml:space="preserve">Također </w:t>
      </w:r>
      <w:r w:rsidR="00B250C0">
        <w:rPr>
          <w:rFonts w:cs="Arial"/>
          <w:szCs w:val="22"/>
        </w:rPr>
        <w:t>je</w:t>
      </w:r>
      <w:r>
        <w:rPr>
          <w:rFonts w:cs="Arial"/>
          <w:szCs w:val="22"/>
        </w:rPr>
        <w:t>,</w:t>
      </w:r>
      <w:r w:rsidR="00B250C0">
        <w:rPr>
          <w:rFonts w:cs="Arial"/>
          <w:szCs w:val="22"/>
        </w:rPr>
        <w:t xml:space="preserve"> osvrnuvši se na pismeno izvješće, postavio pitanje opravdanosti korištenja olakšica i povlastica investitora tvrtke HEW Ivanec,</w:t>
      </w:r>
      <w:r w:rsidR="00C21D8D">
        <w:rPr>
          <w:rFonts w:cs="Arial"/>
          <w:szCs w:val="22"/>
        </w:rPr>
        <w:t xml:space="preserve"> s</w:t>
      </w:r>
      <w:r w:rsidR="00B250C0">
        <w:rPr>
          <w:rFonts w:cs="Arial"/>
          <w:szCs w:val="22"/>
        </w:rPr>
        <w:t xml:space="preserve"> obzirom da se radi o tvrtki koja je  preseljena u Poslovnu zonu, a ne novoosnovana.  </w:t>
      </w:r>
    </w:p>
    <w:p w:rsidR="00BE71C5" w:rsidRDefault="00BE71C5" w:rsidP="000F5C96">
      <w:pPr>
        <w:jc w:val="both"/>
        <w:rPr>
          <w:rFonts w:cs="Arial"/>
          <w:szCs w:val="22"/>
        </w:rPr>
      </w:pPr>
    </w:p>
    <w:p w:rsidR="002324D3" w:rsidRDefault="00C21D8D" w:rsidP="000F5C96">
      <w:pPr>
        <w:jc w:val="both"/>
        <w:rPr>
          <w:rFonts w:cs="Arial"/>
          <w:szCs w:val="22"/>
        </w:rPr>
      </w:pPr>
      <w:r>
        <w:rPr>
          <w:rFonts w:cs="Arial"/>
          <w:szCs w:val="22"/>
        </w:rPr>
        <w:t xml:space="preserve">Direktorica Poslovne zone Ivanec d.o.o., </w:t>
      </w:r>
      <w:r w:rsidR="00001206">
        <w:rPr>
          <w:rFonts w:cs="Arial"/>
          <w:szCs w:val="22"/>
        </w:rPr>
        <w:t>Lana Labaš</w:t>
      </w:r>
      <w:r>
        <w:rPr>
          <w:rFonts w:cs="Arial"/>
          <w:szCs w:val="22"/>
        </w:rPr>
        <w:t>,</w:t>
      </w:r>
      <w:r w:rsidR="00001206">
        <w:rPr>
          <w:rFonts w:cs="Arial"/>
          <w:szCs w:val="22"/>
        </w:rPr>
        <w:t xml:space="preserve"> obrazlaže da</w:t>
      </w:r>
      <w:r w:rsidR="00B250C0">
        <w:rPr>
          <w:rFonts w:cs="Arial"/>
          <w:szCs w:val="22"/>
        </w:rPr>
        <w:t xml:space="preserve"> gubitak koji tvrtka iskazuje nije posljedica direktne veze sa troškovima plaće zaposlenika, jer </w:t>
      </w:r>
      <w:r w:rsidR="00BE71C5">
        <w:rPr>
          <w:rFonts w:cs="Arial"/>
          <w:szCs w:val="22"/>
        </w:rPr>
        <w:t>i</w:t>
      </w:r>
      <w:r w:rsidR="00B250C0">
        <w:rPr>
          <w:rFonts w:cs="Arial"/>
          <w:szCs w:val="22"/>
        </w:rPr>
        <w:t xml:space="preserve">ako ti troškovi ulaze u ukupne rashode društva, </w:t>
      </w:r>
      <w:r w:rsidR="00BE71C5">
        <w:rPr>
          <w:rFonts w:cs="Arial"/>
          <w:szCs w:val="22"/>
        </w:rPr>
        <w:t xml:space="preserve"> glavni</w:t>
      </w:r>
      <w:r w:rsidR="00B250C0">
        <w:rPr>
          <w:rFonts w:cs="Arial"/>
          <w:szCs w:val="22"/>
        </w:rPr>
        <w:t>nu rashoda</w:t>
      </w:r>
      <w:r w:rsidR="009700FF">
        <w:rPr>
          <w:rFonts w:cs="Arial"/>
          <w:szCs w:val="22"/>
        </w:rPr>
        <w:t xml:space="preserve"> </w:t>
      </w:r>
      <w:r w:rsidR="00B250C0">
        <w:rPr>
          <w:rFonts w:cs="Arial"/>
          <w:szCs w:val="22"/>
        </w:rPr>
        <w:t>čine financijski rashodi u visini kamata. S obzirom da se radi o zaposleniku koji radi na ugovor o radu</w:t>
      </w:r>
      <w:r w:rsidR="00DB1F39">
        <w:rPr>
          <w:rFonts w:cs="Arial"/>
          <w:szCs w:val="22"/>
        </w:rPr>
        <w:t xml:space="preserve"> i čije</w:t>
      </w:r>
      <w:r w:rsidR="005F5C3C">
        <w:rPr>
          <w:rFonts w:cs="Arial"/>
          <w:szCs w:val="22"/>
        </w:rPr>
        <w:t xml:space="preserve"> je primanje unaprijed utvrđeno sistematizacijom radnog mjesta</w:t>
      </w:r>
      <w:r w:rsidR="00B250C0">
        <w:rPr>
          <w:rFonts w:cs="Arial"/>
          <w:szCs w:val="22"/>
        </w:rPr>
        <w:t>, troškovi zap</w:t>
      </w:r>
      <w:r w:rsidR="005F5C3C">
        <w:rPr>
          <w:rFonts w:cs="Arial"/>
          <w:szCs w:val="22"/>
        </w:rPr>
        <w:t>oslenika su zakonski utemeljeni tako dugo dok je ugovor o radu na snazi.</w:t>
      </w:r>
    </w:p>
    <w:p w:rsidR="00B250C0" w:rsidRDefault="00B250C0" w:rsidP="000F5C96">
      <w:pPr>
        <w:jc w:val="both"/>
        <w:rPr>
          <w:rFonts w:cs="Arial"/>
          <w:szCs w:val="22"/>
        </w:rPr>
      </w:pPr>
    </w:p>
    <w:p w:rsidR="00B250C0" w:rsidRDefault="00001206" w:rsidP="000F5C96">
      <w:pPr>
        <w:jc w:val="both"/>
        <w:rPr>
          <w:rFonts w:cs="Arial"/>
          <w:szCs w:val="22"/>
        </w:rPr>
      </w:pPr>
      <w:r>
        <w:rPr>
          <w:rFonts w:cs="Arial"/>
          <w:szCs w:val="22"/>
        </w:rPr>
        <w:t xml:space="preserve">Pročelnica Upravnog odjela za opće poslove i društvene djelatnosti Marina Držaić, zamjenik gradonačelnika Branko Putarek te gradonačelnik Milorad Batinić informiraju vijećnike o </w:t>
      </w:r>
      <w:r w:rsidR="00B250C0">
        <w:rPr>
          <w:rFonts w:cs="Arial"/>
          <w:szCs w:val="22"/>
        </w:rPr>
        <w:t xml:space="preserve">povlasticama i uvjetima pod kojima ih investitori mogu koristiti, posebno se osvrnuvši na tvrtku HEW, koja je sklapanjem ugovora o komunalnom opremanju stekla ugovorno pravo na korištenje svih povlastica, bez obzira na prethodno poslovanje tvrtke na drugoj lokaciji, </w:t>
      </w:r>
      <w:r w:rsidR="00DB1F39">
        <w:rPr>
          <w:rFonts w:cs="Arial"/>
          <w:szCs w:val="22"/>
        </w:rPr>
        <w:t xml:space="preserve">s </w:t>
      </w:r>
      <w:r w:rsidR="00B250C0">
        <w:rPr>
          <w:rFonts w:cs="Arial"/>
          <w:szCs w:val="22"/>
        </w:rPr>
        <w:t xml:space="preserve">obzirom da status novoosnovane tvrtke i </w:t>
      </w:r>
      <w:proofErr w:type="spellStart"/>
      <w:r w:rsidR="00B250C0">
        <w:rPr>
          <w:rFonts w:cs="Arial"/>
          <w:szCs w:val="22"/>
        </w:rPr>
        <w:t>greenfield</w:t>
      </w:r>
      <w:proofErr w:type="spellEnd"/>
      <w:r w:rsidR="00B250C0">
        <w:rPr>
          <w:rFonts w:cs="Arial"/>
          <w:szCs w:val="22"/>
        </w:rPr>
        <w:t xml:space="preserve"> investicije (potpuno novo ulaganje) nije uvjet za korištenje povlastica.</w:t>
      </w:r>
      <w:r w:rsidR="005F5C3C">
        <w:rPr>
          <w:rFonts w:cs="Arial"/>
          <w:szCs w:val="22"/>
        </w:rPr>
        <w:t xml:space="preserve"> Tako</w:t>
      </w:r>
      <w:r w:rsidR="00DB1F39">
        <w:rPr>
          <w:rFonts w:cs="Arial"/>
          <w:szCs w:val="22"/>
        </w:rPr>
        <w:t>đer su iznijeli razloge</w:t>
      </w:r>
      <w:r w:rsidR="005F5C3C">
        <w:rPr>
          <w:rFonts w:cs="Arial"/>
          <w:szCs w:val="22"/>
        </w:rPr>
        <w:t xml:space="preserve"> za postojanje i </w:t>
      </w:r>
      <w:r w:rsidR="005F5C3C">
        <w:rPr>
          <w:rFonts w:cs="Arial"/>
          <w:szCs w:val="22"/>
        </w:rPr>
        <w:lastRenderedPageBreak/>
        <w:t>funkcioniranje tvrtke osvrnuvši se na osnovnu djelatnost tvrtke, a to je vođenje gospodarskih projekata za potrebe Grada.</w:t>
      </w:r>
    </w:p>
    <w:p w:rsidR="00B250C0" w:rsidRDefault="00B250C0" w:rsidP="000F5C96">
      <w:pPr>
        <w:jc w:val="both"/>
        <w:rPr>
          <w:rFonts w:cs="Arial"/>
          <w:szCs w:val="22"/>
        </w:rPr>
      </w:pPr>
    </w:p>
    <w:p w:rsidR="002324D3" w:rsidRPr="00706601" w:rsidRDefault="008C6790" w:rsidP="000F5C96">
      <w:pPr>
        <w:jc w:val="both"/>
        <w:rPr>
          <w:rFonts w:cs="Arial"/>
          <w:szCs w:val="22"/>
        </w:rPr>
      </w:pPr>
      <w:r>
        <w:rPr>
          <w:rFonts w:cs="Arial"/>
          <w:szCs w:val="22"/>
        </w:rPr>
        <w:t xml:space="preserve">Vladimir Lacković i Daniel Vlaisavljević </w:t>
      </w:r>
      <w:r w:rsidR="00C21D8D">
        <w:rPr>
          <w:rFonts w:cs="Arial"/>
          <w:szCs w:val="22"/>
        </w:rPr>
        <w:t>ocjenjuju pozitivnim</w:t>
      </w:r>
      <w:r w:rsidR="00001206">
        <w:rPr>
          <w:rFonts w:cs="Arial"/>
          <w:szCs w:val="22"/>
        </w:rPr>
        <w:t xml:space="preserve"> dolazak</w:t>
      </w:r>
      <w:r>
        <w:rPr>
          <w:rFonts w:cs="Arial"/>
          <w:szCs w:val="22"/>
        </w:rPr>
        <w:t xml:space="preserve"> investitor</w:t>
      </w:r>
      <w:r w:rsidR="00001206">
        <w:rPr>
          <w:rFonts w:cs="Arial"/>
          <w:szCs w:val="22"/>
        </w:rPr>
        <w:t>a u poslovnu</w:t>
      </w:r>
      <w:r>
        <w:rPr>
          <w:rFonts w:cs="Arial"/>
          <w:szCs w:val="22"/>
        </w:rPr>
        <w:t xml:space="preserve"> zon</w:t>
      </w:r>
      <w:r w:rsidR="00001206">
        <w:rPr>
          <w:rFonts w:cs="Arial"/>
          <w:szCs w:val="22"/>
        </w:rPr>
        <w:t>u</w:t>
      </w:r>
      <w:r>
        <w:rPr>
          <w:rFonts w:cs="Arial"/>
          <w:szCs w:val="22"/>
        </w:rPr>
        <w:t xml:space="preserve">. </w:t>
      </w:r>
    </w:p>
    <w:p w:rsidR="002324D3" w:rsidRDefault="002324D3" w:rsidP="000F5C96">
      <w:pPr>
        <w:jc w:val="both"/>
        <w:rPr>
          <w:rFonts w:cs="Arial"/>
          <w:szCs w:val="22"/>
        </w:rPr>
      </w:pPr>
    </w:p>
    <w:p w:rsidR="00DB1F39" w:rsidRDefault="00DB1F39" w:rsidP="000F5C96">
      <w:pPr>
        <w:jc w:val="both"/>
        <w:rPr>
          <w:rFonts w:cs="Arial"/>
          <w:szCs w:val="22"/>
        </w:rPr>
      </w:pPr>
      <w:r>
        <w:rPr>
          <w:rFonts w:cs="Arial"/>
          <w:szCs w:val="22"/>
        </w:rPr>
        <w:t>Više se nitko nije javio za raspravu pa se prišlo glasovanju.</w:t>
      </w:r>
    </w:p>
    <w:p w:rsidR="00DB1F39" w:rsidRPr="00706601" w:rsidRDefault="00DB1F39" w:rsidP="000F5C96">
      <w:pPr>
        <w:jc w:val="both"/>
        <w:rPr>
          <w:rFonts w:cs="Arial"/>
          <w:szCs w:val="22"/>
        </w:rPr>
      </w:pPr>
    </w:p>
    <w:p w:rsidR="002324D3" w:rsidRPr="00706601" w:rsidRDefault="002324D3" w:rsidP="000F5C96">
      <w:pPr>
        <w:jc w:val="both"/>
        <w:rPr>
          <w:rFonts w:cs="Arial"/>
          <w:szCs w:val="22"/>
        </w:rPr>
      </w:pPr>
      <w:r w:rsidRPr="00706601">
        <w:rPr>
          <w:rFonts w:cs="Arial"/>
          <w:szCs w:val="22"/>
        </w:rPr>
        <w:t>S 15 glasova „za“ i 2 glasa „protiv“ donijet je</w:t>
      </w:r>
    </w:p>
    <w:p w:rsidR="002324D3" w:rsidRDefault="002324D3" w:rsidP="000F5C96">
      <w:pPr>
        <w:jc w:val="both"/>
        <w:rPr>
          <w:rFonts w:cs="Arial"/>
          <w:b/>
          <w:szCs w:val="22"/>
        </w:rPr>
      </w:pPr>
    </w:p>
    <w:p w:rsidR="002324D3" w:rsidRDefault="002324D3" w:rsidP="002324D3">
      <w:pPr>
        <w:pStyle w:val="Tijeloteksta"/>
        <w:jc w:val="center"/>
        <w:rPr>
          <w:rFonts w:ascii="Arial" w:hAnsi="Arial" w:cs="Arial"/>
          <w:b/>
          <w:sz w:val="24"/>
          <w:szCs w:val="24"/>
        </w:rPr>
      </w:pPr>
      <w:r w:rsidRPr="00977B98">
        <w:rPr>
          <w:rFonts w:ascii="Arial" w:hAnsi="Arial" w:cs="Arial"/>
          <w:b/>
          <w:sz w:val="24"/>
          <w:szCs w:val="24"/>
        </w:rPr>
        <w:t>Z</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r>
        <w:rPr>
          <w:rFonts w:ascii="Arial" w:hAnsi="Arial" w:cs="Arial"/>
          <w:b/>
          <w:sz w:val="24"/>
          <w:szCs w:val="24"/>
        </w:rPr>
        <w:t xml:space="preserve"> </w:t>
      </w:r>
      <w:r w:rsidRPr="00977B98">
        <w:rPr>
          <w:rFonts w:ascii="Arial" w:hAnsi="Arial" w:cs="Arial"/>
          <w:b/>
          <w:sz w:val="24"/>
          <w:szCs w:val="24"/>
        </w:rPr>
        <w:t>LJ</w:t>
      </w:r>
      <w:r>
        <w:rPr>
          <w:rFonts w:ascii="Arial" w:hAnsi="Arial" w:cs="Arial"/>
          <w:b/>
          <w:sz w:val="24"/>
          <w:szCs w:val="24"/>
        </w:rPr>
        <w:t xml:space="preserve"> </w:t>
      </w:r>
      <w:r w:rsidRPr="00977B98">
        <w:rPr>
          <w:rFonts w:ascii="Arial" w:hAnsi="Arial" w:cs="Arial"/>
          <w:b/>
          <w:sz w:val="24"/>
          <w:szCs w:val="24"/>
        </w:rPr>
        <w:t>U</w:t>
      </w:r>
      <w:r>
        <w:rPr>
          <w:rFonts w:ascii="Arial" w:hAnsi="Arial" w:cs="Arial"/>
          <w:b/>
          <w:sz w:val="24"/>
          <w:szCs w:val="24"/>
        </w:rPr>
        <w:t xml:space="preserve"> </w:t>
      </w:r>
      <w:r w:rsidRPr="00977B98">
        <w:rPr>
          <w:rFonts w:ascii="Arial" w:hAnsi="Arial" w:cs="Arial"/>
          <w:b/>
          <w:sz w:val="24"/>
          <w:szCs w:val="24"/>
        </w:rPr>
        <w:t>Č</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p>
    <w:p w:rsidR="002324D3" w:rsidRDefault="002324D3" w:rsidP="002324D3">
      <w:pPr>
        <w:pStyle w:val="Tijeloteksta"/>
        <w:jc w:val="center"/>
        <w:rPr>
          <w:rFonts w:ascii="Arial" w:hAnsi="Arial" w:cs="Arial"/>
          <w:b/>
          <w:sz w:val="24"/>
          <w:szCs w:val="24"/>
        </w:rPr>
      </w:pPr>
    </w:p>
    <w:p w:rsidR="002324D3" w:rsidRDefault="002324D3" w:rsidP="002324D3">
      <w:pPr>
        <w:pStyle w:val="Tijeloteksta"/>
        <w:rPr>
          <w:rFonts w:ascii="Arial" w:hAnsi="Arial" w:cs="Arial"/>
          <w:sz w:val="24"/>
          <w:szCs w:val="24"/>
        </w:rPr>
      </w:pPr>
      <w:r>
        <w:rPr>
          <w:rFonts w:ascii="Arial" w:hAnsi="Arial" w:cs="Arial"/>
          <w:sz w:val="24"/>
          <w:szCs w:val="24"/>
        </w:rPr>
        <w:tab/>
        <w:t>Prihvaća se Godišnje izvješće trgovačkog društva Poslovna zona Ivanec d.o.o.  za razdoblje 1.1. – 31.12.2012. godine.</w:t>
      </w:r>
    </w:p>
    <w:p w:rsidR="002324D3" w:rsidRDefault="002324D3" w:rsidP="002324D3">
      <w:pPr>
        <w:pStyle w:val="Tijeloteksta"/>
        <w:rPr>
          <w:rFonts w:ascii="Arial" w:hAnsi="Arial" w:cs="Arial"/>
          <w:sz w:val="24"/>
          <w:szCs w:val="24"/>
        </w:rPr>
      </w:pPr>
    </w:p>
    <w:p w:rsidR="001A2508" w:rsidRDefault="001A2508" w:rsidP="000F5C96">
      <w:pPr>
        <w:jc w:val="both"/>
        <w:rPr>
          <w:rFonts w:cs="Arial"/>
          <w:b/>
          <w:szCs w:val="22"/>
        </w:rPr>
      </w:pPr>
    </w:p>
    <w:p w:rsidR="001A2508" w:rsidRPr="00B87810" w:rsidRDefault="001A2508" w:rsidP="00B87810">
      <w:pPr>
        <w:jc w:val="center"/>
        <w:rPr>
          <w:rFonts w:cs="Arial"/>
          <w:b/>
          <w:sz w:val="24"/>
          <w:szCs w:val="24"/>
        </w:rPr>
      </w:pPr>
    </w:p>
    <w:p w:rsidR="000F5C96" w:rsidRPr="00B87810" w:rsidRDefault="000F5C96" w:rsidP="00B87810">
      <w:pPr>
        <w:jc w:val="center"/>
        <w:rPr>
          <w:rFonts w:cs="Arial"/>
          <w:b/>
          <w:sz w:val="24"/>
          <w:szCs w:val="24"/>
        </w:rPr>
      </w:pPr>
      <w:r w:rsidRPr="00B87810">
        <w:rPr>
          <w:rFonts w:cs="Arial"/>
          <w:b/>
          <w:sz w:val="24"/>
          <w:szCs w:val="24"/>
        </w:rPr>
        <w:t>TOČKA 6.</w:t>
      </w:r>
    </w:p>
    <w:p w:rsidR="00B87810" w:rsidRDefault="000F5C96" w:rsidP="00B87810">
      <w:pPr>
        <w:jc w:val="center"/>
        <w:rPr>
          <w:rFonts w:cs="Arial"/>
          <w:b/>
          <w:sz w:val="24"/>
          <w:szCs w:val="24"/>
        </w:rPr>
      </w:pPr>
      <w:r w:rsidRPr="00B87810">
        <w:rPr>
          <w:rFonts w:cs="Arial"/>
          <w:b/>
          <w:sz w:val="24"/>
          <w:szCs w:val="24"/>
        </w:rPr>
        <w:t>Godišnje izvješće Dječjeg vrtića „Ivančice“ Ivanec</w:t>
      </w:r>
    </w:p>
    <w:p w:rsidR="000F5C96" w:rsidRPr="00B87810" w:rsidRDefault="000F5C96" w:rsidP="00B87810">
      <w:pPr>
        <w:jc w:val="center"/>
        <w:rPr>
          <w:rFonts w:cs="Arial"/>
          <w:b/>
          <w:sz w:val="24"/>
          <w:szCs w:val="24"/>
        </w:rPr>
      </w:pPr>
      <w:r w:rsidRPr="00B87810">
        <w:rPr>
          <w:rFonts w:cs="Arial"/>
          <w:b/>
          <w:sz w:val="24"/>
          <w:szCs w:val="24"/>
        </w:rPr>
        <w:t xml:space="preserve"> za pedagošku godinu 2012./2013.</w:t>
      </w:r>
    </w:p>
    <w:p w:rsidR="00680D79" w:rsidRDefault="00680D79" w:rsidP="000F5C96">
      <w:pPr>
        <w:jc w:val="both"/>
        <w:rPr>
          <w:rFonts w:cs="Arial"/>
          <w:b/>
          <w:szCs w:val="22"/>
        </w:rPr>
      </w:pPr>
    </w:p>
    <w:p w:rsidR="00680D79" w:rsidRDefault="00680D79" w:rsidP="000F5C96">
      <w:pPr>
        <w:jc w:val="both"/>
        <w:rPr>
          <w:rFonts w:cs="Arial"/>
          <w:szCs w:val="22"/>
        </w:rPr>
      </w:pPr>
      <w:r w:rsidRPr="00680D79">
        <w:rPr>
          <w:rFonts w:cs="Arial"/>
          <w:szCs w:val="22"/>
        </w:rPr>
        <w:t>Bez rasprave, jednoglasno sa 17 glasova „za“ donijet je</w:t>
      </w:r>
    </w:p>
    <w:p w:rsidR="00B530D8" w:rsidRDefault="00B530D8" w:rsidP="000F5C96">
      <w:pPr>
        <w:jc w:val="both"/>
        <w:rPr>
          <w:rFonts w:cs="Arial"/>
          <w:szCs w:val="22"/>
        </w:rPr>
      </w:pPr>
    </w:p>
    <w:p w:rsidR="00B530D8" w:rsidRDefault="00B530D8" w:rsidP="00B530D8">
      <w:pPr>
        <w:pStyle w:val="Tijeloteksta"/>
        <w:jc w:val="center"/>
        <w:rPr>
          <w:rFonts w:ascii="Arial" w:hAnsi="Arial" w:cs="Arial"/>
          <w:b/>
          <w:sz w:val="24"/>
          <w:szCs w:val="24"/>
        </w:rPr>
      </w:pPr>
      <w:r w:rsidRPr="00977B98">
        <w:rPr>
          <w:rFonts w:ascii="Arial" w:hAnsi="Arial" w:cs="Arial"/>
          <w:b/>
          <w:sz w:val="24"/>
          <w:szCs w:val="24"/>
        </w:rPr>
        <w:t>Z</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r>
        <w:rPr>
          <w:rFonts w:ascii="Arial" w:hAnsi="Arial" w:cs="Arial"/>
          <w:b/>
          <w:sz w:val="24"/>
          <w:szCs w:val="24"/>
        </w:rPr>
        <w:t xml:space="preserve"> </w:t>
      </w:r>
      <w:r w:rsidRPr="00977B98">
        <w:rPr>
          <w:rFonts w:ascii="Arial" w:hAnsi="Arial" w:cs="Arial"/>
          <w:b/>
          <w:sz w:val="24"/>
          <w:szCs w:val="24"/>
        </w:rPr>
        <w:t>LJ</w:t>
      </w:r>
      <w:r>
        <w:rPr>
          <w:rFonts w:ascii="Arial" w:hAnsi="Arial" w:cs="Arial"/>
          <w:b/>
          <w:sz w:val="24"/>
          <w:szCs w:val="24"/>
        </w:rPr>
        <w:t xml:space="preserve"> </w:t>
      </w:r>
      <w:r w:rsidRPr="00977B98">
        <w:rPr>
          <w:rFonts w:ascii="Arial" w:hAnsi="Arial" w:cs="Arial"/>
          <w:b/>
          <w:sz w:val="24"/>
          <w:szCs w:val="24"/>
        </w:rPr>
        <w:t>U</w:t>
      </w:r>
      <w:r>
        <w:rPr>
          <w:rFonts w:ascii="Arial" w:hAnsi="Arial" w:cs="Arial"/>
          <w:b/>
          <w:sz w:val="24"/>
          <w:szCs w:val="24"/>
        </w:rPr>
        <w:t xml:space="preserve"> </w:t>
      </w:r>
      <w:r w:rsidRPr="00977B98">
        <w:rPr>
          <w:rFonts w:ascii="Arial" w:hAnsi="Arial" w:cs="Arial"/>
          <w:b/>
          <w:sz w:val="24"/>
          <w:szCs w:val="24"/>
        </w:rPr>
        <w:t>Č</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p>
    <w:p w:rsidR="00B530D8" w:rsidRDefault="00B530D8" w:rsidP="00B530D8">
      <w:pPr>
        <w:pStyle w:val="Tijeloteksta"/>
        <w:jc w:val="center"/>
        <w:rPr>
          <w:rFonts w:ascii="Arial" w:hAnsi="Arial" w:cs="Arial"/>
          <w:b/>
          <w:sz w:val="24"/>
          <w:szCs w:val="24"/>
        </w:rPr>
      </w:pPr>
    </w:p>
    <w:p w:rsidR="00B530D8" w:rsidRDefault="00B530D8" w:rsidP="00B530D8">
      <w:pPr>
        <w:pStyle w:val="Tijeloteksta"/>
        <w:rPr>
          <w:rFonts w:ascii="Arial" w:hAnsi="Arial" w:cs="Arial"/>
          <w:sz w:val="24"/>
          <w:szCs w:val="24"/>
        </w:rPr>
      </w:pPr>
      <w:r>
        <w:rPr>
          <w:rFonts w:ascii="Arial" w:hAnsi="Arial" w:cs="Arial"/>
          <w:sz w:val="24"/>
          <w:szCs w:val="24"/>
        </w:rPr>
        <w:tab/>
        <w:t>Prihvaća se Godišnje izvješće Dječjeg vrtića „Ivančice“ Ivanec za pedagošku godinu 2012./2013.</w:t>
      </w:r>
    </w:p>
    <w:p w:rsidR="00B530D8" w:rsidRDefault="00B530D8" w:rsidP="00B530D8">
      <w:pPr>
        <w:pStyle w:val="Tijeloteksta"/>
        <w:rPr>
          <w:rFonts w:ascii="Arial" w:hAnsi="Arial" w:cs="Arial"/>
          <w:sz w:val="24"/>
          <w:szCs w:val="24"/>
        </w:rPr>
      </w:pPr>
    </w:p>
    <w:p w:rsidR="00B530D8" w:rsidRPr="00680D79" w:rsidRDefault="00B530D8" w:rsidP="000F5C96">
      <w:pPr>
        <w:jc w:val="both"/>
        <w:rPr>
          <w:rFonts w:cs="Arial"/>
          <w:szCs w:val="22"/>
        </w:rPr>
      </w:pPr>
    </w:p>
    <w:p w:rsidR="000F5C96" w:rsidRDefault="000F5C96" w:rsidP="000F5C96">
      <w:pPr>
        <w:pStyle w:val="Odlomakpopisa"/>
        <w:rPr>
          <w:rFonts w:cs="Arial"/>
          <w:b/>
          <w:sz w:val="12"/>
          <w:szCs w:val="12"/>
        </w:rPr>
      </w:pPr>
    </w:p>
    <w:p w:rsidR="002324D3" w:rsidRPr="001520BC" w:rsidRDefault="002324D3" w:rsidP="00680D79">
      <w:pPr>
        <w:pStyle w:val="Odlomakpopisa"/>
        <w:ind w:left="0"/>
        <w:rPr>
          <w:rFonts w:cs="Arial"/>
          <w:b/>
          <w:sz w:val="12"/>
          <w:szCs w:val="12"/>
        </w:rPr>
      </w:pPr>
    </w:p>
    <w:p w:rsidR="000F5C96" w:rsidRDefault="000F5C96" w:rsidP="00B87810">
      <w:pPr>
        <w:jc w:val="center"/>
        <w:rPr>
          <w:rFonts w:cs="Arial"/>
          <w:b/>
          <w:szCs w:val="22"/>
        </w:rPr>
      </w:pPr>
    </w:p>
    <w:p w:rsidR="000F5C96" w:rsidRPr="00B87810" w:rsidRDefault="000F5C96" w:rsidP="00B87810">
      <w:pPr>
        <w:jc w:val="center"/>
        <w:rPr>
          <w:rFonts w:cs="Arial"/>
          <w:b/>
          <w:sz w:val="24"/>
          <w:szCs w:val="24"/>
        </w:rPr>
      </w:pPr>
      <w:r w:rsidRPr="00B87810">
        <w:rPr>
          <w:rFonts w:cs="Arial"/>
          <w:b/>
          <w:sz w:val="24"/>
          <w:szCs w:val="24"/>
        </w:rPr>
        <w:t>TOČKA 7.</w:t>
      </w:r>
    </w:p>
    <w:p w:rsidR="00B87810" w:rsidRPr="00B87810" w:rsidRDefault="000F5C96" w:rsidP="00B87810">
      <w:pPr>
        <w:jc w:val="center"/>
        <w:rPr>
          <w:rFonts w:cs="Arial"/>
          <w:b/>
          <w:sz w:val="24"/>
          <w:szCs w:val="24"/>
        </w:rPr>
      </w:pPr>
      <w:r w:rsidRPr="00B87810">
        <w:rPr>
          <w:rFonts w:cs="Arial"/>
          <w:b/>
          <w:sz w:val="24"/>
          <w:szCs w:val="24"/>
        </w:rPr>
        <w:t xml:space="preserve">Financijsko izvješće Dječjeg vrtića „Ivančice“ Ivanec </w:t>
      </w:r>
    </w:p>
    <w:p w:rsidR="000F5C96" w:rsidRDefault="000F5C96" w:rsidP="00B87810">
      <w:pPr>
        <w:jc w:val="center"/>
        <w:rPr>
          <w:rFonts w:cs="Arial"/>
          <w:b/>
          <w:sz w:val="24"/>
          <w:szCs w:val="24"/>
        </w:rPr>
      </w:pPr>
      <w:r w:rsidRPr="00B87810">
        <w:rPr>
          <w:rFonts w:cs="Arial"/>
          <w:b/>
          <w:sz w:val="24"/>
          <w:szCs w:val="24"/>
        </w:rPr>
        <w:t>za razdoblje 1.1.-30.06.2013. godine</w:t>
      </w:r>
    </w:p>
    <w:p w:rsidR="00B530D8" w:rsidRDefault="00B530D8" w:rsidP="00B87810">
      <w:pPr>
        <w:jc w:val="center"/>
        <w:rPr>
          <w:rFonts w:cs="Arial"/>
          <w:b/>
          <w:sz w:val="24"/>
          <w:szCs w:val="24"/>
        </w:rPr>
      </w:pPr>
    </w:p>
    <w:p w:rsidR="00B530D8" w:rsidRDefault="00B530D8" w:rsidP="00B530D8">
      <w:pPr>
        <w:jc w:val="both"/>
        <w:rPr>
          <w:rFonts w:cs="Arial"/>
          <w:szCs w:val="22"/>
        </w:rPr>
      </w:pPr>
      <w:r w:rsidRPr="00680D79">
        <w:rPr>
          <w:rFonts w:cs="Arial"/>
          <w:szCs w:val="22"/>
        </w:rPr>
        <w:t>Bez rasprave, jednoglasno sa 17 glasova „za“ donijet je</w:t>
      </w:r>
    </w:p>
    <w:p w:rsidR="00B530D8" w:rsidRPr="00B87810" w:rsidRDefault="00B530D8" w:rsidP="00B530D8">
      <w:pPr>
        <w:jc w:val="both"/>
        <w:rPr>
          <w:rFonts w:cs="Arial"/>
          <w:b/>
          <w:sz w:val="24"/>
          <w:szCs w:val="24"/>
        </w:rPr>
      </w:pPr>
    </w:p>
    <w:p w:rsidR="000F5C96" w:rsidRPr="001520BC" w:rsidRDefault="000F5C96" w:rsidP="000F5C96">
      <w:pPr>
        <w:pStyle w:val="Odlomakpopisa"/>
        <w:rPr>
          <w:rFonts w:cs="Arial"/>
          <w:b/>
          <w:sz w:val="12"/>
          <w:szCs w:val="12"/>
        </w:rPr>
      </w:pPr>
    </w:p>
    <w:p w:rsidR="00B530D8" w:rsidRDefault="00B530D8" w:rsidP="00B530D8">
      <w:pPr>
        <w:pStyle w:val="Tijeloteksta"/>
        <w:jc w:val="center"/>
        <w:rPr>
          <w:rFonts w:ascii="Arial" w:hAnsi="Arial" w:cs="Arial"/>
          <w:b/>
          <w:sz w:val="24"/>
          <w:szCs w:val="24"/>
        </w:rPr>
      </w:pPr>
      <w:r w:rsidRPr="00977B98">
        <w:rPr>
          <w:rFonts w:ascii="Arial" w:hAnsi="Arial" w:cs="Arial"/>
          <w:b/>
          <w:sz w:val="24"/>
          <w:szCs w:val="24"/>
        </w:rPr>
        <w:t>Z</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r>
        <w:rPr>
          <w:rFonts w:ascii="Arial" w:hAnsi="Arial" w:cs="Arial"/>
          <w:b/>
          <w:sz w:val="24"/>
          <w:szCs w:val="24"/>
        </w:rPr>
        <w:t xml:space="preserve"> </w:t>
      </w:r>
      <w:r w:rsidRPr="00977B98">
        <w:rPr>
          <w:rFonts w:ascii="Arial" w:hAnsi="Arial" w:cs="Arial"/>
          <w:b/>
          <w:sz w:val="24"/>
          <w:szCs w:val="24"/>
        </w:rPr>
        <w:t>LJ</w:t>
      </w:r>
      <w:r>
        <w:rPr>
          <w:rFonts w:ascii="Arial" w:hAnsi="Arial" w:cs="Arial"/>
          <w:b/>
          <w:sz w:val="24"/>
          <w:szCs w:val="24"/>
        </w:rPr>
        <w:t xml:space="preserve"> </w:t>
      </w:r>
      <w:r w:rsidRPr="00977B98">
        <w:rPr>
          <w:rFonts w:ascii="Arial" w:hAnsi="Arial" w:cs="Arial"/>
          <w:b/>
          <w:sz w:val="24"/>
          <w:szCs w:val="24"/>
        </w:rPr>
        <w:t>U</w:t>
      </w:r>
      <w:r>
        <w:rPr>
          <w:rFonts w:ascii="Arial" w:hAnsi="Arial" w:cs="Arial"/>
          <w:b/>
          <w:sz w:val="24"/>
          <w:szCs w:val="24"/>
        </w:rPr>
        <w:t xml:space="preserve"> </w:t>
      </w:r>
      <w:r w:rsidRPr="00977B98">
        <w:rPr>
          <w:rFonts w:ascii="Arial" w:hAnsi="Arial" w:cs="Arial"/>
          <w:b/>
          <w:sz w:val="24"/>
          <w:szCs w:val="24"/>
        </w:rPr>
        <w:t>Č</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p>
    <w:p w:rsidR="00B530D8" w:rsidRDefault="00B530D8" w:rsidP="00B530D8">
      <w:pPr>
        <w:pStyle w:val="Tijeloteksta"/>
        <w:jc w:val="center"/>
        <w:rPr>
          <w:rFonts w:ascii="Arial" w:hAnsi="Arial" w:cs="Arial"/>
          <w:b/>
          <w:sz w:val="24"/>
          <w:szCs w:val="24"/>
        </w:rPr>
      </w:pPr>
    </w:p>
    <w:p w:rsidR="00B530D8" w:rsidRDefault="00B530D8" w:rsidP="00B530D8">
      <w:pPr>
        <w:pStyle w:val="Tijeloteksta"/>
        <w:rPr>
          <w:rFonts w:ascii="Arial" w:hAnsi="Arial" w:cs="Arial"/>
          <w:sz w:val="24"/>
          <w:szCs w:val="24"/>
        </w:rPr>
      </w:pPr>
      <w:r>
        <w:rPr>
          <w:rFonts w:ascii="Arial" w:hAnsi="Arial" w:cs="Arial"/>
          <w:sz w:val="24"/>
          <w:szCs w:val="24"/>
        </w:rPr>
        <w:tab/>
        <w:t>Prihvaća se Financijsko izvješće Dječjeg vrtića „Ivančice“ Ivanec za razdoblje 1.1. – 30.6.2013. godine.</w:t>
      </w:r>
    </w:p>
    <w:p w:rsidR="00B530D8" w:rsidRDefault="00B530D8" w:rsidP="00B530D8">
      <w:pPr>
        <w:pStyle w:val="Tijeloteksta"/>
        <w:rPr>
          <w:rFonts w:ascii="Arial" w:hAnsi="Arial" w:cs="Arial"/>
          <w:sz w:val="24"/>
          <w:szCs w:val="24"/>
        </w:rPr>
      </w:pPr>
    </w:p>
    <w:p w:rsidR="000F5C96" w:rsidRDefault="000F5C96" w:rsidP="000F5C96">
      <w:pPr>
        <w:jc w:val="both"/>
        <w:rPr>
          <w:rFonts w:cs="Arial"/>
          <w:b/>
          <w:szCs w:val="22"/>
        </w:rPr>
      </w:pPr>
    </w:p>
    <w:p w:rsidR="008C5EB2" w:rsidRDefault="008C5EB2" w:rsidP="000F5C96">
      <w:pPr>
        <w:jc w:val="both"/>
        <w:rPr>
          <w:rFonts w:cs="Arial"/>
          <w:b/>
          <w:szCs w:val="22"/>
        </w:rPr>
      </w:pPr>
    </w:p>
    <w:p w:rsidR="000F5C96" w:rsidRPr="00B87810" w:rsidRDefault="000F5C96" w:rsidP="00B87810">
      <w:pPr>
        <w:jc w:val="center"/>
        <w:rPr>
          <w:rFonts w:cs="Arial"/>
          <w:b/>
          <w:sz w:val="24"/>
          <w:szCs w:val="24"/>
        </w:rPr>
      </w:pPr>
      <w:r w:rsidRPr="00B87810">
        <w:rPr>
          <w:rFonts w:cs="Arial"/>
          <w:b/>
          <w:sz w:val="24"/>
          <w:szCs w:val="24"/>
        </w:rPr>
        <w:t>TOČKA 8.</w:t>
      </w:r>
    </w:p>
    <w:p w:rsidR="00B87810" w:rsidRDefault="000F5C96" w:rsidP="00B87810">
      <w:pPr>
        <w:jc w:val="center"/>
        <w:rPr>
          <w:rFonts w:cs="Arial"/>
          <w:b/>
          <w:sz w:val="24"/>
          <w:szCs w:val="24"/>
        </w:rPr>
      </w:pPr>
      <w:r w:rsidRPr="00B87810">
        <w:rPr>
          <w:rFonts w:cs="Arial"/>
          <w:b/>
          <w:sz w:val="24"/>
          <w:szCs w:val="24"/>
        </w:rPr>
        <w:t>Financijsko izvješće Gradske knjižnice i čitaonice „Gustav Krklec“ Ivanec</w:t>
      </w:r>
    </w:p>
    <w:p w:rsidR="000F5C96" w:rsidRPr="00B87810" w:rsidRDefault="000F5C96" w:rsidP="00B87810">
      <w:pPr>
        <w:jc w:val="center"/>
        <w:rPr>
          <w:rFonts w:cs="Arial"/>
          <w:b/>
          <w:sz w:val="24"/>
          <w:szCs w:val="24"/>
        </w:rPr>
      </w:pPr>
      <w:r w:rsidRPr="00B87810">
        <w:rPr>
          <w:rFonts w:cs="Arial"/>
          <w:b/>
          <w:sz w:val="24"/>
          <w:szCs w:val="24"/>
        </w:rPr>
        <w:t xml:space="preserve"> za razdoblje 1.1.-30.06.2013. godine</w:t>
      </w:r>
    </w:p>
    <w:p w:rsidR="000F5C96" w:rsidRDefault="000F5C96" w:rsidP="00B87810">
      <w:pPr>
        <w:pStyle w:val="Odlomakpopisa"/>
        <w:jc w:val="center"/>
        <w:rPr>
          <w:rFonts w:cs="Arial"/>
          <w:b/>
          <w:sz w:val="24"/>
          <w:szCs w:val="24"/>
        </w:rPr>
      </w:pPr>
    </w:p>
    <w:p w:rsidR="00B530D8" w:rsidRDefault="00B530D8" w:rsidP="00B530D8">
      <w:pPr>
        <w:jc w:val="both"/>
        <w:rPr>
          <w:rFonts w:cs="Arial"/>
          <w:szCs w:val="22"/>
        </w:rPr>
      </w:pPr>
      <w:r w:rsidRPr="00680D79">
        <w:rPr>
          <w:rFonts w:cs="Arial"/>
          <w:szCs w:val="22"/>
        </w:rPr>
        <w:t>Bez rasprave, jednoglasno sa 17 glasova „za“ donijet je</w:t>
      </w:r>
    </w:p>
    <w:p w:rsidR="00B530D8" w:rsidRDefault="00B530D8" w:rsidP="00B530D8">
      <w:pPr>
        <w:jc w:val="both"/>
        <w:rPr>
          <w:rFonts w:cs="Arial"/>
          <w:szCs w:val="22"/>
        </w:rPr>
      </w:pPr>
    </w:p>
    <w:p w:rsidR="00DB1F39" w:rsidRDefault="00DB1F39" w:rsidP="00B530D8">
      <w:pPr>
        <w:jc w:val="both"/>
        <w:rPr>
          <w:rFonts w:cs="Arial"/>
          <w:szCs w:val="22"/>
        </w:rPr>
      </w:pPr>
    </w:p>
    <w:p w:rsidR="00DB1F39" w:rsidRDefault="00DB1F39" w:rsidP="00B530D8">
      <w:pPr>
        <w:jc w:val="both"/>
        <w:rPr>
          <w:rFonts w:cs="Arial"/>
          <w:szCs w:val="22"/>
        </w:rPr>
      </w:pPr>
    </w:p>
    <w:p w:rsidR="00B530D8" w:rsidRDefault="00B530D8" w:rsidP="00B530D8">
      <w:pPr>
        <w:pStyle w:val="Tijeloteksta"/>
        <w:jc w:val="center"/>
        <w:rPr>
          <w:rFonts w:ascii="Arial" w:hAnsi="Arial" w:cs="Arial"/>
          <w:b/>
          <w:sz w:val="24"/>
          <w:szCs w:val="24"/>
        </w:rPr>
      </w:pPr>
      <w:r w:rsidRPr="00977B98">
        <w:rPr>
          <w:rFonts w:ascii="Arial" w:hAnsi="Arial" w:cs="Arial"/>
          <w:b/>
          <w:sz w:val="24"/>
          <w:szCs w:val="24"/>
        </w:rPr>
        <w:lastRenderedPageBreak/>
        <w:t>Z</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r>
        <w:rPr>
          <w:rFonts w:ascii="Arial" w:hAnsi="Arial" w:cs="Arial"/>
          <w:b/>
          <w:sz w:val="24"/>
          <w:szCs w:val="24"/>
        </w:rPr>
        <w:t xml:space="preserve"> </w:t>
      </w:r>
      <w:r w:rsidRPr="00977B98">
        <w:rPr>
          <w:rFonts w:ascii="Arial" w:hAnsi="Arial" w:cs="Arial"/>
          <w:b/>
          <w:sz w:val="24"/>
          <w:szCs w:val="24"/>
        </w:rPr>
        <w:t>LJ</w:t>
      </w:r>
      <w:r>
        <w:rPr>
          <w:rFonts w:ascii="Arial" w:hAnsi="Arial" w:cs="Arial"/>
          <w:b/>
          <w:sz w:val="24"/>
          <w:szCs w:val="24"/>
        </w:rPr>
        <w:t xml:space="preserve"> </w:t>
      </w:r>
      <w:r w:rsidRPr="00977B98">
        <w:rPr>
          <w:rFonts w:ascii="Arial" w:hAnsi="Arial" w:cs="Arial"/>
          <w:b/>
          <w:sz w:val="24"/>
          <w:szCs w:val="24"/>
        </w:rPr>
        <w:t>U</w:t>
      </w:r>
      <w:r>
        <w:rPr>
          <w:rFonts w:ascii="Arial" w:hAnsi="Arial" w:cs="Arial"/>
          <w:b/>
          <w:sz w:val="24"/>
          <w:szCs w:val="24"/>
        </w:rPr>
        <w:t xml:space="preserve"> </w:t>
      </w:r>
      <w:r w:rsidRPr="00977B98">
        <w:rPr>
          <w:rFonts w:ascii="Arial" w:hAnsi="Arial" w:cs="Arial"/>
          <w:b/>
          <w:sz w:val="24"/>
          <w:szCs w:val="24"/>
        </w:rPr>
        <w:t>Č</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p>
    <w:p w:rsidR="00B530D8" w:rsidRDefault="00B530D8" w:rsidP="00B530D8">
      <w:pPr>
        <w:pStyle w:val="Tijeloteksta"/>
        <w:jc w:val="center"/>
        <w:rPr>
          <w:rFonts w:ascii="Arial" w:hAnsi="Arial" w:cs="Arial"/>
          <w:b/>
          <w:sz w:val="24"/>
          <w:szCs w:val="24"/>
        </w:rPr>
      </w:pPr>
    </w:p>
    <w:p w:rsidR="00B530D8" w:rsidRDefault="00B530D8" w:rsidP="00B530D8">
      <w:pPr>
        <w:pStyle w:val="Tijeloteksta"/>
        <w:rPr>
          <w:rFonts w:ascii="Arial" w:hAnsi="Arial" w:cs="Arial"/>
          <w:sz w:val="24"/>
          <w:szCs w:val="24"/>
        </w:rPr>
      </w:pPr>
      <w:r>
        <w:rPr>
          <w:rFonts w:ascii="Arial" w:hAnsi="Arial" w:cs="Arial"/>
          <w:sz w:val="24"/>
          <w:szCs w:val="24"/>
        </w:rPr>
        <w:tab/>
        <w:t>Prihvaća se Financijsko izvješće Gradske knjižnice i čitaonice „Gustav Krklec“  Ivanec za razdoblje 1.1. – 30.6.2013. godine.</w:t>
      </w:r>
    </w:p>
    <w:p w:rsidR="00B530D8" w:rsidRDefault="00B530D8" w:rsidP="00B530D8">
      <w:pPr>
        <w:pStyle w:val="Tijeloteksta"/>
        <w:rPr>
          <w:rFonts w:ascii="Arial" w:hAnsi="Arial" w:cs="Arial"/>
          <w:sz w:val="24"/>
          <w:szCs w:val="24"/>
        </w:rPr>
      </w:pPr>
    </w:p>
    <w:p w:rsidR="000F5C96" w:rsidRDefault="000F5C96" w:rsidP="00B87810">
      <w:pPr>
        <w:jc w:val="center"/>
        <w:rPr>
          <w:rFonts w:cs="Arial"/>
          <w:b/>
          <w:sz w:val="24"/>
          <w:szCs w:val="24"/>
        </w:rPr>
      </w:pPr>
    </w:p>
    <w:p w:rsidR="00DB1F39" w:rsidRPr="00B87810" w:rsidRDefault="00DB1F39" w:rsidP="00B87810">
      <w:pPr>
        <w:jc w:val="center"/>
        <w:rPr>
          <w:rFonts w:cs="Arial"/>
          <w:b/>
          <w:sz w:val="24"/>
          <w:szCs w:val="24"/>
        </w:rPr>
      </w:pPr>
    </w:p>
    <w:p w:rsidR="000F5C96" w:rsidRPr="00B87810" w:rsidRDefault="000F5C96" w:rsidP="00B87810">
      <w:pPr>
        <w:jc w:val="center"/>
        <w:rPr>
          <w:rFonts w:cs="Arial"/>
          <w:b/>
          <w:sz w:val="24"/>
          <w:szCs w:val="24"/>
        </w:rPr>
      </w:pPr>
      <w:r w:rsidRPr="00B87810">
        <w:rPr>
          <w:rFonts w:cs="Arial"/>
          <w:b/>
          <w:sz w:val="24"/>
          <w:szCs w:val="24"/>
        </w:rPr>
        <w:t>TOČKA 9.</w:t>
      </w:r>
    </w:p>
    <w:p w:rsidR="00B87810" w:rsidRDefault="000F5C96" w:rsidP="00B87810">
      <w:pPr>
        <w:jc w:val="center"/>
        <w:rPr>
          <w:rFonts w:cs="Arial"/>
          <w:b/>
          <w:sz w:val="24"/>
          <w:szCs w:val="24"/>
        </w:rPr>
      </w:pPr>
      <w:r w:rsidRPr="00B87810">
        <w:rPr>
          <w:rFonts w:cs="Arial"/>
          <w:b/>
          <w:sz w:val="24"/>
          <w:szCs w:val="24"/>
        </w:rPr>
        <w:t xml:space="preserve">Financijsko izvješće Pučkog otvorenog učilišta „Đuro </w:t>
      </w:r>
      <w:proofErr w:type="spellStart"/>
      <w:r w:rsidRPr="00B87810">
        <w:rPr>
          <w:rFonts w:cs="Arial"/>
          <w:b/>
          <w:sz w:val="24"/>
          <w:szCs w:val="24"/>
        </w:rPr>
        <w:t>Arnold</w:t>
      </w:r>
      <w:proofErr w:type="spellEnd"/>
      <w:r w:rsidRPr="00B87810">
        <w:rPr>
          <w:rFonts w:cs="Arial"/>
          <w:b/>
          <w:sz w:val="24"/>
          <w:szCs w:val="24"/>
        </w:rPr>
        <w:t>“ Ivanec</w:t>
      </w:r>
    </w:p>
    <w:p w:rsidR="000F5C96" w:rsidRPr="00B87810" w:rsidRDefault="000F5C96" w:rsidP="00B87810">
      <w:pPr>
        <w:jc w:val="center"/>
        <w:rPr>
          <w:rFonts w:cs="Arial"/>
          <w:b/>
          <w:sz w:val="24"/>
          <w:szCs w:val="24"/>
        </w:rPr>
      </w:pPr>
      <w:r w:rsidRPr="00B87810">
        <w:rPr>
          <w:rFonts w:cs="Arial"/>
          <w:b/>
          <w:sz w:val="24"/>
          <w:szCs w:val="24"/>
        </w:rPr>
        <w:t xml:space="preserve"> za razdoblje 1.1.-30.06.2013. godine</w:t>
      </w:r>
    </w:p>
    <w:p w:rsidR="000F5C96" w:rsidRDefault="000F5C96" w:rsidP="00CC5871">
      <w:pPr>
        <w:jc w:val="center"/>
        <w:rPr>
          <w:rFonts w:cs="Arial"/>
          <w:b/>
          <w:sz w:val="24"/>
          <w:szCs w:val="24"/>
        </w:rPr>
      </w:pPr>
    </w:p>
    <w:p w:rsidR="00B530D8" w:rsidRDefault="00B530D8" w:rsidP="00B530D8">
      <w:pPr>
        <w:jc w:val="both"/>
        <w:rPr>
          <w:rFonts w:cs="Arial"/>
          <w:szCs w:val="22"/>
        </w:rPr>
      </w:pPr>
      <w:r w:rsidRPr="00680D79">
        <w:rPr>
          <w:rFonts w:cs="Arial"/>
          <w:szCs w:val="22"/>
        </w:rPr>
        <w:t>Bez rasprave, jednoglasno sa 17 glasova „za“ donijet je</w:t>
      </w:r>
    </w:p>
    <w:p w:rsidR="00DC76B8" w:rsidRDefault="00DC76B8" w:rsidP="00CC5871">
      <w:pPr>
        <w:jc w:val="center"/>
        <w:rPr>
          <w:rFonts w:cs="Arial"/>
          <w:b/>
          <w:sz w:val="24"/>
          <w:szCs w:val="24"/>
        </w:rPr>
      </w:pPr>
    </w:p>
    <w:p w:rsidR="00B530D8" w:rsidRDefault="00B530D8" w:rsidP="00B530D8">
      <w:pPr>
        <w:pStyle w:val="Tijeloteksta"/>
        <w:jc w:val="center"/>
        <w:rPr>
          <w:rFonts w:ascii="Arial" w:hAnsi="Arial" w:cs="Arial"/>
          <w:b/>
          <w:sz w:val="24"/>
          <w:szCs w:val="24"/>
        </w:rPr>
      </w:pPr>
      <w:r w:rsidRPr="00977B98">
        <w:rPr>
          <w:rFonts w:ascii="Arial" w:hAnsi="Arial" w:cs="Arial"/>
          <w:b/>
          <w:sz w:val="24"/>
          <w:szCs w:val="24"/>
        </w:rPr>
        <w:t>Z</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r>
        <w:rPr>
          <w:rFonts w:ascii="Arial" w:hAnsi="Arial" w:cs="Arial"/>
          <w:b/>
          <w:sz w:val="24"/>
          <w:szCs w:val="24"/>
        </w:rPr>
        <w:t xml:space="preserve"> </w:t>
      </w:r>
      <w:r w:rsidRPr="00977B98">
        <w:rPr>
          <w:rFonts w:ascii="Arial" w:hAnsi="Arial" w:cs="Arial"/>
          <w:b/>
          <w:sz w:val="24"/>
          <w:szCs w:val="24"/>
        </w:rPr>
        <w:t>LJ</w:t>
      </w:r>
      <w:r>
        <w:rPr>
          <w:rFonts w:ascii="Arial" w:hAnsi="Arial" w:cs="Arial"/>
          <w:b/>
          <w:sz w:val="24"/>
          <w:szCs w:val="24"/>
        </w:rPr>
        <w:t xml:space="preserve"> </w:t>
      </w:r>
      <w:r w:rsidRPr="00977B98">
        <w:rPr>
          <w:rFonts w:ascii="Arial" w:hAnsi="Arial" w:cs="Arial"/>
          <w:b/>
          <w:sz w:val="24"/>
          <w:szCs w:val="24"/>
        </w:rPr>
        <w:t>U</w:t>
      </w:r>
      <w:r>
        <w:rPr>
          <w:rFonts w:ascii="Arial" w:hAnsi="Arial" w:cs="Arial"/>
          <w:b/>
          <w:sz w:val="24"/>
          <w:szCs w:val="24"/>
        </w:rPr>
        <w:t xml:space="preserve"> </w:t>
      </w:r>
      <w:r w:rsidRPr="00977B98">
        <w:rPr>
          <w:rFonts w:ascii="Arial" w:hAnsi="Arial" w:cs="Arial"/>
          <w:b/>
          <w:sz w:val="24"/>
          <w:szCs w:val="24"/>
        </w:rPr>
        <w:t>Č</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p>
    <w:p w:rsidR="00B530D8" w:rsidRDefault="00B530D8" w:rsidP="00B530D8">
      <w:pPr>
        <w:pStyle w:val="Tijeloteksta"/>
        <w:jc w:val="center"/>
        <w:rPr>
          <w:rFonts w:ascii="Arial" w:hAnsi="Arial" w:cs="Arial"/>
          <w:b/>
          <w:sz w:val="24"/>
          <w:szCs w:val="24"/>
        </w:rPr>
      </w:pPr>
    </w:p>
    <w:p w:rsidR="00B530D8" w:rsidRDefault="00B530D8" w:rsidP="00B530D8">
      <w:pPr>
        <w:pStyle w:val="Tijeloteksta"/>
        <w:rPr>
          <w:rFonts w:ascii="Arial" w:hAnsi="Arial" w:cs="Arial"/>
          <w:sz w:val="24"/>
          <w:szCs w:val="24"/>
        </w:rPr>
      </w:pPr>
      <w:r>
        <w:rPr>
          <w:rFonts w:ascii="Arial" w:hAnsi="Arial" w:cs="Arial"/>
          <w:sz w:val="24"/>
          <w:szCs w:val="24"/>
        </w:rPr>
        <w:tab/>
        <w:t xml:space="preserve">Prihvaća se Financijsko izvješće Pučkog otvorenog učilišta „Đuro </w:t>
      </w:r>
      <w:proofErr w:type="spellStart"/>
      <w:r>
        <w:rPr>
          <w:rFonts w:ascii="Arial" w:hAnsi="Arial" w:cs="Arial"/>
          <w:sz w:val="24"/>
          <w:szCs w:val="24"/>
        </w:rPr>
        <w:t>Arnold</w:t>
      </w:r>
      <w:proofErr w:type="spellEnd"/>
      <w:r>
        <w:rPr>
          <w:rFonts w:ascii="Arial" w:hAnsi="Arial" w:cs="Arial"/>
          <w:sz w:val="24"/>
          <w:szCs w:val="24"/>
        </w:rPr>
        <w:t>“  Ivanec za razdoblje 1.1. – 30.6.2013. godine.</w:t>
      </w:r>
    </w:p>
    <w:p w:rsidR="00DC76B8" w:rsidRDefault="00DC76B8" w:rsidP="00CC5871">
      <w:pPr>
        <w:jc w:val="center"/>
        <w:rPr>
          <w:rFonts w:cs="Arial"/>
          <w:b/>
          <w:sz w:val="24"/>
          <w:szCs w:val="24"/>
        </w:rPr>
      </w:pPr>
    </w:p>
    <w:p w:rsidR="008C5EB2" w:rsidRDefault="008C5EB2" w:rsidP="00CC5871">
      <w:pPr>
        <w:jc w:val="center"/>
        <w:rPr>
          <w:rFonts w:cs="Arial"/>
          <w:b/>
          <w:sz w:val="24"/>
          <w:szCs w:val="24"/>
        </w:rPr>
      </w:pPr>
    </w:p>
    <w:p w:rsidR="008C5EB2" w:rsidRDefault="008C5EB2" w:rsidP="00CC5871">
      <w:pPr>
        <w:jc w:val="center"/>
        <w:rPr>
          <w:rFonts w:cs="Arial"/>
          <w:b/>
          <w:sz w:val="24"/>
          <w:szCs w:val="24"/>
        </w:rPr>
      </w:pPr>
    </w:p>
    <w:p w:rsidR="005D2915" w:rsidRPr="00CC5871" w:rsidRDefault="005D2915" w:rsidP="00CC5871">
      <w:pPr>
        <w:jc w:val="center"/>
        <w:rPr>
          <w:rFonts w:cs="Arial"/>
          <w:b/>
          <w:sz w:val="24"/>
          <w:szCs w:val="24"/>
        </w:rPr>
      </w:pPr>
      <w:r w:rsidRPr="00CC5871">
        <w:rPr>
          <w:rFonts w:cs="Arial"/>
          <w:b/>
          <w:sz w:val="24"/>
          <w:szCs w:val="24"/>
        </w:rPr>
        <w:t>TOČKA 10</w:t>
      </w:r>
    </w:p>
    <w:p w:rsidR="00B87810" w:rsidRDefault="005D2915" w:rsidP="00CC5871">
      <w:pPr>
        <w:jc w:val="center"/>
        <w:rPr>
          <w:rFonts w:cs="Arial"/>
          <w:b/>
          <w:sz w:val="24"/>
          <w:szCs w:val="24"/>
        </w:rPr>
      </w:pPr>
      <w:r w:rsidRPr="00CC5871">
        <w:rPr>
          <w:rFonts w:cs="Arial"/>
          <w:b/>
          <w:sz w:val="24"/>
          <w:szCs w:val="24"/>
        </w:rPr>
        <w:t xml:space="preserve">Polugodišnji izvještaj o izvršenju Proračuna Grada Ivanca </w:t>
      </w:r>
    </w:p>
    <w:p w:rsidR="005D2915" w:rsidRPr="00CC5871" w:rsidRDefault="005D2915" w:rsidP="00CC5871">
      <w:pPr>
        <w:jc w:val="center"/>
        <w:rPr>
          <w:rFonts w:cs="Arial"/>
          <w:b/>
          <w:sz w:val="24"/>
          <w:szCs w:val="24"/>
        </w:rPr>
      </w:pPr>
      <w:r w:rsidRPr="00CC5871">
        <w:rPr>
          <w:rFonts w:cs="Arial"/>
          <w:b/>
          <w:sz w:val="24"/>
          <w:szCs w:val="24"/>
        </w:rPr>
        <w:t>za razdoblje 1.1.-30.06.2013. godine</w:t>
      </w:r>
    </w:p>
    <w:p w:rsidR="005D2915" w:rsidRDefault="005D2915" w:rsidP="00652427">
      <w:pPr>
        <w:spacing w:line="360" w:lineRule="auto"/>
        <w:rPr>
          <w:rFonts w:cs="Arial"/>
          <w:b/>
          <w:szCs w:val="22"/>
        </w:rPr>
      </w:pPr>
    </w:p>
    <w:p w:rsidR="00CC5871" w:rsidRDefault="00CC5871" w:rsidP="00CC5871">
      <w:pPr>
        <w:jc w:val="both"/>
        <w:rPr>
          <w:rFonts w:cs="Arial"/>
          <w:szCs w:val="22"/>
        </w:rPr>
      </w:pPr>
      <w:r w:rsidRPr="00CC5871">
        <w:rPr>
          <w:rFonts w:cs="Arial"/>
          <w:szCs w:val="22"/>
        </w:rPr>
        <w:t>Uvodno obrazloženje podnijela je Maja Darabuš – pročelnica Upravnog odjela za pro</w:t>
      </w:r>
      <w:r w:rsidR="00BC6BB3">
        <w:rPr>
          <w:rFonts w:cs="Arial"/>
          <w:szCs w:val="22"/>
        </w:rPr>
        <w:t>račun, financije i gospodarstvo: Prihodi poslovanja Grada Ivanca, ostvareni u prvom polugodištu, iznose ukupno 10.</w:t>
      </w:r>
      <w:r w:rsidR="00940155">
        <w:rPr>
          <w:rFonts w:cs="Arial"/>
          <w:szCs w:val="22"/>
        </w:rPr>
        <w:t>250.650,12</w:t>
      </w:r>
      <w:r w:rsidR="00BC6BB3">
        <w:rPr>
          <w:rFonts w:cs="Arial"/>
          <w:szCs w:val="22"/>
        </w:rPr>
        <w:t xml:space="preserve"> kuna, što je 8,6% više nego u istom razdoblju 2012. godine te </w:t>
      </w:r>
      <w:r w:rsidR="00940155">
        <w:rPr>
          <w:rFonts w:cs="Arial"/>
          <w:szCs w:val="22"/>
        </w:rPr>
        <w:t>35</w:t>
      </w:r>
      <w:r w:rsidR="00BC6BB3">
        <w:rPr>
          <w:rFonts w:cs="Arial"/>
          <w:szCs w:val="22"/>
        </w:rPr>
        <w:t>% u odnosu na godišnji plan. U izvještajnom razdoblju ostvareni su rashodi i izdaci u ukupnom i</w:t>
      </w:r>
      <w:r w:rsidR="00940155">
        <w:rPr>
          <w:rFonts w:cs="Arial"/>
          <w:szCs w:val="22"/>
        </w:rPr>
        <w:t xml:space="preserve">znosu od 11.716.750,86 kuna ili 40% u odnosu na godišnji plan. U ukupne rashodne i izdatke proračuna Grada Ivanca uključen je i manjak prihoda iz prethodne godine u iznosu od 1.018.147,95 kuna. </w:t>
      </w:r>
      <w:r w:rsidR="00BC6BB3">
        <w:rPr>
          <w:rFonts w:cs="Arial"/>
          <w:szCs w:val="22"/>
        </w:rPr>
        <w:t xml:space="preserve">U odnosu na isto razdoblje prethodne godine vidljiv je porast unutar skupine materijalnih rashoda, naknada građanima i kućanstvima, ostalih rashoda, rashoda za nabavu </w:t>
      </w:r>
      <w:proofErr w:type="spellStart"/>
      <w:r w:rsidR="00BC6BB3">
        <w:rPr>
          <w:rFonts w:cs="Arial"/>
          <w:szCs w:val="22"/>
        </w:rPr>
        <w:t>neproizvedene</w:t>
      </w:r>
      <w:proofErr w:type="spellEnd"/>
      <w:r w:rsidR="00BC6BB3">
        <w:rPr>
          <w:rFonts w:cs="Arial"/>
          <w:szCs w:val="22"/>
        </w:rPr>
        <w:t xml:space="preserve"> imovine, rashoda za nabavu </w:t>
      </w:r>
      <w:proofErr w:type="spellStart"/>
      <w:r w:rsidR="00BC6BB3">
        <w:rPr>
          <w:rFonts w:cs="Arial"/>
          <w:szCs w:val="22"/>
        </w:rPr>
        <w:t>neproizvodene</w:t>
      </w:r>
      <w:proofErr w:type="spellEnd"/>
      <w:r w:rsidR="00BC6BB3">
        <w:rPr>
          <w:rFonts w:cs="Arial"/>
          <w:szCs w:val="22"/>
        </w:rPr>
        <w:t xml:space="preserve"> imovine te izdataka za otplatu glavnice pr</w:t>
      </w:r>
      <w:r w:rsidR="00940155">
        <w:rPr>
          <w:rFonts w:cs="Arial"/>
          <w:szCs w:val="22"/>
        </w:rPr>
        <w:t>imljenih zajmova. Kod materijalni</w:t>
      </w:r>
      <w:r w:rsidR="00BC6BB3">
        <w:rPr>
          <w:rFonts w:cs="Arial"/>
          <w:szCs w:val="22"/>
        </w:rPr>
        <w:t>h rashoda najveći je rast na stavci usluga tekućeg i investicijskog održavanja, a razlog je izvršena usluga za održavanje prometnica i prometnih površina tijekom zimskih mjeseci, odnosno rashodi za zimsku službu. Rashodi za naknade građanima i kućanstvima u odnosu na prethodnu godinu bilježe rast, i to najvećim dijelom u podmirivanju troškova stanovanja korisnicima pomoći Centra za socijalnu skrb i korisnicima Programa socijalne skrbi grada Ivanca. Ostali rashodi ostvaruju povećanje u odnosu na prethodnu godinu u dijelu rashoda za troškove izborne promidžbe za održane lokalne izbore, i u dijelu rashoda za kapitalne pomoći, a isti se sastoje od rashoda</w:t>
      </w:r>
      <w:r w:rsidR="00940155">
        <w:rPr>
          <w:rFonts w:cs="Arial"/>
          <w:szCs w:val="22"/>
        </w:rPr>
        <w:t xml:space="preserve"> za radove na sanaciji deponije komunalnog otpada i rashode za radove u Poslovnoj zoni Ivanec. </w:t>
      </w:r>
    </w:p>
    <w:p w:rsidR="00CC5871" w:rsidRDefault="00CC5871" w:rsidP="00CC5871">
      <w:pPr>
        <w:jc w:val="both"/>
        <w:rPr>
          <w:rFonts w:cs="Arial"/>
          <w:szCs w:val="22"/>
        </w:rPr>
      </w:pPr>
    </w:p>
    <w:p w:rsidR="00CC5871" w:rsidRDefault="00CC5871" w:rsidP="00CC5871">
      <w:pPr>
        <w:jc w:val="both"/>
        <w:rPr>
          <w:rFonts w:cs="Arial"/>
          <w:szCs w:val="22"/>
        </w:rPr>
      </w:pPr>
      <w:r>
        <w:rPr>
          <w:rFonts w:cs="Arial"/>
          <w:szCs w:val="22"/>
        </w:rPr>
        <w:t>Vladimir L</w:t>
      </w:r>
      <w:r w:rsidR="00940155">
        <w:rPr>
          <w:rFonts w:cs="Arial"/>
          <w:szCs w:val="22"/>
        </w:rPr>
        <w:t xml:space="preserve">acković </w:t>
      </w:r>
      <w:r w:rsidR="009417FB">
        <w:rPr>
          <w:rFonts w:cs="Arial"/>
          <w:szCs w:val="22"/>
        </w:rPr>
        <w:t>ističe da vijećnici Hrvatske demokratske zajednice neće prihvatiti izvještaj o izvršenju Proračuna grada Ivanca za prvih šest mjeseci, s obzirom da su kod donošenja Proračuna smatrali da nije realan i objektivan. Pita zašto su očekivane državne potpore ostvarene samo 14% od plana.</w:t>
      </w:r>
      <w:r w:rsidR="002E793A">
        <w:rPr>
          <w:rFonts w:cs="Arial"/>
          <w:szCs w:val="22"/>
        </w:rPr>
        <w:t xml:space="preserve"> Za vrijeme HDZ-ovih vlada spočitavalo se da se zbog političkih razloga nema razumijevanja za potrebe Grada Ivanca, a sada </w:t>
      </w:r>
      <w:r w:rsidR="00DB1F39">
        <w:rPr>
          <w:rFonts w:cs="Arial"/>
          <w:szCs w:val="22"/>
        </w:rPr>
        <w:t xml:space="preserve">je vidljivo da je </w:t>
      </w:r>
      <w:r w:rsidR="002E793A">
        <w:rPr>
          <w:rFonts w:cs="Arial"/>
          <w:szCs w:val="22"/>
        </w:rPr>
        <w:t>to bio samo izgovor.</w:t>
      </w:r>
    </w:p>
    <w:p w:rsidR="009417FB" w:rsidRDefault="009417FB" w:rsidP="00CC5871">
      <w:pPr>
        <w:jc w:val="both"/>
        <w:rPr>
          <w:rFonts w:cs="Arial"/>
          <w:szCs w:val="22"/>
        </w:rPr>
      </w:pPr>
    </w:p>
    <w:p w:rsidR="009417FB" w:rsidRDefault="009417FB" w:rsidP="00CC5871">
      <w:pPr>
        <w:jc w:val="both"/>
        <w:rPr>
          <w:rFonts w:cs="Arial"/>
          <w:szCs w:val="22"/>
        </w:rPr>
      </w:pPr>
      <w:r>
        <w:rPr>
          <w:rFonts w:cs="Arial"/>
          <w:szCs w:val="22"/>
        </w:rPr>
        <w:lastRenderedPageBreak/>
        <w:t xml:space="preserve">Maja Darabuš: U prvom dijelu godine kandidirani su programi te su u srpnju mjesecu stigli ugovori na potpisivanje od resornih ministarstava i </w:t>
      </w:r>
      <w:r w:rsidR="002E793A">
        <w:rPr>
          <w:rFonts w:cs="Arial"/>
          <w:szCs w:val="22"/>
        </w:rPr>
        <w:t xml:space="preserve">fondova (Ministarstvo regionalnog razvoja i fondova EU, Ministarstvo graditeljstvo i prostornog uređenja, Ministarstvo znanosti i obrazovanja, Fond za zaštitu okoliša i energetsku učinkovitost). </w:t>
      </w:r>
      <w:r w:rsidR="0018540E">
        <w:rPr>
          <w:rFonts w:cs="Arial"/>
          <w:szCs w:val="22"/>
        </w:rPr>
        <w:t>Prihode od istih moći ćemo iskazati u drugom polugodištu.</w:t>
      </w:r>
    </w:p>
    <w:p w:rsidR="00CC5871" w:rsidRDefault="00CC5871" w:rsidP="00CC5871">
      <w:pPr>
        <w:jc w:val="both"/>
        <w:rPr>
          <w:rFonts w:cs="Arial"/>
          <w:szCs w:val="22"/>
        </w:rPr>
      </w:pPr>
    </w:p>
    <w:p w:rsidR="00781661" w:rsidRDefault="00781661" w:rsidP="00CC5871">
      <w:pPr>
        <w:jc w:val="both"/>
        <w:rPr>
          <w:rFonts w:cs="Arial"/>
          <w:szCs w:val="22"/>
        </w:rPr>
      </w:pPr>
      <w:r>
        <w:rPr>
          <w:rFonts w:cs="Arial"/>
          <w:szCs w:val="22"/>
        </w:rPr>
        <w:t>Više se nitko nije javio za raspravu pa se prišlo glasovanju.</w:t>
      </w:r>
    </w:p>
    <w:p w:rsidR="00781661" w:rsidRDefault="00781661" w:rsidP="00CC5871">
      <w:pPr>
        <w:jc w:val="both"/>
        <w:rPr>
          <w:rFonts w:cs="Arial"/>
          <w:szCs w:val="22"/>
        </w:rPr>
      </w:pPr>
    </w:p>
    <w:p w:rsidR="00CC5871" w:rsidRDefault="00CC5871" w:rsidP="00CC5871">
      <w:pPr>
        <w:jc w:val="both"/>
        <w:rPr>
          <w:rFonts w:cs="Arial"/>
          <w:szCs w:val="22"/>
        </w:rPr>
      </w:pPr>
      <w:r>
        <w:rPr>
          <w:rFonts w:cs="Arial"/>
          <w:szCs w:val="22"/>
        </w:rPr>
        <w:t>S 13  glasova „za“ i 4 glasa „protiv“ donijet je Polugodišnji izvještaj o izvršenju Proračuna Grada Ivanca za raz</w:t>
      </w:r>
      <w:r w:rsidR="008C5EB2">
        <w:rPr>
          <w:rFonts w:cs="Arial"/>
          <w:szCs w:val="22"/>
        </w:rPr>
        <w:t>doblje 1.1. – 30.6.2013. godine, KLASA: 400-04/13-01/09, URBROJ: 2186/012-04/16-13/1, koji je u prilogu ovog Zapisnika i njegov je sastavni dio.</w:t>
      </w:r>
    </w:p>
    <w:p w:rsidR="00CC5871" w:rsidRDefault="00CC5871" w:rsidP="00CC5871">
      <w:pPr>
        <w:jc w:val="both"/>
        <w:rPr>
          <w:rFonts w:cs="Arial"/>
          <w:szCs w:val="22"/>
        </w:rPr>
      </w:pPr>
    </w:p>
    <w:p w:rsidR="008C5EB2" w:rsidRDefault="008C5EB2" w:rsidP="00CC5871">
      <w:pPr>
        <w:jc w:val="both"/>
        <w:rPr>
          <w:rFonts w:cs="Arial"/>
          <w:szCs w:val="22"/>
        </w:rPr>
      </w:pPr>
    </w:p>
    <w:p w:rsidR="008C5EB2" w:rsidRDefault="008C5EB2" w:rsidP="00CC5871">
      <w:pPr>
        <w:jc w:val="both"/>
        <w:rPr>
          <w:rFonts w:cs="Arial"/>
          <w:szCs w:val="22"/>
        </w:rPr>
      </w:pPr>
    </w:p>
    <w:p w:rsidR="000F5C96" w:rsidRPr="00B87810" w:rsidRDefault="000F5C96" w:rsidP="00B87810">
      <w:pPr>
        <w:jc w:val="center"/>
        <w:rPr>
          <w:rFonts w:cs="Arial"/>
          <w:b/>
          <w:sz w:val="24"/>
          <w:szCs w:val="24"/>
        </w:rPr>
      </w:pPr>
      <w:r w:rsidRPr="00B87810">
        <w:rPr>
          <w:rFonts w:cs="Arial"/>
          <w:b/>
          <w:sz w:val="24"/>
          <w:szCs w:val="24"/>
        </w:rPr>
        <w:t>TOČKA 11.</w:t>
      </w:r>
    </w:p>
    <w:p w:rsidR="00B87810" w:rsidRDefault="000F5C96" w:rsidP="00B87810">
      <w:pPr>
        <w:jc w:val="center"/>
        <w:rPr>
          <w:rFonts w:cs="Arial"/>
          <w:b/>
          <w:sz w:val="24"/>
          <w:szCs w:val="24"/>
        </w:rPr>
      </w:pPr>
      <w:r w:rsidRPr="00B87810">
        <w:rPr>
          <w:rFonts w:cs="Arial"/>
          <w:b/>
          <w:sz w:val="24"/>
          <w:szCs w:val="24"/>
        </w:rPr>
        <w:t xml:space="preserve">Izvješće o korištenju sredstava proračunske zalihe </w:t>
      </w:r>
    </w:p>
    <w:p w:rsidR="000F5C96" w:rsidRPr="00B87810" w:rsidRDefault="000F5C96" w:rsidP="00B87810">
      <w:pPr>
        <w:jc w:val="center"/>
        <w:rPr>
          <w:rFonts w:cs="Arial"/>
          <w:b/>
          <w:sz w:val="24"/>
          <w:szCs w:val="24"/>
        </w:rPr>
      </w:pPr>
      <w:r w:rsidRPr="00B87810">
        <w:rPr>
          <w:rFonts w:cs="Arial"/>
          <w:b/>
          <w:sz w:val="24"/>
          <w:szCs w:val="24"/>
        </w:rPr>
        <w:t>za razdoblje 1.1.-30.06.2013. godine</w:t>
      </w:r>
    </w:p>
    <w:p w:rsidR="000F5C96" w:rsidRDefault="000F5C96" w:rsidP="00B87810">
      <w:pPr>
        <w:pStyle w:val="Odlomakpopisa"/>
        <w:jc w:val="center"/>
        <w:rPr>
          <w:rFonts w:cs="Arial"/>
          <w:b/>
          <w:sz w:val="24"/>
          <w:szCs w:val="24"/>
        </w:rPr>
      </w:pPr>
    </w:p>
    <w:p w:rsidR="00B530D8" w:rsidRDefault="00B530D8" w:rsidP="00B530D8">
      <w:pPr>
        <w:jc w:val="both"/>
        <w:rPr>
          <w:rFonts w:cs="Arial"/>
          <w:szCs w:val="22"/>
        </w:rPr>
      </w:pPr>
      <w:r w:rsidRPr="00680D79">
        <w:rPr>
          <w:rFonts w:cs="Arial"/>
          <w:szCs w:val="22"/>
        </w:rPr>
        <w:t>Bez rasprave, jednoglasno sa 17 glasova „za“ donijet je</w:t>
      </w:r>
    </w:p>
    <w:p w:rsidR="00B530D8" w:rsidRDefault="00B530D8" w:rsidP="00B530D8">
      <w:pPr>
        <w:jc w:val="both"/>
        <w:rPr>
          <w:rFonts w:cs="Arial"/>
          <w:szCs w:val="22"/>
        </w:rPr>
      </w:pPr>
    </w:p>
    <w:p w:rsidR="00B530D8" w:rsidRDefault="00B530D8" w:rsidP="00B530D8">
      <w:pPr>
        <w:pStyle w:val="Tijeloteksta"/>
        <w:jc w:val="center"/>
        <w:rPr>
          <w:rFonts w:ascii="Arial" w:hAnsi="Arial" w:cs="Arial"/>
          <w:b/>
          <w:sz w:val="24"/>
          <w:szCs w:val="24"/>
        </w:rPr>
      </w:pPr>
      <w:r w:rsidRPr="00977B98">
        <w:rPr>
          <w:rFonts w:ascii="Arial" w:hAnsi="Arial" w:cs="Arial"/>
          <w:b/>
          <w:sz w:val="24"/>
          <w:szCs w:val="24"/>
        </w:rPr>
        <w:t>Z</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r>
        <w:rPr>
          <w:rFonts w:ascii="Arial" w:hAnsi="Arial" w:cs="Arial"/>
          <w:b/>
          <w:sz w:val="24"/>
          <w:szCs w:val="24"/>
        </w:rPr>
        <w:t xml:space="preserve"> </w:t>
      </w:r>
      <w:r w:rsidRPr="00977B98">
        <w:rPr>
          <w:rFonts w:ascii="Arial" w:hAnsi="Arial" w:cs="Arial"/>
          <w:b/>
          <w:sz w:val="24"/>
          <w:szCs w:val="24"/>
        </w:rPr>
        <w:t>LJ</w:t>
      </w:r>
      <w:r>
        <w:rPr>
          <w:rFonts w:ascii="Arial" w:hAnsi="Arial" w:cs="Arial"/>
          <w:b/>
          <w:sz w:val="24"/>
          <w:szCs w:val="24"/>
        </w:rPr>
        <w:t xml:space="preserve"> </w:t>
      </w:r>
      <w:r w:rsidRPr="00977B98">
        <w:rPr>
          <w:rFonts w:ascii="Arial" w:hAnsi="Arial" w:cs="Arial"/>
          <w:b/>
          <w:sz w:val="24"/>
          <w:szCs w:val="24"/>
        </w:rPr>
        <w:t>U</w:t>
      </w:r>
      <w:r>
        <w:rPr>
          <w:rFonts w:ascii="Arial" w:hAnsi="Arial" w:cs="Arial"/>
          <w:b/>
          <w:sz w:val="24"/>
          <w:szCs w:val="24"/>
        </w:rPr>
        <w:t xml:space="preserve"> </w:t>
      </w:r>
      <w:r w:rsidRPr="00977B98">
        <w:rPr>
          <w:rFonts w:ascii="Arial" w:hAnsi="Arial" w:cs="Arial"/>
          <w:b/>
          <w:sz w:val="24"/>
          <w:szCs w:val="24"/>
        </w:rPr>
        <w:t>Č</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p>
    <w:p w:rsidR="00B530D8" w:rsidRDefault="00B530D8" w:rsidP="00B530D8">
      <w:pPr>
        <w:pStyle w:val="Tijeloteksta"/>
        <w:jc w:val="center"/>
        <w:rPr>
          <w:rFonts w:ascii="Arial" w:hAnsi="Arial" w:cs="Arial"/>
          <w:b/>
          <w:sz w:val="24"/>
          <w:szCs w:val="24"/>
        </w:rPr>
      </w:pPr>
    </w:p>
    <w:p w:rsidR="00B530D8" w:rsidRDefault="00B530D8" w:rsidP="00B530D8">
      <w:pPr>
        <w:pStyle w:val="Tijeloteksta"/>
        <w:rPr>
          <w:rFonts w:ascii="Arial" w:hAnsi="Arial" w:cs="Arial"/>
          <w:sz w:val="24"/>
          <w:szCs w:val="24"/>
        </w:rPr>
      </w:pPr>
      <w:r>
        <w:rPr>
          <w:rFonts w:ascii="Arial" w:hAnsi="Arial" w:cs="Arial"/>
          <w:sz w:val="24"/>
          <w:szCs w:val="24"/>
        </w:rPr>
        <w:tab/>
        <w:t>Prihvaća se Izvješće o korištenju sredstava proračunske zalihe za razdoblje od 1. siječnja do 30. lipnja 2013. godine.</w:t>
      </w:r>
    </w:p>
    <w:p w:rsidR="00B530D8" w:rsidRDefault="00B530D8" w:rsidP="00B530D8">
      <w:pPr>
        <w:pStyle w:val="Tijeloteksta"/>
        <w:rPr>
          <w:rFonts w:ascii="Arial" w:hAnsi="Arial" w:cs="Arial"/>
          <w:sz w:val="24"/>
          <w:szCs w:val="24"/>
        </w:rPr>
      </w:pPr>
    </w:p>
    <w:p w:rsidR="00B530D8" w:rsidRDefault="00B530D8" w:rsidP="00B530D8">
      <w:pPr>
        <w:jc w:val="both"/>
        <w:rPr>
          <w:rFonts w:cs="Arial"/>
          <w:szCs w:val="22"/>
        </w:rPr>
      </w:pPr>
    </w:p>
    <w:p w:rsidR="000F5C96" w:rsidRPr="00B87810" w:rsidRDefault="000F5C96" w:rsidP="008C5EB2">
      <w:pPr>
        <w:rPr>
          <w:rFonts w:cs="Arial"/>
          <w:b/>
          <w:sz w:val="24"/>
          <w:szCs w:val="24"/>
        </w:rPr>
      </w:pPr>
    </w:p>
    <w:p w:rsidR="000F5C96" w:rsidRPr="00B87810" w:rsidRDefault="000F5C96" w:rsidP="00B87810">
      <w:pPr>
        <w:jc w:val="center"/>
        <w:rPr>
          <w:rFonts w:cs="Arial"/>
          <w:b/>
          <w:sz w:val="24"/>
          <w:szCs w:val="24"/>
        </w:rPr>
      </w:pPr>
      <w:r w:rsidRPr="00B87810">
        <w:rPr>
          <w:rFonts w:cs="Arial"/>
          <w:b/>
          <w:sz w:val="24"/>
          <w:szCs w:val="24"/>
        </w:rPr>
        <w:t>TOČKA 12.</w:t>
      </w:r>
    </w:p>
    <w:p w:rsidR="00B87810" w:rsidRDefault="000F5C96" w:rsidP="00B87810">
      <w:pPr>
        <w:jc w:val="center"/>
        <w:rPr>
          <w:rFonts w:cs="Arial"/>
          <w:b/>
          <w:sz w:val="24"/>
          <w:szCs w:val="24"/>
        </w:rPr>
      </w:pPr>
      <w:r w:rsidRPr="00B87810">
        <w:rPr>
          <w:rFonts w:cs="Arial"/>
          <w:b/>
          <w:sz w:val="24"/>
          <w:szCs w:val="24"/>
        </w:rPr>
        <w:t xml:space="preserve">Izvješće o radu gradonačelnika za razdoblje od </w:t>
      </w:r>
    </w:p>
    <w:p w:rsidR="000F5C96" w:rsidRPr="00B87810" w:rsidRDefault="000F5C96" w:rsidP="00B87810">
      <w:pPr>
        <w:jc w:val="center"/>
        <w:rPr>
          <w:rFonts w:cs="Arial"/>
          <w:b/>
          <w:sz w:val="24"/>
          <w:szCs w:val="24"/>
        </w:rPr>
      </w:pPr>
      <w:r w:rsidRPr="00B87810">
        <w:rPr>
          <w:rFonts w:cs="Arial"/>
          <w:b/>
          <w:sz w:val="24"/>
          <w:szCs w:val="24"/>
        </w:rPr>
        <w:t>1. siječnja do 30. lipnja 2013. godine</w:t>
      </w:r>
    </w:p>
    <w:p w:rsidR="00CC5871" w:rsidRDefault="00CC5871" w:rsidP="00CC5871">
      <w:pPr>
        <w:jc w:val="both"/>
        <w:rPr>
          <w:rFonts w:cs="Arial"/>
          <w:szCs w:val="22"/>
        </w:rPr>
      </w:pPr>
    </w:p>
    <w:p w:rsidR="00B530D8" w:rsidRDefault="00B530D8" w:rsidP="00B530D8">
      <w:pPr>
        <w:jc w:val="both"/>
        <w:rPr>
          <w:rFonts w:cs="Arial"/>
          <w:szCs w:val="22"/>
        </w:rPr>
      </w:pPr>
      <w:r w:rsidRPr="00680D79">
        <w:rPr>
          <w:rFonts w:cs="Arial"/>
          <w:szCs w:val="22"/>
        </w:rPr>
        <w:t>Bez rasprave, jednoglasno sa 17 glasova „za“ donijet je</w:t>
      </w:r>
    </w:p>
    <w:p w:rsidR="00B530D8" w:rsidRDefault="00B530D8" w:rsidP="00B530D8">
      <w:pPr>
        <w:jc w:val="both"/>
        <w:rPr>
          <w:rFonts w:cs="Arial"/>
          <w:szCs w:val="22"/>
        </w:rPr>
      </w:pPr>
    </w:p>
    <w:p w:rsidR="00B530D8" w:rsidRDefault="00B530D8" w:rsidP="00B530D8">
      <w:pPr>
        <w:pStyle w:val="Tijeloteksta"/>
        <w:jc w:val="center"/>
        <w:rPr>
          <w:rFonts w:ascii="Arial" w:hAnsi="Arial" w:cs="Arial"/>
          <w:b/>
          <w:sz w:val="24"/>
          <w:szCs w:val="24"/>
        </w:rPr>
      </w:pPr>
      <w:r w:rsidRPr="00977B98">
        <w:rPr>
          <w:rFonts w:ascii="Arial" w:hAnsi="Arial" w:cs="Arial"/>
          <w:b/>
          <w:sz w:val="24"/>
          <w:szCs w:val="24"/>
        </w:rPr>
        <w:t>Z</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r>
        <w:rPr>
          <w:rFonts w:ascii="Arial" w:hAnsi="Arial" w:cs="Arial"/>
          <w:b/>
          <w:sz w:val="24"/>
          <w:szCs w:val="24"/>
        </w:rPr>
        <w:t xml:space="preserve"> </w:t>
      </w:r>
      <w:r w:rsidRPr="00977B98">
        <w:rPr>
          <w:rFonts w:ascii="Arial" w:hAnsi="Arial" w:cs="Arial"/>
          <w:b/>
          <w:sz w:val="24"/>
          <w:szCs w:val="24"/>
        </w:rPr>
        <w:t>LJ</w:t>
      </w:r>
      <w:r>
        <w:rPr>
          <w:rFonts w:ascii="Arial" w:hAnsi="Arial" w:cs="Arial"/>
          <w:b/>
          <w:sz w:val="24"/>
          <w:szCs w:val="24"/>
        </w:rPr>
        <w:t xml:space="preserve"> </w:t>
      </w:r>
      <w:r w:rsidRPr="00977B98">
        <w:rPr>
          <w:rFonts w:ascii="Arial" w:hAnsi="Arial" w:cs="Arial"/>
          <w:b/>
          <w:sz w:val="24"/>
          <w:szCs w:val="24"/>
        </w:rPr>
        <w:t>U</w:t>
      </w:r>
      <w:r>
        <w:rPr>
          <w:rFonts w:ascii="Arial" w:hAnsi="Arial" w:cs="Arial"/>
          <w:b/>
          <w:sz w:val="24"/>
          <w:szCs w:val="24"/>
        </w:rPr>
        <w:t xml:space="preserve"> </w:t>
      </w:r>
      <w:r w:rsidRPr="00977B98">
        <w:rPr>
          <w:rFonts w:ascii="Arial" w:hAnsi="Arial" w:cs="Arial"/>
          <w:b/>
          <w:sz w:val="24"/>
          <w:szCs w:val="24"/>
        </w:rPr>
        <w:t>Č</w:t>
      </w:r>
      <w:r>
        <w:rPr>
          <w:rFonts w:ascii="Arial" w:hAnsi="Arial" w:cs="Arial"/>
          <w:b/>
          <w:sz w:val="24"/>
          <w:szCs w:val="24"/>
        </w:rPr>
        <w:t xml:space="preserve"> </w:t>
      </w:r>
      <w:r w:rsidRPr="00977B98">
        <w:rPr>
          <w:rFonts w:ascii="Arial" w:hAnsi="Arial" w:cs="Arial"/>
          <w:b/>
          <w:sz w:val="24"/>
          <w:szCs w:val="24"/>
        </w:rPr>
        <w:t>A</w:t>
      </w:r>
      <w:r>
        <w:rPr>
          <w:rFonts w:ascii="Arial" w:hAnsi="Arial" w:cs="Arial"/>
          <w:b/>
          <w:sz w:val="24"/>
          <w:szCs w:val="24"/>
        </w:rPr>
        <w:t xml:space="preserve"> </w:t>
      </w:r>
      <w:r w:rsidRPr="00977B98">
        <w:rPr>
          <w:rFonts w:ascii="Arial" w:hAnsi="Arial" w:cs="Arial"/>
          <w:b/>
          <w:sz w:val="24"/>
          <w:szCs w:val="24"/>
        </w:rPr>
        <w:t>K</w:t>
      </w:r>
    </w:p>
    <w:p w:rsidR="00B530D8" w:rsidRDefault="00B530D8" w:rsidP="00B530D8">
      <w:pPr>
        <w:pStyle w:val="Tijeloteksta"/>
        <w:jc w:val="center"/>
        <w:rPr>
          <w:rFonts w:ascii="Arial" w:hAnsi="Arial" w:cs="Arial"/>
          <w:b/>
          <w:sz w:val="24"/>
          <w:szCs w:val="24"/>
        </w:rPr>
      </w:pPr>
    </w:p>
    <w:p w:rsidR="00B530D8" w:rsidRDefault="00B530D8" w:rsidP="00B530D8">
      <w:pPr>
        <w:pStyle w:val="Tijeloteksta"/>
        <w:rPr>
          <w:rFonts w:ascii="Arial" w:hAnsi="Arial" w:cs="Arial"/>
          <w:sz w:val="24"/>
          <w:szCs w:val="24"/>
        </w:rPr>
      </w:pPr>
      <w:r>
        <w:rPr>
          <w:rFonts w:ascii="Arial" w:hAnsi="Arial" w:cs="Arial"/>
          <w:sz w:val="24"/>
          <w:szCs w:val="24"/>
        </w:rPr>
        <w:tab/>
        <w:t>Prihvaća se Izvješće o radu gradonačelnika za razdoblje od 1. siječnja do 30. lipnja 2013. godine.</w:t>
      </w:r>
    </w:p>
    <w:p w:rsidR="00B530D8" w:rsidRDefault="00B530D8" w:rsidP="00B530D8">
      <w:pPr>
        <w:jc w:val="both"/>
        <w:rPr>
          <w:rFonts w:cs="Arial"/>
          <w:szCs w:val="22"/>
        </w:rPr>
      </w:pPr>
    </w:p>
    <w:p w:rsidR="00C85B1C" w:rsidRDefault="00C85B1C" w:rsidP="00CC5871">
      <w:pPr>
        <w:jc w:val="both"/>
        <w:rPr>
          <w:rFonts w:cs="Arial"/>
          <w:szCs w:val="22"/>
        </w:rPr>
      </w:pPr>
    </w:p>
    <w:p w:rsidR="008C5EB2" w:rsidRDefault="008C5EB2" w:rsidP="00CC5871">
      <w:pPr>
        <w:jc w:val="both"/>
        <w:rPr>
          <w:rFonts w:cs="Arial"/>
          <w:szCs w:val="22"/>
        </w:rPr>
      </w:pPr>
    </w:p>
    <w:p w:rsidR="00CC5871" w:rsidRPr="00CC5871" w:rsidRDefault="00CC5871" w:rsidP="00CC5871">
      <w:pPr>
        <w:jc w:val="center"/>
        <w:rPr>
          <w:rFonts w:cs="Arial"/>
          <w:b/>
          <w:sz w:val="24"/>
          <w:szCs w:val="24"/>
        </w:rPr>
      </w:pPr>
      <w:r w:rsidRPr="00CC5871">
        <w:rPr>
          <w:rFonts w:cs="Arial"/>
          <w:b/>
          <w:sz w:val="24"/>
          <w:szCs w:val="24"/>
        </w:rPr>
        <w:t>TOČKA 13.</w:t>
      </w:r>
    </w:p>
    <w:p w:rsidR="00CC5871" w:rsidRPr="00CC5871" w:rsidRDefault="00CC5871" w:rsidP="00CC5871">
      <w:pPr>
        <w:jc w:val="center"/>
        <w:rPr>
          <w:rFonts w:cs="Arial"/>
          <w:b/>
          <w:sz w:val="24"/>
          <w:szCs w:val="24"/>
        </w:rPr>
      </w:pPr>
      <w:r w:rsidRPr="00CC5871">
        <w:rPr>
          <w:rFonts w:cs="Arial"/>
          <w:b/>
          <w:sz w:val="24"/>
          <w:szCs w:val="24"/>
        </w:rPr>
        <w:t>Odluka o stavljanju van snage Odluke o potpisnicima financijsko-materijalne dokumentacije Grada Ivanca</w:t>
      </w:r>
    </w:p>
    <w:p w:rsidR="00CC5871" w:rsidRPr="001520BC" w:rsidRDefault="00CC5871" w:rsidP="00CC5871">
      <w:pPr>
        <w:rPr>
          <w:rFonts w:cs="Arial"/>
          <w:b/>
          <w:sz w:val="12"/>
          <w:szCs w:val="12"/>
        </w:rPr>
      </w:pPr>
    </w:p>
    <w:p w:rsidR="00B530D8" w:rsidRDefault="00CC5871" w:rsidP="00CC5871">
      <w:pPr>
        <w:jc w:val="both"/>
        <w:rPr>
          <w:rFonts w:cs="Arial"/>
          <w:szCs w:val="22"/>
        </w:rPr>
      </w:pPr>
      <w:r w:rsidRPr="00CC5871">
        <w:rPr>
          <w:rFonts w:cs="Arial"/>
          <w:szCs w:val="22"/>
        </w:rPr>
        <w:t xml:space="preserve">Bez rasprave, jednoglasno sa 17 glasova „za“ donijeta je </w:t>
      </w:r>
    </w:p>
    <w:p w:rsidR="00B530D8" w:rsidRDefault="00B530D8" w:rsidP="00CC5871">
      <w:pPr>
        <w:jc w:val="both"/>
        <w:rPr>
          <w:rFonts w:cs="Arial"/>
          <w:szCs w:val="22"/>
        </w:rPr>
      </w:pPr>
    </w:p>
    <w:p w:rsidR="00DB1F39" w:rsidRDefault="00DB1F39" w:rsidP="00CC5871">
      <w:pPr>
        <w:jc w:val="both"/>
        <w:rPr>
          <w:rFonts w:cs="Arial"/>
          <w:szCs w:val="22"/>
        </w:rPr>
      </w:pPr>
    </w:p>
    <w:p w:rsidR="00DB1F39" w:rsidRDefault="00DB1F39" w:rsidP="00CC5871">
      <w:pPr>
        <w:jc w:val="both"/>
        <w:rPr>
          <w:rFonts w:cs="Arial"/>
          <w:szCs w:val="22"/>
        </w:rPr>
      </w:pPr>
    </w:p>
    <w:p w:rsidR="00DB1F39" w:rsidRDefault="00DB1F39" w:rsidP="00CC5871">
      <w:pPr>
        <w:jc w:val="both"/>
        <w:rPr>
          <w:rFonts w:cs="Arial"/>
          <w:szCs w:val="22"/>
        </w:rPr>
      </w:pPr>
    </w:p>
    <w:p w:rsidR="00DB1F39" w:rsidRDefault="00DB1F39" w:rsidP="00CC5871">
      <w:pPr>
        <w:jc w:val="both"/>
        <w:rPr>
          <w:rFonts w:cs="Arial"/>
          <w:szCs w:val="22"/>
        </w:rPr>
      </w:pPr>
    </w:p>
    <w:p w:rsidR="00DB1F39" w:rsidRDefault="00DB1F39" w:rsidP="00CC5871">
      <w:pPr>
        <w:jc w:val="both"/>
        <w:rPr>
          <w:rFonts w:cs="Arial"/>
          <w:szCs w:val="22"/>
        </w:rPr>
      </w:pPr>
    </w:p>
    <w:p w:rsidR="00DB1F39" w:rsidRDefault="00DB1F39" w:rsidP="00CC5871">
      <w:pPr>
        <w:jc w:val="both"/>
        <w:rPr>
          <w:rFonts w:cs="Arial"/>
          <w:szCs w:val="22"/>
        </w:rPr>
      </w:pPr>
    </w:p>
    <w:p w:rsidR="00DB1F39" w:rsidRDefault="00DB1F39" w:rsidP="00CC5871">
      <w:pPr>
        <w:jc w:val="both"/>
        <w:rPr>
          <w:rFonts w:cs="Arial"/>
          <w:szCs w:val="22"/>
        </w:rPr>
      </w:pPr>
    </w:p>
    <w:p w:rsidR="00DB1F39" w:rsidRDefault="00DB1F39" w:rsidP="00CC5871">
      <w:pPr>
        <w:jc w:val="both"/>
        <w:rPr>
          <w:rFonts w:cs="Arial"/>
          <w:szCs w:val="22"/>
        </w:rPr>
      </w:pPr>
    </w:p>
    <w:p w:rsidR="00DB1F39" w:rsidRDefault="00DB1F39" w:rsidP="00CC5871">
      <w:pPr>
        <w:jc w:val="both"/>
        <w:rPr>
          <w:rFonts w:cs="Arial"/>
          <w:szCs w:val="22"/>
        </w:rPr>
      </w:pPr>
    </w:p>
    <w:p w:rsidR="00B530D8" w:rsidRDefault="00B530D8" w:rsidP="00B530D8">
      <w:pPr>
        <w:jc w:val="center"/>
        <w:rPr>
          <w:rFonts w:cs="Arial"/>
          <w:b/>
          <w:szCs w:val="22"/>
        </w:rPr>
      </w:pPr>
      <w:r>
        <w:rPr>
          <w:rFonts w:cs="Arial"/>
          <w:b/>
          <w:szCs w:val="22"/>
        </w:rPr>
        <w:t>ODLUKA</w:t>
      </w:r>
    </w:p>
    <w:p w:rsidR="00B530D8" w:rsidRDefault="00B530D8" w:rsidP="00B530D8">
      <w:pPr>
        <w:jc w:val="center"/>
        <w:rPr>
          <w:rFonts w:cs="Arial"/>
          <w:b/>
          <w:szCs w:val="22"/>
        </w:rPr>
      </w:pPr>
      <w:r>
        <w:rPr>
          <w:rFonts w:cs="Arial"/>
          <w:b/>
          <w:szCs w:val="22"/>
        </w:rPr>
        <w:t>o stavljanju van snage Odluke o potpisnicima</w:t>
      </w:r>
    </w:p>
    <w:p w:rsidR="00B530D8" w:rsidRDefault="00B530D8" w:rsidP="00B530D8">
      <w:pPr>
        <w:jc w:val="center"/>
        <w:rPr>
          <w:rFonts w:cs="Arial"/>
          <w:b/>
          <w:szCs w:val="22"/>
        </w:rPr>
      </w:pPr>
      <w:r>
        <w:rPr>
          <w:rFonts w:cs="Arial"/>
          <w:b/>
          <w:szCs w:val="22"/>
        </w:rPr>
        <w:t>financijsko-materijalne dokumentacije Grada Ivanca</w:t>
      </w:r>
    </w:p>
    <w:p w:rsidR="00B530D8" w:rsidRDefault="00B530D8" w:rsidP="00B530D8">
      <w:pPr>
        <w:rPr>
          <w:rFonts w:cs="Arial"/>
          <w:b/>
          <w:szCs w:val="22"/>
        </w:rPr>
      </w:pPr>
    </w:p>
    <w:p w:rsidR="00B530D8" w:rsidRDefault="00B530D8" w:rsidP="00B530D8">
      <w:pPr>
        <w:rPr>
          <w:rFonts w:cs="Arial"/>
          <w:b/>
          <w:szCs w:val="22"/>
        </w:rPr>
      </w:pPr>
      <w:r>
        <w:rPr>
          <w:rFonts w:cs="Arial"/>
          <w:b/>
          <w:szCs w:val="22"/>
        </w:rPr>
        <w:t xml:space="preserve"> </w:t>
      </w:r>
    </w:p>
    <w:p w:rsidR="00B530D8" w:rsidRDefault="00B530D8" w:rsidP="00B530D8">
      <w:pPr>
        <w:jc w:val="center"/>
        <w:rPr>
          <w:rFonts w:cs="Arial"/>
          <w:szCs w:val="22"/>
        </w:rPr>
      </w:pPr>
      <w:r>
        <w:rPr>
          <w:rFonts w:cs="Arial"/>
          <w:szCs w:val="22"/>
        </w:rPr>
        <w:t>Članak 1.</w:t>
      </w:r>
    </w:p>
    <w:p w:rsidR="00B530D8" w:rsidRPr="00C579CB" w:rsidRDefault="00B530D8" w:rsidP="00B530D8">
      <w:pPr>
        <w:jc w:val="both"/>
        <w:rPr>
          <w:rFonts w:cs="Arial"/>
          <w:szCs w:val="22"/>
        </w:rPr>
      </w:pPr>
    </w:p>
    <w:p w:rsidR="008C5EB2" w:rsidRDefault="00B530D8" w:rsidP="00B530D8">
      <w:pPr>
        <w:jc w:val="both"/>
        <w:rPr>
          <w:rFonts w:cs="Arial"/>
          <w:szCs w:val="22"/>
        </w:rPr>
      </w:pPr>
      <w:r>
        <w:rPr>
          <w:rFonts w:cs="Arial"/>
          <w:szCs w:val="22"/>
        </w:rPr>
        <w:tab/>
        <w:t>Odluka o potpisnicima financijsko-materijalne dokumentacije Grada Ivanca od 18. srpnja 2013. godine, KLASA: 430-01/13-01/03, URBROJ: 2186/012-04/16</w:t>
      </w:r>
      <w:r w:rsidR="00DB1F39">
        <w:rPr>
          <w:rFonts w:cs="Arial"/>
          <w:szCs w:val="22"/>
        </w:rPr>
        <w:t>-13/1 stavlja se van snage.</w:t>
      </w:r>
    </w:p>
    <w:p w:rsidR="008C5EB2" w:rsidRDefault="008C5EB2" w:rsidP="00B530D8">
      <w:pPr>
        <w:jc w:val="both"/>
        <w:rPr>
          <w:rFonts w:cs="Arial"/>
          <w:szCs w:val="22"/>
        </w:rPr>
      </w:pPr>
    </w:p>
    <w:p w:rsidR="00B530D8" w:rsidRDefault="00B530D8" w:rsidP="00B530D8">
      <w:pPr>
        <w:jc w:val="center"/>
        <w:rPr>
          <w:rFonts w:cs="Arial"/>
          <w:szCs w:val="22"/>
        </w:rPr>
      </w:pPr>
      <w:r>
        <w:rPr>
          <w:rFonts w:cs="Arial"/>
          <w:szCs w:val="22"/>
        </w:rPr>
        <w:t>Članak 2.</w:t>
      </w:r>
    </w:p>
    <w:p w:rsidR="00B530D8" w:rsidRDefault="00B530D8" w:rsidP="00B530D8">
      <w:pPr>
        <w:jc w:val="both"/>
        <w:rPr>
          <w:rFonts w:cs="Arial"/>
          <w:szCs w:val="22"/>
        </w:rPr>
      </w:pPr>
      <w:r>
        <w:rPr>
          <w:rFonts w:cs="Arial"/>
          <w:szCs w:val="22"/>
        </w:rPr>
        <w:tab/>
      </w:r>
    </w:p>
    <w:p w:rsidR="00B530D8" w:rsidRDefault="00B530D8" w:rsidP="00B530D8">
      <w:pPr>
        <w:jc w:val="both"/>
        <w:rPr>
          <w:rFonts w:cs="Arial"/>
          <w:szCs w:val="22"/>
        </w:rPr>
      </w:pPr>
      <w:r>
        <w:rPr>
          <w:rFonts w:cs="Arial"/>
          <w:szCs w:val="22"/>
        </w:rPr>
        <w:tab/>
        <w:t>Ova Odluka stupa na snagu osmoga dana od dana objave, a objaviti će se u Službenom vjesniku Varaždinske županije.</w:t>
      </w:r>
    </w:p>
    <w:p w:rsidR="00CC5871" w:rsidRDefault="00CC5871" w:rsidP="00CC5871">
      <w:pPr>
        <w:jc w:val="both"/>
        <w:rPr>
          <w:rFonts w:cs="Arial"/>
          <w:b/>
          <w:szCs w:val="22"/>
        </w:rPr>
      </w:pPr>
    </w:p>
    <w:p w:rsidR="000F5C96" w:rsidRDefault="000F5C96" w:rsidP="00CC5871">
      <w:pPr>
        <w:jc w:val="both"/>
        <w:rPr>
          <w:rFonts w:cs="Arial"/>
          <w:b/>
          <w:szCs w:val="22"/>
        </w:rPr>
      </w:pPr>
    </w:p>
    <w:p w:rsidR="008C5EB2" w:rsidRDefault="008C5EB2" w:rsidP="00CC5871">
      <w:pPr>
        <w:jc w:val="both"/>
        <w:rPr>
          <w:rFonts w:cs="Arial"/>
          <w:b/>
          <w:szCs w:val="22"/>
        </w:rPr>
      </w:pPr>
    </w:p>
    <w:p w:rsidR="000F5C96" w:rsidRPr="00B87810" w:rsidRDefault="000F5C96" w:rsidP="00B87810">
      <w:pPr>
        <w:jc w:val="center"/>
        <w:rPr>
          <w:rFonts w:cs="Arial"/>
          <w:b/>
          <w:sz w:val="24"/>
          <w:szCs w:val="24"/>
        </w:rPr>
      </w:pPr>
      <w:r w:rsidRPr="00B87810">
        <w:rPr>
          <w:rFonts w:cs="Arial"/>
          <w:b/>
          <w:sz w:val="24"/>
          <w:szCs w:val="24"/>
        </w:rPr>
        <w:t>TOČKA 14.</w:t>
      </w:r>
    </w:p>
    <w:p w:rsidR="00B87810" w:rsidRDefault="000F5C96" w:rsidP="00B87810">
      <w:pPr>
        <w:jc w:val="center"/>
        <w:rPr>
          <w:rFonts w:cs="Arial"/>
          <w:b/>
          <w:sz w:val="24"/>
          <w:szCs w:val="24"/>
        </w:rPr>
      </w:pPr>
      <w:r w:rsidRPr="00B87810">
        <w:rPr>
          <w:rFonts w:cs="Arial"/>
          <w:b/>
          <w:sz w:val="24"/>
          <w:szCs w:val="24"/>
        </w:rPr>
        <w:t xml:space="preserve">Odluka o preuzimanju komunalne vodne građevine </w:t>
      </w:r>
    </w:p>
    <w:p w:rsidR="000F5C96" w:rsidRPr="00B87810" w:rsidRDefault="000F5C96" w:rsidP="00B87810">
      <w:pPr>
        <w:jc w:val="center"/>
        <w:rPr>
          <w:rFonts w:cs="Arial"/>
          <w:b/>
          <w:sz w:val="24"/>
          <w:szCs w:val="24"/>
        </w:rPr>
      </w:pPr>
      <w:r w:rsidRPr="00B87810">
        <w:rPr>
          <w:rFonts w:cs="Arial"/>
          <w:b/>
          <w:sz w:val="24"/>
          <w:szCs w:val="24"/>
        </w:rPr>
        <w:t xml:space="preserve">za javnu vodoopskrbu u naselju </w:t>
      </w:r>
      <w:proofErr w:type="spellStart"/>
      <w:r w:rsidRPr="00B87810">
        <w:rPr>
          <w:rFonts w:cs="Arial"/>
          <w:b/>
          <w:sz w:val="24"/>
          <w:szCs w:val="24"/>
        </w:rPr>
        <w:t>Prigorec</w:t>
      </w:r>
      <w:proofErr w:type="spellEnd"/>
    </w:p>
    <w:p w:rsidR="000F5C96" w:rsidRDefault="000F5C96" w:rsidP="00CC5871">
      <w:pPr>
        <w:jc w:val="both"/>
        <w:rPr>
          <w:rFonts w:cs="Arial"/>
          <w:b/>
          <w:szCs w:val="22"/>
        </w:rPr>
      </w:pPr>
    </w:p>
    <w:p w:rsidR="00CC5871" w:rsidRDefault="00B530D8" w:rsidP="00CC5871">
      <w:pPr>
        <w:jc w:val="both"/>
        <w:rPr>
          <w:rFonts w:cs="Arial"/>
          <w:szCs w:val="22"/>
        </w:rPr>
      </w:pPr>
      <w:r w:rsidRPr="00E47206">
        <w:rPr>
          <w:rFonts w:cs="Arial"/>
          <w:szCs w:val="22"/>
        </w:rPr>
        <w:t>Stanko Rožman</w:t>
      </w:r>
      <w:r w:rsidR="002E793A" w:rsidRPr="00E47206">
        <w:rPr>
          <w:rFonts w:cs="Arial"/>
          <w:szCs w:val="22"/>
        </w:rPr>
        <w:t xml:space="preserve"> izvješćuje da će ovom odlukom Grad Ivanec preuzeti vodovod u Prigorcu te </w:t>
      </w:r>
      <w:r w:rsidR="00DB1F39">
        <w:rPr>
          <w:rFonts w:cs="Arial"/>
          <w:szCs w:val="22"/>
        </w:rPr>
        <w:t xml:space="preserve">će </w:t>
      </w:r>
      <w:r w:rsidR="002E793A" w:rsidRPr="00E47206">
        <w:rPr>
          <w:rFonts w:cs="Arial"/>
          <w:szCs w:val="22"/>
        </w:rPr>
        <w:t xml:space="preserve">istom odlukom </w:t>
      </w:r>
      <w:r w:rsidR="00DB1F39">
        <w:rPr>
          <w:rFonts w:cs="Arial"/>
          <w:szCs w:val="22"/>
        </w:rPr>
        <w:t xml:space="preserve">vodovod </w:t>
      </w:r>
      <w:r w:rsidR="002E793A" w:rsidRPr="00E47206">
        <w:rPr>
          <w:rFonts w:cs="Arial"/>
          <w:szCs w:val="22"/>
        </w:rPr>
        <w:t>odmah biti prenesen u vl</w:t>
      </w:r>
      <w:r w:rsidR="00FB4DA9">
        <w:rPr>
          <w:rFonts w:cs="Arial"/>
          <w:szCs w:val="22"/>
        </w:rPr>
        <w:t>asništvo Ivkom</w:t>
      </w:r>
      <w:r w:rsidR="00DB1F39">
        <w:rPr>
          <w:rFonts w:cs="Arial"/>
          <w:szCs w:val="22"/>
        </w:rPr>
        <w:t>-a</w:t>
      </w:r>
      <w:r w:rsidR="00FB4DA9">
        <w:rPr>
          <w:rFonts w:cs="Arial"/>
          <w:szCs w:val="22"/>
        </w:rPr>
        <w:t xml:space="preserve"> kao distributera.</w:t>
      </w:r>
      <w:r w:rsidR="002E793A">
        <w:rPr>
          <w:rFonts w:cs="Arial"/>
          <w:b/>
          <w:szCs w:val="22"/>
        </w:rPr>
        <w:t xml:space="preserve"> </w:t>
      </w:r>
      <w:r w:rsidR="002E793A" w:rsidRPr="002E793A">
        <w:rPr>
          <w:rFonts w:cs="Arial"/>
          <w:szCs w:val="22"/>
        </w:rPr>
        <w:t xml:space="preserve">Radi se o vodovodu starom 45 godina kojeg je sagradila bivša Mjesna zajednica </w:t>
      </w:r>
      <w:proofErr w:type="spellStart"/>
      <w:r w:rsidR="002E793A" w:rsidRPr="002E793A">
        <w:rPr>
          <w:rFonts w:cs="Arial"/>
          <w:szCs w:val="22"/>
        </w:rPr>
        <w:t>Prigorec</w:t>
      </w:r>
      <w:proofErr w:type="spellEnd"/>
      <w:r w:rsidR="002E793A" w:rsidRPr="002E793A">
        <w:rPr>
          <w:rFonts w:cs="Arial"/>
          <w:szCs w:val="22"/>
        </w:rPr>
        <w:t>.</w:t>
      </w:r>
      <w:r w:rsidR="00E47206">
        <w:rPr>
          <w:rFonts w:cs="Arial"/>
          <w:szCs w:val="22"/>
        </w:rPr>
        <w:t xml:space="preserve"> Izvršena je procjena vrijednosti</w:t>
      </w:r>
      <w:r w:rsidR="002E793A" w:rsidRPr="002E793A">
        <w:rPr>
          <w:rFonts w:cs="Arial"/>
          <w:szCs w:val="22"/>
        </w:rPr>
        <w:t xml:space="preserve"> </w:t>
      </w:r>
      <w:r w:rsidR="00E47206">
        <w:rPr>
          <w:rFonts w:cs="Arial"/>
          <w:szCs w:val="22"/>
        </w:rPr>
        <w:t xml:space="preserve"> vodoopskrbnog sustava naselja </w:t>
      </w:r>
      <w:proofErr w:type="spellStart"/>
      <w:r w:rsidR="00E47206">
        <w:rPr>
          <w:rFonts w:cs="Arial"/>
          <w:szCs w:val="22"/>
        </w:rPr>
        <w:t>Prigorec</w:t>
      </w:r>
      <w:proofErr w:type="spellEnd"/>
      <w:r w:rsidR="00E47206">
        <w:rPr>
          <w:rFonts w:cs="Arial"/>
          <w:szCs w:val="22"/>
        </w:rPr>
        <w:t xml:space="preserve"> od strane ovlaštenog inženjera, iz koje proizlazi da trenutna vrijednost iznosi oko 280.000,00 kuna. </w:t>
      </w:r>
      <w:r w:rsidR="002E793A" w:rsidRPr="002E793A">
        <w:rPr>
          <w:rFonts w:cs="Arial"/>
          <w:szCs w:val="22"/>
        </w:rPr>
        <w:t xml:space="preserve">Zbog dotrajalosti cijevi, čestih kvarova i gubitka vode mještani su imali velikih problema u opskrbi, a bilo je problema i zbog zdravstvene neispravnosti vode. Ivkom će još ove godine izvesti rekonstrukciju na vodovodu i priključcima te ih spojiti na novi </w:t>
      </w:r>
      <w:r w:rsidR="002E793A">
        <w:rPr>
          <w:rFonts w:cs="Arial"/>
          <w:szCs w:val="22"/>
        </w:rPr>
        <w:t xml:space="preserve">cjevovod sagrađen ove godine zajedno s novim vodospremnikom i </w:t>
      </w:r>
      <w:proofErr w:type="spellStart"/>
      <w:r w:rsidR="002E793A">
        <w:rPr>
          <w:rFonts w:cs="Arial"/>
          <w:szCs w:val="22"/>
        </w:rPr>
        <w:t>precrpnom</w:t>
      </w:r>
      <w:proofErr w:type="spellEnd"/>
      <w:r w:rsidR="002E793A">
        <w:rPr>
          <w:rFonts w:cs="Arial"/>
          <w:szCs w:val="22"/>
        </w:rPr>
        <w:t xml:space="preserve"> stanicom, za čiju gradnju je 90% sredstava dobiveno od Hrvatskih voda, a ostatak je izdvojio Ivkom iz sredstava naknade za razvoj.</w:t>
      </w:r>
    </w:p>
    <w:p w:rsidR="00E47206" w:rsidRPr="002E793A" w:rsidRDefault="00E47206" w:rsidP="00CC5871">
      <w:pPr>
        <w:jc w:val="both"/>
        <w:rPr>
          <w:rFonts w:cs="Arial"/>
          <w:szCs w:val="22"/>
        </w:rPr>
      </w:pPr>
    </w:p>
    <w:p w:rsidR="00B530D8" w:rsidRDefault="00B530D8" w:rsidP="00CC5871">
      <w:pPr>
        <w:jc w:val="both"/>
        <w:rPr>
          <w:rFonts w:cs="Arial"/>
          <w:szCs w:val="22"/>
        </w:rPr>
      </w:pPr>
      <w:r w:rsidRPr="002E793A">
        <w:rPr>
          <w:rFonts w:cs="Arial"/>
          <w:szCs w:val="22"/>
        </w:rPr>
        <w:t>Milorad Batinić</w:t>
      </w:r>
      <w:r w:rsidR="00001206">
        <w:rPr>
          <w:rFonts w:cs="Arial"/>
          <w:szCs w:val="22"/>
        </w:rPr>
        <w:t xml:space="preserve"> ističe da će se o</w:t>
      </w:r>
      <w:r w:rsidR="002E793A" w:rsidRPr="002E793A">
        <w:rPr>
          <w:rFonts w:cs="Arial"/>
          <w:szCs w:val="22"/>
        </w:rPr>
        <w:t xml:space="preserve">vime Grad Ivanec svrstati među rijetke </w:t>
      </w:r>
      <w:r w:rsidR="00E47206">
        <w:rPr>
          <w:rFonts w:cs="Arial"/>
          <w:szCs w:val="22"/>
        </w:rPr>
        <w:t>gradove</w:t>
      </w:r>
      <w:r w:rsidR="002E793A" w:rsidRPr="002E793A">
        <w:rPr>
          <w:rFonts w:cs="Arial"/>
          <w:szCs w:val="22"/>
        </w:rPr>
        <w:t xml:space="preserve"> u Hrvatskoj s potpuno</w:t>
      </w:r>
      <w:r w:rsidR="00001206">
        <w:rPr>
          <w:rFonts w:cs="Arial"/>
          <w:szCs w:val="22"/>
        </w:rPr>
        <w:t xml:space="preserve"> riješenom vodoopskrbom u kojoj</w:t>
      </w:r>
      <w:r w:rsidR="002E793A" w:rsidRPr="002E793A">
        <w:rPr>
          <w:rFonts w:cs="Arial"/>
          <w:szCs w:val="22"/>
        </w:rPr>
        <w:t xml:space="preserve"> će svako kućanstvo imati priključak na mrežu ovlaštenog distributera.</w:t>
      </w:r>
    </w:p>
    <w:p w:rsidR="00E47206" w:rsidRPr="002E793A" w:rsidRDefault="00E47206" w:rsidP="00CC5871">
      <w:pPr>
        <w:jc w:val="both"/>
        <w:rPr>
          <w:rFonts w:cs="Arial"/>
          <w:szCs w:val="22"/>
        </w:rPr>
      </w:pPr>
    </w:p>
    <w:p w:rsidR="00FB4DA9" w:rsidRDefault="00B530D8" w:rsidP="00CC5871">
      <w:pPr>
        <w:jc w:val="both"/>
        <w:rPr>
          <w:rFonts w:cs="Arial"/>
          <w:szCs w:val="22"/>
        </w:rPr>
      </w:pPr>
      <w:r w:rsidRPr="00E47206">
        <w:rPr>
          <w:rFonts w:cs="Arial"/>
          <w:szCs w:val="22"/>
        </w:rPr>
        <w:t>Vladimir Lacković</w:t>
      </w:r>
      <w:r w:rsidR="00E86BEF">
        <w:rPr>
          <w:rFonts w:cs="Arial"/>
          <w:szCs w:val="22"/>
        </w:rPr>
        <w:t>: S obzirom da je Zakonom ukinuta naknada za priključenje na vodovod, mještani</w:t>
      </w:r>
      <w:r w:rsidR="00E47206">
        <w:rPr>
          <w:rFonts w:cs="Arial"/>
          <w:szCs w:val="22"/>
        </w:rPr>
        <w:t xml:space="preserve"> </w:t>
      </w:r>
      <w:proofErr w:type="spellStart"/>
      <w:r w:rsidR="00E47206" w:rsidRPr="00E47206">
        <w:rPr>
          <w:rFonts w:cs="Arial"/>
          <w:szCs w:val="22"/>
        </w:rPr>
        <w:t>Seljan</w:t>
      </w:r>
      <w:r w:rsidR="00E47206">
        <w:rPr>
          <w:rFonts w:cs="Arial"/>
          <w:szCs w:val="22"/>
        </w:rPr>
        <w:t>ca</w:t>
      </w:r>
      <w:proofErr w:type="spellEnd"/>
      <w:r w:rsidR="00E47206">
        <w:rPr>
          <w:rFonts w:cs="Arial"/>
          <w:szCs w:val="22"/>
        </w:rPr>
        <w:t xml:space="preserve"> </w:t>
      </w:r>
      <w:r w:rsidR="00FB4DA9">
        <w:rPr>
          <w:rFonts w:cs="Arial"/>
          <w:szCs w:val="22"/>
        </w:rPr>
        <w:t xml:space="preserve">koji su </w:t>
      </w:r>
      <w:r w:rsidR="00E47206">
        <w:rPr>
          <w:rFonts w:cs="Arial"/>
          <w:szCs w:val="22"/>
        </w:rPr>
        <w:t>prije nekoliko godina</w:t>
      </w:r>
      <w:r w:rsidR="00FB4DA9">
        <w:rPr>
          <w:rFonts w:cs="Arial"/>
          <w:szCs w:val="22"/>
        </w:rPr>
        <w:t xml:space="preserve"> iz vlastitog vodovoda</w:t>
      </w:r>
      <w:r w:rsidR="00E47206">
        <w:rPr>
          <w:rFonts w:cs="Arial"/>
          <w:szCs w:val="22"/>
        </w:rPr>
        <w:t xml:space="preserve"> prešli  na vodov</w:t>
      </w:r>
      <w:r w:rsidR="00FB4DA9">
        <w:rPr>
          <w:rFonts w:cs="Arial"/>
          <w:szCs w:val="22"/>
        </w:rPr>
        <w:t>o</w:t>
      </w:r>
      <w:r w:rsidR="00E47206">
        <w:rPr>
          <w:rFonts w:cs="Arial"/>
          <w:szCs w:val="22"/>
        </w:rPr>
        <w:t>d</w:t>
      </w:r>
      <w:r w:rsidR="00E86BEF">
        <w:rPr>
          <w:rFonts w:cs="Arial"/>
          <w:szCs w:val="22"/>
        </w:rPr>
        <w:t xml:space="preserve"> Varkom-a i</w:t>
      </w:r>
      <w:r w:rsidR="00FB4DA9">
        <w:rPr>
          <w:rFonts w:cs="Arial"/>
          <w:szCs w:val="22"/>
        </w:rPr>
        <w:t xml:space="preserve"> </w:t>
      </w:r>
      <w:r w:rsidR="00E86BEF">
        <w:rPr>
          <w:rFonts w:cs="Arial"/>
          <w:szCs w:val="22"/>
        </w:rPr>
        <w:t>tom</w:t>
      </w:r>
      <w:r w:rsidR="00FB4DA9">
        <w:rPr>
          <w:rFonts w:cs="Arial"/>
          <w:szCs w:val="22"/>
        </w:rPr>
        <w:t xml:space="preserve"> prilikom morali </w:t>
      </w:r>
      <w:proofErr w:type="spellStart"/>
      <w:r w:rsidR="00FB4DA9">
        <w:rPr>
          <w:rFonts w:cs="Arial"/>
          <w:szCs w:val="22"/>
        </w:rPr>
        <w:t>ispoš</w:t>
      </w:r>
      <w:r w:rsidR="00C21D8D">
        <w:rPr>
          <w:rFonts w:cs="Arial"/>
          <w:szCs w:val="22"/>
        </w:rPr>
        <w:t>tovati</w:t>
      </w:r>
      <w:proofErr w:type="spellEnd"/>
      <w:r w:rsidR="00C21D8D">
        <w:rPr>
          <w:rFonts w:cs="Arial"/>
          <w:szCs w:val="22"/>
        </w:rPr>
        <w:t xml:space="preserve"> zakonsku obavezu i platiti</w:t>
      </w:r>
      <w:r w:rsidR="00FB4DA9">
        <w:rPr>
          <w:rFonts w:cs="Arial"/>
          <w:szCs w:val="22"/>
        </w:rPr>
        <w:t xml:space="preserve"> </w:t>
      </w:r>
      <w:r w:rsidR="00E86BEF">
        <w:rPr>
          <w:rFonts w:cs="Arial"/>
          <w:szCs w:val="22"/>
        </w:rPr>
        <w:t xml:space="preserve">naknadu za priključenje, dovedeni su u neravnopravni položaj s </w:t>
      </w:r>
      <w:r w:rsidR="00017ED7">
        <w:rPr>
          <w:rFonts w:cs="Arial"/>
          <w:szCs w:val="22"/>
        </w:rPr>
        <w:t>mještanima</w:t>
      </w:r>
      <w:r w:rsidR="00E86BEF">
        <w:rPr>
          <w:rFonts w:cs="Arial"/>
          <w:szCs w:val="22"/>
        </w:rPr>
        <w:t xml:space="preserve"> kojima je</w:t>
      </w:r>
      <w:r w:rsidR="00017ED7">
        <w:rPr>
          <w:rFonts w:cs="Arial"/>
          <w:szCs w:val="22"/>
        </w:rPr>
        <w:t xml:space="preserve"> </w:t>
      </w:r>
      <w:r w:rsidR="00FB4DA9">
        <w:rPr>
          <w:rFonts w:cs="Arial"/>
          <w:szCs w:val="22"/>
        </w:rPr>
        <w:t xml:space="preserve">odobreno obročno plaćanje </w:t>
      </w:r>
      <w:r w:rsidR="00E86BEF">
        <w:rPr>
          <w:rFonts w:cs="Arial"/>
          <w:szCs w:val="22"/>
        </w:rPr>
        <w:t>i</w:t>
      </w:r>
      <w:r w:rsidR="00FB4DA9">
        <w:rPr>
          <w:rFonts w:cs="Arial"/>
          <w:szCs w:val="22"/>
        </w:rPr>
        <w:t xml:space="preserve"> nisu </w:t>
      </w:r>
      <w:r w:rsidR="00C21D8D">
        <w:rPr>
          <w:rFonts w:cs="Arial"/>
          <w:szCs w:val="22"/>
        </w:rPr>
        <w:t xml:space="preserve">do kraja </w:t>
      </w:r>
      <w:r w:rsidR="00E86BEF">
        <w:rPr>
          <w:rFonts w:cs="Arial"/>
          <w:szCs w:val="22"/>
        </w:rPr>
        <w:t xml:space="preserve">platili cjelokupni iznos naknade </w:t>
      </w:r>
      <w:r w:rsidR="00DB1F39">
        <w:rPr>
          <w:rFonts w:cs="Arial"/>
          <w:szCs w:val="22"/>
        </w:rPr>
        <w:t>kao i</w:t>
      </w:r>
      <w:r w:rsidR="00E86BEF">
        <w:rPr>
          <w:rFonts w:cs="Arial"/>
          <w:szCs w:val="22"/>
        </w:rPr>
        <w:t xml:space="preserve"> onim mještanima koji će se tek sada priključiti na vodovod.</w:t>
      </w:r>
    </w:p>
    <w:p w:rsidR="00B530D8" w:rsidRDefault="00B530D8" w:rsidP="00FB4DA9">
      <w:pPr>
        <w:jc w:val="both"/>
        <w:rPr>
          <w:rFonts w:cs="Arial"/>
          <w:szCs w:val="22"/>
        </w:rPr>
      </w:pPr>
    </w:p>
    <w:p w:rsidR="00017ED7" w:rsidRDefault="00017ED7" w:rsidP="00FB4DA9">
      <w:pPr>
        <w:jc w:val="both"/>
        <w:rPr>
          <w:rFonts w:cs="Arial"/>
          <w:szCs w:val="22"/>
        </w:rPr>
      </w:pPr>
      <w:r>
        <w:rPr>
          <w:rFonts w:cs="Arial"/>
          <w:szCs w:val="22"/>
        </w:rPr>
        <w:t xml:space="preserve">Na pitanje </w:t>
      </w:r>
      <w:r w:rsidR="007448DD">
        <w:rPr>
          <w:rFonts w:cs="Arial"/>
          <w:szCs w:val="22"/>
        </w:rPr>
        <w:t xml:space="preserve">vijećnika </w:t>
      </w:r>
      <w:r>
        <w:rPr>
          <w:rFonts w:cs="Arial"/>
          <w:szCs w:val="22"/>
        </w:rPr>
        <w:t xml:space="preserve">Mirka </w:t>
      </w:r>
      <w:proofErr w:type="spellStart"/>
      <w:r>
        <w:rPr>
          <w:rFonts w:cs="Arial"/>
          <w:szCs w:val="22"/>
        </w:rPr>
        <w:t>Žimreka</w:t>
      </w:r>
      <w:proofErr w:type="spellEnd"/>
      <w:r>
        <w:rPr>
          <w:rFonts w:cs="Arial"/>
          <w:szCs w:val="22"/>
        </w:rPr>
        <w:t xml:space="preserve"> da li na </w:t>
      </w:r>
      <w:proofErr w:type="spellStart"/>
      <w:r>
        <w:rPr>
          <w:rFonts w:cs="Arial"/>
          <w:szCs w:val="22"/>
        </w:rPr>
        <w:t>Ivkomovim</w:t>
      </w:r>
      <w:proofErr w:type="spellEnd"/>
      <w:r>
        <w:rPr>
          <w:rFonts w:cs="Arial"/>
          <w:szCs w:val="22"/>
        </w:rPr>
        <w:t xml:space="preserve"> vodovodnim pri</w:t>
      </w:r>
      <w:r w:rsidR="00554F8E">
        <w:rPr>
          <w:rFonts w:cs="Arial"/>
          <w:szCs w:val="22"/>
        </w:rPr>
        <w:t>ključcima dolazi do miješanja s</w:t>
      </w:r>
      <w:r>
        <w:rPr>
          <w:rFonts w:cs="Arial"/>
          <w:szCs w:val="22"/>
        </w:rPr>
        <w:t xml:space="preserve"> vodom</w:t>
      </w:r>
      <w:r w:rsidR="004454E6">
        <w:rPr>
          <w:rFonts w:cs="Arial"/>
          <w:szCs w:val="22"/>
        </w:rPr>
        <w:t xml:space="preserve"> iz </w:t>
      </w:r>
      <w:proofErr w:type="spellStart"/>
      <w:r w:rsidR="004454E6">
        <w:rPr>
          <w:rFonts w:cs="Arial"/>
          <w:szCs w:val="22"/>
        </w:rPr>
        <w:t>Varkomovog</w:t>
      </w:r>
      <w:proofErr w:type="spellEnd"/>
      <w:r w:rsidR="004454E6">
        <w:rPr>
          <w:rFonts w:cs="Arial"/>
          <w:szCs w:val="22"/>
        </w:rPr>
        <w:t xml:space="preserve"> vodovoda,</w:t>
      </w:r>
      <w:r>
        <w:rPr>
          <w:rFonts w:cs="Arial"/>
          <w:szCs w:val="22"/>
        </w:rPr>
        <w:t xml:space="preserve"> gradonačelnik Milorad Batinić </w:t>
      </w:r>
      <w:r w:rsidR="004454E6">
        <w:rPr>
          <w:rFonts w:cs="Arial"/>
          <w:szCs w:val="22"/>
        </w:rPr>
        <w:t xml:space="preserve">odgovara </w:t>
      </w:r>
      <w:r>
        <w:rPr>
          <w:rFonts w:cs="Arial"/>
          <w:szCs w:val="22"/>
        </w:rPr>
        <w:t xml:space="preserve">da je isto tehnički </w:t>
      </w:r>
      <w:r w:rsidR="004454E6">
        <w:rPr>
          <w:rFonts w:cs="Arial"/>
          <w:szCs w:val="22"/>
        </w:rPr>
        <w:t>neizvedivo</w:t>
      </w:r>
      <w:r w:rsidR="00E86BEF">
        <w:rPr>
          <w:rFonts w:cs="Arial"/>
          <w:szCs w:val="22"/>
        </w:rPr>
        <w:t>.</w:t>
      </w:r>
      <w:r>
        <w:rPr>
          <w:rFonts w:cs="Arial"/>
          <w:szCs w:val="22"/>
        </w:rPr>
        <w:t xml:space="preserve"> </w:t>
      </w:r>
    </w:p>
    <w:p w:rsidR="00017ED7" w:rsidRDefault="00017ED7" w:rsidP="00CC5871">
      <w:pPr>
        <w:jc w:val="both"/>
        <w:rPr>
          <w:rFonts w:cs="Arial"/>
          <w:b/>
          <w:szCs w:val="22"/>
        </w:rPr>
      </w:pPr>
    </w:p>
    <w:p w:rsidR="00781661" w:rsidRPr="00781661" w:rsidRDefault="00781661" w:rsidP="00CC5871">
      <w:pPr>
        <w:jc w:val="both"/>
        <w:rPr>
          <w:rFonts w:cs="Arial"/>
          <w:szCs w:val="22"/>
        </w:rPr>
      </w:pPr>
      <w:r w:rsidRPr="00781661">
        <w:rPr>
          <w:rFonts w:cs="Arial"/>
          <w:szCs w:val="22"/>
        </w:rPr>
        <w:t>Više se  nitko nije javio za raspravu pa se prišlo glasovanju.</w:t>
      </w:r>
    </w:p>
    <w:p w:rsidR="00781661" w:rsidRDefault="00781661" w:rsidP="00CC5871">
      <w:pPr>
        <w:jc w:val="both"/>
        <w:rPr>
          <w:rFonts w:cs="Arial"/>
          <w:b/>
          <w:szCs w:val="22"/>
        </w:rPr>
      </w:pPr>
    </w:p>
    <w:p w:rsidR="00B530D8" w:rsidRPr="00DB1F39" w:rsidRDefault="00B530D8" w:rsidP="00DB1F39">
      <w:pPr>
        <w:jc w:val="both"/>
        <w:rPr>
          <w:rFonts w:cs="Arial"/>
          <w:b/>
          <w:szCs w:val="22"/>
        </w:rPr>
      </w:pPr>
      <w:r w:rsidRPr="003360AF">
        <w:rPr>
          <w:rFonts w:cs="Arial"/>
          <w:szCs w:val="22"/>
        </w:rPr>
        <w:t>Jednoglasno, sa 17 glasova „za“ donijeta je</w:t>
      </w:r>
      <w:r>
        <w:rPr>
          <w:rFonts w:cs="Arial"/>
          <w:b/>
          <w:szCs w:val="22"/>
        </w:rPr>
        <w:t xml:space="preserve"> </w:t>
      </w:r>
    </w:p>
    <w:p w:rsidR="00B530D8" w:rsidRPr="00D630BA" w:rsidRDefault="00F71147" w:rsidP="00B530D8">
      <w:pPr>
        <w:jc w:val="center"/>
        <w:rPr>
          <w:rFonts w:cs="Arial"/>
          <w:b/>
          <w:sz w:val="24"/>
          <w:szCs w:val="24"/>
        </w:rPr>
      </w:pPr>
      <w:r>
        <w:rPr>
          <w:rFonts w:cs="Arial"/>
          <w:b/>
          <w:sz w:val="24"/>
          <w:szCs w:val="24"/>
        </w:rPr>
        <w:lastRenderedPageBreak/>
        <w:t>ODLUKA</w:t>
      </w:r>
    </w:p>
    <w:p w:rsidR="00B530D8" w:rsidRPr="00D630BA" w:rsidRDefault="00B530D8" w:rsidP="00B530D8">
      <w:pPr>
        <w:jc w:val="center"/>
        <w:rPr>
          <w:rFonts w:cs="Arial"/>
          <w:b/>
          <w:sz w:val="24"/>
          <w:szCs w:val="24"/>
        </w:rPr>
      </w:pPr>
      <w:r w:rsidRPr="00D630BA">
        <w:rPr>
          <w:rFonts w:cs="Arial"/>
          <w:b/>
          <w:sz w:val="24"/>
          <w:szCs w:val="24"/>
        </w:rPr>
        <w:t>o preuzimanju komunalne vodne građevine</w:t>
      </w:r>
    </w:p>
    <w:p w:rsidR="00B530D8" w:rsidRPr="00B7396C" w:rsidRDefault="00B530D8" w:rsidP="00B530D8">
      <w:pPr>
        <w:rPr>
          <w:rFonts w:cs="Arial"/>
        </w:rPr>
      </w:pPr>
    </w:p>
    <w:p w:rsidR="00B530D8" w:rsidRPr="00B7396C" w:rsidRDefault="00B530D8" w:rsidP="00B530D8">
      <w:pPr>
        <w:jc w:val="center"/>
        <w:rPr>
          <w:rFonts w:cs="Arial"/>
        </w:rPr>
      </w:pPr>
      <w:r w:rsidRPr="00B7396C">
        <w:rPr>
          <w:rFonts w:cs="Arial"/>
        </w:rPr>
        <w:t>Članak 1.</w:t>
      </w:r>
    </w:p>
    <w:p w:rsidR="00B530D8" w:rsidRDefault="00B530D8" w:rsidP="00B530D8">
      <w:pPr>
        <w:jc w:val="both"/>
        <w:rPr>
          <w:rFonts w:cs="Arial"/>
        </w:rPr>
      </w:pPr>
      <w:r w:rsidRPr="00B7396C">
        <w:rPr>
          <w:rFonts w:cs="Arial"/>
        </w:rPr>
        <w:t xml:space="preserve">Komunalna vodna građevina za javnu vodoopskrbu u naselju </w:t>
      </w:r>
      <w:proofErr w:type="spellStart"/>
      <w:r w:rsidRPr="00B7396C">
        <w:rPr>
          <w:rFonts w:cs="Arial"/>
        </w:rPr>
        <w:t>Prigorec</w:t>
      </w:r>
      <w:proofErr w:type="spellEnd"/>
      <w:r w:rsidRPr="00B7396C">
        <w:rPr>
          <w:rFonts w:cs="Arial"/>
        </w:rPr>
        <w:t xml:space="preserve">, izgrađena od strane </w:t>
      </w:r>
      <w:r>
        <w:rPr>
          <w:rFonts w:cs="Arial"/>
        </w:rPr>
        <w:t xml:space="preserve">bivše </w:t>
      </w:r>
      <w:r w:rsidRPr="00B7396C">
        <w:rPr>
          <w:rFonts w:cs="Arial"/>
        </w:rPr>
        <w:t xml:space="preserve">Mjesne zajednice </w:t>
      </w:r>
      <w:proofErr w:type="spellStart"/>
      <w:r w:rsidRPr="00B7396C">
        <w:rPr>
          <w:rFonts w:cs="Arial"/>
        </w:rPr>
        <w:t>Prigorec</w:t>
      </w:r>
      <w:proofErr w:type="spellEnd"/>
      <w:r w:rsidRPr="00B7396C">
        <w:rPr>
          <w:rFonts w:cs="Arial"/>
        </w:rPr>
        <w:t>, preuzima se bez naknade u vlasništvo Grada Ivanca.</w:t>
      </w:r>
    </w:p>
    <w:p w:rsidR="00E86BEF" w:rsidRPr="00B7396C" w:rsidRDefault="00E86BEF" w:rsidP="00B530D8">
      <w:pPr>
        <w:jc w:val="both"/>
        <w:rPr>
          <w:rFonts w:cs="Arial"/>
        </w:rPr>
      </w:pPr>
    </w:p>
    <w:p w:rsidR="00B530D8" w:rsidRPr="00B7396C" w:rsidRDefault="00B530D8" w:rsidP="00B530D8">
      <w:pPr>
        <w:jc w:val="center"/>
        <w:rPr>
          <w:rFonts w:cs="Arial"/>
        </w:rPr>
      </w:pPr>
      <w:r w:rsidRPr="00B7396C">
        <w:rPr>
          <w:rFonts w:cs="Arial"/>
        </w:rPr>
        <w:t>Članak 2.</w:t>
      </w:r>
    </w:p>
    <w:p w:rsidR="00B530D8" w:rsidRDefault="00B530D8" w:rsidP="00B530D8">
      <w:pPr>
        <w:jc w:val="both"/>
        <w:rPr>
          <w:rFonts w:cs="Arial"/>
        </w:rPr>
      </w:pPr>
      <w:r w:rsidRPr="00B7396C">
        <w:rPr>
          <w:rFonts w:cs="Arial"/>
        </w:rPr>
        <w:t>Komun</w:t>
      </w:r>
      <w:r>
        <w:rPr>
          <w:rFonts w:cs="Arial"/>
        </w:rPr>
        <w:t xml:space="preserve">alna vodna građevina iz članka </w:t>
      </w:r>
      <w:r w:rsidRPr="00B7396C">
        <w:rPr>
          <w:rFonts w:cs="Arial"/>
        </w:rPr>
        <w:t xml:space="preserve">1. ove Odluke, ovom Odlukom ujedno se prenosi u vlasništvo isporučitelja komunalne vodne usluge </w:t>
      </w:r>
      <w:proofErr w:type="spellStart"/>
      <w:r w:rsidRPr="00B7396C">
        <w:rPr>
          <w:rFonts w:cs="Arial"/>
        </w:rPr>
        <w:t>Ivkoma</w:t>
      </w:r>
      <w:proofErr w:type="spellEnd"/>
      <w:r w:rsidRPr="00B7396C">
        <w:rPr>
          <w:rFonts w:cs="Arial"/>
        </w:rPr>
        <w:t xml:space="preserve"> d.d. Ivanec.</w:t>
      </w:r>
    </w:p>
    <w:p w:rsidR="008C5EB2" w:rsidRPr="00B7396C" w:rsidRDefault="008C5EB2" w:rsidP="00B530D8">
      <w:pPr>
        <w:jc w:val="both"/>
        <w:rPr>
          <w:rFonts w:cs="Arial"/>
        </w:rPr>
      </w:pPr>
    </w:p>
    <w:p w:rsidR="00B530D8" w:rsidRPr="00B7396C" w:rsidRDefault="00B530D8" w:rsidP="00B530D8">
      <w:pPr>
        <w:jc w:val="center"/>
        <w:rPr>
          <w:rFonts w:cs="Arial"/>
        </w:rPr>
      </w:pPr>
      <w:r w:rsidRPr="00B7396C">
        <w:rPr>
          <w:rFonts w:cs="Arial"/>
        </w:rPr>
        <w:t>Članak 3.</w:t>
      </w:r>
    </w:p>
    <w:p w:rsidR="00B530D8" w:rsidRPr="00B7396C" w:rsidRDefault="00B530D8" w:rsidP="00B530D8">
      <w:pPr>
        <w:jc w:val="both"/>
        <w:rPr>
          <w:rFonts w:cs="Arial"/>
        </w:rPr>
      </w:pPr>
      <w:r w:rsidRPr="00B7396C">
        <w:rPr>
          <w:rFonts w:cs="Arial"/>
        </w:rPr>
        <w:t xml:space="preserve">Vrijednost komunalne vodne građevine iz članka 1. ove Odluke, utvrđena je u visini 280.000,00 kn, prema procjeni Ureda ovlaštenog inženjera građevinarstva </w:t>
      </w:r>
      <w:proofErr w:type="spellStart"/>
      <w:r w:rsidRPr="00B7396C">
        <w:rPr>
          <w:rFonts w:cs="Arial"/>
        </w:rPr>
        <w:t>Premužić</w:t>
      </w:r>
      <w:proofErr w:type="spellEnd"/>
      <w:r w:rsidRPr="00B7396C">
        <w:rPr>
          <w:rFonts w:cs="Arial"/>
        </w:rPr>
        <w:t xml:space="preserve"> Blaženka. </w:t>
      </w:r>
    </w:p>
    <w:p w:rsidR="00E86BEF" w:rsidRDefault="00E86BEF" w:rsidP="00B530D8">
      <w:pPr>
        <w:jc w:val="center"/>
        <w:rPr>
          <w:rFonts w:cs="Arial"/>
        </w:rPr>
      </w:pPr>
    </w:p>
    <w:p w:rsidR="00B530D8" w:rsidRPr="00B7396C" w:rsidRDefault="00B530D8" w:rsidP="00B530D8">
      <w:pPr>
        <w:jc w:val="center"/>
        <w:rPr>
          <w:rFonts w:cs="Arial"/>
        </w:rPr>
      </w:pPr>
      <w:r w:rsidRPr="00B7396C">
        <w:rPr>
          <w:rFonts w:cs="Arial"/>
        </w:rPr>
        <w:t>Članak 4.</w:t>
      </w:r>
    </w:p>
    <w:p w:rsidR="00B530D8" w:rsidRPr="00B7396C" w:rsidRDefault="00B530D8" w:rsidP="00B530D8">
      <w:pPr>
        <w:jc w:val="both"/>
        <w:rPr>
          <w:rFonts w:cs="Arial"/>
        </w:rPr>
      </w:pPr>
      <w:r w:rsidRPr="00B7396C">
        <w:rPr>
          <w:rFonts w:cs="Arial"/>
        </w:rPr>
        <w:t xml:space="preserve">O prijenosu vlasništva građevine iz članka 1. ove Odluke, zaključiti će se sa </w:t>
      </w:r>
      <w:r>
        <w:rPr>
          <w:rFonts w:cs="Arial"/>
        </w:rPr>
        <w:t>I</w:t>
      </w:r>
      <w:r w:rsidRPr="00B7396C">
        <w:rPr>
          <w:rFonts w:cs="Arial"/>
        </w:rPr>
        <w:t>sporučitelj</w:t>
      </w:r>
      <w:r>
        <w:rPr>
          <w:rFonts w:cs="Arial"/>
        </w:rPr>
        <w:t>o</w:t>
      </w:r>
      <w:r w:rsidRPr="00B7396C">
        <w:rPr>
          <w:rFonts w:cs="Arial"/>
        </w:rPr>
        <w:t xml:space="preserve">m  vodne usluge iz članka 2. ove Odluke poseban sporazum. </w:t>
      </w:r>
    </w:p>
    <w:p w:rsidR="00B530D8" w:rsidRDefault="00B530D8" w:rsidP="00CC5871">
      <w:pPr>
        <w:jc w:val="both"/>
        <w:rPr>
          <w:rFonts w:cs="Arial"/>
          <w:b/>
          <w:szCs w:val="22"/>
        </w:rPr>
      </w:pPr>
    </w:p>
    <w:p w:rsidR="00C85B1C" w:rsidRDefault="00C85B1C" w:rsidP="00CC5871">
      <w:pPr>
        <w:jc w:val="both"/>
        <w:rPr>
          <w:rFonts w:cs="Arial"/>
          <w:b/>
          <w:szCs w:val="22"/>
        </w:rPr>
      </w:pPr>
    </w:p>
    <w:p w:rsidR="00DB1F39" w:rsidRDefault="00DB1F39" w:rsidP="00CC5871">
      <w:pPr>
        <w:jc w:val="both"/>
        <w:rPr>
          <w:rFonts w:cs="Arial"/>
          <w:b/>
          <w:szCs w:val="22"/>
        </w:rPr>
      </w:pPr>
    </w:p>
    <w:p w:rsidR="00090D17" w:rsidRDefault="00090D17" w:rsidP="00CC5871">
      <w:pPr>
        <w:jc w:val="both"/>
        <w:rPr>
          <w:rFonts w:cs="Arial"/>
          <w:b/>
          <w:szCs w:val="22"/>
        </w:rPr>
      </w:pPr>
    </w:p>
    <w:p w:rsidR="00CC5871" w:rsidRPr="00C85B1C" w:rsidRDefault="00CC5871" w:rsidP="00C85B1C">
      <w:pPr>
        <w:jc w:val="center"/>
        <w:rPr>
          <w:rFonts w:cs="Arial"/>
          <w:b/>
          <w:sz w:val="24"/>
          <w:szCs w:val="24"/>
        </w:rPr>
      </w:pPr>
      <w:r w:rsidRPr="00C85B1C">
        <w:rPr>
          <w:rFonts w:cs="Arial"/>
          <w:b/>
          <w:sz w:val="24"/>
          <w:szCs w:val="24"/>
        </w:rPr>
        <w:t>TOČKA 15.</w:t>
      </w:r>
    </w:p>
    <w:p w:rsidR="00CC5871" w:rsidRDefault="00CC5871" w:rsidP="00C85B1C">
      <w:pPr>
        <w:jc w:val="center"/>
        <w:rPr>
          <w:rFonts w:cs="Arial"/>
          <w:b/>
          <w:sz w:val="24"/>
          <w:szCs w:val="24"/>
        </w:rPr>
      </w:pPr>
      <w:r w:rsidRPr="00C85B1C">
        <w:rPr>
          <w:rFonts w:cs="Arial"/>
          <w:b/>
          <w:sz w:val="24"/>
          <w:szCs w:val="24"/>
        </w:rPr>
        <w:t>Odluka o imenovanju Zapovjedništva civilne zaštite Grada Ivanca</w:t>
      </w:r>
    </w:p>
    <w:p w:rsidR="00C85B1C" w:rsidRPr="00C85B1C" w:rsidRDefault="00C85B1C" w:rsidP="00C85B1C">
      <w:pPr>
        <w:jc w:val="center"/>
        <w:rPr>
          <w:rFonts w:cs="Arial"/>
          <w:b/>
          <w:sz w:val="24"/>
          <w:szCs w:val="24"/>
        </w:rPr>
      </w:pPr>
    </w:p>
    <w:p w:rsidR="00CC5871" w:rsidRPr="00ED0B3B" w:rsidRDefault="00CC5871" w:rsidP="00CC5871">
      <w:pPr>
        <w:pStyle w:val="Odlomakpopisa"/>
        <w:rPr>
          <w:rFonts w:cs="Arial"/>
          <w:b/>
          <w:sz w:val="10"/>
          <w:szCs w:val="10"/>
        </w:rPr>
      </w:pPr>
    </w:p>
    <w:p w:rsidR="00CC5871" w:rsidRDefault="00C85B1C" w:rsidP="00B530D8">
      <w:pPr>
        <w:jc w:val="both"/>
        <w:rPr>
          <w:rFonts w:cs="Arial"/>
          <w:szCs w:val="22"/>
        </w:rPr>
      </w:pPr>
      <w:r>
        <w:rPr>
          <w:rFonts w:cs="Arial"/>
          <w:szCs w:val="22"/>
        </w:rPr>
        <w:t xml:space="preserve">Bez rasprave, jednoglasno sa 17 glasova „za“ donijeta je </w:t>
      </w:r>
    </w:p>
    <w:p w:rsidR="00B530D8" w:rsidRDefault="00B530D8" w:rsidP="00B530D8">
      <w:pPr>
        <w:jc w:val="both"/>
        <w:rPr>
          <w:rFonts w:cs="Arial"/>
          <w:szCs w:val="22"/>
        </w:rPr>
      </w:pPr>
    </w:p>
    <w:p w:rsidR="00B530D8" w:rsidRPr="00134961" w:rsidRDefault="00DB1F39" w:rsidP="00B530D8">
      <w:pPr>
        <w:autoSpaceDE w:val="0"/>
        <w:autoSpaceDN w:val="0"/>
        <w:adjustRightInd w:val="0"/>
        <w:jc w:val="center"/>
        <w:rPr>
          <w:rFonts w:cs="Arial"/>
          <w:b/>
          <w:bCs/>
          <w:sz w:val="24"/>
          <w:szCs w:val="24"/>
        </w:rPr>
      </w:pPr>
      <w:r>
        <w:rPr>
          <w:rFonts w:cs="Arial"/>
          <w:b/>
          <w:bCs/>
          <w:sz w:val="24"/>
          <w:szCs w:val="24"/>
        </w:rPr>
        <w:t>O D L U K A</w:t>
      </w:r>
    </w:p>
    <w:p w:rsidR="00B530D8" w:rsidRPr="00134961" w:rsidRDefault="00B530D8" w:rsidP="00B530D8">
      <w:pPr>
        <w:autoSpaceDE w:val="0"/>
        <w:autoSpaceDN w:val="0"/>
        <w:adjustRightInd w:val="0"/>
        <w:jc w:val="center"/>
        <w:rPr>
          <w:rFonts w:cs="Arial"/>
          <w:b/>
          <w:bCs/>
          <w:sz w:val="24"/>
          <w:szCs w:val="24"/>
        </w:rPr>
      </w:pPr>
      <w:r w:rsidRPr="00134961">
        <w:rPr>
          <w:rFonts w:cs="Arial"/>
          <w:b/>
          <w:bCs/>
          <w:sz w:val="24"/>
          <w:szCs w:val="24"/>
        </w:rPr>
        <w:t>o imenovanju Zapovjedništva civilne zaštite Grada Ivanca</w:t>
      </w:r>
    </w:p>
    <w:p w:rsidR="00B530D8" w:rsidRPr="00134961" w:rsidRDefault="00B530D8" w:rsidP="00B530D8">
      <w:pPr>
        <w:autoSpaceDE w:val="0"/>
        <w:autoSpaceDN w:val="0"/>
        <w:adjustRightInd w:val="0"/>
        <w:jc w:val="center"/>
        <w:rPr>
          <w:rFonts w:cs="Arial"/>
          <w:b/>
          <w:bCs/>
          <w:sz w:val="24"/>
          <w:szCs w:val="24"/>
        </w:rPr>
      </w:pPr>
    </w:p>
    <w:p w:rsidR="00B530D8" w:rsidRPr="00134961" w:rsidRDefault="00B530D8" w:rsidP="00B530D8">
      <w:pPr>
        <w:autoSpaceDE w:val="0"/>
        <w:autoSpaceDN w:val="0"/>
        <w:adjustRightInd w:val="0"/>
        <w:jc w:val="center"/>
        <w:rPr>
          <w:rFonts w:cs="Arial"/>
          <w:b/>
          <w:bCs/>
          <w:sz w:val="24"/>
          <w:szCs w:val="24"/>
        </w:rPr>
      </w:pPr>
      <w:r w:rsidRPr="00134961">
        <w:rPr>
          <w:rFonts w:cs="Arial"/>
          <w:b/>
          <w:bCs/>
          <w:sz w:val="24"/>
          <w:szCs w:val="24"/>
        </w:rPr>
        <w:t>Članak 1.</w:t>
      </w:r>
    </w:p>
    <w:p w:rsidR="00B530D8" w:rsidRPr="00134961" w:rsidRDefault="00B530D8" w:rsidP="00B530D8">
      <w:pPr>
        <w:autoSpaceDE w:val="0"/>
        <w:autoSpaceDN w:val="0"/>
        <w:adjustRightInd w:val="0"/>
        <w:jc w:val="center"/>
        <w:rPr>
          <w:rFonts w:cs="Arial"/>
          <w:b/>
          <w:bCs/>
          <w:sz w:val="24"/>
          <w:szCs w:val="24"/>
        </w:rPr>
      </w:pPr>
    </w:p>
    <w:p w:rsidR="00B530D8" w:rsidRPr="00134961" w:rsidRDefault="00B530D8" w:rsidP="00B530D8">
      <w:pPr>
        <w:autoSpaceDE w:val="0"/>
        <w:autoSpaceDN w:val="0"/>
        <w:adjustRightInd w:val="0"/>
        <w:jc w:val="both"/>
        <w:rPr>
          <w:rFonts w:cs="Arial"/>
          <w:sz w:val="24"/>
          <w:szCs w:val="24"/>
        </w:rPr>
      </w:pPr>
      <w:r w:rsidRPr="00134961">
        <w:rPr>
          <w:rFonts w:cs="Arial"/>
          <w:sz w:val="24"/>
          <w:szCs w:val="24"/>
        </w:rPr>
        <w:t>Za zapovijedanje snagama i sredstvima civilne zaštite u slučaju neposredne prije</w:t>
      </w:r>
      <w:r w:rsidR="003360AF">
        <w:rPr>
          <w:rFonts w:cs="Arial"/>
          <w:sz w:val="24"/>
          <w:szCs w:val="24"/>
        </w:rPr>
        <w:t>tnje, katastrofe i velike nesreć</w:t>
      </w:r>
      <w:r w:rsidRPr="00134961">
        <w:rPr>
          <w:rFonts w:cs="Arial"/>
          <w:sz w:val="24"/>
          <w:szCs w:val="24"/>
        </w:rPr>
        <w:t>e na području Grada, imenuje se Zapovjedništvo civilne zaštite Grada Ivanca.</w:t>
      </w:r>
    </w:p>
    <w:p w:rsidR="00B530D8" w:rsidRPr="00134961" w:rsidRDefault="00B530D8" w:rsidP="00B530D8">
      <w:pPr>
        <w:autoSpaceDE w:val="0"/>
        <w:autoSpaceDN w:val="0"/>
        <w:adjustRightInd w:val="0"/>
        <w:rPr>
          <w:rFonts w:cs="Arial"/>
          <w:sz w:val="24"/>
          <w:szCs w:val="24"/>
        </w:rPr>
      </w:pPr>
    </w:p>
    <w:p w:rsidR="00B530D8" w:rsidRPr="00134961" w:rsidRDefault="00B530D8" w:rsidP="00B530D8">
      <w:pPr>
        <w:autoSpaceDE w:val="0"/>
        <w:autoSpaceDN w:val="0"/>
        <w:adjustRightInd w:val="0"/>
        <w:jc w:val="center"/>
        <w:rPr>
          <w:rFonts w:cs="Arial"/>
          <w:b/>
          <w:bCs/>
          <w:sz w:val="24"/>
          <w:szCs w:val="24"/>
        </w:rPr>
      </w:pPr>
      <w:r w:rsidRPr="00134961">
        <w:rPr>
          <w:rFonts w:cs="Arial"/>
          <w:b/>
          <w:bCs/>
          <w:sz w:val="24"/>
          <w:szCs w:val="24"/>
        </w:rPr>
        <w:t>Članak 2.</w:t>
      </w:r>
    </w:p>
    <w:p w:rsidR="00B530D8" w:rsidRPr="00134961" w:rsidRDefault="00B530D8" w:rsidP="00B530D8">
      <w:pPr>
        <w:autoSpaceDE w:val="0"/>
        <w:autoSpaceDN w:val="0"/>
        <w:adjustRightInd w:val="0"/>
        <w:jc w:val="center"/>
        <w:rPr>
          <w:rFonts w:cs="Arial"/>
          <w:b/>
          <w:bCs/>
          <w:sz w:val="24"/>
          <w:szCs w:val="24"/>
        </w:rPr>
      </w:pPr>
    </w:p>
    <w:p w:rsidR="00B530D8" w:rsidRPr="00134961" w:rsidRDefault="00B530D8" w:rsidP="00B530D8">
      <w:pPr>
        <w:autoSpaceDE w:val="0"/>
        <w:autoSpaceDN w:val="0"/>
        <w:adjustRightInd w:val="0"/>
        <w:rPr>
          <w:rFonts w:cs="Arial"/>
          <w:sz w:val="24"/>
          <w:szCs w:val="24"/>
        </w:rPr>
      </w:pPr>
      <w:r w:rsidRPr="00134961">
        <w:rPr>
          <w:rFonts w:cs="Arial"/>
          <w:sz w:val="24"/>
          <w:szCs w:val="24"/>
        </w:rPr>
        <w:t>U Zapovjedništvo civilne zaštite Grada Ivanca imenuju se:</w:t>
      </w:r>
    </w:p>
    <w:p w:rsidR="00B530D8" w:rsidRPr="00134961" w:rsidRDefault="00B530D8" w:rsidP="00B530D8">
      <w:pPr>
        <w:autoSpaceDE w:val="0"/>
        <w:autoSpaceDN w:val="0"/>
        <w:adjustRightInd w:val="0"/>
        <w:rPr>
          <w:rFonts w:cs="Arial"/>
          <w:sz w:val="24"/>
          <w:szCs w:val="24"/>
        </w:rPr>
      </w:pPr>
    </w:p>
    <w:p w:rsidR="00B530D8" w:rsidRPr="00134961" w:rsidRDefault="00B530D8" w:rsidP="00B530D8">
      <w:pPr>
        <w:autoSpaceDE w:val="0"/>
        <w:autoSpaceDN w:val="0"/>
        <w:adjustRightInd w:val="0"/>
        <w:spacing w:line="360" w:lineRule="auto"/>
        <w:rPr>
          <w:rFonts w:cs="Arial"/>
          <w:sz w:val="24"/>
          <w:szCs w:val="24"/>
        </w:rPr>
      </w:pPr>
      <w:r w:rsidRPr="00134961">
        <w:rPr>
          <w:rFonts w:cs="Arial"/>
          <w:sz w:val="24"/>
          <w:szCs w:val="24"/>
        </w:rPr>
        <w:t>1. Zapovjednik  Zapovjedništva  – Stanko Rožman</w:t>
      </w:r>
    </w:p>
    <w:p w:rsidR="00B530D8" w:rsidRPr="00134961" w:rsidRDefault="00B530D8" w:rsidP="00B530D8">
      <w:pPr>
        <w:autoSpaceDE w:val="0"/>
        <w:autoSpaceDN w:val="0"/>
        <w:adjustRightInd w:val="0"/>
        <w:spacing w:line="360" w:lineRule="auto"/>
        <w:rPr>
          <w:rFonts w:cs="Arial"/>
          <w:sz w:val="24"/>
          <w:szCs w:val="24"/>
        </w:rPr>
      </w:pPr>
      <w:r w:rsidRPr="00134961">
        <w:rPr>
          <w:rFonts w:cs="Arial"/>
          <w:sz w:val="24"/>
          <w:szCs w:val="24"/>
        </w:rPr>
        <w:t xml:space="preserve">2.  Načelnik Zapovjedništva  –  Stjepan </w:t>
      </w:r>
      <w:proofErr w:type="spellStart"/>
      <w:r w:rsidRPr="00134961">
        <w:rPr>
          <w:rFonts w:cs="Arial"/>
          <w:sz w:val="24"/>
          <w:szCs w:val="24"/>
        </w:rPr>
        <w:t>Vincek</w:t>
      </w:r>
      <w:proofErr w:type="spellEnd"/>
    </w:p>
    <w:p w:rsidR="00B530D8" w:rsidRPr="00134961" w:rsidRDefault="00B530D8" w:rsidP="00B530D8">
      <w:pPr>
        <w:autoSpaceDE w:val="0"/>
        <w:autoSpaceDN w:val="0"/>
        <w:adjustRightInd w:val="0"/>
        <w:spacing w:line="360" w:lineRule="auto"/>
        <w:rPr>
          <w:rFonts w:cs="Arial"/>
          <w:sz w:val="24"/>
          <w:szCs w:val="24"/>
        </w:rPr>
      </w:pPr>
      <w:r w:rsidRPr="00134961">
        <w:rPr>
          <w:rFonts w:cs="Arial"/>
          <w:sz w:val="24"/>
          <w:szCs w:val="24"/>
        </w:rPr>
        <w:t xml:space="preserve">3. Operativac Zapovjedništva  –  Zvonko </w:t>
      </w:r>
      <w:proofErr w:type="spellStart"/>
      <w:r w:rsidRPr="00134961">
        <w:rPr>
          <w:rFonts w:cs="Arial"/>
          <w:sz w:val="24"/>
          <w:szCs w:val="24"/>
        </w:rPr>
        <w:t>Videc</w:t>
      </w:r>
      <w:proofErr w:type="spellEnd"/>
    </w:p>
    <w:p w:rsidR="00B530D8" w:rsidRPr="00134961" w:rsidRDefault="00B530D8" w:rsidP="00B530D8">
      <w:pPr>
        <w:autoSpaceDE w:val="0"/>
        <w:autoSpaceDN w:val="0"/>
        <w:adjustRightInd w:val="0"/>
        <w:spacing w:line="360" w:lineRule="auto"/>
        <w:rPr>
          <w:rFonts w:cs="Arial"/>
          <w:sz w:val="24"/>
          <w:szCs w:val="24"/>
        </w:rPr>
      </w:pPr>
      <w:r w:rsidRPr="00134961">
        <w:rPr>
          <w:rFonts w:cs="Arial"/>
          <w:sz w:val="24"/>
          <w:szCs w:val="24"/>
        </w:rPr>
        <w:t xml:space="preserve">4. Član za provođenje mjera sklanjanja  –  Stjepan Cerovčec </w:t>
      </w:r>
    </w:p>
    <w:p w:rsidR="00B530D8" w:rsidRPr="00134961" w:rsidRDefault="00B530D8" w:rsidP="00B530D8">
      <w:pPr>
        <w:autoSpaceDE w:val="0"/>
        <w:autoSpaceDN w:val="0"/>
        <w:adjustRightInd w:val="0"/>
        <w:spacing w:line="360" w:lineRule="auto"/>
        <w:rPr>
          <w:rFonts w:cs="Arial"/>
          <w:sz w:val="24"/>
          <w:szCs w:val="24"/>
        </w:rPr>
      </w:pPr>
      <w:r w:rsidRPr="00134961">
        <w:rPr>
          <w:rFonts w:cs="Arial"/>
          <w:sz w:val="24"/>
          <w:szCs w:val="24"/>
        </w:rPr>
        <w:t xml:space="preserve">5.  Član  Zapovjedništva zaduženog za mjere evakuacije  –  Anđelko </w:t>
      </w:r>
      <w:proofErr w:type="spellStart"/>
      <w:r w:rsidRPr="00134961">
        <w:rPr>
          <w:rFonts w:cs="Arial"/>
          <w:sz w:val="24"/>
          <w:szCs w:val="24"/>
        </w:rPr>
        <w:t>Posinjak</w:t>
      </w:r>
      <w:proofErr w:type="spellEnd"/>
    </w:p>
    <w:p w:rsidR="00B530D8" w:rsidRPr="00134961" w:rsidRDefault="00B530D8" w:rsidP="00B530D8">
      <w:pPr>
        <w:autoSpaceDE w:val="0"/>
        <w:autoSpaceDN w:val="0"/>
        <w:adjustRightInd w:val="0"/>
        <w:spacing w:line="360" w:lineRule="auto"/>
        <w:rPr>
          <w:rFonts w:cs="Arial"/>
          <w:sz w:val="24"/>
          <w:szCs w:val="24"/>
        </w:rPr>
      </w:pPr>
      <w:r w:rsidRPr="00134961">
        <w:rPr>
          <w:rFonts w:cs="Arial"/>
          <w:sz w:val="24"/>
          <w:szCs w:val="24"/>
        </w:rPr>
        <w:t xml:space="preserve">6. Članica  Zapovjedništva za mjere zbrinjavanja  –  Marina Držaić </w:t>
      </w:r>
    </w:p>
    <w:p w:rsidR="00B530D8" w:rsidRPr="00134961" w:rsidRDefault="00B530D8" w:rsidP="00B530D8">
      <w:pPr>
        <w:autoSpaceDE w:val="0"/>
        <w:autoSpaceDN w:val="0"/>
        <w:adjustRightInd w:val="0"/>
        <w:spacing w:line="360" w:lineRule="auto"/>
        <w:rPr>
          <w:rFonts w:cs="Arial"/>
          <w:sz w:val="24"/>
          <w:szCs w:val="24"/>
        </w:rPr>
      </w:pPr>
      <w:r w:rsidRPr="00134961">
        <w:rPr>
          <w:rFonts w:cs="Arial"/>
          <w:sz w:val="24"/>
          <w:szCs w:val="24"/>
        </w:rPr>
        <w:t>7. Član - Vladimir Lacković</w:t>
      </w:r>
    </w:p>
    <w:p w:rsidR="00B530D8" w:rsidRPr="00134961" w:rsidRDefault="00B530D8" w:rsidP="00B530D8">
      <w:pPr>
        <w:autoSpaceDE w:val="0"/>
        <w:autoSpaceDN w:val="0"/>
        <w:adjustRightInd w:val="0"/>
        <w:spacing w:line="360" w:lineRule="auto"/>
        <w:rPr>
          <w:rFonts w:cs="Arial"/>
          <w:sz w:val="24"/>
          <w:szCs w:val="24"/>
        </w:rPr>
      </w:pPr>
      <w:r w:rsidRPr="00134961">
        <w:rPr>
          <w:rFonts w:cs="Arial"/>
          <w:sz w:val="24"/>
          <w:szCs w:val="24"/>
        </w:rPr>
        <w:lastRenderedPageBreak/>
        <w:t>8. Članica  -  Katica Levanić.</w:t>
      </w:r>
    </w:p>
    <w:p w:rsidR="00B530D8" w:rsidRPr="00134961" w:rsidRDefault="00B530D8" w:rsidP="00B530D8">
      <w:pPr>
        <w:autoSpaceDE w:val="0"/>
        <w:autoSpaceDN w:val="0"/>
        <w:adjustRightInd w:val="0"/>
        <w:jc w:val="center"/>
        <w:rPr>
          <w:rFonts w:cs="Arial"/>
          <w:b/>
          <w:bCs/>
          <w:sz w:val="24"/>
          <w:szCs w:val="24"/>
        </w:rPr>
      </w:pPr>
      <w:r w:rsidRPr="00134961">
        <w:rPr>
          <w:rFonts w:cs="Arial"/>
          <w:b/>
          <w:bCs/>
          <w:sz w:val="24"/>
          <w:szCs w:val="24"/>
        </w:rPr>
        <w:t>Članak 3.</w:t>
      </w:r>
    </w:p>
    <w:p w:rsidR="00B530D8" w:rsidRPr="00134961" w:rsidRDefault="00B530D8" w:rsidP="00B530D8">
      <w:pPr>
        <w:autoSpaceDE w:val="0"/>
        <w:autoSpaceDN w:val="0"/>
        <w:adjustRightInd w:val="0"/>
        <w:jc w:val="center"/>
        <w:rPr>
          <w:rFonts w:cs="Arial"/>
          <w:b/>
          <w:bCs/>
          <w:sz w:val="24"/>
          <w:szCs w:val="24"/>
        </w:rPr>
      </w:pPr>
    </w:p>
    <w:p w:rsidR="00B530D8" w:rsidRPr="00134961" w:rsidRDefault="00B530D8" w:rsidP="00B530D8">
      <w:pPr>
        <w:jc w:val="both"/>
        <w:rPr>
          <w:rFonts w:cs="Arial"/>
          <w:sz w:val="24"/>
          <w:szCs w:val="24"/>
        </w:rPr>
      </w:pPr>
      <w:r w:rsidRPr="00134961">
        <w:rPr>
          <w:rFonts w:cs="Arial"/>
          <w:bCs/>
          <w:color w:val="000000"/>
          <w:sz w:val="24"/>
          <w:szCs w:val="24"/>
        </w:rPr>
        <w:t xml:space="preserve">Zapovjedništvo civilne zaštite Grada Ivanca poziva se i aktivira </w:t>
      </w:r>
      <w:proofErr w:type="spellStart"/>
      <w:r w:rsidRPr="00134961">
        <w:rPr>
          <w:rFonts w:cs="Arial"/>
          <w:bCs/>
          <w:color w:val="000000"/>
          <w:sz w:val="24"/>
          <w:szCs w:val="24"/>
        </w:rPr>
        <w:t>sulkladno</w:t>
      </w:r>
      <w:proofErr w:type="spellEnd"/>
      <w:r w:rsidRPr="00134961">
        <w:rPr>
          <w:rFonts w:cs="Arial"/>
          <w:bCs/>
          <w:color w:val="000000"/>
          <w:sz w:val="24"/>
          <w:szCs w:val="24"/>
        </w:rPr>
        <w:t xml:space="preserve"> Planu pozivanja i aktiviranja Zapovjedništva civilne zaštite Grada Ivanca</w:t>
      </w:r>
      <w:r w:rsidRPr="00134961">
        <w:rPr>
          <w:rFonts w:cs="Arial"/>
          <w:sz w:val="24"/>
          <w:szCs w:val="24"/>
        </w:rPr>
        <w:t xml:space="preserve"> (KLASA: 810-01/09-01/12, URBROJ: 2186/012-09-1 od 7.  prosinca  2009. godine).</w:t>
      </w:r>
    </w:p>
    <w:p w:rsidR="00E86BEF" w:rsidRDefault="00E86BEF" w:rsidP="00B530D8">
      <w:pPr>
        <w:jc w:val="both"/>
        <w:rPr>
          <w:rFonts w:cs="Arial"/>
          <w:sz w:val="24"/>
          <w:szCs w:val="24"/>
        </w:rPr>
      </w:pPr>
    </w:p>
    <w:p w:rsidR="00E86BEF" w:rsidRPr="00134961" w:rsidRDefault="00E86BEF" w:rsidP="00B530D8">
      <w:pPr>
        <w:jc w:val="both"/>
        <w:rPr>
          <w:rFonts w:cs="Arial"/>
          <w:sz w:val="24"/>
          <w:szCs w:val="24"/>
        </w:rPr>
      </w:pPr>
    </w:p>
    <w:p w:rsidR="00B530D8" w:rsidRPr="00134961" w:rsidRDefault="00B530D8" w:rsidP="00B530D8">
      <w:pPr>
        <w:autoSpaceDE w:val="0"/>
        <w:autoSpaceDN w:val="0"/>
        <w:adjustRightInd w:val="0"/>
        <w:jc w:val="center"/>
        <w:rPr>
          <w:rFonts w:cs="Arial"/>
          <w:b/>
          <w:bCs/>
          <w:sz w:val="24"/>
          <w:szCs w:val="24"/>
        </w:rPr>
      </w:pPr>
      <w:r w:rsidRPr="00134961">
        <w:rPr>
          <w:rFonts w:cs="Arial"/>
          <w:b/>
          <w:bCs/>
          <w:sz w:val="24"/>
          <w:szCs w:val="24"/>
        </w:rPr>
        <w:t>Članak 4.</w:t>
      </w:r>
    </w:p>
    <w:p w:rsidR="00B530D8" w:rsidRPr="00134961" w:rsidRDefault="00B530D8" w:rsidP="00B530D8">
      <w:pPr>
        <w:autoSpaceDE w:val="0"/>
        <w:autoSpaceDN w:val="0"/>
        <w:adjustRightInd w:val="0"/>
        <w:jc w:val="center"/>
        <w:rPr>
          <w:rFonts w:cs="Arial"/>
          <w:b/>
          <w:bCs/>
          <w:sz w:val="24"/>
          <w:szCs w:val="24"/>
        </w:rPr>
      </w:pPr>
    </w:p>
    <w:p w:rsidR="00B530D8" w:rsidRPr="00134961" w:rsidRDefault="00B530D8" w:rsidP="00B530D8">
      <w:pPr>
        <w:autoSpaceDE w:val="0"/>
        <w:autoSpaceDN w:val="0"/>
        <w:adjustRightInd w:val="0"/>
        <w:jc w:val="both"/>
        <w:rPr>
          <w:rFonts w:cs="Arial"/>
          <w:sz w:val="24"/>
          <w:szCs w:val="24"/>
        </w:rPr>
      </w:pPr>
      <w:r w:rsidRPr="00134961">
        <w:rPr>
          <w:rFonts w:cs="Arial"/>
          <w:sz w:val="24"/>
          <w:szCs w:val="24"/>
        </w:rPr>
        <w:t>Administrativno-tehničke poslove za potrebe Zapovjedništva civilne zaštite Grada Ivanca  obavlja Grad Ivanec, Upravni odjel za opće poslove i društvene djelatnosti.</w:t>
      </w:r>
    </w:p>
    <w:p w:rsidR="00B530D8" w:rsidRPr="00134961" w:rsidRDefault="00B530D8" w:rsidP="00B530D8">
      <w:pPr>
        <w:autoSpaceDE w:val="0"/>
        <w:autoSpaceDN w:val="0"/>
        <w:adjustRightInd w:val="0"/>
        <w:rPr>
          <w:rFonts w:cs="Arial"/>
          <w:b/>
          <w:bCs/>
          <w:sz w:val="24"/>
          <w:szCs w:val="24"/>
        </w:rPr>
      </w:pPr>
    </w:p>
    <w:p w:rsidR="00B530D8" w:rsidRPr="00134961" w:rsidRDefault="00B530D8" w:rsidP="00B530D8">
      <w:pPr>
        <w:autoSpaceDE w:val="0"/>
        <w:autoSpaceDN w:val="0"/>
        <w:adjustRightInd w:val="0"/>
        <w:rPr>
          <w:rFonts w:cs="Arial"/>
          <w:b/>
          <w:bCs/>
          <w:sz w:val="24"/>
          <w:szCs w:val="24"/>
        </w:rPr>
      </w:pPr>
    </w:p>
    <w:p w:rsidR="00B530D8" w:rsidRPr="00134961" w:rsidRDefault="00B530D8" w:rsidP="00B530D8">
      <w:pPr>
        <w:autoSpaceDE w:val="0"/>
        <w:autoSpaceDN w:val="0"/>
        <w:adjustRightInd w:val="0"/>
        <w:jc w:val="center"/>
        <w:rPr>
          <w:rFonts w:cs="Arial"/>
          <w:b/>
          <w:bCs/>
          <w:sz w:val="24"/>
          <w:szCs w:val="24"/>
        </w:rPr>
      </w:pPr>
      <w:r w:rsidRPr="00134961">
        <w:rPr>
          <w:rFonts w:cs="Arial"/>
          <w:b/>
          <w:bCs/>
          <w:sz w:val="24"/>
          <w:szCs w:val="24"/>
        </w:rPr>
        <w:t>Članak 5.</w:t>
      </w:r>
    </w:p>
    <w:p w:rsidR="00B530D8" w:rsidRPr="00134961" w:rsidRDefault="00B530D8" w:rsidP="00B530D8">
      <w:pPr>
        <w:autoSpaceDE w:val="0"/>
        <w:autoSpaceDN w:val="0"/>
        <w:adjustRightInd w:val="0"/>
        <w:jc w:val="center"/>
        <w:rPr>
          <w:rFonts w:cs="Arial"/>
          <w:b/>
          <w:bCs/>
          <w:sz w:val="24"/>
          <w:szCs w:val="24"/>
        </w:rPr>
      </w:pPr>
    </w:p>
    <w:p w:rsidR="00B530D8" w:rsidRPr="00134961" w:rsidRDefault="00B530D8" w:rsidP="00B530D8">
      <w:pPr>
        <w:autoSpaceDE w:val="0"/>
        <w:autoSpaceDN w:val="0"/>
        <w:adjustRightInd w:val="0"/>
        <w:jc w:val="both"/>
        <w:rPr>
          <w:rFonts w:cs="Arial"/>
          <w:sz w:val="24"/>
          <w:szCs w:val="24"/>
        </w:rPr>
      </w:pPr>
      <w:r w:rsidRPr="00134961">
        <w:rPr>
          <w:rFonts w:cs="Arial"/>
          <w:sz w:val="24"/>
          <w:szCs w:val="24"/>
        </w:rPr>
        <w:t>Stupanjem na snagu ove Odluke prestaje važiti Rješenje o imenovanju članova Zapovjedništva civilne zaštite Grada Ivanca („Službeni vjesnik Varaždinske županije“ br. 37/09).</w:t>
      </w:r>
    </w:p>
    <w:p w:rsidR="00B530D8" w:rsidRPr="00134961" w:rsidRDefault="00B530D8" w:rsidP="00B530D8">
      <w:pPr>
        <w:autoSpaceDE w:val="0"/>
        <w:autoSpaceDN w:val="0"/>
        <w:adjustRightInd w:val="0"/>
        <w:jc w:val="both"/>
        <w:rPr>
          <w:rFonts w:cs="Arial"/>
          <w:sz w:val="24"/>
          <w:szCs w:val="24"/>
        </w:rPr>
      </w:pPr>
    </w:p>
    <w:p w:rsidR="00B530D8" w:rsidRPr="00134961" w:rsidRDefault="00B530D8" w:rsidP="00B530D8">
      <w:pPr>
        <w:autoSpaceDE w:val="0"/>
        <w:autoSpaceDN w:val="0"/>
        <w:adjustRightInd w:val="0"/>
        <w:jc w:val="center"/>
        <w:rPr>
          <w:rFonts w:cs="Arial"/>
          <w:b/>
          <w:sz w:val="24"/>
          <w:szCs w:val="24"/>
        </w:rPr>
      </w:pPr>
      <w:r w:rsidRPr="00134961">
        <w:rPr>
          <w:rFonts w:cs="Arial"/>
          <w:b/>
          <w:sz w:val="24"/>
          <w:szCs w:val="24"/>
        </w:rPr>
        <w:t>Članak 6.</w:t>
      </w:r>
    </w:p>
    <w:p w:rsidR="00B530D8" w:rsidRPr="00134961" w:rsidRDefault="00B530D8" w:rsidP="00B530D8">
      <w:pPr>
        <w:autoSpaceDE w:val="0"/>
        <w:autoSpaceDN w:val="0"/>
        <w:adjustRightInd w:val="0"/>
        <w:jc w:val="center"/>
        <w:rPr>
          <w:rFonts w:cs="Arial"/>
          <w:b/>
          <w:bCs/>
          <w:sz w:val="24"/>
          <w:szCs w:val="24"/>
        </w:rPr>
      </w:pPr>
    </w:p>
    <w:p w:rsidR="00B530D8" w:rsidRPr="00134961" w:rsidRDefault="00B530D8" w:rsidP="00B530D8">
      <w:pPr>
        <w:jc w:val="both"/>
        <w:rPr>
          <w:rFonts w:cs="Arial"/>
          <w:sz w:val="24"/>
          <w:szCs w:val="24"/>
        </w:rPr>
      </w:pPr>
      <w:r w:rsidRPr="00134961">
        <w:rPr>
          <w:rFonts w:cs="Arial"/>
          <w:sz w:val="24"/>
          <w:szCs w:val="24"/>
        </w:rPr>
        <w:t>Ova Odluka stupa na snagu danom donošenja, a objaviti će se u Službenom vjesniku Varaždinske županije.</w:t>
      </w:r>
    </w:p>
    <w:p w:rsidR="00B530D8" w:rsidRDefault="00B530D8" w:rsidP="00B530D8">
      <w:pPr>
        <w:jc w:val="both"/>
        <w:rPr>
          <w:rFonts w:cs="Arial"/>
          <w:b/>
          <w:szCs w:val="22"/>
        </w:rPr>
      </w:pPr>
    </w:p>
    <w:p w:rsidR="008C5EB2" w:rsidRDefault="008C5EB2" w:rsidP="00B530D8">
      <w:pPr>
        <w:jc w:val="both"/>
        <w:rPr>
          <w:rFonts w:cs="Arial"/>
          <w:b/>
          <w:szCs w:val="22"/>
        </w:rPr>
      </w:pPr>
    </w:p>
    <w:p w:rsidR="008C5EB2" w:rsidRDefault="008C5EB2" w:rsidP="00B530D8">
      <w:pPr>
        <w:jc w:val="both"/>
        <w:rPr>
          <w:rFonts w:cs="Arial"/>
          <w:b/>
          <w:szCs w:val="22"/>
        </w:rPr>
      </w:pPr>
    </w:p>
    <w:p w:rsidR="00DB1F39" w:rsidRDefault="00DB1F39" w:rsidP="00B530D8">
      <w:pPr>
        <w:jc w:val="both"/>
        <w:rPr>
          <w:rFonts w:cs="Arial"/>
          <w:b/>
          <w:szCs w:val="22"/>
        </w:rPr>
      </w:pPr>
    </w:p>
    <w:p w:rsidR="000F5C96" w:rsidRPr="00B530D8" w:rsidRDefault="000F5C96" w:rsidP="00B530D8">
      <w:pPr>
        <w:jc w:val="center"/>
        <w:rPr>
          <w:rFonts w:cs="Arial"/>
          <w:b/>
          <w:sz w:val="24"/>
          <w:szCs w:val="24"/>
        </w:rPr>
      </w:pPr>
      <w:r w:rsidRPr="00B530D8">
        <w:rPr>
          <w:rFonts w:cs="Arial"/>
          <w:b/>
          <w:sz w:val="24"/>
          <w:szCs w:val="24"/>
        </w:rPr>
        <w:t>TOČKA 16.</w:t>
      </w:r>
    </w:p>
    <w:p w:rsidR="00B530D8" w:rsidRDefault="000F5C96" w:rsidP="00B530D8">
      <w:pPr>
        <w:jc w:val="center"/>
        <w:rPr>
          <w:rFonts w:cs="Arial"/>
          <w:b/>
          <w:sz w:val="24"/>
          <w:szCs w:val="24"/>
        </w:rPr>
      </w:pPr>
      <w:r w:rsidRPr="00B530D8">
        <w:rPr>
          <w:rFonts w:cs="Arial"/>
          <w:b/>
          <w:sz w:val="24"/>
          <w:szCs w:val="24"/>
        </w:rPr>
        <w:t xml:space="preserve">Izmjene i dopune Programa razvoja </w:t>
      </w:r>
    </w:p>
    <w:p w:rsidR="000F5C96" w:rsidRPr="00B530D8" w:rsidRDefault="000F5C96" w:rsidP="00B530D8">
      <w:pPr>
        <w:jc w:val="center"/>
        <w:rPr>
          <w:rFonts w:cs="Arial"/>
          <w:b/>
          <w:sz w:val="24"/>
          <w:szCs w:val="24"/>
        </w:rPr>
      </w:pPr>
      <w:r w:rsidRPr="00B530D8">
        <w:rPr>
          <w:rFonts w:cs="Arial"/>
          <w:b/>
          <w:sz w:val="24"/>
          <w:szCs w:val="24"/>
        </w:rPr>
        <w:t>Zone malog poduzetništva Grada Ivanca</w:t>
      </w:r>
    </w:p>
    <w:p w:rsidR="000F5C96" w:rsidRDefault="000F5C96" w:rsidP="00B530D8">
      <w:pPr>
        <w:pStyle w:val="Odlomakpopisa"/>
        <w:jc w:val="center"/>
        <w:rPr>
          <w:rFonts w:cs="Arial"/>
          <w:b/>
          <w:sz w:val="24"/>
          <w:szCs w:val="24"/>
        </w:rPr>
      </w:pPr>
    </w:p>
    <w:p w:rsidR="00EF7338" w:rsidRDefault="00EF7338" w:rsidP="00B530D8">
      <w:pPr>
        <w:jc w:val="both"/>
        <w:rPr>
          <w:rFonts w:cs="Arial"/>
          <w:szCs w:val="22"/>
        </w:rPr>
      </w:pPr>
      <w:r>
        <w:rPr>
          <w:rFonts w:cs="Arial"/>
          <w:szCs w:val="22"/>
        </w:rPr>
        <w:t>Obrazloženje uz Izmjene i dopune Programa razvoja Zone malog poduzetništva podnijeli su Maja Darabuš, Milorad Batinić te Lana Labaš navodeći da se dosadašnjim Programom razvoja Zone malog poduzetništva Grada Ivanca između ostalog reguliraju obveze poduzetnika u Zoni, koji su s Gradom zaključili ugovor o komunalnom opremanju, te obveze iz istih ugovora ili nisu podmirili u novčanom smisli ili nisu započeli s izgradnjom građevina u ugovorenim rokovima pa shodno tome nisu iskoristili pogodnosti iz Programa. Imajući razumijevanja prema nastaloj situaciji u poduzetništvu i gospodarstvu općenito, nije se prilazilo mjerama naplate, raskidima ugovora i slično, a ovim predloženim izmjenama poduzetnicima su definirani novi rokovi za plaćanje, a isto tako i krajnji rokovi za korištenje pogodnosti iz Programa.</w:t>
      </w:r>
    </w:p>
    <w:p w:rsidR="00DB1F39" w:rsidRDefault="00DB1F39" w:rsidP="00B530D8">
      <w:pPr>
        <w:jc w:val="both"/>
        <w:rPr>
          <w:rFonts w:cs="Arial"/>
          <w:szCs w:val="22"/>
        </w:rPr>
      </w:pPr>
    </w:p>
    <w:p w:rsidR="00B530D8" w:rsidRDefault="00B530D8" w:rsidP="00B530D8">
      <w:pPr>
        <w:jc w:val="both"/>
        <w:rPr>
          <w:rFonts w:cs="Arial"/>
          <w:szCs w:val="22"/>
        </w:rPr>
      </w:pPr>
      <w:r w:rsidRPr="00680D79">
        <w:rPr>
          <w:rFonts w:cs="Arial"/>
          <w:szCs w:val="22"/>
        </w:rPr>
        <w:t>Bez rasprave, jednoglasno sa 17 glasova „za“ donijet</w:t>
      </w:r>
      <w:r>
        <w:rPr>
          <w:rFonts w:cs="Arial"/>
          <w:szCs w:val="22"/>
        </w:rPr>
        <w:t>e su</w:t>
      </w:r>
    </w:p>
    <w:p w:rsidR="00B530D8" w:rsidRDefault="00B530D8" w:rsidP="00B530D8">
      <w:pPr>
        <w:jc w:val="both"/>
        <w:rPr>
          <w:rFonts w:cs="Arial"/>
          <w:szCs w:val="22"/>
        </w:rPr>
      </w:pPr>
    </w:p>
    <w:p w:rsidR="00DB1F39" w:rsidRDefault="00DB1F39" w:rsidP="00B530D8">
      <w:pPr>
        <w:jc w:val="both"/>
        <w:rPr>
          <w:rFonts w:cs="Arial"/>
          <w:szCs w:val="22"/>
        </w:rPr>
      </w:pPr>
    </w:p>
    <w:p w:rsidR="00DB1F39" w:rsidRDefault="00DB1F39" w:rsidP="00B530D8">
      <w:pPr>
        <w:jc w:val="both"/>
        <w:rPr>
          <w:rFonts w:cs="Arial"/>
          <w:szCs w:val="22"/>
        </w:rPr>
      </w:pPr>
    </w:p>
    <w:p w:rsidR="00DB1F39" w:rsidRDefault="00DB1F39" w:rsidP="00B530D8">
      <w:pPr>
        <w:jc w:val="both"/>
        <w:rPr>
          <w:rFonts w:cs="Arial"/>
          <w:szCs w:val="22"/>
        </w:rPr>
      </w:pPr>
    </w:p>
    <w:p w:rsidR="00DB1F39" w:rsidRDefault="00DB1F39" w:rsidP="00B530D8">
      <w:pPr>
        <w:jc w:val="both"/>
        <w:rPr>
          <w:rFonts w:cs="Arial"/>
          <w:szCs w:val="22"/>
        </w:rPr>
      </w:pPr>
    </w:p>
    <w:p w:rsidR="00DB1F39" w:rsidRDefault="00DB1F39" w:rsidP="00B530D8">
      <w:pPr>
        <w:jc w:val="both"/>
        <w:rPr>
          <w:rFonts w:cs="Arial"/>
          <w:szCs w:val="22"/>
        </w:rPr>
      </w:pPr>
    </w:p>
    <w:p w:rsidR="00DB1F39" w:rsidRDefault="00DB1F39" w:rsidP="00B530D8">
      <w:pPr>
        <w:jc w:val="both"/>
        <w:rPr>
          <w:rFonts w:cs="Arial"/>
          <w:szCs w:val="22"/>
        </w:rPr>
      </w:pPr>
    </w:p>
    <w:p w:rsidR="00DB1F39" w:rsidRDefault="00DB1F39" w:rsidP="00B530D8">
      <w:pPr>
        <w:jc w:val="both"/>
        <w:rPr>
          <w:rFonts w:cs="Arial"/>
          <w:szCs w:val="22"/>
        </w:rPr>
      </w:pPr>
    </w:p>
    <w:p w:rsidR="00DB1F39" w:rsidRDefault="00DB1F39" w:rsidP="00B530D8">
      <w:pPr>
        <w:jc w:val="both"/>
        <w:rPr>
          <w:rFonts w:cs="Arial"/>
          <w:szCs w:val="22"/>
        </w:rPr>
      </w:pPr>
    </w:p>
    <w:p w:rsidR="00B530D8" w:rsidRDefault="00B530D8" w:rsidP="00B530D8">
      <w:pPr>
        <w:pStyle w:val="Naslov"/>
        <w:rPr>
          <w:rFonts w:ascii="Arial" w:hAnsi="Arial"/>
          <w:sz w:val="28"/>
        </w:rPr>
      </w:pPr>
      <w:r>
        <w:rPr>
          <w:rFonts w:ascii="Arial" w:hAnsi="Arial"/>
          <w:sz w:val="28"/>
        </w:rPr>
        <w:t>Izmjene i dopune</w:t>
      </w:r>
    </w:p>
    <w:p w:rsidR="00B530D8" w:rsidRDefault="00B530D8" w:rsidP="00B530D8">
      <w:pPr>
        <w:pStyle w:val="Naslov"/>
        <w:rPr>
          <w:rFonts w:ascii="Arial" w:hAnsi="Arial"/>
          <w:sz w:val="28"/>
        </w:rPr>
      </w:pPr>
      <w:r>
        <w:rPr>
          <w:rFonts w:ascii="Arial" w:hAnsi="Arial"/>
          <w:sz w:val="28"/>
        </w:rPr>
        <w:t>Programa razvoja Zone malog poduzetništva</w:t>
      </w:r>
    </w:p>
    <w:p w:rsidR="00B530D8" w:rsidRDefault="00B530D8" w:rsidP="00B530D8">
      <w:pPr>
        <w:jc w:val="center"/>
        <w:rPr>
          <w:b/>
          <w:sz w:val="28"/>
        </w:rPr>
      </w:pPr>
      <w:r>
        <w:rPr>
          <w:b/>
          <w:sz w:val="28"/>
        </w:rPr>
        <w:t xml:space="preserve">Grada Ivanca </w:t>
      </w:r>
    </w:p>
    <w:p w:rsidR="00B530D8" w:rsidRDefault="00B530D8" w:rsidP="00B530D8"/>
    <w:p w:rsidR="00B530D8" w:rsidRDefault="00B530D8" w:rsidP="00B530D8">
      <w:pPr>
        <w:jc w:val="center"/>
      </w:pPr>
      <w:r>
        <w:t>I.</w:t>
      </w:r>
    </w:p>
    <w:p w:rsidR="00B530D8" w:rsidRDefault="00B530D8" w:rsidP="00B530D8">
      <w:pPr>
        <w:jc w:val="both"/>
      </w:pPr>
    </w:p>
    <w:p w:rsidR="00B530D8" w:rsidRDefault="00B530D8" w:rsidP="00B530D8">
      <w:pPr>
        <w:jc w:val="both"/>
        <w:rPr>
          <w:rFonts w:cs="Arial"/>
        </w:rPr>
      </w:pPr>
      <w:r w:rsidRPr="000C1EF3">
        <w:rPr>
          <w:rFonts w:cs="Arial"/>
        </w:rPr>
        <w:t xml:space="preserve">        U Programu razvoja Zone malog poduzetništva Grada Ivanca, </w:t>
      </w:r>
      <w:r>
        <w:rPr>
          <w:rFonts w:cs="Arial"/>
        </w:rPr>
        <w:t>KLASA:</w:t>
      </w:r>
      <w:r w:rsidRPr="000C1EF3">
        <w:rPr>
          <w:rFonts w:cs="Arial"/>
        </w:rPr>
        <w:t xml:space="preserve"> 311-01/02-01/5, </w:t>
      </w:r>
      <w:r>
        <w:rPr>
          <w:rFonts w:cs="Arial"/>
        </w:rPr>
        <w:t>URBROJ</w:t>
      </w:r>
      <w:r w:rsidRPr="000C1EF3">
        <w:rPr>
          <w:rFonts w:cs="Arial"/>
        </w:rPr>
        <w:t>: 2186/012-02-2 od 9.5.2002. godine</w:t>
      </w:r>
      <w:r>
        <w:rPr>
          <w:rFonts w:cs="Arial"/>
        </w:rPr>
        <w:t>, Izmjene i dopune Programa razvoja zone malog poduzetništva, KLASA:311-01/02-01/5, URBROJ: 2186/012-04-2 od 2.9.2004., KLASA: 311-01/02-01/5, URBROJ: 2186/012-04-3 od 2.12.2004. godine, KLASA: 311-01/11-01/03, URBROJ: 2186/012-02/</w:t>
      </w:r>
      <w:proofErr w:type="spellStart"/>
      <w:r>
        <w:rPr>
          <w:rFonts w:cs="Arial"/>
        </w:rPr>
        <w:t>02</w:t>
      </w:r>
      <w:proofErr w:type="spellEnd"/>
      <w:r>
        <w:rPr>
          <w:rFonts w:cs="Arial"/>
        </w:rPr>
        <w:t>-11-1 od 22.12.2011. godine u podnaslovu</w:t>
      </w:r>
      <w:r w:rsidRPr="000C1EF3">
        <w:rPr>
          <w:rFonts w:cs="Arial"/>
        </w:rPr>
        <w:t xml:space="preserve"> “Pogodnosti” </w:t>
      </w:r>
      <w:r>
        <w:rPr>
          <w:rFonts w:cs="Arial"/>
        </w:rPr>
        <w:t xml:space="preserve">, u točka 6. stavak 2. alineji 3, riječi : „naknade za priključenje na komunalnu infrastrukturu za opskrbu pitkom vodom i odvodnju otpadnih i </w:t>
      </w:r>
      <w:proofErr w:type="spellStart"/>
      <w:r>
        <w:rPr>
          <w:rFonts w:cs="Arial"/>
        </w:rPr>
        <w:t>oborinskih</w:t>
      </w:r>
      <w:proofErr w:type="spellEnd"/>
      <w:r>
        <w:rPr>
          <w:rFonts w:cs="Arial"/>
        </w:rPr>
        <w:t xml:space="preserve">  voda“ brišu se.</w:t>
      </w:r>
    </w:p>
    <w:p w:rsidR="00B530D8" w:rsidRDefault="00B530D8" w:rsidP="00B530D8">
      <w:pPr>
        <w:ind w:left="720"/>
        <w:jc w:val="center"/>
      </w:pPr>
      <w:r>
        <w:t>II.</w:t>
      </w:r>
    </w:p>
    <w:p w:rsidR="00B530D8" w:rsidRDefault="00B530D8" w:rsidP="00B530D8">
      <w:pPr>
        <w:ind w:left="720"/>
        <w:jc w:val="center"/>
      </w:pPr>
    </w:p>
    <w:p w:rsidR="00B530D8" w:rsidRDefault="00B530D8" w:rsidP="00B530D8">
      <w:pPr>
        <w:ind w:left="720"/>
        <w:jc w:val="both"/>
      </w:pPr>
      <w:r>
        <w:t>Točka VI. stavak 4. i 5. mijenjaju se i glase:</w:t>
      </w:r>
      <w:r w:rsidRPr="005C6464">
        <w:t xml:space="preserve"> </w:t>
      </w:r>
    </w:p>
    <w:p w:rsidR="00B530D8" w:rsidRDefault="00B530D8" w:rsidP="00B530D8">
      <w:pPr>
        <w:ind w:firstLine="720"/>
        <w:jc w:val="both"/>
      </w:pPr>
      <w:r>
        <w:t xml:space="preserve">„-Obveze iz zaključenih ugovora o reguliranju međusobnih odnosa glede financiranja komunalne infrastrukture kojima je ugovorena obveza da kupac na kupljenoj </w:t>
      </w:r>
      <w:proofErr w:type="spellStart"/>
      <w:r>
        <w:t>nekrenini</w:t>
      </w:r>
      <w:proofErr w:type="spellEnd"/>
      <w:r>
        <w:t xml:space="preserve"> izgradi građevinu, odnosno parcelu u pretežitom dijelu privede namjeni u roku od 2. godine od zaključenja ugovora, reguliraju se za poduzetnike koji nisu u ugovorenim rokovima građevinu izgradili odnosno parcelu u pretežitom dijelu priveli namjeni, na način:</w:t>
      </w:r>
    </w:p>
    <w:p w:rsidR="00B530D8" w:rsidRPr="00E41252" w:rsidRDefault="00B530D8" w:rsidP="00B530D8">
      <w:pPr>
        <w:numPr>
          <w:ilvl w:val="0"/>
          <w:numId w:val="19"/>
        </w:numPr>
        <w:jc w:val="both"/>
        <w:rPr>
          <w:rFonts w:cs="Arial"/>
          <w:szCs w:val="22"/>
        </w:rPr>
      </w:pPr>
      <w:r w:rsidRPr="00E41252">
        <w:rPr>
          <w:rFonts w:cs="Arial"/>
          <w:szCs w:val="22"/>
        </w:rPr>
        <w:t>preuzete obveze po ugovorima o reguliranju međusobnih prava i obveza poduzetnici su obvezni platiti najkasnije do 30.studenog 2013. godine, a nakon proteka navedenog roka Grad Ivanec će vršiti naplatu sukladno odredbama zaključenog ugovora,</w:t>
      </w:r>
    </w:p>
    <w:p w:rsidR="00B530D8" w:rsidRPr="00E41252" w:rsidRDefault="00B530D8" w:rsidP="00B530D8">
      <w:pPr>
        <w:ind w:left="720"/>
        <w:jc w:val="both"/>
        <w:rPr>
          <w:rFonts w:cs="Arial"/>
          <w:szCs w:val="22"/>
        </w:rPr>
      </w:pPr>
    </w:p>
    <w:p w:rsidR="00B530D8" w:rsidRPr="00E41252" w:rsidRDefault="00B530D8" w:rsidP="00B530D8">
      <w:pPr>
        <w:numPr>
          <w:ilvl w:val="0"/>
          <w:numId w:val="19"/>
        </w:numPr>
        <w:jc w:val="both"/>
        <w:rPr>
          <w:rFonts w:cs="Arial"/>
          <w:szCs w:val="22"/>
        </w:rPr>
      </w:pPr>
      <w:r w:rsidRPr="00E41252">
        <w:rPr>
          <w:rFonts w:cs="Arial"/>
          <w:szCs w:val="22"/>
        </w:rPr>
        <w:t>poduzetnici koji su ugovore o reguliranju međusobnih prava i obveza zaključili s Gradom Ivancem 2012. i kasnije, imaju pravo podmirivati svoje obveze, kao i koristiti pogodnosti iz Programa sukladno zaključenim ugovorima,</w:t>
      </w:r>
    </w:p>
    <w:p w:rsidR="00B530D8" w:rsidRPr="00E41252" w:rsidRDefault="00B530D8" w:rsidP="00B530D8">
      <w:pPr>
        <w:tabs>
          <w:tab w:val="left" w:pos="2815"/>
        </w:tabs>
        <w:ind w:firstLine="2820"/>
        <w:jc w:val="both"/>
        <w:rPr>
          <w:rFonts w:cs="Arial"/>
          <w:szCs w:val="22"/>
        </w:rPr>
      </w:pPr>
    </w:p>
    <w:p w:rsidR="00B530D8" w:rsidRPr="00E41252" w:rsidRDefault="00B530D8" w:rsidP="00B530D8">
      <w:pPr>
        <w:numPr>
          <w:ilvl w:val="0"/>
          <w:numId w:val="19"/>
        </w:numPr>
        <w:jc w:val="both"/>
        <w:rPr>
          <w:rFonts w:cs="Arial"/>
          <w:szCs w:val="22"/>
        </w:rPr>
      </w:pPr>
      <w:r w:rsidRPr="00E41252">
        <w:rPr>
          <w:rFonts w:cs="Arial"/>
          <w:szCs w:val="22"/>
        </w:rPr>
        <w:t>sa danom 1.siječnja 2015. godine za sve poduzetnike u Poslovnoj zoni Ivanec istok</w:t>
      </w:r>
      <w:r>
        <w:rPr>
          <w:rFonts w:cs="Arial"/>
          <w:szCs w:val="22"/>
        </w:rPr>
        <w:t>, osim poduzetnika iz prethodnog stavka</w:t>
      </w:r>
      <w:r w:rsidRPr="00E41252">
        <w:rPr>
          <w:rFonts w:cs="Arial"/>
          <w:szCs w:val="22"/>
        </w:rPr>
        <w:t>, prestaju se primjenjivati sve pogodnosti iz Programa razvoja zone malog poduzetništva osim pogodnosti oslobođenja od plaćanja komunalnog doprinosa koja je trajna pogodnost za sve parcele za koje je sklopljen ugovor o reguliranju međusobnih prava i obveza sa Gradom Ivancem</w:t>
      </w:r>
    </w:p>
    <w:p w:rsidR="00B530D8" w:rsidRPr="00E41252" w:rsidRDefault="00B530D8" w:rsidP="00B530D8">
      <w:pPr>
        <w:jc w:val="both"/>
        <w:rPr>
          <w:rFonts w:cs="Arial"/>
          <w:szCs w:val="22"/>
        </w:rPr>
      </w:pPr>
    </w:p>
    <w:p w:rsidR="00B530D8" w:rsidRPr="00E41252" w:rsidRDefault="00B530D8" w:rsidP="00B530D8">
      <w:pPr>
        <w:numPr>
          <w:ilvl w:val="0"/>
          <w:numId w:val="19"/>
        </w:numPr>
        <w:jc w:val="both"/>
        <w:rPr>
          <w:rFonts w:cs="Arial"/>
          <w:szCs w:val="22"/>
        </w:rPr>
      </w:pPr>
      <w:r w:rsidRPr="00E41252">
        <w:rPr>
          <w:rFonts w:cs="Arial"/>
          <w:szCs w:val="22"/>
        </w:rPr>
        <w:t>vlasnici parcela obuhvaćenih prostornim obuhvatom Poslovne zone Ivanec- istok, imaju mogućnost uključivanja u Program razvoja zaključno sa 31.12.2013. godine, a nakon navedenog roka</w:t>
      </w:r>
      <w:r>
        <w:rPr>
          <w:rFonts w:cs="Arial"/>
          <w:szCs w:val="22"/>
        </w:rPr>
        <w:t>,</w:t>
      </w:r>
      <w:r w:rsidRPr="00E41252">
        <w:rPr>
          <w:rFonts w:cs="Arial"/>
          <w:szCs w:val="22"/>
        </w:rPr>
        <w:t xml:space="preserve"> obveze prema gradu odnosno trgovačkim društvima koja gospodare komunalnom infrastrukturom pod</w:t>
      </w:r>
      <w:r>
        <w:rPr>
          <w:rFonts w:cs="Arial"/>
          <w:szCs w:val="22"/>
        </w:rPr>
        <w:t>miruju po redovnim cijenama,</w:t>
      </w:r>
    </w:p>
    <w:p w:rsidR="00B530D8" w:rsidRPr="00E41252" w:rsidRDefault="00B530D8" w:rsidP="00B530D8">
      <w:pPr>
        <w:jc w:val="both"/>
        <w:rPr>
          <w:rFonts w:cs="Arial"/>
          <w:szCs w:val="22"/>
        </w:rPr>
      </w:pPr>
    </w:p>
    <w:p w:rsidR="00B530D8" w:rsidRPr="00E41252" w:rsidRDefault="00B530D8" w:rsidP="00B530D8">
      <w:pPr>
        <w:numPr>
          <w:ilvl w:val="0"/>
          <w:numId w:val="19"/>
        </w:numPr>
        <w:jc w:val="both"/>
        <w:rPr>
          <w:rFonts w:cs="Arial"/>
          <w:szCs w:val="22"/>
        </w:rPr>
      </w:pPr>
      <w:r w:rsidRPr="00E41252">
        <w:rPr>
          <w:rFonts w:cs="Arial"/>
          <w:szCs w:val="22"/>
        </w:rPr>
        <w:t>nakon proteka rokova iz ovih Izmjena i dopuna programa, obračun i naplata svih troškova komunalnog opremanja zemljišta vršiti će se po redovitim cijenama iz važećih odluka nadležnih tijela grada, odnosno trgovačkih društava koja gospodare komunalnom infrastrukturom.“</w:t>
      </w:r>
    </w:p>
    <w:p w:rsidR="00B530D8" w:rsidRPr="00E41252" w:rsidRDefault="00B530D8" w:rsidP="00B530D8">
      <w:pPr>
        <w:ind w:left="720"/>
        <w:jc w:val="both"/>
        <w:rPr>
          <w:szCs w:val="22"/>
        </w:rPr>
      </w:pPr>
    </w:p>
    <w:p w:rsidR="00B530D8" w:rsidRDefault="00B530D8" w:rsidP="00B530D8">
      <w:pPr>
        <w:ind w:left="720"/>
        <w:jc w:val="center"/>
      </w:pPr>
      <w:r>
        <w:t>II.</w:t>
      </w:r>
    </w:p>
    <w:p w:rsidR="00B530D8" w:rsidRDefault="00B530D8" w:rsidP="00B530D8">
      <w:pPr>
        <w:jc w:val="both"/>
      </w:pPr>
    </w:p>
    <w:p w:rsidR="00B530D8" w:rsidRDefault="00B530D8" w:rsidP="00B530D8">
      <w:pPr>
        <w:jc w:val="both"/>
      </w:pPr>
      <w:r>
        <w:t xml:space="preserve">       Ove izmjene i dopune unijeti će se u izvornike Programa iz točke I. ovih izmjena i dopuna Programa.</w:t>
      </w:r>
    </w:p>
    <w:p w:rsidR="00B530D8" w:rsidRPr="00B530D8" w:rsidRDefault="00B530D8" w:rsidP="00B530D8">
      <w:pPr>
        <w:pStyle w:val="Odlomakpopisa"/>
        <w:jc w:val="center"/>
        <w:rPr>
          <w:rFonts w:cs="Arial"/>
          <w:b/>
          <w:sz w:val="24"/>
          <w:szCs w:val="24"/>
        </w:rPr>
      </w:pPr>
    </w:p>
    <w:p w:rsidR="000F5C96" w:rsidRPr="00B530D8" w:rsidRDefault="000F5C96" w:rsidP="00B530D8">
      <w:pPr>
        <w:jc w:val="center"/>
        <w:rPr>
          <w:rFonts w:cs="Arial"/>
          <w:b/>
          <w:sz w:val="24"/>
          <w:szCs w:val="24"/>
        </w:rPr>
      </w:pPr>
    </w:p>
    <w:p w:rsidR="000F5C96" w:rsidRPr="00B530D8" w:rsidRDefault="000F5C96" w:rsidP="00B530D8">
      <w:pPr>
        <w:jc w:val="center"/>
        <w:rPr>
          <w:rFonts w:cs="Arial"/>
          <w:b/>
          <w:sz w:val="24"/>
          <w:szCs w:val="24"/>
        </w:rPr>
      </w:pPr>
      <w:r w:rsidRPr="00B530D8">
        <w:rPr>
          <w:rFonts w:cs="Arial"/>
          <w:b/>
          <w:sz w:val="24"/>
          <w:szCs w:val="24"/>
        </w:rPr>
        <w:t>TOČKA 17.</w:t>
      </w:r>
    </w:p>
    <w:p w:rsidR="000F5C96" w:rsidRPr="00B530D8" w:rsidRDefault="000F5C96" w:rsidP="00B530D8">
      <w:pPr>
        <w:jc w:val="center"/>
        <w:rPr>
          <w:rFonts w:cs="Arial"/>
          <w:b/>
          <w:sz w:val="24"/>
          <w:szCs w:val="24"/>
        </w:rPr>
      </w:pPr>
      <w:r w:rsidRPr="00B530D8">
        <w:rPr>
          <w:rFonts w:cs="Arial"/>
          <w:b/>
          <w:sz w:val="24"/>
          <w:szCs w:val="24"/>
        </w:rPr>
        <w:t>Natječaj za prodaju nekretnina u vlasništvu Grada Ivanca</w:t>
      </w:r>
    </w:p>
    <w:p w:rsidR="000F5C96" w:rsidRPr="00B530D8" w:rsidRDefault="000F5C96" w:rsidP="00B530D8">
      <w:pPr>
        <w:ind w:left="360"/>
        <w:jc w:val="center"/>
        <w:rPr>
          <w:rFonts w:cs="Arial"/>
          <w:b/>
          <w:sz w:val="24"/>
          <w:szCs w:val="24"/>
        </w:rPr>
      </w:pPr>
    </w:p>
    <w:p w:rsidR="00CF057E" w:rsidRDefault="00EF7338" w:rsidP="00CF057E">
      <w:pPr>
        <w:jc w:val="both"/>
        <w:rPr>
          <w:rFonts w:cs="Arial"/>
          <w:szCs w:val="22"/>
        </w:rPr>
      </w:pPr>
      <w:r>
        <w:rPr>
          <w:rFonts w:cs="Arial"/>
          <w:szCs w:val="22"/>
        </w:rPr>
        <w:t>U uvodnom obrazloženju, koje</w:t>
      </w:r>
      <w:r w:rsidR="00B530D8" w:rsidRPr="003360AF">
        <w:rPr>
          <w:rFonts w:cs="Arial"/>
          <w:szCs w:val="22"/>
        </w:rPr>
        <w:t xml:space="preserve"> je</w:t>
      </w:r>
      <w:r>
        <w:rPr>
          <w:rFonts w:cs="Arial"/>
          <w:szCs w:val="22"/>
        </w:rPr>
        <w:t xml:space="preserve"> podnijela</w:t>
      </w:r>
      <w:r w:rsidR="00B530D8" w:rsidRPr="003360AF">
        <w:rPr>
          <w:rFonts w:cs="Arial"/>
          <w:szCs w:val="22"/>
        </w:rPr>
        <w:t xml:space="preserve"> Marina Držaić – pročelnica Upravnog odjela za opće </w:t>
      </w:r>
      <w:r w:rsidR="003360AF">
        <w:rPr>
          <w:rFonts w:cs="Arial"/>
          <w:szCs w:val="22"/>
        </w:rPr>
        <w:t>poslove i društvene djelatnosti</w:t>
      </w:r>
      <w:r w:rsidR="00444793">
        <w:rPr>
          <w:rFonts w:cs="Arial"/>
          <w:szCs w:val="22"/>
        </w:rPr>
        <w:t>,</w:t>
      </w:r>
      <w:r>
        <w:rPr>
          <w:rFonts w:cs="Arial"/>
          <w:szCs w:val="22"/>
        </w:rPr>
        <w:t xml:space="preserve"> ističe da</w:t>
      </w:r>
      <w:r w:rsidR="00981DC3">
        <w:rPr>
          <w:rFonts w:cs="Arial"/>
          <w:szCs w:val="22"/>
        </w:rPr>
        <w:t>,</w:t>
      </w:r>
      <w:r>
        <w:rPr>
          <w:rFonts w:cs="Arial"/>
          <w:szCs w:val="22"/>
        </w:rPr>
        <w:t xml:space="preserve"> s</w:t>
      </w:r>
      <w:r w:rsidR="00E86BEF">
        <w:rPr>
          <w:rFonts w:cs="Arial"/>
          <w:szCs w:val="22"/>
        </w:rPr>
        <w:t xml:space="preserve"> obzirom da se radi o nekretninama čija vrijednost pre</w:t>
      </w:r>
      <w:r w:rsidR="00CF057E">
        <w:rPr>
          <w:rFonts w:cs="Arial"/>
          <w:szCs w:val="22"/>
        </w:rPr>
        <w:t>lazi iznos koji je određen Z</w:t>
      </w:r>
      <w:r w:rsidR="00E86BEF">
        <w:rPr>
          <w:rFonts w:cs="Arial"/>
          <w:szCs w:val="22"/>
        </w:rPr>
        <w:t>akon o lok</w:t>
      </w:r>
      <w:r w:rsidR="00CF057E">
        <w:rPr>
          <w:rFonts w:cs="Arial"/>
          <w:szCs w:val="22"/>
        </w:rPr>
        <w:t>alnoj</w:t>
      </w:r>
      <w:r w:rsidR="00444793">
        <w:rPr>
          <w:rFonts w:cs="Arial"/>
          <w:szCs w:val="22"/>
        </w:rPr>
        <w:t xml:space="preserve"> samoupravi</w:t>
      </w:r>
      <w:r w:rsidR="00CF057E">
        <w:rPr>
          <w:rFonts w:cs="Arial"/>
          <w:szCs w:val="22"/>
        </w:rPr>
        <w:t xml:space="preserve"> gdje gradonačelnik može njome raspolagati, natječaj donosi Gradsko vijeće. Ovim prijedlogom utvrđuje se da bi se prodavale </w:t>
      </w:r>
      <w:r>
        <w:rPr>
          <w:rFonts w:cs="Arial"/>
          <w:szCs w:val="22"/>
        </w:rPr>
        <w:t xml:space="preserve">sljedeće </w:t>
      </w:r>
      <w:r w:rsidR="00CF057E">
        <w:rPr>
          <w:rFonts w:cs="Arial"/>
          <w:szCs w:val="22"/>
        </w:rPr>
        <w:t>nekretnine:</w:t>
      </w:r>
    </w:p>
    <w:p w:rsidR="00E86BEF" w:rsidRPr="00CF057E" w:rsidRDefault="00CF057E" w:rsidP="00CF057E">
      <w:pPr>
        <w:pStyle w:val="Odlomakpopisa"/>
        <w:numPr>
          <w:ilvl w:val="0"/>
          <w:numId w:val="19"/>
        </w:numPr>
        <w:jc w:val="both"/>
        <w:rPr>
          <w:rFonts w:cs="Arial"/>
          <w:szCs w:val="22"/>
        </w:rPr>
      </w:pPr>
      <w:proofErr w:type="spellStart"/>
      <w:r>
        <w:rPr>
          <w:rFonts w:cs="Arial"/>
          <w:szCs w:val="22"/>
        </w:rPr>
        <w:t>kčbr</w:t>
      </w:r>
      <w:proofErr w:type="spellEnd"/>
      <w:r>
        <w:rPr>
          <w:rFonts w:cs="Arial"/>
          <w:szCs w:val="22"/>
        </w:rPr>
        <w:t>. 942</w:t>
      </w:r>
      <w:r w:rsidR="00EF7338">
        <w:rPr>
          <w:rFonts w:cs="Arial"/>
          <w:szCs w:val="22"/>
        </w:rPr>
        <w:t>, k.o. Ivanec</w:t>
      </w:r>
      <w:r>
        <w:rPr>
          <w:rFonts w:cs="Arial"/>
          <w:szCs w:val="22"/>
        </w:rPr>
        <w:t xml:space="preserve"> - </w:t>
      </w:r>
      <w:r w:rsidR="00E86BEF" w:rsidRPr="00CF057E">
        <w:rPr>
          <w:rFonts w:cs="Arial"/>
          <w:szCs w:val="22"/>
        </w:rPr>
        <w:t xml:space="preserve"> bivše sajmište u Ivancu nasuprot Industrije mesa</w:t>
      </w:r>
    </w:p>
    <w:p w:rsidR="00E86BEF" w:rsidRDefault="00CF057E" w:rsidP="00E86BEF">
      <w:pPr>
        <w:pStyle w:val="Odlomakpopisa"/>
        <w:numPr>
          <w:ilvl w:val="0"/>
          <w:numId w:val="19"/>
        </w:numPr>
        <w:jc w:val="both"/>
        <w:rPr>
          <w:rFonts w:cs="Arial"/>
          <w:szCs w:val="22"/>
        </w:rPr>
      </w:pPr>
      <w:proofErr w:type="spellStart"/>
      <w:r>
        <w:rPr>
          <w:rFonts w:cs="Arial"/>
          <w:szCs w:val="22"/>
        </w:rPr>
        <w:t>kčbr</w:t>
      </w:r>
      <w:proofErr w:type="spellEnd"/>
      <w:r>
        <w:rPr>
          <w:rFonts w:cs="Arial"/>
          <w:szCs w:val="22"/>
        </w:rPr>
        <w:t xml:space="preserve">. </w:t>
      </w:r>
      <w:r w:rsidR="00E86BEF">
        <w:rPr>
          <w:rFonts w:cs="Arial"/>
          <w:szCs w:val="22"/>
        </w:rPr>
        <w:t>612</w:t>
      </w:r>
      <w:r w:rsidR="00EF7338">
        <w:rPr>
          <w:rFonts w:cs="Arial"/>
          <w:szCs w:val="22"/>
        </w:rPr>
        <w:t>, k.o. Ivanec</w:t>
      </w:r>
      <w:r w:rsidR="00E86BEF">
        <w:rPr>
          <w:rFonts w:cs="Arial"/>
          <w:szCs w:val="22"/>
        </w:rPr>
        <w:t xml:space="preserve"> – zgrada u </w:t>
      </w:r>
      <w:r>
        <w:rPr>
          <w:rFonts w:cs="Arial"/>
          <w:szCs w:val="22"/>
        </w:rPr>
        <w:t xml:space="preserve">Ulici </w:t>
      </w:r>
      <w:r w:rsidR="00E86BEF">
        <w:rPr>
          <w:rFonts w:cs="Arial"/>
          <w:szCs w:val="22"/>
        </w:rPr>
        <w:t xml:space="preserve">M. </w:t>
      </w:r>
      <w:proofErr w:type="spellStart"/>
      <w:r w:rsidR="00E86BEF">
        <w:rPr>
          <w:rFonts w:cs="Arial"/>
          <w:szCs w:val="22"/>
        </w:rPr>
        <w:t>Maleza</w:t>
      </w:r>
      <w:proofErr w:type="spellEnd"/>
      <w:r w:rsidR="00E86BEF">
        <w:rPr>
          <w:rFonts w:cs="Arial"/>
          <w:szCs w:val="22"/>
        </w:rPr>
        <w:t xml:space="preserve"> 26</w:t>
      </w:r>
      <w:r>
        <w:rPr>
          <w:rFonts w:cs="Arial"/>
          <w:szCs w:val="22"/>
        </w:rPr>
        <w:t xml:space="preserve">, </w:t>
      </w:r>
    </w:p>
    <w:p w:rsidR="00E86BEF" w:rsidRDefault="00CF057E" w:rsidP="00E86BEF">
      <w:pPr>
        <w:pStyle w:val="Odlomakpopisa"/>
        <w:numPr>
          <w:ilvl w:val="0"/>
          <w:numId w:val="19"/>
        </w:numPr>
        <w:jc w:val="both"/>
        <w:rPr>
          <w:rFonts w:cs="Arial"/>
          <w:szCs w:val="22"/>
        </w:rPr>
      </w:pPr>
      <w:proofErr w:type="spellStart"/>
      <w:r>
        <w:rPr>
          <w:rFonts w:cs="Arial"/>
          <w:szCs w:val="22"/>
        </w:rPr>
        <w:t>kčbr</w:t>
      </w:r>
      <w:proofErr w:type="spellEnd"/>
      <w:r>
        <w:rPr>
          <w:rFonts w:cs="Arial"/>
          <w:szCs w:val="22"/>
        </w:rPr>
        <w:t xml:space="preserve">. </w:t>
      </w:r>
      <w:r w:rsidR="00E86BEF">
        <w:rPr>
          <w:rFonts w:cs="Arial"/>
          <w:szCs w:val="22"/>
        </w:rPr>
        <w:t>2267/3</w:t>
      </w:r>
      <w:r w:rsidR="00EF7338">
        <w:rPr>
          <w:rFonts w:cs="Arial"/>
          <w:szCs w:val="22"/>
        </w:rPr>
        <w:t xml:space="preserve">, k.o. </w:t>
      </w:r>
      <w:proofErr w:type="spellStart"/>
      <w:r w:rsidR="00EF7338">
        <w:rPr>
          <w:rFonts w:cs="Arial"/>
          <w:szCs w:val="22"/>
        </w:rPr>
        <w:t>Jerovec</w:t>
      </w:r>
      <w:proofErr w:type="spellEnd"/>
      <w:r w:rsidR="00E86BEF">
        <w:rPr>
          <w:rFonts w:cs="Arial"/>
          <w:szCs w:val="22"/>
        </w:rPr>
        <w:t xml:space="preserve"> – kuća </w:t>
      </w:r>
      <w:r>
        <w:rPr>
          <w:rFonts w:cs="Arial"/>
          <w:szCs w:val="22"/>
        </w:rPr>
        <w:t>s okućnicom koja je u preš</w:t>
      </w:r>
      <w:r w:rsidR="00EF7338">
        <w:rPr>
          <w:rFonts w:cs="Arial"/>
          <w:szCs w:val="22"/>
        </w:rPr>
        <w:t>la u vlasništvo G</w:t>
      </w:r>
      <w:r w:rsidR="00E86BEF">
        <w:rPr>
          <w:rFonts w:cs="Arial"/>
          <w:szCs w:val="22"/>
        </w:rPr>
        <w:t xml:space="preserve">rada </w:t>
      </w:r>
      <w:r w:rsidR="00EF7338">
        <w:rPr>
          <w:rFonts w:cs="Arial"/>
          <w:szCs w:val="22"/>
        </w:rPr>
        <w:t>I</w:t>
      </w:r>
      <w:r w:rsidR="00E86BEF">
        <w:rPr>
          <w:rFonts w:cs="Arial"/>
          <w:szCs w:val="22"/>
        </w:rPr>
        <w:t>vanca na temelju činjenice da su se nasljednici</w:t>
      </w:r>
      <w:r>
        <w:rPr>
          <w:rFonts w:cs="Arial"/>
          <w:szCs w:val="22"/>
        </w:rPr>
        <w:t xml:space="preserve"> </w:t>
      </w:r>
      <w:r w:rsidR="00EF7338">
        <w:rPr>
          <w:rFonts w:cs="Arial"/>
          <w:szCs w:val="22"/>
        </w:rPr>
        <w:t xml:space="preserve">iza </w:t>
      </w:r>
      <w:proofErr w:type="spellStart"/>
      <w:r>
        <w:rPr>
          <w:rFonts w:cs="Arial"/>
          <w:szCs w:val="22"/>
        </w:rPr>
        <w:t>pok</w:t>
      </w:r>
      <w:proofErr w:type="spellEnd"/>
      <w:r>
        <w:rPr>
          <w:rFonts w:cs="Arial"/>
          <w:szCs w:val="22"/>
        </w:rPr>
        <w:t>. Canjuga Josipa</w:t>
      </w:r>
      <w:r w:rsidR="00EF7338">
        <w:rPr>
          <w:rFonts w:cs="Arial"/>
          <w:szCs w:val="22"/>
        </w:rPr>
        <w:t xml:space="preserve"> iz </w:t>
      </w:r>
      <w:proofErr w:type="spellStart"/>
      <w:r w:rsidR="00EF7338">
        <w:rPr>
          <w:rFonts w:cs="Arial"/>
          <w:szCs w:val="22"/>
        </w:rPr>
        <w:t>Bedenca</w:t>
      </w:r>
      <w:proofErr w:type="spellEnd"/>
      <w:r w:rsidR="00E86BEF">
        <w:rPr>
          <w:rFonts w:cs="Arial"/>
          <w:szCs w:val="22"/>
        </w:rPr>
        <w:t xml:space="preserve"> odrekli nasljed</w:t>
      </w:r>
      <w:r w:rsidR="00EF7338">
        <w:rPr>
          <w:rFonts w:cs="Arial"/>
          <w:szCs w:val="22"/>
        </w:rPr>
        <w:t>s</w:t>
      </w:r>
      <w:r w:rsidR="00E86BEF">
        <w:rPr>
          <w:rFonts w:cs="Arial"/>
          <w:szCs w:val="22"/>
        </w:rPr>
        <w:t>tva i imovina</w:t>
      </w:r>
      <w:r>
        <w:rPr>
          <w:rFonts w:cs="Arial"/>
          <w:szCs w:val="22"/>
        </w:rPr>
        <w:t xml:space="preserve"> prelazi u </w:t>
      </w:r>
      <w:r w:rsidR="00EF7338">
        <w:rPr>
          <w:rFonts w:cs="Arial"/>
          <w:szCs w:val="22"/>
        </w:rPr>
        <w:t>vlasništvo</w:t>
      </w:r>
      <w:r>
        <w:rPr>
          <w:rFonts w:cs="Arial"/>
          <w:szCs w:val="22"/>
        </w:rPr>
        <w:t xml:space="preserve"> </w:t>
      </w:r>
      <w:r w:rsidR="00E86BEF">
        <w:rPr>
          <w:rFonts w:cs="Arial"/>
          <w:szCs w:val="22"/>
        </w:rPr>
        <w:t xml:space="preserve"> </w:t>
      </w:r>
      <w:r w:rsidR="00EF7338">
        <w:rPr>
          <w:rFonts w:cs="Arial"/>
          <w:szCs w:val="22"/>
        </w:rPr>
        <w:t xml:space="preserve">Grada. Ista je </w:t>
      </w:r>
      <w:r w:rsidR="00E86BEF">
        <w:rPr>
          <w:rFonts w:cs="Arial"/>
          <w:szCs w:val="22"/>
        </w:rPr>
        <w:t xml:space="preserve">opterećena </w:t>
      </w:r>
      <w:r w:rsidR="00EF7338">
        <w:rPr>
          <w:rFonts w:cs="Arial"/>
          <w:szCs w:val="22"/>
        </w:rPr>
        <w:t>značajnim kreditima</w:t>
      </w:r>
      <w:r w:rsidR="00E86BEF">
        <w:rPr>
          <w:rFonts w:cs="Arial"/>
          <w:szCs w:val="22"/>
        </w:rPr>
        <w:t xml:space="preserve"> </w:t>
      </w:r>
      <w:r>
        <w:rPr>
          <w:rFonts w:cs="Arial"/>
          <w:szCs w:val="22"/>
        </w:rPr>
        <w:t>kod ZAB</w:t>
      </w:r>
      <w:r w:rsidR="00EF7338">
        <w:rPr>
          <w:rFonts w:cs="Arial"/>
          <w:szCs w:val="22"/>
        </w:rPr>
        <w:t>E</w:t>
      </w:r>
      <w:r>
        <w:rPr>
          <w:rFonts w:cs="Arial"/>
          <w:szCs w:val="22"/>
        </w:rPr>
        <w:t xml:space="preserve"> i VAB</w:t>
      </w:r>
      <w:r w:rsidR="00EF7338">
        <w:rPr>
          <w:rFonts w:cs="Arial"/>
          <w:szCs w:val="22"/>
        </w:rPr>
        <w:t>E</w:t>
      </w:r>
      <w:r>
        <w:rPr>
          <w:rFonts w:cs="Arial"/>
          <w:szCs w:val="22"/>
        </w:rPr>
        <w:t xml:space="preserve">, </w:t>
      </w:r>
      <w:r w:rsidR="00EF7338">
        <w:rPr>
          <w:rFonts w:cs="Arial"/>
          <w:szCs w:val="22"/>
        </w:rPr>
        <w:t xml:space="preserve">a </w:t>
      </w:r>
      <w:r>
        <w:rPr>
          <w:rFonts w:cs="Arial"/>
          <w:szCs w:val="22"/>
        </w:rPr>
        <w:t>proc</w:t>
      </w:r>
      <w:r w:rsidR="00EF7338">
        <w:rPr>
          <w:rFonts w:cs="Arial"/>
          <w:szCs w:val="22"/>
        </w:rPr>
        <w:t>i</w:t>
      </w:r>
      <w:r>
        <w:rPr>
          <w:rFonts w:cs="Arial"/>
          <w:szCs w:val="22"/>
        </w:rPr>
        <w:t>jenjen</w:t>
      </w:r>
      <w:r w:rsidR="00EF7338">
        <w:rPr>
          <w:rFonts w:cs="Arial"/>
          <w:szCs w:val="22"/>
        </w:rPr>
        <w:t>a</w:t>
      </w:r>
      <w:r>
        <w:rPr>
          <w:rFonts w:cs="Arial"/>
          <w:szCs w:val="22"/>
        </w:rPr>
        <w:t xml:space="preserve"> vrijednost </w:t>
      </w:r>
      <w:r w:rsidR="00EF7338">
        <w:rPr>
          <w:rFonts w:cs="Arial"/>
          <w:szCs w:val="22"/>
        </w:rPr>
        <w:t xml:space="preserve">nekretnine </w:t>
      </w:r>
      <w:r>
        <w:rPr>
          <w:rFonts w:cs="Arial"/>
          <w:szCs w:val="22"/>
        </w:rPr>
        <w:t>prema vještačkom nalazu eventualno bi pokrila dugove iza</w:t>
      </w:r>
      <w:r w:rsidR="00EF7338">
        <w:rPr>
          <w:rFonts w:cs="Arial"/>
          <w:szCs w:val="22"/>
        </w:rPr>
        <w:t xml:space="preserve"> </w:t>
      </w:r>
      <w:proofErr w:type="spellStart"/>
      <w:r>
        <w:rPr>
          <w:rFonts w:cs="Arial"/>
          <w:szCs w:val="22"/>
        </w:rPr>
        <w:t>pok</w:t>
      </w:r>
      <w:proofErr w:type="spellEnd"/>
      <w:r>
        <w:rPr>
          <w:rFonts w:cs="Arial"/>
          <w:szCs w:val="22"/>
        </w:rPr>
        <w:t xml:space="preserve">. </w:t>
      </w:r>
      <w:r w:rsidR="00EF7338">
        <w:rPr>
          <w:rFonts w:cs="Arial"/>
          <w:szCs w:val="22"/>
        </w:rPr>
        <w:t>C</w:t>
      </w:r>
      <w:r>
        <w:rPr>
          <w:rFonts w:cs="Arial"/>
          <w:szCs w:val="22"/>
        </w:rPr>
        <w:t>anjuga</w:t>
      </w:r>
      <w:r w:rsidR="00EF7338">
        <w:rPr>
          <w:rFonts w:cs="Arial"/>
          <w:szCs w:val="22"/>
        </w:rPr>
        <w:t xml:space="preserve"> Josipa</w:t>
      </w:r>
      <w:r>
        <w:rPr>
          <w:rFonts w:cs="Arial"/>
          <w:szCs w:val="22"/>
        </w:rPr>
        <w:t>.</w:t>
      </w:r>
    </w:p>
    <w:p w:rsidR="00E86BEF" w:rsidRDefault="00EF7338" w:rsidP="00E86BEF">
      <w:pPr>
        <w:pStyle w:val="Odlomakpopisa"/>
        <w:numPr>
          <w:ilvl w:val="0"/>
          <w:numId w:val="19"/>
        </w:numPr>
        <w:jc w:val="both"/>
        <w:rPr>
          <w:rFonts w:cs="Arial"/>
          <w:szCs w:val="22"/>
        </w:rPr>
      </w:pPr>
      <w:r>
        <w:rPr>
          <w:rFonts w:cs="Arial"/>
          <w:szCs w:val="22"/>
        </w:rPr>
        <w:t>trosobni</w:t>
      </w:r>
      <w:r w:rsidR="00CF057E">
        <w:rPr>
          <w:rFonts w:cs="Arial"/>
          <w:szCs w:val="22"/>
        </w:rPr>
        <w:t xml:space="preserve"> stan u</w:t>
      </w:r>
      <w:r>
        <w:rPr>
          <w:rFonts w:cs="Arial"/>
          <w:szCs w:val="22"/>
        </w:rPr>
        <w:t xml:space="preserve"> Ulici</w:t>
      </w:r>
      <w:r w:rsidR="00CF057E">
        <w:rPr>
          <w:rFonts w:cs="Arial"/>
          <w:szCs w:val="22"/>
        </w:rPr>
        <w:t xml:space="preserve"> L. Šabana 5</w:t>
      </w:r>
      <w:r>
        <w:rPr>
          <w:rFonts w:cs="Arial"/>
          <w:szCs w:val="22"/>
        </w:rPr>
        <w:t xml:space="preserve"> – u kojem je do prije dva</w:t>
      </w:r>
      <w:r w:rsidR="00CF057E">
        <w:rPr>
          <w:rFonts w:cs="Arial"/>
          <w:szCs w:val="22"/>
        </w:rPr>
        <w:t xml:space="preserve"> mjeseca</w:t>
      </w:r>
      <w:r>
        <w:rPr>
          <w:rFonts w:cs="Arial"/>
          <w:szCs w:val="22"/>
        </w:rPr>
        <w:t xml:space="preserve"> bila</w:t>
      </w:r>
      <w:r w:rsidR="00CF057E">
        <w:rPr>
          <w:rFonts w:cs="Arial"/>
          <w:szCs w:val="22"/>
        </w:rPr>
        <w:t xml:space="preserve"> smještena obitelj </w:t>
      </w:r>
      <w:proofErr w:type="spellStart"/>
      <w:r w:rsidR="00CF057E">
        <w:rPr>
          <w:rFonts w:cs="Arial"/>
          <w:szCs w:val="22"/>
        </w:rPr>
        <w:t>Peček</w:t>
      </w:r>
      <w:proofErr w:type="spellEnd"/>
      <w:r w:rsidR="00CF057E">
        <w:rPr>
          <w:rFonts w:cs="Arial"/>
          <w:szCs w:val="22"/>
        </w:rPr>
        <w:t xml:space="preserve"> kao socijalna kategorija, </w:t>
      </w:r>
      <w:r>
        <w:rPr>
          <w:rFonts w:cs="Arial"/>
          <w:szCs w:val="22"/>
        </w:rPr>
        <w:t xml:space="preserve">a </w:t>
      </w:r>
      <w:r w:rsidR="00CF057E">
        <w:rPr>
          <w:rFonts w:cs="Arial"/>
          <w:szCs w:val="22"/>
        </w:rPr>
        <w:t>s obzirom na pritužbe</w:t>
      </w:r>
      <w:r>
        <w:rPr>
          <w:rFonts w:cs="Arial"/>
          <w:szCs w:val="22"/>
        </w:rPr>
        <w:t xml:space="preserve"> stanara bili smo</w:t>
      </w:r>
      <w:r w:rsidR="00CF057E">
        <w:rPr>
          <w:rFonts w:cs="Arial"/>
          <w:szCs w:val="22"/>
        </w:rPr>
        <w:t xml:space="preserve"> prisiljeni iseliti</w:t>
      </w:r>
      <w:r>
        <w:rPr>
          <w:rFonts w:cs="Arial"/>
          <w:szCs w:val="22"/>
        </w:rPr>
        <w:t xml:space="preserve"> ih. </w:t>
      </w:r>
    </w:p>
    <w:p w:rsidR="00B530D8" w:rsidRPr="003360AF" w:rsidRDefault="00B530D8" w:rsidP="00981DC3">
      <w:pPr>
        <w:jc w:val="both"/>
        <w:rPr>
          <w:rFonts w:cs="Arial"/>
          <w:szCs w:val="22"/>
        </w:rPr>
      </w:pPr>
    </w:p>
    <w:p w:rsidR="00B530D8" w:rsidRPr="003360AF" w:rsidRDefault="00B530D8" w:rsidP="00090D17">
      <w:pPr>
        <w:jc w:val="both"/>
        <w:rPr>
          <w:rFonts w:cs="Arial"/>
          <w:szCs w:val="22"/>
        </w:rPr>
      </w:pPr>
      <w:r w:rsidRPr="003360AF">
        <w:rPr>
          <w:rFonts w:cs="Arial"/>
          <w:szCs w:val="22"/>
        </w:rPr>
        <w:t>Bez rasprave, jednoglasno sa 17 glasova „za“ utvrđen je tekst</w:t>
      </w:r>
    </w:p>
    <w:p w:rsidR="00B530D8" w:rsidRDefault="00B530D8" w:rsidP="00B530D8">
      <w:pPr>
        <w:ind w:left="360"/>
        <w:jc w:val="both"/>
        <w:rPr>
          <w:rFonts w:cs="Arial"/>
          <w:sz w:val="24"/>
          <w:szCs w:val="24"/>
        </w:rPr>
      </w:pPr>
    </w:p>
    <w:p w:rsidR="00B530D8" w:rsidRPr="00AE59E9" w:rsidRDefault="00B530D8" w:rsidP="00B530D8">
      <w:pPr>
        <w:jc w:val="center"/>
        <w:rPr>
          <w:b/>
          <w:sz w:val="24"/>
          <w:szCs w:val="24"/>
        </w:rPr>
      </w:pPr>
      <w:r w:rsidRPr="00AE59E9">
        <w:rPr>
          <w:b/>
          <w:sz w:val="24"/>
          <w:szCs w:val="24"/>
        </w:rPr>
        <w:t>N A T J E Č A J</w:t>
      </w:r>
      <w:r w:rsidR="00981DC3">
        <w:rPr>
          <w:b/>
          <w:sz w:val="24"/>
          <w:szCs w:val="24"/>
        </w:rPr>
        <w:t xml:space="preserve"> A</w:t>
      </w:r>
    </w:p>
    <w:p w:rsidR="00B530D8" w:rsidRPr="00AE59E9" w:rsidRDefault="00B530D8" w:rsidP="00B530D8">
      <w:pPr>
        <w:jc w:val="center"/>
        <w:rPr>
          <w:b/>
          <w:sz w:val="16"/>
          <w:szCs w:val="16"/>
        </w:rPr>
      </w:pPr>
    </w:p>
    <w:p w:rsidR="00B530D8" w:rsidRPr="00AE59E9" w:rsidRDefault="00B530D8" w:rsidP="00B530D8">
      <w:pPr>
        <w:jc w:val="center"/>
        <w:rPr>
          <w:b/>
          <w:sz w:val="24"/>
          <w:szCs w:val="24"/>
        </w:rPr>
      </w:pPr>
      <w:r w:rsidRPr="00AE59E9">
        <w:rPr>
          <w:b/>
          <w:sz w:val="24"/>
          <w:szCs w:val="24"/>
        </w:rPr>
        <w:t>za prodaju nekretnina u vlasništvu Grada Ivanca</w:t>
      </w:r>
    </w:p>
    <w:p w:rsidR="00B530D8" w:rsidRDefault="00B530D8" w:rsidP="00981DC3"/>
    <w:p w:rsidR="00B530D8" w:rsidRDefault="00B530D8" w:rsidP="00B530D8">
      <w:pPr>
        <w:numPr>
          <w:ilvl w:val="0"/>
          <w:numId w:val="22"/>
        </w:numPr>
        <w:jc w:val="both"/>
        <w:rPr>
          <w:sz w:val="24"/>
          <w:szCs w:val="24"/>
        </w:rPr>
      </w:pPr>
      <w:r>
        <w:rPr>
          <w:sz w:val="24"/>
          <w:szCs w:val="24"/>
        </w:rPr>
        <w:t>Natječaj će se provesti pisanim javnim nadmetanjem – javno prikupljanje ponuda u kojoj natjecatelji predaju pisane ponude u zatvorenim omotnicama.</w:t>
      </w:r>
    </w:p>
    <w:p w:rsidR="00B530D8" w:rsidRDefault="00B530D8" w:rsidP="00B530D8">
      <w:pPr>
        <w:ind w:left="390"/>
        <w:jc w:val="both"/>
        <w:rPr>
          <w:sz w:val="24"/>
          <w:szCs w:val="24"/>
        </w:rPr>
      </w:pPr>
    </w:p>
    <w:p w:rsidR="00B530D8" w:rsidRDefault="00B530D8" w:rsidP="00B530D8">
      <w:pPr>
        <w:numPr>
          <w:ilvl w:val="0"/>
          <w:numId w:val="22"/>
        </w:numPr>
        <w:jc w:val="both"/>
        <w:rPr>
          <w:sz w:val="24"/>
          <w:szCs w:val="24"/>
        </w:rPr>
      </w:pPr>
      <w:r w:rsidRPr="009457A6">
        <w:rPr>
          <w:sz w:val="24"/>
          <w:szCs w:val="24"/>
        </w:rPr>
        <w:t>Predmet natječaja je prodaja</w:t>
      </w:r>
      <w:r>
        <w:rPr>
          <w:sz w:val="24"/>
          <w:szCs w:val="24"/>
        </w:rPr>
        <w:t xml:space="preserve"> slijedećih nekretnina</w:t>
      </w:r>
      <w:r w:rsidRPr="009457A6">
        <w:rPr>
          <w:sz w:val="24"/>
          <w:szCs w:val="24"/>
        </w:rPr>
        <w:t>:</w:t>
      </w:r>
    </w:p>
    <w:p w:rsidR="00B530D8" w:rsidRPr="00F31107" w:rsidRDefault="00B530D8" w:rsidP="00B530D8">
      <w:pPr>
        <w:jc w:val="both"/>
      </w:pPr>
    </w:p>
    <w:p w:rsidR="00B530D8" w:rsidRDefault="00B530D8" w:rsidP="00B530D8">
      <w:pPr>
        <w:numPr>
          <w:ilvl w:val="0"/>
          <w:numId w:val="21"/>
        </w:numPr>
        <w:jc w:val="both"/>
        <w:rPr>
          <w:sz w:val="24"/>
          <w:szCs w:val="24"/>
        </w:rPr>
      </w:pPr>
      <w:r w:rsidRPr="009457A6">
        <w:rPr>
          <w:sz w:val="24"/>
          <w:szCs w:val="24"/>
        </w:rPr>
        <w:t>Nekret</w:t>
      </w:r>
      <w:r>
        <w:rPr>
          <w:sz w:val="24"/>
          <w:szCs w:val="24"/>
        </w:rPr>
        <w:t>nina označena kao:</w:t>
      </w:r>
    </w:p>
    <w:p w:rsidR="00B530D8" w:rsidRDefault="00B530D8" w:rsidP="00B530D8">
      <w:pPr>
        <w:ind w:left="720"/>
        <w:jc w:val="both"/>
        <w:rPr>
          <w:sz w:val="24"/>
          <w:szCs w:val="24"/>
        </w:rPr>
      </w:pPr>
      <w:r>
        <w:rPr>
          <w:sz w:val="24"/>
          <w:szCs w:val="24"/>
        </w:rPr>
        <w:t xml:space="preserve">- </w:t>
      </w:r>
      <w:r w:rsidRPr="00E91750">
        <w:rPr>
          <w:sz w:val="24"/>
          <w:szCs w:val="24"/>
          <w:u w:val="single"/>
        </w:rPr>
        <w:t>k.č.br. 942</w:t>
      </w:r>
      <w:r>
        <w:rPr>
          <w:sz w:val="24"/>
          <w:szCs w:val="24"/>
        </w:rPr>
        <w:t xml:space="preserve"> </w:t>
      </w:r>
      <w:r w:rsidRPr="00903B12">
        <w:rPr>
          <w:sz w:val="24"/>
          <w:szCs w:val="24"/>
        </w:rPr>
        <w:t>katastarske općine Ivanec</w:t>
      </w:r>
      <w:r w:rsidRPr="009457A6">
        <w:rPr>
          <w:sz w:val="24"/>
          <w:szCs w:val="24"/>
        </w:rPr>
        <w:t xml:space="preserve">, </w:t>
      </w:r>
      <w:r>
        <w:rPr>
          <w:sz w:val="24"/>
          <w:szCs w:val="24"/>
        </w:rPr>
        <w:t xml:space="preserve">upisana u z.k.ul. br. 8878 za katastarsku općinu Ivanec , u naravi poslovna zgrada i gospodarsko dvorište, ukupne površine </w:t>
      </w:r>
      <w:smartTag w:uri="urn:schemas-microsoft-com:office:smarttags" w:element="metricconverter">
        <w:smartTagPr>
          <w:attr w:name="ProductID" w:val="5.782,00 mﾲ"/>
        </w:smartTagPr>
        <w:r>
          <w:rPr>
            <w:sz w:val="24"/>
            <w:szCs w:val="24"/>
          </w:rPr>
          <w:t>5.782,00 m</w:t>
        </w:r>
        <w:r w:rsidRPr="009457A6">
          <w:rPr>
            <w:sz w:val="24"/>
            <w:szCs w:val="24"/>
          </w:rPr>
          <w:t>²</w:t>
        </w:r>
      </w:smartTag>
    </w:p>
    <w:p w:rsidR="00B530D8" w:rsidRPr="00F31107" w:rsidRDefault="00B530D8" w:rsidP="00B530D8">
      <w:pPr>
        <w:jc w:val="both"/>
      </w:pPr>
    </w:p>
    <w:p w:rsidR="00B530D8" w:rsidRDefault="00B530D8" w:rsidP="00B530D8">
      <w:pPr>
        <w:rPr>
          <w:sz w:val="24"/>
          <w:szCs w:val="24"/>
        </w:rPr>
      </w:pPr>
      <w:r>
        <w:rPr>
          <w:b/>
          <w:sz w:val="24"/>
          <w:szCs w:val="24"/>
        </w:rPr>
        <w:t xml:space="preserve">             </w:t>
      </w:r>
      <w:r w:rsidRPr="00A42A96">
        <w:rPr>
          <w:b/>
          <w:sz w:val="24"/>
          <w:szCs w:val="24"/>
        </w:rPr>
        <w:t xml:space="preserve">Početna cijena </w:t>
      </w:r>
      <w:r>
        <w:rPr>
          <w:b/>
          <w:sz w:val="24"/>
          <w:szCs w:val="24"/>
        </w:rPr>
        <w:t xml:space="preserve">za poslovnu zgradu i gospodarsko dvorište: </w:t>
      </w:r>
      <w:r w:rsidRPr="00C033D8">
        <w:rPr>
          <w:sz w:val="24"/>
          <w:szCs w:val="24"/>
          <w:u w:val="single"/>
        </w:rPr>
        <w:t>506.139,99 kuna</w:t>
      </w:r>
    </w:p>
    <w:p w:rsidR="00B530D8" w:rsidRPr="00F31107" w:rsidRDefault="00B530D8" w:rsidP="00B530D8">
      <w:pPr>
        <w:ind w:left="708"/>
        <w:jc w:val="both"/>
      </w:pPr>
    </w:p>
    <w:p w:rsidR="00B530D8" w:rsidRDefault="00B530D8" w:rsidP="00B530D8">
      <w:pPr>
        <w:ind w:left="708"/>
        <w:jc w:val="both"/>
        <w:rPr>
          <w:sz w:val="24"/>
          <w:szCs w:val="24"/>
        </w:rPr>
      </w:pPr>
      <w:r>
        <w:rPr>
          <w:sz w:val="24"/>
          <w:szCs w:val="24"/>
        </w:rPr>
        <w:t xml:space="preserve"> Namjena nekretnine: Mješovita namjena</w:t>
      </w:r>
    </w:p>
    <w:p w:rsidR="00B530D8" w:rsidRDefault="00B530D8" w:rsidP="00B530D8">
      <w:pPr>
        <w:ind w:left="708"/>
        <w:jc w:val="both"/>
        <w:rPr>
          <w:sz w:val="24"/>
          <w:szCs w:val="24"/>
        </w:rPr>
      </w:pPr>
    </w:p>
    <w:p w:rsidR="00B530D8" w:rsidRDefault="00B530D8" w:rsidP="00B530D8">
      <w:pPr>
        <w:numPr>
          <w:ilvl w:val="0"/>
          <w:numId w:val="21"/>
        </w:numPr>
        <w:jc w:val="both"/>
        <w:rPr>
          <w:sz w:val="24"/>
          <w:szCs w:val="24"/>
        </w:rPr>
      </w:pPr>
      <w:r w:rsidRPr="009457A6">
        <w:rPr>
          <w:sz w:val="24"/>
          <w:szCs w:val="24"/>
        </w:rPr>
        <w:t>Nekret</w:t>
      </w:r>
      <w:r>
        <w:rPr>
          <w:sz w:val="24"/>
          <w:szCs w:val="24"/>
        </w:rPr>
        <w:t xml:space="preserve">nina označena kao: </w:t>
      </w:r>
    </w:p>
    <w:p w:rsidR="00B530D8" w:rsidRDefault="00B530D8" w:rsidP="00B530D8">
      <w:pPr>
        <w:ind w:left="720"/>
        <w:jc w:val="both"/>
        <w:rPr>
          <w:sz w:val="24"/>
          <w:szCs w:val="24"/>
        </w:rPr>
      </w:pPr>
      <w:r w:rsidRPr="00903B12">
        <w:rPr>
          <w:sz w:val="24"/>
          <w:szCs w:val="24"/>
        </w:rPr>
        <w:t xml:space="preserve">- </w:t>
      </w:r>
      <w:r w:rsidRPr="00903B12">
        <w:rPr>
          <w:sz w:val="24"/>
          <w:szCs w:val="24"/>
          <w:u w:val="single"/>
        </w:rPr>
        <w:t>k.č.br. 612</w:t>
      </w:r>
      <w:r>
        <w:rPr>
          <w:sz w:val="24"/>
          <w:szCs w:val="24"/>
        </w:rPr>
        <w:t xml:space="preserve"> katastarske općine Ivanec</w:t>
      </w:r>
      <w:r w:rsidRPr="009457A6">
        <w:rPr>
          <w:sz w:val="24"/>
          <w:szCs w:val="24"/>
        </w:rPr>
        <w:t xml:space="preserve">, </w:t>
      </w:r>
      <w:r>
        <w:rPr>
          <w:sz w:val="24"/>
          <w:szCs w:val="24"/>
        </w:rPr>
        <w:t xml:space="preserve">upisana u z.k.ul. br. 5886 za katastarsku općinu Ivanec, u naravi zgrada br. 26 i gospodarska zgrada te dvorište, ukupne površine </w:t>
      </w:r>
      <w:smartTag w:uri="urn:schemas-microsoft-com:office:smarttags" w:element="metricconverter">
        <w:smartTagPr>
          <w:attr w:name="ProductID" w:val="927,00 mﾲ"/>
        </w:smartTagPr>
        <w:r>
          <w:rPr>
            <w:sz w:val="24"/>
            <w:szCs w:val="24"/>
          </w:rPr>
          <w:t>927,00 m</w:t>
        </w:r>
        <w:r w:rsidRPr="009457A6">
          <w:rPr>
            <w:sz w:val="24"/>
            <w:szCs w:val="24"/>
          </w:rPr>
          <w:t>²</w:t>
        </w:r>
      </w:smartTag>
    </w:p>
    <w:p w:rsidR="00B530D8" w:rsidRDefault="00B530D8" w:rsidP="00B530D8">
      <w:pPr>
        <w:jc w:val="both"/>
      </w:pPr>
    </w:p>
    <w:p w:rsidR="00B530D8" w:rsidRPr="00F31107" w:rsidRDefault="00B530D8" w:rsidP="00B530D8">
      <w:pPr>
        <w:jc w:val="both"/>
      </w:pPr>
    </w:p>
    <w:p w:rsidR="00B530D8" w:rsidRDefault="00B530D8" w:rsidP="00B530D8">
      <w:pPr>
        <w:rPr>
          <w:b/>
          <w:sz w:val="24"/>
          <w:szCs w:val="24"/>
        </w:rPr>
      </w:pPr>
      <w:r>
        <w:rPr>
          <w:b/>
          <w:sz w:val="24"/>
          <w:szCs w:val="24"/>
        </w:rPr>
        <w:t xml:space="preserve">            </w:t>
      </w:r>
      <w:r w:rsidRPr="00A42A96">
        <w:rPr>
          <w:b/>
          <w:sz w:val="24"/>
          <w:szCs w:val="24"/>
        </w:rPr>
        <w:t xml:space="preserve">Početna cijena </w:t>
      </w:r>
      <w:r>
        <w:rPr>
          <w:b/>
          <w:sz w:val="24"/>
          <w:szCs w:val="24"/>
        </w:rPr>
        <w:t xml:space="preserve">za stambenu i gospodarsku zgradu te pripadajuće zemljište </w:t>
      </w:r>
    </w:p>
    <w:p w:rsidR="00B530D8" w:rsidRPr="003544D4" w:rsidRDefault="00B530D8" w:rsidP="00B530D8">
      <w:pPr>
        <w:rPr>
          <w:b/>
          <w:sz w:val="24"/>
          <w:szCs w:val="24"/>
        </w:rPr>
      </w:pPr>
      <w:r>
        <w:rPr>
          <w:b/>
          <w:sz w:val="24"/>
          <w:szCs w:val="24"/>
        </w:rPr>
        <w:t xml:space="preserve">            (revizija): </w:t>
      </w:r>
      <w:r>
        <w:rPr>
          <w:sz w:val="24"/>
          <w:szCs w:val="24"/>
          <w:u w:val="single"/>
        </w:rPr>
        <w:t>421.018,32</w:t>
      </w:r>
      <w:r w:rsidRPr="00092F5A">
        <w:rPr>
          <w:sz w:val="24"/>
          <w:szCs w:val="24"/>
          <w:u w:val="single"/>
        </w:rPr>
        <w:t xml:space="preserve"> kuna</w:t>
      </w:r>
    </w:p>
    <w:p w:rsidR="00B530D8" w:rsidRPr="00F31107" w:rsidRDefault="00B530D8" w:rsidP="00B530D8">
      <w:pPr>
        <w:ind w:left="708"/>
        <w:jc w:val="both"/>
      </w:pPr>
    </w:p>
    <w:p w:rsidR="00B530D8" w:rsidRDefault="00B530D8" w:rsidP="00B530D8">
      <w:pPr>
        <w:ind w:left="708"/>
        <w:jc w:val="both"/>
        <w:rPr>
          <w:sz w:val="24"/>
          <w:szCs w:val="24"/>
        </w:rPr>
      </w:pPr>
      <w:r>
        <w:rPr>
          <w:sz w:val="24"/>
          <w:szCs w:val="24"/>
        </w:rPr>
        <w:lastRenderedPageBreak/>
        <w:t xml:space="preserve"> </w:t>
      </w:r>
      <w:r w:rsidRPr="009457A6">
        <w:rPr>
          <w:sz w:val="24"/>
          <w:szCs w:val="24"/>
        </w:rPr>
        <w:t xml:space="preserve">Namjena nekretnine: </w:t>
      </w:r>
      <w:r>
        <w:rPr>
          <w:sz w:val="24"/>
          <w:szCs w:val="24"/>
        </w:rPr>
        <w:t>Mješovita namjena</w:t>
      </w:r>
    </w:p>
    <w:p w:rsidR="00B530D8" w:rsidRPr="00BE3894" w:rsidRDefault="00B530D8" w:rsidP="00B530D8">
      <w:pPr>
        <w:pStyle w:val="Odlomakpopisa"/>
        <w:autoSpaceDE w:val="0"/>
        <w:autoSpaceDN w:val="0"/>
        <w:adjustRightInd w:val="0"/>
        <w:rPr>
          <w:rFonts w:eastAsia="Calibri"/>
          <w:i/>
          <w:szCs w:val="22"/>
        </w:rPr>
      </w:pPr>
      <w:r w:rsidRPr="00BE3894">
        <w:rPr>
          <w:rFonts w:eastAsia="Calibri"/>
          <w:i/>
          <w:szCs w:val="22"/>
        </w:rPr>
        <w:t>Ostali podaci o nekretnini: Na zemljištu se nalazi zgrada koja je vrijedna povijesna graditeljska struktura sa određenim mjerama zaštite određenih Konzervatorskom studijom za Urbanistički plan uređenja Ivanca</w:t>
      </w:r>
    </w:p>
    <w:p w:rsidR="00B530D8" w:rsidRPr="009457A6" w:rsidRDefault="00B530D8" w:rsidP="00B530D8">
      <w:pPr>
        <w:ind w:left="708"/>
        <w:jc w:val="both"/>
        <w:rPr>
          <w:sz w:val="24"/>
          <w:szCs w:val="24"/>
        </w:rPr>
      </w:pPr>
    </w:p>
    <w:p w:rsidR="00B530D8" w:rsidRDefault="00B530D8" w:rsidP="00B530D8">
      <w:pPr>
        <w:numPr>
          <w:ilvl w:val="0"/>
          <w:numId w:val="21"/>
        </w:numPr>
        <w:jc w:val="both"/>
        <w:rPr>
          <w:sz w:val="24"/>
          <w:szCs w:val="24"/>
        </w:rPr>
      </w:pPr>
      <w:r w:rsidRPr="009457A6">
        <w:rPr>
          <w:sz w:val="24"/>
          <w:szCs w:val="24"/>
        </w:rPr>
        <w:t>Nekret</w:t>
      </w:r>
      <w:r>
        <w:rPr>
          <w:sz w:val="24"/>
          <w:szCs w:val="24"/>
        </w:rPr>
        <w:t>nina označena kao:</w:t>
      </w:r>
    </w:p>
    <w:p w:rsidR="00B530D8" w:rsidRDefault="00B530D8" w:rsidP="00B530D8">
      <w:pPr>
        <w:ind w:left="720"/>
        <w:jc w:val="both"/>
        <w:rPr>
          <w:sz w:val="24"/>
          <w:szCs w:val="24"/>
        </w:rPr>
      </w:pPr>
      <w:r>
        <w:rPr>
          <w:sz w:val="24"/>
          <w:szCs w:val="24"/>
        </w:rPr>
        <w:t xml:space="preserve">- </w:t>
      </w:r>
      <w:r w:rsidRPr="00975BB3">
        <w:rPr>
          <w:sz w:val="24"/>
          <w:szCs w:val="24"/>
          <w:u w:val="single"/>
        </w:rPr>
        <w:t>k.č.br. 2267/3</w:t>
      </w:r>
      <w:r>
        <w:rPr>
          <w:sz w:val="24"/>
          <w:szCs w:val="24"/>
        </w:rPr>
        <w:t xml:space="preserve"> katastarske općine </w:t>
      </w:r>
      <w:proofErr w:type="spellStart"/>
      <w:r>
        <w:rPr>
          <w:sz w:val="24"/>
          <w:szCs w:val="24"/>
        </w:rPr>
        <w:t>Jerovec</w:t>
      </w:r>
      <w:proofErr w:type="spellEnd"/>
      <w:r>
        <w:rPr>
          <w:sz w:val="24"/>
          <w:szCs w:val="24"/>
        </w:rPr>
        <w:t xml:space="preserve">, u naravi kuća i gospodarska zgrada, dvor i oranica, ukupne površine </w:t>
      </w:r>
      <w:smartTag w:uri="urn:schemas-microsoft-com:office:smarttags" w:element="metricconverter">
        <w:smartTagPr>
          <w:attr w:name="ProductID" w:val="1.859,00 m²"/>
        </w:smartTagPr>
        <w:r>
          <w:rPr>
            <w:sz w:val="24"/>
            <w:szCs w:val="24"/>
          </w:rPr>
          <w:t>1.859,00 m</w:t>
        </w:r>
        <w:r w:rsidRPr="009457A6">
          <w:rPr>
            <w:sz w:val="24"/>
            <w:szCs w:val="24"/>
          </w:rPr>
          <w:t>²</w:t>
        </w:r>
      </w:smartTag>
      <w:r>
        <w:rPr>
          <w:sz w:val="24"/>
          <w:szCs w:val="24"/>
        </w:rPr>
        <w:t xml:space="preserve"> </w:t>
      </w:r>
    </w:p>
    <w:p w:rsidR="00B530D8" w:rsidRPr="00CC071A" w:rsidRDefault="00B530D8" w:rsidP="00B530D8">
      <w:pPr>
        <w:jc w:val="both"/>
        <w:rPr>
          <w:sz w:val="24"/>
          <w:szCs w:val="24"/>
        </w:rPr>
      </w:pPr>
    </w:p>
    <w:p w:rsidR="00B530D8" w:rsidRDefault="00B530D8" w:rsidP="00B530D8">
      <w:pPr>
        <w:rPr>
          <w:b/>
          <w:sz w:val="24"/>
          <w:szCs w:val="24"/>
        </w:rPr>
      </w:pPr>
      <w:r>
        <w:rPr>
          <w:b/>
          <w:sz w:val="24"/>
          <w:szCs w:val="24"/>
        </w:rPr>
        <w:t xml:space="preserve">             </w:t>
      </w:r>
      <w:r w:rsidRPr="00A42A96">
        <w:rPr>
          <w:b/>
          <w:sz w:val="24"/>
          <w:szCs w:val="24"/>
        </w:rPr>
        <w:t xml:space="preserve">Početna cijena </w:t>
      </w:r>
      <w:r>
        <w:rPr>
          <w:b/>
          <w:sz w:val="24"/>
          <w:szCs w:val="24"/>
        </w:rPr>
        <w:t xml:space="preserve">za kuću i gospodarsku zgradu te pripadajuće zemljište:  </w:t>
      </w:r>
    </w:p>
    <w:p w:rsidR="00B530D8" w:rsidRDefault="00B530D8" w:rsidP="00B530D8">
      <w:pPr>
        <w:rPr>
          <w:sz w:val="24"/>
          <w:szCs w:val="24"/>
        </w:rPr>
      </w:pPr>
      <w:r>
        <w:rPr>
          <w:b/>
          <w:sz w:val="24"/>
          <w:szCs w:val="24"/>
        </w:rPr>
        <w:t xml:space="preserve">             </w:t>
      </w:r>
      <w:r w:rsidRPr="00092F5A">
        <w:rPr>
          <w:sz w:val="24"/>
          <w:szCs w:val="24"/>
          <w:u w:val="single"/>
        </w:rPr>
        <w:t>95.220,49 kuna</w:t>
      </w:r>
    </w:p>
    <w:p w:rsidR="00B530D8" w:rsidRDefault="00B530D8" w:rsidP="00B530D8">
      <w:pPr>
        <w:ind w:left="708"/>
        <w:jc w:val="both"/>
      </w:pPr>
    </w:p>
    <w:p w:rsidR="00B530D8" w:rsidRPr="009457A6" w:rsidRDefault="00B530D8" w:rsidP="00B530D8">
      <w:pPr>
        <w:ind w:left="708"/>
        <w:jc w:val="both"/>
        <w:rPr>
          <w:sz w:val="24"/>
          <w:szCs w:val="24"/>
        </w:rPr>
      </w:pPr>
    </w:p>
    <w:p w:rsidR="00B530D8" w:rsidRDefault="00B530D8" w:rsidP="00B530D8">
      <w:pPr>
        <w:numPr>
          <w:ilvl w:val="0"/>
          <w:numId w:val="21"/>
        </w:numPr>
        <w:jc w:val="both"/>
        <w:rPr>
          <w:sz w:val="24"/>
          <w:szCs w:val="24"/>
        </w:rPr>
      </w:pPr>
      <w:r w:rsidRPr="009457A6">
        <w:rPr>
          <w:sz w:val="24"/>
          <w:szCs w:val="24"/>
        </w:rPr>
        <w:t>Nekret</w:t>
      </w:r>
      <w:r>
        <w:rPr>
          <w:sz w:val="24"/>
          <w:szCs w:val="24"/>
        </w:rPr>
        <w:t>nina:</w:t>
      </w:r>
    </w:p>
    <w:p w:rsidR="00B530D8" w:rsidRDefault="00B530D8" w:rsidP="00B530D8">
      <w:pPr>
        <w:ind w:left="720"/>
        <w:jc w:val="both"/>
        <w:rPr>
          <w:sz w:val="24"/>
          <w:szCs w:val="24"/>
        </w:rPr>
      </w:pPr>
      <w:r>
        <w:rPr>
          <w:sz w:val="24"/>
          <w:szCs w:val="24"/>
        </w:rPr>
        <w:t xml:space="preserve">-  </w:t>
      </w:r>
      <w:r w:rsidRPr="00240015">
        <w:rPr>
          <w:sz w:val="24"/>
          <w:szCs w:val="24"/>
          <w:u w:val="single"/>
        </w:rPr>
        <w:t>jedan trosoban stan u stambeno-poslovnoj zgradi u Ulici Ak. Ladislava Šabana 5, Ivanec, sagrađene na k.č.br. 582 katastarske općine Ivanec</w:t>
      </w:r>
      <w:r>
        <w:rPr>
          <w:sz w:val="24"/>
          <w:szCs w:val="24"/>
        </w:rPr>
        <w:t xml:space="preserve">, etaža 4 – sastojeći se od tri sobe, kuhinje, kupaonice, </w:t>
      </w:r>
      <w:proofErr w:type="spellStart"/>
      <w:r>
        <w:rPr>
          <w:sz w:val="24"/>
          <w:szCs w:val="24"/>
        </w:rPr>
        <w:t>wc</w:t>
      </w:r>
      <w:proofErr w:type="spellEnd"/>
      <w:r>
        <w:rPr>
          <w:sz w:val="24"/>
          <w:szCs w:val="24"/>
        </w:rPr>
        <w:t xml:space="preserve">-a, hodnika i balkona u površini od </w:t>
      </w:r>
      <w:smartTag w:uri="urn:schemas-microsoft-com:office:smarttags" w:element="metricconverter">
        <w:smartTagPr>
          <w:attr w:name="ProductID" w:val="69,78 mﾲ"/>
        </w:smartTagPr>
        <w:r>
          <w:rPr>
            <w:sz w:val="24"/>
            <w:szCs w:val="24"/>
          </w:rPr>
          <w:t>69,78 m</w:t>
        </w:r>
        <w:r w:rsidRPr="009457A6">
          <w:rPr>
            <w:sz w:val="24"/>
            <w:szCs w:val="24"/>
          </w:rPr>
          <w:t>²</w:t>
        </w:r>
      </w:smartTag>
      <w:r>
        <w:rPr>
          <w:sz w:val="24"/>
          <w:szCs w:val="24"/>
        </w:rPr>
        <w:t xml:space="preserve"> te podrumske prostorije.</w:t>
      </w:r>
    </w:p>
    <w:p w:rsidR="00B530D8" w:rsidRPr="00F31107" w:rsidRDefault="00B530D8" w:rsidP="00B530D8">
      <w:pPr>
        <w:jc w:val="both"/>
      </w:pPr>
    </w:p>
    <w:p w:rsidR="00B530D8" w:rsidRPr="00F17FC7" w:rsidRDefault="00B530D8" w:rsidP="00B530D8">
      <w:pPr>
        <w:rPr>
          <w:b/>
          <w:sz w:val="24"/>
          <w:szCs w:val="24"/>
        </w:rPr>
      </w:pPr>
      <w:r>
        <w:rPr>
          <w:b/>
          <w:sz w:val="24"/>
          <w:szCs w:val="24"/>
        </w:rPr>
        <w:t xml:space="preserve">             </w:t>
      </w:r>
      <w:r w:rsidRPr="00A42A96">
        <w:rPr>
          <w:b/>
          <w:sz w:val="24"/>
          <w:szCs w:val="24"/>
        </w:rPr>
        <w:t xml:space="preserve">Početna cijena </w:t>
      </w:r>
      <w:r>
        <w:rPr>
          <w:b/>
          <w:sz w:val="24"/>
          <w:szCs w:val="24"/>
        </w:rPr>
        <w:t xml:space="preserve">za stan u stambeno-poslovnoj zgradi: </w:t>
      </w:r>
      <w:r>
        <w:rPr>
          <w:sz w:val="24"/>
          <w:szCs w:val="24"/>
          <w:u w:val="single"/>
        </w:rPr>
        <w:t>426.852,68 kuna</w:t>
      </w:r>
    </w:p>
    <w:p w:rsidR="00B530D8" w:rsidRPr="00F31107" w:rsidRDefault="00B530D8" w:rsidP="00B530D8">
      <w:pPr>
        <w:ind w:left="708"/>
        <w:jc w:val="both"/>
      </w:pPr>
    </w:p>
    <w:p w:rsidR="00B530D8" w:rsidRPr="00F31107" w:rsidRDefault="00B530D8" w:rsidP="00B530D8">
      <w:pPr>
        <w:ind w:left="708"/>
        <w:jc w:val="both"/>
      </w:pPr>
      <w:r>
        <w:rPr>
          <w:sz w:val="24"/>
          <w:szCs w:val="24"/>
        </w:rPr>
        <w:t xml:space="preserve">  </w:t>
      </w:r>
    </w:p>
    <w:p w:rsidR="00B530D8" w:rsidRPr="000C2E11" w:rsidRDefault="00B530D8" w:rsidP="00B530D8">
      <w:pPr>
        <w:numPr>
          <w:ilvl w:val="0"/>
          <w:numId w:val="22"/>
        </w:numPr>
        <w:jc w:val="both"/>
        <w:rPr>
          <w:b/>
          <w:sz w:val="24"/>
          <w:szCs w:val="24"/>
        </w:rPr>
      </w:pPr>
      <w:r w:rsidRPr="00153C16">
        <w:rPr>
          <w:sz w:val="24"/>
          <w:szCs w:val="24"/>
        </w:rPr>
        <w:t>Pravo sudjelovanja</w:t>
      </w:r>
      <w:r w:rsidRPr="009457A6">
        <w:rPr>
          <w:sz w:val="24"/>
          <w:szCs w:val="24"/>
        </w:rPr>
        <w:t xml:space="preserve"> u natječaju imaju </w:t>
      </w:r>
      <w:r>
        <w:rPr>
          <w:sz w:val="24"/>
          <w:szCs w:val="24"/>
        </w:rPr>
        <w:t xml:space="preserve">sve </w:t>
      </w:r>
      <w:r w:rsidRPr="009457A6">
        <w:rPr>
          <w:sz w:val="24"/>
          <w:szCs w:val="24"/>
        </w:rPr>
        <w:t>fizičke i pravne osobe</w:t>
      </w:r>
      <w:r>
        <w:rPr>
          <w:sz w:val="24"/>
          <w:szCs w:val="24"/>
        </w:rPr>
        <w:t xml:space="preserve"> (u daljnjem tekstu: natjecatelj), a koje prema propisima Republike Hrvatske mogu stjecati vlasništvo nekretnina na području Republike Hrvatske.</w:t>
      </w:r>
    </w:p>
    <w:p w:rsidR="00B530D8" w:rsidRPr="000C2E11" w:rsidRDefault="00B530D8" w:rsidP="00B530D8">
      <w:pPr>
        <w:ind w:left="390"/>
        <w:jc w:val="both"/>
        <w:rPr>
          <w:b/>
          <w:sz w:val="24"/>
          <w:szCs w:val="24"/>
        </w:rPr>
      </w:pPr>
    </w:p>
    <w:p w:rsidR="00B530D8" w:rsidRPr="003544D4" w:rsidRDefault="00B530D8" w:rsidP="00B530D8">
      <w:pPr>
        <w:numPr>
          <w:ilvl w:val="0"/>
          <w:numId w:val="22"/>
        </w:numPr>
        <w:jc w:val="both"/>
        <w:rPr>
          <w:b/>
          <w:sz w:val="24"/>
          <w:szCs w:val="24"/>
        </w:rPr>
      </w:pPr>
      <w:r>
        <w:rPr>
          <w:sz w:val="24"/>
          <w:szCs w:val="24"/>
        </w:rPr>
        <w:t>Natjecatelj ima pravo sudjelovanja u natječaju ako na</w:t>
      </w:r>
      <w:r w:rsidRPr="009457A6">
        <w:rPr>
          <w:sz w:val="24"/>
          <w:szCs w:val="24"/>
        </w:rPr>
        <w:t xml:space="preserve"> ime jamčevine u iznosu od 10% od početne cijene</w:t>
      </w:r>
      <w:r>
        <w:rPr>
          <w:sz w:val="24"/>
          <w:szCs w:val="24"/>
        </w:rPr>
        <w:t xml:space="preserve"> nekretnine </w:t>
      </w:r>
      <w:r w:rsidRPr="009457A6">
        <w:rPr>
          <w:sz w:val="24"/>
          <w:szCs w:val="24"/>
        </w:rPr>
        <w:t>prilož</w:t>
      </w:r>
      <w:r>
        <w:rPr>
          <w:sz w:val="24"/>
          <w:szCs w:val="24"/>
        </w:rPr>
        <w:t>i</w:t>
      </w:r>
      <w:r w:rsidRPr="009457A6">
        <w:rPr>
          <w:sz w:val="24"/>
          <w:szCs w:val="24"/>
        </w:rPr>
        <w:t xml:space="preserve"> dokaz o uplati </w:t>
      </w:r>
      <w:r>
        <w:rPr>
          <w:sz w:val="24"/>
          <w:szCs w:val="24"/>
        </w:rPr>
        <w:t xml:space="preserve">u korist žiro-računa Grada Ivanca, otvoren kod Vaba d.d. Banke Varaždin, HR8124890041815600004, Proračun Grada Ivanca – poziv na broj odobrenja: </w:t>
      </w:r>
    </w:p>
    <w:p w:rsidR="00B530D8" w:rsidRDefault="00B530D8" w:rsidP="00B530D8">
      <w:pPr>
        <w:ind w:left="750"/>
        <w:jc w:val="both"/>
        <w:rPr>
          <w:sz w:val="24"/>
          <w:szCs w:val="24"/>
        </w:rPr>
      </w:pPr>
      <w:r>
        <w:rPr>
          <w:sz w:val="24"/>
          <w:szCs w:val="24"/>
        </w:rPr>
        <w:t>HR 68 7757-OIB fizičke ili pravne osobe.</w:t>
      </w:r>
    </w:p>
    <w:p w:rsidR="00B530D8" w:rsidRDefault="00B530D8" w:rsidP="00B530D8">
      <w:pPr>
        <w:ind w:left="390"/>
        <w:jc w:val="both"/>
        <w:rPr>
          <w:sz w:val="24"/>
          <w:szCs w:val="24"/>
        </w:rPr>
      </w:pPr>
    </w:p>
    <w:p w:rsidR="00B530D8" w:rsidRDefault="00B530D8" w:rsidP="00B530D8">
      <w:pPr>
        <w:numPr>
          <w:ilvl w:val="0"/>
          <w:numId w:val="22"/>
        </w:numPr>
        <w:jc w:val="both"/>
        <w:rPr>
          <w:sz w:val="24"/>
          <w:szCs w:val="24"/>
        </w:rPr>
      </w:pPr>
      <w:r w:rsidRPr="009457A6">
        <w:rPr>
          <w:sz w:val="24"/>
          <w:szCs w:val="24"/>
        </w:rPr>
        <w:t>Natje</w:t>
      </w:r>
      <w:r>
        <w:rPr>
          <w:sz w:val="24"/>
          <w:szCs w:val="24"/>
        </w:rPr>
        <w:t>catelji mogu razgledati lokacije</w:t>
      </w:r>
      <w:r w:rsidRPr="009457A6">
        <w:rPr>
          <w:sz w:val="24"/>
          <w:szCs w:val="24"/>
        </w:rPr>
        <w:t xml:space="preserve"> u roku za podnošenje ponuda, u protivnom će se smatrati da su upoznati s izgledom parcele, odnosno građevine</w:t>
      </w:r>
      <w:r>
        <w:rPr>
          <w:sz w:val="24"/>
          <w:szCs w:val="24"/>
        </w:rPr>
        <w:t>, njenim pravnim status</w:t>
      </w:r>
      <w:r w:rsidRPr="009457A6">
        <w:rPr>
          <w:sz w:val="24"/>
          <w:szCs w:val="24"/>
        </w:rPr>
        <w:t>om i namjenom. Za sve obavijesti obratiti se na tel.: 042 / 404 – 883.</w:t>
      </w:r>
    </w:p>
    <w:p w:rsidR="00B530D8" w:rsidRDefault="00B530D8" w:rsidP="00B530D8">
      <w:pPr>
        <w:jc w:val="both"/>
        <w:rPr>
          <w:sz w:val="24"/>
          <w:szCs w:val="24"/>
        </w:rPr>
      </w:pPr>
    </w:p>
    <w:p w:rsidR="00B530D8" w:rsidRPr="009457A6" w:rsidRDefault="00B530D8" w:rsidP="00B530D8">
      <w:pPr>
        <w:numPr>
          <w:ilvl w:val="0"/>
          <w:numId w:val="22"/>
        </w:numPr>
        <w:jc w:val="both"/>
        <w:rPr>
          <w:sz w:val="24"/>
          <w:szCs w:val="24"/>
        </w:rPr>
      </w:pPr>
      <w:r>
        <w:rPr>
          <w:sz w:val="24"/>
          <w:szCs w:val="24"/>
        </w:rPr>
        <w:t>Pisana ponuda</w:t>
      </w:r>
      <w:r w:rsidRPr="009457A6">
        <w:rPr>
          <w:sz w:val="24"/>
          <w:szCs w:val="24"/>
        </w:rPr>
        <w:t xml:space="preserve"> mora sadržavati:</w:t>
      </w:r>
    </w:p>
    <w:p w:rsidR="00B530D8" w:rsidRDefault="00B530D8" w:rsidP="00B530D8">
      <w:pPr>
        <w:numPr>
          <w:ilvl w:val="0"/>
          <w:numId w:val="20"/>
        </w:numPr>
        <w:jc w:val="both"/>
        <w:rPr>
          <w:sz w:val="24"/>
          <w:szCs w:val="24"/>
        </w:rPr>
      </w:pPr>
      <w:r>
        <w:rPr>
          <w:sz w:val="24"/>
          <w:szCs w:val="24"/>
        </w:rPr>
        <w:t>ime, prezime i adresu ponuđača / tvrtku s adresom i naznakom odgovorne osobe</w:t>
      </w:r>
    </w:p>
    <w:p w:rsidR="00B530D8" w:rsidRDefault="00B530D8" w:rsidP="00B530D8">
      <w:pPr>
        <w:numPr>
          <w:ilvl w:val="0"/>
          <w:numId w:val="20"/>
        </w:numPr>
        <w:jc w:val="both"/>
        <w:rPr>
          <w:sz w:val="24"/>
          <w:szCs w:val="24"/>
        </w:rPr>
      </w:pPr>
      <w:r>
        <w:rPr>
          <w:sz w:val="24"/>
          <w:szCs w:val="24"/>
        </w:rPr>
        <w:t>presliku osobne iskaznice za fizičke osobe / presliku rješenja</w:t>
      </w:r>
      <w:r w:rsidRPr="009457A6">
        <w:rPr>
          <w:sz w:val="24"/>
          <w:szCs w:val="24"/>
        </w:rPr>
        <w:t xml:space="preserve"> o upisu u sudski registar ili izvod</w:t>
      </w:r>
      <w:r>
        <w:rPr>
          <w:sz w:val="24"/>
          <w:szCs w:val="24"/>
        </w:rPr>
        <w:t>a</w:t>
      </w:r>
      <w:r w:rsidRPr="009457A6">
        <w:rPr>
          <w:sz w:val="24"/>
          <w:szCs w:val="24"/>
        </w:rPr>
        <w:t xml:space="preserve"> iz sudskog regi</w:t>
      </w:r>
      <w:r>
        <w:rPr>
          <w:sz w:val="24"/>
          <w:szCs w:val="24"/>
        </w:rPr>
        <w:t>stra za pravne osobe (ne starije od 6 mjeseci) te podatak o osobnom identifikacijskom broju - OIB</w:t>
      </w:r>
    </w:p>
    <w:p w:rsidR="00B530D8" w:rsidRDefault="00B530D8" w:rsidP="00B530D8">
      <w:pPr>
        <w:numPr>
          <w:ilvl w:val="0"/>
          <w:numId w:val="20"/>
        </w:numPr>
        <w:jc w:val="both"/>
        <w:rPr>
          <w:sz w:val="24"/>
          <w:szCs w:val="24"/>
        </w:rPr>
      </w:pPr>
      <w:r>
        <w:rPr>
          <w:sz w:val="24"/>
          <w:szCs w:val="24"/>
        </w:rPr>
        <w:t xml:space="preserve">iznos ponuđene cijene s naznakom nekretnine iz točke 2. ovog Natječaja </w:t>
      </w:r>
    </w:p>
    <w:p w:rsidR="00B530D8" w:rsidRDefault="00B530D8" w:rsidP="00B530D8">
      <w:pPr>
        <w:numPr>
          <w:ilvl w:val="0"/>
          <w:numId w:val="20"/>
        </w:numPr>
        <w:jc w:val="both"/>
        <w:rPr>
          <w:sz w:val="24"/>
          <w:szCs w:val="24"/>
        </w:rPr>
      </w:pPr>
      <w:r w:rsidRPr="009457A6">
        <w:rPr>
          <w:sz w:val="24"/>
          <w:szCs w:val="24"/>
        </w:rPr>
        <w:t xml:space="preserve">dokaz o </w:t>
      </w:r>
      <w:r>
        <w:rPr>
          <w:sz w:val="24"/>
          <w:szCs w:val="24"/>
        </w:rPr>
        <w:t>uplati jamčevine</w:t>
      </w:r>
    </w:p>
    <w:p w:rsidR="00B530D8" w:rsidRDefault="00B530D8" w:rsidP="00B530D8">
      <w:pPr>
        <w:ind w:left="1140"/>
        <w:jc w:val="both"/>
        <w:rPr>
          <w:sz w:val="24"/>
          <w:szCs w:val="24"/>
        </w:rPr>
      </w:pPr>
    </w:p>
    <w:p w:rsidR="00B530D8" w:rsidRDefault="00B530D8" w:rsidP="00B530D8">
      <w:pPr>
        <w:numPr>
          <w:ilvl w:val="0"/>
          <w:numId w:val="22"/>
        </w:numPr>
        <w:jc w:val="both"/>
        <w:rPr>
          <w:sz w:val="24"/>
          <w:szCs w:val="24"/>
        </w:rPr>
      </w:pPr>
      <w:r w:rsidRPr="00BE3894">
        <w:rPr>
          <w:sz w:val="24"/>
          <w:szCs w:val="24"/>
        </w:rPr>
        <w:t>Rok za podnošenje pisanih ponuda 09.10.2013. do 14,00 sati.</w:t>
      </w:r>
      <w:r>
        <w:rPr>
          <w:sz w:val="24"/>
          <w:szCs w:val="24"/>
        </w:rPr>
        <w:t xml:space="preserve">  Ponude pristigle nakon roka neće se razmatrati i neotvorene će se vratiti ponuditelju.</w:t>
      </w:r>
    </w:p>
    <w:p w:rsidR="00B530D8" w:rsidRPr="00BE3894" w:rsidRDefault="00B530D8" w:rsidP="00B530D8">
      <w:pPr>
        <w:ind w:left="750"/>
        <w:jc w:val="both"/>
        <w:rPr>
          <w:sz w:val="24"/>
          <w:szCs w:val="24"/>
        </w:rPr>
      </w:pPr>
    </w:p>
    <w:p w:rsidR="00B530D8" w:rsidRPr="007A07EC" w:rsidRDefault="00B530D8" w:rsidP="00B530D8">
      <w:pPr>
        <w:numPr>
          <w:ilvl w:val="0"/>
          <w:numId w:val="22"/>
        </w:numPr>
        <w:jc w:val="both"/>
        <w:rPr>
          <w:szCs w:val="22"/>
        </w:rPr>
      </w:pPr>
      <w:r>
        <w:rPr>
          <w:sz w:val="24"/>
          <w:szCs w:val="24"/>
        </w:rPr>
        <w:t>Pisane p</w:t>
      </w:r>
      <w:r w:rsidRPr="009457A6">
        <w:rPr>
          <w:sz w:val="24"/>
          <w:szCs w:val="24"/>
        </w:rPr>
        <w:t>onude se do</w:t>
      </w:r>
      <w:r>
        <w:rPr>
          <w:sz w:val="24"/>
          <w:szCs w:val="24"/>
        </w:rPr>
        <w:t xml:space="preserve">stavljaju na adresu: </w:t>
      </w:r>
      <w:r w:rsidRPr="002014BA">
        <w:rPr>
          <w:szCs w:val="22"/>
        </w:rPr>
        <w:t>GRAD IVANEC, TRG HRVATSKIH IVANOVACA 9B, 42240 IVANEC,</w:t>
      </w:r>
      <w:r>
        <w:rPr>
          <w:sz w:val="24"/>
          <w:szCs w:val="24"/>
        </w:rPr>
        <w:t xml:space="preserve"> </w:t>
      </w:r>
      <w:r w:rsidRPr="009457A6">
        <w:rPr>
          <w:sz w:val="24"/>
          <w:szCs w:val="24"/>
        </w:rPr>
        <w:t>s</w:t>
      </w:r>
      <w:r>
        <w:rPr>
          <w:sz w:val="24"/>
          <w:szCs w:val="24"/>
        </w:rPr>
        <w:t xml:space="preserve"> naznakom „</w:t>
      </w:r>
      <w:r w:rsidRPr="007A07EC">
        <w:rPr>
          <w:szCs w:val="22"/>
        </w:rPr>
        <w:t>PONUDA ZA NATJEČAJ – NE OTVARAJ</w:t>
      </w:r>
      <w:r>
        <w:rPr>
          <w:szCs w:val="22"/>
        </w:rPr>
        <w:t>“, s naznakom ponuditelja na poleđini omotnice.</w:t>
      </w:r>
    </w:p>
    <w:p w:rsidR="00B530D8" w:rsidRDefault="00B530D8" w:rsidP="00B530D8">
      <w:pPr>
        <w:jc w:val="both"/>
        <w:rPr>
          <w:sz w:val="24"/>
          <w:szCs w:val="24"/>
        </w:rPr>
      </w:pPr>
    </w:p>
    <w:p w:rsidR="00B530D8" w:rsidRPr="00D27F0C" w:rsidRDefault="00B530D8" w:rsidP="00B530D8">
      <w:pPr>
        <w:ind w:left="750"/>
        <w:jc w:val="both"/>
        <w:rPr>
          <w:sz w:val="24"/>
          <w:szCs w:val="24"/>
        </w:rPr>
      </w:pPr>
      <w:r>
        <w:rPr>
          <w:sz w:val="24"/>
          <w:szCs w:val="24"/>
        </w:rPr>
        <w:t>Ponude se mogu predati osobno, neposredno putem pisarnice Grada Ivanca, koja se nalazi na istoj adresi, prizemlje, i preporučeno putem pošte.</w:t>
      </w:r>
    </w:p>
    <w:p w:rsidR="00B530D8" w:rsidRPr="00F31107" w:rsidRDefault="00B530D8" w:rsidP="00B530D8">
      <w:pPr>
        <w:ind w:left="720"/>
        <w:jc w:val="both"/>
      </w:pPr>
    </w:p>
    <w:p w:rsidR="00B530D8" w:rsidRDefault="00B530D8" w:rsidP="00B530D8">
      <w:pPr>
        <w:numPr>
          <w:ilvl w:val="0"/>
          <w:numId w:val="22"/>
        </w:numPr>
        <w:jc w:val="both"/>
        <w:rPr>
          <w:sz w:val="24"/>
          <w:szCs w:val="24"/>
        </w:rPr>
      </w:pPr>
      <w:r>
        <w:rPr>
          <w:sz w:val="24"/>
          <w:szCs w:val="24"/>
        </w:rPr>
        <w:t>Nepravovremene i</w:t>
      </w:r>
      <w:r w:rsidRPr="009457A6">
        <w:rPr>
          <w:sz w:val="24"/>
          <w:szCs w:val="24"/>
        </w:rPr>
        <w:t xml:space="preserve"> nepotpune ponude neće se razmatrati.</w:t>
      </w:r>
    </w:p>
    <w:p w:rsidR="00B530D8" w:rsidRDefault="00B530D8" w:rsidP="00B530D8">
      <w:pPr>
        <w:jc w:val="both"/>
        <w:rPr>
          <w:sz w:val="24"/>
          <w:szCs w:val="24"/>
        </w:rPr>
      </w:pPr>
    </w:p>
    <w:p w:rsidR="00B530D8" w:rsidRPr="009457A6" w:rsidRDefault="00B530D8" w:rsidP="00B530D8">
      <w:pPr>
        <w:numPr>
          <w:ilvl w:val="0"/>
          <w:numId w:val="22"/>
        </w:numPr>
        <w:jc w:val="both"/>
        <w:rPr>
          <w:sz w:val="24"/>
          <w:szCs w:val="24"/>
        </w:rPr>
      </w:pPr>
      <w:r w:rsidRPr="009457A6">
        <w:rPr>
          <w:sz w:val="24"/>
          <w:szCs w:val="24"/>
        </w:rPr>
        <w:t>Kriterij za odabir:</w:t>
      </w:r>
      <w:r>
        <w:rPr>
          <w:sz w:val="24"/>
          <w:szCs w:val="24"/>
        </w:rPr>
        <w:t xml:space="preserve"> </w:t>
      </w:r>
      <w:r w:rsidRPr="009457A6">
        <w:rPr>
          <w:sz w:val="24"/>
          <w:szCs w:val="24"/>
        </w:rPr>
        <w:t>- najviša ponuđena cijena.</w:t>
      </w:r>
    </w:p>
    <w:p w:rsidR="00B530D8" w:rsidRDefault="00B530D8" w:rsidP="00B530D8">
      <w:pPr>
        <w:jc w:val="both"/>
        <w:rPr>
          <w:sz w:val="24"/>
          <w:szCs w:val="24"/>
        </w:rPr>
      </w:pPr>
    </w:p>
    <w:p w:rsidR="00B530D8" w:rsidRDefault="00B530D8" w:rsidP="00B530D8">
      <w:pPr>
        <w:numPr>
          <w:ilvl w:val="0"/>
          <w:numId w:val="22"/>
        </w:numPr>
        <w:jc w:val="both"/>
        <w:rPr>
          <w:sz w:val="24"/>
          <w:szCs w:val="24"/>
        </w:rPr>
      </w:pPr>
      <w:r w:rsidRPr="009457A6">
        <w:rPr>
          <w:sz w:val="24"/>
          <w:szCs w:val="24"/>
        </w:rPr>
        <w:t>P</w:t>
      </w:r>
      <w:r>
        <w:rPr>
          <w:sz w:val="24"/>
          <w:szCs w:val="24"/>
        </w:rPr>
        <w:t>ristigle p</w:t>
      </w:r>
      <w:r w:rsidRPr="009457A6">
        <w:rPr>
          <w:sz w:val="24"/>
          <w:szCs w:val="24"/>
        </w:rPr>
        <w:t xml:space="preserve">onude će biti otvorene </w:t>
      </w:r>
      <w:r>
        <w:rPr>
          <w:sz w:val="24"/>
          <w:szCs w:val="24"/>
        </w:rPr>
        <w:t>dana  09.10. 2013. godine, u 14,00 sati, u Gradskoj vijećnici Grada Ivanca, Trg hrvatskih ivanovaca 9b, 42240 Ivanec, od strane Povjerenstva za raspolaganje nekretninama, a  o čemu se sastavlja zapisnik.</w:t>
      </w:r>
    </w:p>
    <w:p w:rsidR="00B530D8" w:rsidRDefault="00B530D8" w:rsidP="00B530D8">
      <w:pPr>
        <w:jc w:val="both"/>
        <w:rPr>
          <w:sz w:val="24"/>
          <w:szCs w:val="24"/>
        </w:rPr>
      </w:pPr>
    </w:p>
    <w:p w:rsidR="00B530D8" w:rsidRPr="000C2E11" w:rsidRDefault="00B530D8" w:rsidP="00B530D8">
      <w:pPr>
        <w:ind w:left="750"/>
        <w:jc w:val="both"/>
        <w:rPr>
          <w:sz w:val="24"/>
          <w:szCs w:val="24"/>
        </w:rPr>
      </w:pPr>
      <w:r>
        <w:rPr>
          <w:sz w:val="24"/>
          <w:szCs w:val="24"/>
        </w:rPr>
        <w:t>Zapisnik o otvaranju ponuda dostavlja se sudionicima natječaja na njihov zahtjev.</w:t>
      </w:r>
    </w:p>
    <w:p w:rsidR="00B530D8" w:rsidRDefault="00B530D8" w:rsidP="00B530D8">
      <w:pPr>
        <w:jc w:val="both"/>
        <w:rPr>
          <w:i/>
          <w:sz w:val="24"/>
          <w:szCs w:val="24"/>
        </w:rPr>
      </w:pPr>
    </w:p>
    <w:p w:rsidR="00B530D8" w:rsidRDefault="00B530D8" w:rsidP="00B530D8">
      <w:pPr>
        <w:numPr>
          <w:ilvl w:val="0"/>
          <w:numId w:val="22"/>
        </w:numPr>
        <w:jc w:val="both"/>
        <w:rPr>
          <w:sz w:val="24"/>
          <w:szCs w:val="24"/>
        </w:rPr>
      </w:pPr>
      <w:r w:rsidRPr="009457A6">
        <w:rPr>
          <w:sz w:val="24"/>
          <w:szCs w:val="24"/>
        </w:rPr>
        <w:t xml:space="preserve">Otvaranju ponuda </w:t>
      </w:r>
      <w:r>
        <w:rPr>
          <w:sz w:val="24"/>
          <w:szCs w:val="24"/>
        </w:rPr>
        <w:t>imaju pravo biti</w:t>
      </w:r>
      <w:r w:rsidRPr="009457A6">
        <w:rPr>
          <w:sz w:val="24"/>
          <w:szCs w:val="24"/>
        </w:rPr>
        <w:t xml:space="preserve"> nazočni natjecatelji</w:t>
      </w:r>
      <w:r>
        <w:rPr>
          <w:sz w:val="24"/>
          <w:szCs w:val="24"/>
        </w:rPr>
        <w:t>,</w:t>
      </w:r>
      <w:r w:rsidRPr="009457A6">
        <w:rPr>
          <w:sz w:val="24"/>
          <w:szCs w:val="24"/>
        </w:rPr>
        <w:t xml:space="preserve"> odnosno njihovi ovlašteni predstavnici.</w:t>
      </w:r>
    </w:p>
    <w:p w:rsidR="00B530D8" w:rsidRPr="00F22CE0" w:rsidRDefault="00B530D8" w:rsidP="00B530D8">
      <w:pPr>
        <w:jc w:val="both"/>
        <w:rPr>
          <w:i/>
          <w:sz w:val="24"/>
          <w:szCs w:val="24"/>
        </w:rPr>
      </w:pPr>
    </w:p>
    <w:p w:rsidR="00B530D8" w:rsidRPr="009457A6" w:rsidRDefault="00B530D8" w:rsidP="00B530D8">
      <w:pPr>
        <w:numPr>
          <w:ilvl w:val="0"/>
          <w:numId w:val="22"/>
        </w:numPr>
        <w:jc w:val="both"/>
        <w:rPr>
          <w:sz w:val="24"/>
          <w:szCs w:val="24"/>
        </w:rPr>
      </w:pPr>
      <w:r w:rsidRPr="009457A6">
        <w:rPr>
          <w:sz w:val="24"/>
          <w:szCs w:val="24"/>
        </w:rPr>
        <w:t xml:space="preserve">Natjecatelju koji ne uspije u </w:t>
      </w:r>
      <w:r>
        <w:rPr>
          <w:sz w:val="24"/>
          <w:szCs w:val="24"/>
        </w:rPr>
        <w:t>postupku natječaja</w:t>
      </w:r>
      <w:r w:rsidRPr="009457A6">
        <w:rPr>
          <w:sz w:val="24"/>
          <w:szCs w:val="24"/>
        </w:rPr>
        <w:t>, uplać</w:t>
      </w:r>
      <w:r>
        <w:rPr>
          <w:sz w:val="24"/>
          <w:szCs w:val="24"/>
        </w:rPr>
        <w:t>ena jamčevina se vraća u roku 8</w:t>
      </w:r>
      <w:r w:rsidRPr="009457A6">
        <w:rPr>
          <w:sz w:val="24"/>
          <w:szCs w:val="24"/>
        </w:rPr>
        <w:t xml:space="preserve"> dana od</w:t>
      </w:r>
      <w:r>
        <w:rPr>
          <w:sz w:val="24"/>
          <w:szCs w:val="24"/>
        </w:rPr>
        <w:t xml:space="preserve"> dana okončanja postupka natječaja.</w:t>
      </w:r>
    </w:p>
    <w:p w:rsidR="00B530D8" w:rsidRPr="00F31107" w:rsidRDefault="00B530D8" w:rsidP="00B530D8">
      <w:pPr>
        <w:ind w:left="360"/>
        <w:jc w:val="both"/>
      </w:pPr>
    </w:p>
    <w:p w:rsidR="00B530D8" w:rsidRPr="009457A6" w:rsidRDefault="00B530D8" w:rsidP="00B530D8">
      <w:pPr>
        <w:numPr>
          <w:ilvl w:val="0"/>
          <w:numId w:val="22"/>
        </w:numPr>
        <w:jc w:val="both"/>
        <w:rPr>
          <w:sz w:val="24"/>
          <w:szCs w:val="24"/>
        </w:rPr>
      </w:pPr>
      <w:r w:rsidRPr="009457A6">
        <w:rPr>
          <w:sz w:val="24"/>
          <w:szCs w:val="24"/>
        </w:rPr>
        <w:t>Natjecatelj koji uspije u natječaju</w:t>
      </w:r>
      <w:r>
        <w:rPr>
          <w:sz w:val="24"/>
          <w:szCs w:val="24"/>
        </w:rPr>
        <w:t xml:space="preserve"> i naknadno odustane od zaključenja ugovora, nema</w:t>
      </w:r>
      <w:r w:rsidRPr="009457A6">
        <w:rPr>
          <w:sz w:val="24"/>
          <w:szCs w:val="24"/>
        </w:rPr>
        <w:t xml:space="preserve"> pravo na povrat uplaćene jamčevine.</w:t>
      </w:r>
    </w:p>
    <w:p w:rsidR="00B530D8" w:rsidRPr="00F31107" w:rsidRDefault="00B530D8" w:rsidP="00B530D8">
      <w:pPr>
        <w:jc w:val="both"/>
      </w:pPr>
    </w:p>
    <w:p w:rsidR="00B530D8" w:rsidRDefault="00B530D8" w:rsidP="00B530D8">
      <w:pPr>
        <w:numPr>
          <w:ilvl w:val="0"/>
          <w:numId w:val="22"/>
        </w:numPr>
        <w:jc w:val="both"/>
        <w:rPr>
          <w:sz w:val="24"/>
          <w:szCs w:val="24"/>
        </w:rPr>
      </w:pPr>
      <w:r w:rsidRPr="009457A6">
        <w:rPr>
          <w:sz w:val="24"/>
          <w:szCs w:val="24"/>
        </w:rPr>
        <w:t>Natj</w:t>
      </w:r>
      <w:r>
        <w:rPr>
          <w:sz w:val="24"/>
          <w:szCs w:val="24"/>
        </w:rPr>
        <w:t xml:space="preserve">ecatelju koji uspije u natječaju, jamčevina se uračunava u ponuđenu cijenu te se obvezuje </w:t>
      </w:r>
      <w:r w:rsidRPr="009457A6">
        <w:rPr>
          <w:sz w:val="24"/>
          <w:szCs w:val="24"/>
        </w:rPr>
        <w:t xml:space="preserve">platiti postignutu kupoprodajnu cijenu u roku </w:t>
      </w:r>
      <w:r w:rsidRPr="000A01E8">
        <w:rPr>
          <w:sz w:val="24"/>
          <w:szCs w:val="24"/>
        </w:rPr>
        <w:t xml:space="preserve">30 dana od dana </w:t>
      </w:r>
      <w:r>
        <w:rPr>
          <w:sz w:val="24"/>
          <w:szCs w:val="24"/>
        </w:rPr>
        <w:t>zaključenja ugovora, nakon čega ispunjava uvjet za uknjižbu prava vlasništva u zemljišnim knjigama.</w:t>
      </w:r>
    </w:p>
    <w:p w:rsidR="008C5EB2" w:rsidRPr="00B530D8" w:rsidRDefault="008C5EB2" w:rsidP="00BD19E6">
      <w:pPr>
        <w:jc w:val="both"/>
        <w:rPr>
          <w:rFonts w:cs="Arial"/>
          <w:sz w:val="24"/>
          <w:szCs w:val="24"/>
        </w:rPr>
      </w:pPr>
    </w:p>
    <w:p w:rsidR="000F5C96" w:rsidRDefault="000F5C96" w:rsidP="00B530D8">
      <w:pPr>
        <w:jc w:val="center"/>
        <w:rPr>
          <w:rFonts w:cs="Arial"/>
          <w:b/>
          <w:sz w:val="24"/>
          <w:szCs w:val="24"/>
        </w:rPr>
      </w:pPr>
    </w:p>
    <w:p w:rsidR="00981DC3" w:rsidRPr="00B530D8" w:rsidRDefault="00981DC3" w:rsidP="00B530D8">
      <w:pPr>
        <w:jc w:val="center"/>
        <w:rPr>
          <w:rFonts w:cs="Arial"/>
          <w:b/>
          <w:sz w:val="24"/>
          <w:szCs w:val="24"/>
        </w:rPr>
      </w:pPr>
    </w:p>
    <w:p w:rsidR="000F5C96" w:rsidRPr="00B530D8" w:rsidRDefault="000F5C96" w:rsidP="00B530D8">
      <w:pPr>
        <w:jc w:val="center"/>
        <w:rPr>
          <w:rFonts w:cs="Arial"/>
          <w:b/>
          <w:sz w:val="24"/>
          <w:szCs w:val="24"/>
        </w:rPr>
      </w:pPr>
      <w:r w:rsidRPr="00B530D8">
        <w:rPr>
          <w:rFonts w:cs="Arial"/>
          <w:b/>
          <w:sz w:val="24"/>
          <w:szCs w:val="24"/>
        </w:rPr>
        <w:t>TOČKA 18.</w:t>
      </w:r>
    </w:p>
    <w:p w:rsidR="00B530D8" w:rsidRDefault="000F5C96" w:rsidP="00B530D8">
      <w:pPr>
        <w:jc w:val="center"/>
        <w:rPr>
          <w:rFonts w:cs="Arial"/>
          <w:b/>
          <w:sz w:val="24"/>
          <w:szCs w:val="24"/>
        </w:rPr>
      </w:pPr>
      <w:r w:rsidRPr="00B530D8">
        <w:rPr>
          <w:rFonts w:cs="Arial"/>
          <w:b/>
          <w:sz w:val="24"/>
          <w:szCs w:val="24"/>
        </w:rPr>
        <w:t xml:space="preserve">Obavijest o danoj suglasnost na zaduženje </w:t>
      </w:r>
    </w:p>
    <w:p w:rsidR="000F5C96" w:rsidRDefault="000F5C96" w:rsidP="00B530D8">
      <w:pPr>
        <w:jc w:val="center"/>
        <w:rPr>
          <w:rFonts w:cs="Arial"/>
          <w:b/>
          <w:sz w:val="24"/>
          <w:szCs w:val="24"/>
        </w:rPr>
      </w:pPr>
      <w:r w:rsidRPr="00B530D8">
        <w:rPr>
          <w:rFonts w:cs="Arial"/>
          <w:b/>
          <w:sz w:val="24"/>
          <w:szCs w:val="24"/>
        </w:rPr>
        <w:t>Dječjem vrtiću „Ivančice“ Ivanec</w:t>
      </w:r>
    </w:p>
    <w:p w:rsidR="00970934" w:rsidRPr="00B530D8" w:rsidRDefault="00970934" w:rsidP="00B530D8">
      <w:pPr>
        <w:jc w:val="center"/>
        <w:rPr>
          <w:rFonts w:cs="Arial"/>
          <w:b/>
          <w:sz w:val="24"/>
          <w:szCs w:val="24"/>
        </w:rPr>
      </w:pPr>
    </w:p>
    <w:p w:rsidR="000F5C96" w:rsidRPr="004454E6" w:rsidRDefault="00970934" w:rsidP="00B530D8">
      <w:pPr>
        <w:jc w:val="both"/>
        <w:rPr>
          <w:rFonts w:cs="Arial"/>
          <w:szCs w:val="22"/>
        </w:rPr>
      </w:pPr>
      <w:r w:rsidRPr="004454E6">
        <w:rPr>
          <w:rFonts w:cs="Arial"/>
          <w:szCs w:val="22"/>
        </w:rPr>
        <w:t xml:space="preserve">Gradsko vijeće primilo je na znanje informaciju o danoj suglasnosti </w:t>
      </w:r>
      <w:r w:rsidR="00BD19E6" w:rsidRPr="004454E6">
        <w:rPr>
          <w:rFonts w:cs="Arial"/>
          <w:szCs w:val="22"/>
        </w:rPr>
        <w:t xml:space="preserve">Dječjem vrtiću „Ivančice“ Ivanec </w:t>
      </w:r>
      <w:r w:rsidRPr="004454E6">
        <w:rPr>
          <w:rFonts w:cs="Arial"/>
          <w:szCs w:val="22"/>
        </w:rPr>
        <w:t>na</w:t>
      </w:r>
      <w:r w:rsidR="00BD19E6" w:rsidRPr="004454E6">
        <w:rPr>
          <w:rFonts w:cs="Arial"/>
          <w:szCs w:val="22"/>
        </w:rPr>
        <w:t xml:space="preserve"> kratkoročno</w:t>
      </w:r>
      <w:r w:rsidRPr="004454E6">
        <w:rPr>
          <w:rFonts w:cs="Arial"/>
          <w:szCs w:val="22"/>
        </w:rPr>
        <w:t xml:space="preserve"> zaduženje</w:t>
      </w:r>
      <w:r w:rsidR="00BD19E6" w:rsidRPr="004454E6">
        <w:rPr>
          <w:rFonts w:cs="Arial"/>
          <w:szCs w:val="22"/>
        </w:rPr>
        <w:t xml:space="preserve"> putem Cash </w:t>
      </w:r>
      <w:proofErr w:type="spellStart"/>
      <w:r w:rsidR="00BD19E6" w:rsidRPr="004454E6">
        <w:rPr>
          <w:rFonts w:cs="Arial"/>
          <w:szCs w:val="22"/>
        </w:rPr>
        <w:t>poola</w:t>
      </w:r>
      <w:proofErr w:type="spellEnd"/>
      <w:r w:rsidR="00BD19E6" w:rsidRPr="004454E6">
        <w:rPr>
          <w:rFonts w:cs="Arial"/>
          <w:szCs w:val="22"/>
        </w:rPr>
        <w:t xml:space="preserve"> VABA d.d. Banka Varaždin u iznosu od 150.000,00 kuna</w:t>
      </w:r>
      <w:r w:rsidR="00134961" w:rsidRPr="004454E6">
        <w:rPr>
          <w:rFonts w:cs="Arial"/>
          <w:szCs w:val="22"/>
        </w:rPr>
        <w:t>,</w:t>
      </w:r>
      <w:r w:rsidRPr="004454E6">
        <w:rPr>
          <w:rFonts w:cs="Arial"/>
          <w:szCs w:val="22"/>
        </w:rPr>
        <w:t xml:space="preserve"> bez potrebe izglasavanja i donošenja zaključka.</w:t>
      </w:r>
    </w:p>
    <w:p w:rsidR="000F5C96" w:rsidRDefault="000F5C96" w:rsidP="00B530D8">
      <w:pPr>
        <w:jc w:val="center"/>
        <w:rPr>
          <w:rFonts w:cs="Arial"/>
          <w:b/>
          <w:sz w:val="24"/>
          <w:szCs w:val="24"/>
        </w:rPr>
      </w:pPr>
    </w:p>
    <w:p w:rsidR="00970934" w:rsidRDefault="00970934" w:rsidP="00B530D8">
      <w:pPr>
        <w:jc w:val="center"/>
        <w:rPr>
          <w:rFonts w:cs="Arial"/>
          <w:b/>
          <w:sz w:val="24"/>
          <w:szCs w:val="24"/>
        </w:rPr>
      </w:pPr>
    </w:p>
    <w:p w:rsidR="00981DC3" w:rsidRDefault="00981DC3" w:rsidP="00B530D8">
      <w:pPr>
        <w:jc w:val="center"/>
        <w:rPr>
          <w:rFonts w:cs="Arial"/>
          <w:b/>
          <w:sz w:val="24"/>
          <w:szCs w:val="24"/>
        </w:rPr>
      </w:pPr>
    </w:p>
    <w:p w:rsidR="00981DC3" w:rsidRDefault="00981DC3" w:rsidP="00B530D8">
      <w:pPr>
        <w:jc w:val="center"/>
        <w:rPr>
          <w:rFonts w:cs="Arial"/>
          <w:b/>
          <w:sz w:val="24"/>
          <w:szCs w:val="24"/>
        </w:rPr>
      </w:pPr>
    </w:p>
    <w:p w:rsidR="00981DC3" w:rsidRDefault="00981DC3" w:rsidP="00B530D8">
      <w:pPr>
        <w:jc w:val="center"/>
        <w:rPr>
          <w:rFonts w:cs="Arial"/>
          <w:b/>
          <w:sz w:val="24"/>
          <w:szCs w:val="24"/>
        </w:rPr>
      </w:pPr>
    </w:p>
    <w:p w:rsidR="00981DC3" w:rsidRDefault="00981DC3" w:rsidP="00B530D8">
      <w:pPr>
        <w:jc w:val="center"/>
        <w:rPr>
          <w:rFonts w:cs="Arial"/>
          <w:b/>
          <w:sz w:val="24"/>
          <w:szCs w:val="24"/>
        </w:rPr>
      </w:pPr>
    </w:p>
    <w:p w:rsidR="00981DC3" w:rsidRDefault="00981DC3" w:rsidP="00B530D8">
      <w:pPr>
        <w:jc w:val="center"/>
        <w:rPr>
          <w:rFonts w:cs="Arial"/>
          <w:b/>
          <w:sz w:val="24"/>
          <w:szCs w:val="24"/>
        </w:rPr>
      </w:pPr>
    </w:p>
    <w:p w:rsidR="00981DC3" w:rsidRPr="00B530D8" w:rsidRDefault="00981DC3" w:rsidP="00B530D8">
      <w:pPr>
        <w:jc w:val="center"/>
        <w:rPr>
          <w:rFonts w:cs="Arial"/>
          <w:b/>
          <w:sz w:val="24"/>
          <w:szCs w:val="24"/>
        </w:rPr>
      </w:pPr>
    </w:p>
    <w:p w:rsidR="000F5C96" w:rsidRPr="00B530D8" w:rsidRDefault="000F5C96" w:rsidP="00B530D8">
      <w:pPr>
        <w:jc w:val="center"/>
        <w:rPr>
          <w:rFonts w:cs="Arial"/>
          <w:b/>
          <w:sz w:val="24"/>
          <w:szCs w:val="24"/>
        </w:rPr>
      </w:pPr>
      <w:r w:rsidRPr="00B530D8">
        <w:rPr>
          <w:rFonts w:cs="Arial"/>
          <w:b/>
          <w:sz w:val="24"/>
          <w:szCs w:val="24"/>
        </w:rPr>
        <w:lastRenderedPageBreak/>
        <w:t>TOČKA 19.</w:t>
      </w:r>
    </w:p>
    <w:p w:rsidR="00B530D8" w:rsidRDefault="000F5C96" w:rsidP="00B530D8">
      <w:pPr>
        <w:jc w:val="center"/>
        <w:rPr>
          <w:rFonts w:cs="Arial"/>
          <w:b/>
          <w:sz w:val="24"/>
          <w:szCs w:val="24"/>
        </w:rPr>
      </w:pPr>
      <w:r w:rsidRPr="00B530D8">
        <w:rPr>
          <w:rFonts w:cs="Arial"/>
          <w:b/>
          <w:sz w:val="24"/>
          <w:szCs w:val="24"/>
        </w:rPr>
        <w:t xml:space="preserve">Obavijest o imenovanju Upravnog vijeća </w:t>
      </w:r>
    </w:p>
    <w:p w:rsidR="000F5C96" w:rsidRPr="00B530D8" w:rsidRDefault="000F5C96" w:rsidP="00B530D8">
      <w:pPr>
        <w:jc w:val="center"/>
        <w:rPr>
          <w:rFonts w:cs="Arial"/>
          <w:b/>
          <w:sz w:val="24"/>
          <w:szCs w:val="24"/>
        </w:rPr>
      </w:pPr>
      <w:r w:rsidRPr="00B530D8">
        <w:rPr>
          <w:rFonts w:cs="Arial"/>
          <w:b/>
          <w:sz w:val="24"/>
          <w:szCs w:val="24"/>
        </w:rPr>
        <w:t>Dječjeg vrtića „Ivančice“ Ivanec</w:t>
      </w:r>
    </w:p>
    <w:p w:rsidR="000F5C96" w:rsidRDefault="000F5C96" w:rsidP="00B530D8">
      <w:pPr>
        <w:pStyle w:val="Odlomakpopisa"/>
        <w:jc w:val="center"/>
        <w:rPr>
          <w:rFonts w:cs="Arial"/>
          <w:b/>
          <w:sz w:val="24"/>
          <w:szCs w:val="24"/>
        </w:rPr>
      </w:pPr>
    </w:p>
    <w:p w:rsidR="00134961" w:rsidRPr="004454E6" w:rsidRDefault="00134961" w:rsidP="00134961">
      <w:pPr>
        <w:jc w:val="both"/>
        <w:rPr>
          <w:rFonts w:cs="Arial"/>
          <w:szCs w:val="22"/>
        </w:rPr>
      </w:pPr>
      <w:r w:rsidRPr="004454E6">
        <w:rPr>
          <w:rFonts w:cs="Arial"/>
          <w:szCs w:val="22"/>
        </w:rPr>
        <w:t xml:space="preserve">Gradsko vijeće primilo je na znanje informaciju </w:t>
      </w:r>
      <w:r w:rsidR="00874D0A" w:rsidRPr="004454E6">
        <w:rPr>
          <w:rFonts w:cs="Arial"/>
          <w:szCs w:val="22"/>
        </w:rPr>
        <w:t xml:space="preserve">o imenovanju Danice Prašnjak iz </w:t>
      </w:r>
      <w:proofErr w:type="spellStart"/>
      <w:r w:rsidR="00874D0A" w:rsidRPr="004454E6">
        <w:rPr>
          <w:rFonts w:cs="Arial"/>
          <w:szCs w:val="22"/>
        </w:rPr>
        <w:t>Margečan</w:t>
      </w:r>
      <w:proofErr w:type="spellEnd"/>
      <w:r w:rsidR="00874D0A" w:rsidRPr="004454E6">
        <w:rPr>
          <w:rFonts w:cs="Arial"/>
          <w:szCs w:val="22"/>
        </w:rPr>
        <w:t xml:space="preserve">, </w:t>
      </w:r>
      <w:proofErr w:type="spellStart"/>
      <w:r w:rsidR="00874D0A" w:rsidRPr="004454E6">
        <w:rPr>
          <w:rFonts w:cs="Arial"/>
          <w:szCs w:val="22"/>
        </w:rPr>
        <w:t>Breznica</w:t>
      </w:r>
      <w:proofErr w:type="spellEnd"/>
      <w:r w:rsidR="00874D0A" w:rsidRPr="004454E6">
        <w:rPr>
          <w:rFonts w:cs="Arial"/>
          <w:szCs w:val="22"/>
        </w:rPr>
        <w:t xml:space="preserve"> 2, Katice Levanić iz Ivanca, </w:t>
      </w:r>
      <w:proofErr w:type="spellStart"/>
      <w:r w:rsidR="00874D0A" w:rsidRPr="004454E6">
        <w:rPr>
          <w:rFonts w:cs="Arial"/>
          <w:szCs w:val="22"/>
        </w:rPr>
        <w:t>Frankopanska</w:t>
      </w:r>
      <w:proofErr w:type="spellEnd"/>
      <w:r w:rsidR="00874D0A" w:rsidRPr="004454E6">
        <w:rPr>
          <w:rFonts w:cs="Arial"/>
          <w:szCs w:val="22"/>
        </w:rPr>
        <w:t xml:space="preserve"> 60 i Vlade </w:t>
      </w:r>
      <w:proofErr w:type="spellStart"/>
      <w:r w:rsidR="00874D0A" w:rsidRPr="004454E6">
        <w:rPr>
          <w:rFonts w:cs="Arial"/>
          <w:szCs w:val="22"/>
        </w:rPr>
        <w:t>Kuštera</w:t>
      </w:r>
      <w:proofErr w:type="spellEnd"/>
      <w:r w:rsidR="00874D0A" w:rsidRPr="004454E6">
        <w:rPr>
          <w:rFonts w:cs="Arial"/>
          <w:szCs w:val="22"/>
        </w:rPr>
        <w:t xml:space="preserve"> iz Ivanca, Rudolfa </w:t>
      </w:r>
      <w:proofErr w:type="spellStart"/>
      <w:r w:rsidR="00874D0A" w:rsidRPr="004454E6">
        <w:rPr>
          <w:rFonts w:cs="Arial"/>
          <w:szCs w:val="22"/>
        </w:rPr>
        <w:t>Rajtera</w:t>
      </w:r>
      <w:proofErr w:type="spellEnd"/>
      <w:r w:rsidR="00874D0A" w:rsidRPr="004454E6">
        <w:rPr>
          <w:rFonts w:cs="Arial"/>
          <w:szCs w:val="22"/>
        </w:rPr>
        <w:t xml:space="preserve"> 220</w:t>
      </w:r>
      <w:r w:rsidRPr="004454E6">
        <w:rPr>
          <w:rFonts w:cs="Arial"/>
          <w:szCs w:val="22"/>
        </w:rPr>
        <w:t xml:space="preserve">, </w:t>
      </w:r>
      <w:r w:rsidR="001C21DA" w:rsidRPr="004454E6">
        <w:rPr>
          <w:rFonts w:cs="Arial"/>
          <w:szCs w:val="22"/>
        </w:rPr>
        <w:t xml:space="preserve">u Upravno vijeće Dječjeg vrtića „Ivančice“ Ivanec, </w:t>
      </w:r>
      <w:r w:rsidRPr="004454E6">
        <w:rPr>
          <w:rFonts w:cs="Arial"/>
          <w:szCs w:val="22"/>
        </w:rPr>
        <w:t>bez potrebe izglasavanja i donošenja zaključka.</w:t>
      </w:r>
    </w:p>
    <w:p w:rsidR="00134961" w:rsidRDefault="00134961" w:rsidP="00134961">
      <w:pPr>
        <w:jc w:val="center"/>
        <w:rPr>
          <w:rFonts w:cs="Arial"/>
          <w:b/>
          <w:sz w:val="24"/>
          <w:szCs w:val="24"/>
        </w:rPr>
      </w:pPr>
    </w:p>
    <w:p w:rsidR="00970934" w:rsidRPr="00B530D8" w:rsidRDefault="00970934" w:rsidP="00B530D8">
      <w:pPr>
        <w:pStyle w:val="Odlomakpopisa"/>
        <w:jc w:val="center"/>
        <w:rPr>
          <w:rFonts w:cs="Arial"/>
          <w:b/>
          <w:sz w:val="24"/>
          <w:szCs w:val="24"/>
        </w:rPr>
      </w:pPr>
    </w:p>
    <w:p w:rsidR="000F5C96" w:rsidRPr="00B530D8" w:rsidRDefault="000F5C96" w:rsidP="00B530D8">
      <w:pPr>
        <w:jc w:val="center"/>
        <w:rPr>
          <w:rFonts w:cs="Arial"/>
          <w:b/>
          <w:sz w:val="24"/>
          <w:szCs w:val="24"/>
        </w:rPr>
      </w:pPr>
    </w:p>
    <w:p w:rsidR="000F5C96" w:rsidRPr="00B530D8" w:rsidRDefault="00970934" w:rsidP="00B530D8">
      <w:pPr>
        <w:jc w:val="center"/>
        <w:rPr>
          <w:rFonts w:cs="Arial"/>
          <w:b/>
          <w:sz w:val="24"/>
          <w:szCs w:val="24"/>
        </w:rPr>
      </w:pPr>
      <w:r>
        <w:rPr>
          <w:rFonts w:cs="Arial"/>
          <w:b/>
          <w:sz w:val="24"/>
          <w:szCs w:val="24"/>
        </w:rPr>
        <w:t>TOČ</w:t>
      </w:r>
      <w:r w:rsidR="000F5C96" w:rsidRPr="00B530D8">
        <w:rPr>
          <w:rFonts w:cs="Arial"/>
          <w:b/>
          <w:sz w:val="24"/>
          <w:szCs w:val="24"/>
        </w:rPr>
        <w:t>KA 20.</w:t>
      </w:r>
    </w:p>
    <w:p w:rsidR="00B530D8" w:rsidRDefault="000F5C96" w:rsidP="00B530D8">
      <w:pPr>
        <w:jc w:val="center"/>
        <w:rPr>
          <w:rFonts w:cs="Arial"/>
          <w:b/>
          <w:sz w:val="24"/>
          <w:szCs w:val="24"/>
        </w:rPr>
      </w:pPr>
      <w:r w:rsidRPr="00B530D8">
        <w:rPr>
          <w:rFonts w:cs="Arial"/>
          <w:b/>
          <w:sz w:val="24"/>
          <w:szCs w:val="24"/>
        </w:rPr>
        <w:t>Obavijest o imenovanju Upravnog vijeća</w:t>
      </w:r>
    </w:p>
    <w:p w:rsidR="000F5C96" w:rsidRDefault="000F5C96" w:rsidP="00B530D8">
      <w:pPr>
        <w:jc w:val="center"/>
        <w:rPr>
          <w:rFonts w:cs="Arial"/>
          <w:b/>
          <w:sz w:val="24"/>
          <w:szCs w:val="24"/>
        </w:rPr>
      </w:pPr>
      <w:r w:rsidRPr="00B530D8">
        <w:rPr>
          <w:rFonts w:cs="Arial"/>
          <w:b/>
          <w:sz w:val="24"/>
          <w:szCs w:val="24"/>
        </w:rPr>
        <w:t xml:space="preserve"> Pučkog otvorenog učilišta „Đuro </w:t>
      </w:r>
      <w:proofErr w:type="spellStart"/>
      <w:r w:rsidRPr="00B530D8">
        <w:rPr>
          <w:rFonts w:cs="Arial"/>
          <w:b/>
          <w:sz w:val="24"/>
          <w:szCs w:val="24"/>
        </w:rPr>
        <w:t>Arnold</w:t>
      </w:r>
      <w:proofErr w:type="spellEnd"/>
      <w:r w:rsidRPr="00B530D8">
        <w:rPr>
          <w:rFonts w:cs="Arial"/>
          <w:b/>
          <w:sz w:val="24"/>
          <w:szCs w:val="24"/>
        </w:rPr>
        <w:t>“ Ivanec</w:t>
      </w:r>
    </w:p>
    <w:p w:rsidR="00134961" w:rsidRDefault="00134961" w:rsidP="00B530D8">
      <w:pPr>
        <w:jc w:val="center"/>
        <w:rPr>
          <w:rFonts w:cs="Arial"/>
          <w:b/>
          <w:sz w:val="24"/>
          <w:szCs w:val="24"/>
        </w:rPr>
      </w:pPr>
    </w:p>
    <w:p w:rsidR="00134961" w:rsidRPr="004454E6" w:rsidRDefault="00134961" w:rsidP="00134961">
      <w:pPr>
        <w:jc w:val="both"/>
        <w:rPr>
          <w:rFonts w:cs="Arial"/>
          <w:szCs w:val="22"/>
        </w:rPr>
      </w:pPr>
      <w:r w:rsidRPr="004454E6">
        <w:rPr>
          <w:rFonts w:cs="Arial"/>
          <w:szCs w:val="22"/>
        </w:rPr>
        <w:t xml:space="preserve">Gradsko vijeće primilo je na znanje informaciju o imenovanju </w:t>
      </w:r>
      <w:r w:rsidR="00874D0A" w:rsidRPr="004454E6">
        <w:rPr>
          <w:rFonts w:cs="Arial"/>
          <w:szCs w:val="22"/>
        </w:rPr>
        <w:t>Valentine Posavec-Kovač iz Ivanečkog Vrhovca 8c i Domagoja Severa iz Ivanca, Ulica akademika Ladislava Šabana 1</w:t>
      </w:r>
      <w:r w:rsidRPr="004454E6">
        <w:rPr>
          <w:rFonts w:cs="Arial"/>
          <w:szCs w:val="22"/>
        </w:rPr>
        <w:t xml:space="preserve">, </w:t>
      </w:r>
      <w:r w:rsidR="001C21DA" w:rsidRPr="004454E6">
        <w:rPr>
          <w:rFonts w:cs="Arial"/>
          <w:szCs w:val="22"/>
        </w:rPr>
        <w:t xml:space="preserve">u Upravno vijeće Pučkog otvorenog učilišta „Đuro </w:t>
      </w:r>
      <w:proofErr w:type="spellStart"/>
      <w:r w:rsidR="001C21DA" w:rsidRPr="004454E6">
        <w:rPr>
          <w:rFonts w:cs="Arial"/>
          <w:szCs w:val="22"/>
        </w:rPr>
        <w:t>Arnold</w:t>
      </w:r>
      <w:proofErr w:type="spellEnd"/>
      <w:r w:rsidR="001C21DA" w:rsidRPr="004454E6">
        <w:rPr>
          <w:rFonts w:cs="Arial"/>
          <w:szCs w:val="22"/>
        </w:rPr>
        <w:t xml:space="preserve">“ Ivanec, </w:t>
      </w:r>
      <w:r w:rsidRPr="004454E6">
        <w:rPr>
          <w:rFonts w:cs="Arial"/>
          <w:szCs w:val="22"/>
        </w:rPr>
        <w:t>bez potrebe izglasavanja i donošenja zaključka.</w:t>
      </w:r>
    </w:p>
    <w:p w:rsidR="00134961" w:rsidRDefault="00134961" w:rsidP="00134961">
      <w:pPr>
        <w:jc w:val="center"/>
        <w:rPr>
          <w:rFonts w:cs="Arial"/>
          <w:b/>
          <w:sz w:val="24"/>
          <w:szCs w:val="24"/>
        </w:rPr>
      </w:pPr>
    </w:p>
    <w:p w:rsidR="00134961" w:rsidRPr="00B530D8" w:rsidRDefault="00134961" w:rsidP="00B530D8">
      <w:pPr>
        <w:jc w:val="center"/>
        <w:rPr>
          <w:rFonts w:cs="Arial"/>
          <w:b/>
          <w:sz w:val="24"/>
          <w:szCs w:val="24"/>
        </w:rPr>
      </w:pPr>
    </w:p>
    <w:p w:rsidR="000F5C96" w:rsidRPr="00B530D8" w:rsidRDefault="000F5C96" w:rsidP="00B530D8">
      <w:pPr>
        <w:jc w:val="center"/>
        <w:rPr>
          <w:rFonts w:cs="Arial"/>
          <w:b/>
          <w:sz w:val="24"/>
          <w:szCs w:val="24"/>
        </w:rPr>
      </w:pPr>
    </w:p>
    <w:p w:rsidR="000F5C96" w:rsidRPr="00B530D8" w:rsidRDefault="000F5C96" w:rsidP="00B530D8">
      <w:pPr>
        <w:jc w:val="center"/>
        <w:rPr>
          <w:rFonts w:cs="Arial"/>
          <w:b/>
          <w:sz w:val="24"/>
          <w:szCs w:val="24"/>
        </w:rPr>
      </w:pPr>
      <w:r w:rsidRPr="00B530D8">
        <w:rPr>
          <w:rFonts w:cs="Arial"/>
          <w:b/>
          <w:sz w:val="24"/>
          <w:szCs w:val="24"/>
        </w:rPr>
        <w:t>TOČKA 21.</w:t>
      </w:r>
    </w:p>
    <w:p w:rsidR="00B530D8" w:rsidRDefault="000F5C96" w:rsidP="00B530D8">
      <w:pPr>
        <w:jc w:val="center"/>
        <w:rPr>
          <w:rFonts w:cs="Arial"/>
          <w:b/>
          <w:sz w:val="24"/>
          <w:szCs w:val="24"/>
        </w:rPr>
      </w:pPr>
      <w:r w:rsidRPr="00B530D8">
        <w:rPr>
          <w:rFonts w:cs="Arial"/>
          <w:b/>
          <w:sz w:val="24"/>
          <w:szCs w:val="24"/>
        </w:rPr>
        <w:t xml:space="preserve">Obavijest o utvrđivanju prijedloga za članove </w:t>
      </w:r>
    </w:p>
    <w:p w:rsidR="000F5C96" w:rsidRDefault="000F5C96" w:rsidP="00B530D8">
      <w:pPr>
        <w:jc w:val="center"/>
        <w:rPr>
          <w:rFonts w:cs="Arial"/>
          <w:b/>
          <w:sz w:val="24"/>
          <w:szCs w:val="24"/>
        </w:rPr>
      </w:pPr>
      <w:r w:rsidRPr="00B530D8">
        <w:rPr>
          <w:rFonts w:cs="Arial"/>
          <w:b/>
          <w:sz w:val="24"/>
          <w:szCs w:val="24"/>
        </w:rPr>
        <w:t>Upravnog odbora Ivkom-a d.d. Ivanec</w:t>
      </w:r>
    </w:p>
    <w:p w:rsidR="00134961" w:rsidRPr="00B530D8" w:rsidRDefault="00134961" w:rsidP="00B530D8">
      <w:pPr>
        <w:jc w:val="center"/>
        <w:rPr>
          <w:rFonts w:cs="Arial"/>
          <w:b/>
          <w:sz w:val="24"/>
          <w:szCs w:val="24"/>
        </w:rPr>
      </w:pPr>
    </w:p>
    <w:p w:rsidR="00134961" w:rsidRPr="004454E6" w:rsidRDefault="00134961" w:rsidP="00134961">
      <w:pPr>
        <w:jc w:val="both"/>
        <w:rPr>
          <w:rFonts w:cs="Arial"/>
          <w:szCs w:val="22"/>
        </w:rPr>
      </w:pPr>
      <w:r w:rsidRPr="004454E6">
        <w:rPr>
          <w:rFonts w:cs="Arial"/>
          <w:szCs w:val="22"/>
        </w:rPr>
        <w:t xml:space="preserve">Gradsko vijeće primilo je na znanje informaciju </w:t>
      </w:r>
      <w:r w:rsidR="001C21DA" w:rsidRPr="004454E6">
        <w:rPr>
          <w:rFonts w:cs="Arial"/>
          <w:szCs w:val="22"/>
        </w:rPr>
        <w:t>da su ispred Grada Ivanca za članove Upravnog odbora Ivkom-a d.d. Ivanec predloženi: K</w:t>
      </w:r>
      <w:r w:rsidR="00874D0A" w:rsidRPr="004454E6">
        <w:rPr>
          <w:rFonts w:cs="Arial"/>
          <w:szCs w:val="22"/>
        </w:rPr>
        <w:t xml:space="preserve">laudija </w:t>
      </w:r>
      <w:proofErr w:type="spellStart"/>
      <w:r w:rsidR="00874D0A" w:rsidRPr="004454E6">
        <w:rPr>
          <w:rFonts w:cs="Arial"/>
          <w:szCs w:val="22"/>
        </w:rPr>
        <w:t>Brezovec</w:t>
      </w:r>
      <w:proofErr w:type="spellEnd"/>
      <w:r w:rsidR="00874D0A" w:rsidRPr="004454E6">
        <w:rPr>
          <w:rFonts w:cs="Arial"/>
          <w:szCs w:val="22"/>
        </w:rPr>
        <w:t xml:space="preserve">, Ivanec, I. G. Kovačića 69, Zdravko Križek, </w:t>
      </w:r>
      <w:proofErr w:type="spellStart"/>
      <w:r w:rsidR="00874D0A" w:rsidRPr="004454E6">
        <w:rPr>
          <w:rFonts w:cs="Arial"/>
          <w:szCs w:val="22"/>
        </w:rPr>
        <w:t>Kaniža</w:t>
      </w:r>
      <w:proofErr w:type="spellEnd"/>
      <w:r w:rsidR="00874D0A" w:rsidRPr="004454E6">
        <w:rPr>
          <w:rFonts w:cs="Arial"/>
          <w:szCs w:val="22"/>
        </w:rPr>
        <w:t xml:space="preserve"> 23a, Stjepan Kozina, Ivanec, </w:t>
      </w:r>
      <w:proofErr w:type="spellStart"/>
      <w:r w:rsidR="00874D0A" w:rsidRPr="004454E6">
        <w:rPr>
          <w:rFonts w:cs="Arial"/>
          <w:szCs w:val="22"/>
        </w:rPr>
        <w:t>I.G</w:t>
      </w:r>
      <w:proofErr w:type="spellEnd"/>
      <w:r w:rsidR="00874D0A" w:rsidRPr="004454E6">
        <w:rPr>
          <w:rFonts w:cs="Arial"/>
          <w:szCs w:val="22"/>
        </w:rPr>
        <w:t xml:space="preserve">. Kovačića 9, Luka Lančić, Ivanec, Metoda </w:t>
      </w:r>
      <w:proofErr w:type="spellStart"/>
      <w:r w:rsidR="00874D0A" w:rsidRPr="004454E6">
        <w:rPr>
          <w:rFonts w:cs="Arial"/>
          <w:szCs w:val="22"/>
        </w:rPr>
        <w:t>Hrga</w:t>
      </w:r>
      <w:proofErr w:type="spellEnd"/>
      <w:r w:rsidR="00874D0A" w:rsidRPr="004454E6">
        <w:rPr>
          <w:rFonts w:cs="Arial"/>
          <w:szCs w:val="22"/>
        </w:rPr>
        <w:t xml:space="preserve"> 7</w:t>
      </w:r>
      <w:r w:rsidRPr="004454E6">
        <w:rPr>
          <w:rFonts w:cs="Arial"/>
          <w:szCs w:val="22"/>
        </w:rPr>
        <w:t>, bez potrebe izglasavanja i donošenja zaključka.</w:t>
      </w:r>
    </w:p>
    <w:p w:rsidR="00134961" w:rsidRPr="004454E6" w:rsidRDefault="00134961" w:rsidP="00134961">
      <w:pPr>
        <w:jc w:val="center"/>
        <w:rPr>
          <w:rFonts w:cs="Arial"/>
          <w:b/>
          <w:szCs w:val="22"/>
        </w:rPr>
      </w:pPr>
    </w:p>
    <w:p w:rsidR="00981DC3" w:rsidRDefault="00981DC3" w:rsidP="00134961">
      <w:pPr>
        <w:jc w:val="center"/>
        <w:rPr>
          <w:rFonts w:cs="Arial"/>
          <w:b/>
          <w:sz w:val="24"/>
          <w:szCs w:val="24"/>
        </w:rPr>
      </w:pPr>
    </w:p>
    <w:p w:rsidR="00C85B1C" w:rsidRPr="00BD19E6" w:rsidRDefault="00BD19E6" w:rsidP="00652427">
      <w:pPr>
        <w:spacing w:line="360" w:lineRule="auto"/>
        <w:rPr>
          <w:rFonts w:cs="Arial"/>
          <w:szCs w:val="22"/>
        </w:rPr>
      </w:pPr>
      <w:r w:rsidRPr="00BD19E6">
        <w:rPr>
          <w:rFonts w:cs="Arial"/>
          <w:szCs w:val="22"/>
        </w:rPr>
        <w:t>Sve točke dnevnog reda su obrađene i predsjednik zaključuje s radom sjednice.</w:t>
      </w:r>
    </w:p>
    <w:p w:rsidR="000F5C96" w:rsidRDefault="000F5C96" w:rsidP="00652427">
      <w:pPr>
        <w:spacing w:line="360" w:lineRule="auto"/>
        <w:rPr>
          <w:rFonts w:cs="Arial"/>
          <w:szCs w:val="22"/>
        </w:rPr>
      </w:pPr>
    </w:p>
    <w:p w:rsidR="00CB5125" w:rsidRPr="00CB5125" w:rsidRDefault="003567C9" w:rsidP="00652427">
      <w:pPr>
        <w:spacing w:line="360" w:lineRule="auto"/>
        <w:rPr>
          <w:rFonts w:cs="Arial"/>
          <w:szCs w:val="22"/>
        </w:rPr>
      </w:pPr>
      <w:r>
        <w:rPr>
          <w:rFonts w:cs="Arial"/>
          <w:szCs w:val="22"/>
        </w:rPr>
        <w:t xml:space="preserve">Dovršeno u </w:t>
      </w:r>
      <w:r w:rsidR="005D2915">
        <w:rPr>
          <w:rFonts w:cs="Arial"/>
          <w:szCs w:val="22"/>
        </w:rPr>
        <w:t>20,1</w:t>
      </w:r>
      <w:r w:rsidR="00C85B1C">
        <w:rPr>
          <w:rFonts w:cs="Arial"/>
          <w:szCs w:val="22"/>
        </w:rPr>
        <w:t>5</w:t>
      </w:r>
      <w:r w:rsidR="00CB5125" w:rsidRPr="00CB5125">
        <w:rPr>
          <w:rFonts w:cs="Arial"/>
          <w:szCs w:val="22"/>
        </w:rPr>
        <w:t xml:space="preserve"> sati.</w:t>
      </w:r>
    </w:p>
    <w:p w:rsidR="008E0A0A" w:rsidRDefault="008E0A0A" w:rsidP="00652427">
      <w:pPr>
        <w:spacing w:line="360" w:lineRule="auto"/>
        <w:rPr>
          <w:rFonts w:cs="Arial"/>
          <w:szCs w:val="22"/>
        </w:rPr>
      </w:pPr>
    </w:p>
    <w:p w:rsidR="001C7779" w:rsidRPr="00CB5125" w:rsidRDefault="001C7779" w:rsidP="00652427">
      <w:pPr>
        <w:spacing w:line="360" w:lineRule="auto"/>
        <w:rPr>
          <w:rFonts w:cs="Arial"/>
          <w:szCs w:val="22"/>
        </w:rPr>
      </w:pPr>
    </w:p>
    <w:p w:rsidR="00CB5125" w:rsidRPr="00CB5125" w:rsidRDefault="000F5C96" w:rsidP="00CB5125">
      <w:pPr>
        <w:rPr>
          <w:rFonts w:cs="Arial"/>
          <w:szCs w:val="22"/>
        </w:rPr>
      </w:pPr>
      <w:r>
        <w:rPr>
          <w:rFonts w:cs="Arial"/>
          <w:szCs w:val="22"/>
        </w:rPr>
        <w:t>ZAPISNIK</w:t>
      </w:r>
      <w:r w:rsidR="00CB5125" w:rsidRPr="00CB5125">
        <w:rPr>
          <w:rFonts w:cs="Arial"/>
          <w:szCs w:val="22"/>
        </w:rPr>
        <w:t xml:space="preserve"> IZRADILA:</w:t>
      </w:r>
      <w:r w:rsidR="00CB5125" w:rsidRPr="00CB5125">
        <w:rPr>
          <w:rFonts w:cs="Arial"/>
          <w:szCs w:val="22"/>
        </w:rPr>
        <w:tab/>
      </w:r>
      <w:r w:rsidR="00CB5125" w:rsidRPr="00CB5125">
        <w:rPr>
          <w:rFonts w:cs="Arial"/>
          <w:szCs w:val="22"/>
        </w:rPr>
        <w:tab/>
      </w:r>
      <w:r w:rsidR="00CB5125" w:rsidRPr="00CB5125">
        <w:rPr>
          <w:rFonts w:cs="Arial"/>
          <w:szCs w:val="22"/>
        </w:rPr>
        <w:tab/>
      </w:r>
      <w:r w:rsidR="00CB5125" w:rsidRPr="00CB5125">
        <w:rPr>
          <w:rFonts w:cs="Arial"/>
          <w:szCs w:val="22"/>
        </w:rPr>
        <w:tab/>
      </w:r>
      <w:r w:rsidR="00CB5125" w:rsidRPr="00CB5125">
        <w:rPr>
          <w:rFonts w:cs="Arial"/>
          <w:szCs w:val="22"/>
        </w:rPr>
        <w:tab/>
      </w:r>
      <w:r w:rsidR="008E0A0A">
        <w:rPr>
          <w:rFonts w:cs="Arial"/>
          <w:szCs w:val="22"/>
        </w:rPr>
        <w:t>PREDSJEDNIK GRADSKOG</w:t>
      </w:r>
    </w:p>
    <w:p w:rsidR="00CB5125" w:rsidRPr="00CB5125" w:rsidRDefault="00CB5125" w:rsidP="00CB5125">
      <w:pPr>
        <w:rPr>
          <w:rFonts w:cs="Arial"/>
          <w:szCs w:val="22"/>
        </w:rPr>
      </w:pPr>
      <w:r w:rsidRPr="00CB5125">
        <w:rPr>
          <w:rFonts w:cs="Arial"/>
          <w:szCs w:val="22"/>
        </w:rPr>
        <w:t>Snježana Canjuga</w:t>
      </w:r>
      <w:r w:rsidRPr="00CB5125">
        <w:rPr>
          <w:rFonts w:cs="Arial"/>
          <w:szCs w:val="22"/>
        </w:rPr>
        <w:tab/>
      </w:r>
      <w:r w:rsidRPr="00CB5125">
        <w:rPr>
          <w:rFonts w:cs="Arial"/>
          <w:szCs w:val="22"/>
        </w:rPr>
        <w:tab/>
      </w:r>
      <w:r w:rsidRPr="00CB5125">
        <w:rPr>
          <w:rFonts w:cs="Arial"/>
          <w:szCs w:val="22"/>
        </w:rPr>
        <w:tab/>
      </w:r>
      <w:r w:rsidRPr="00CB5125">
        <w:rPr>
          <w:rFonts w:cs="Arial"/>
          <w:szCs w:val="22"/>
        </w:rPr>
        <w:tab/>
      </w:r>
      <w:r w:rsidRPr="00CB5125">
        <w:rPr>
          <w:rFonts w:cs="Arial"/>
          <w:szCs w:val="22"/>
        </w:rPr>
        <w:tab/>
        <w:t>VIJEĆA GRADA IVANCA:</w:t>
      </w:r>
    </w:p>
    <w:p w:rsidR="00CB5125" w:rsidRPr="00CB5125" w:rsidRDefault="00CB5125" w:rsidP="00CB5125">
      <w:pPr>
        <w:rPr>
          <w:rFonts w:cs="Arial"/>
          <w:szCs w:val="22"/>
        </w:rPr>
      </w:pPr>
      <w:r w:rsidRPr="00CB5125">
        <w:rPr>
          <w:rFonts w:cs="Arial"/>
          <w:szCs w:val="22"/>
        </w:rPr>
        <w:tab/>
      </w:r>
      <w:r w:rsidRPr="00CB5125">
        <w:rPr>
          <w:rFonts w:cs="Arial"/>
          <w:szCs w:val="22"/>
        </w:rPr>
        <w:tab/>
      </w:r>
      <w:r w:rsidRPr="00CB5125">
        <w:rPr>
          <w:rFonts w:cs="Arial"/>
          <w:szCs w:val="22"/>
        </w:rPr>
        <w:tab/>
      </w:r>
      <w:r w:rsidRPr="00CB5125">
        <w:rPr>
          <w:rFonts w:cs="Arial"/>
          <w:szCs w:val="22"/>
        </w:rPr>
        <w:tab/>
      </w:r>
      <w:r w:rsidRPr="00CB5125">
        <w:rPr>
          <w:rFonts w:cs="Arial"/>
          <w:szCs w:val="22"/>
        </w:rPr>
        <w:tab/>
      </w:r>
      <w:r w:rsidRPr="00CB5125">
        <w:rPr>
          <w:rFonts w:cs="Arial"/>
          <w:szCs w:val="22"/>
        </w:rPr>
        <w:tab/>
      </w:r>
      <w:r w:rsidRPr="00CB5125">
        <w:rPr>
          <w:rFonts w:cs="Arial"/>
          <w:szCs w:val="22"/>
        </w:rPr>
        <w:tab/>
      </w:r>
      <w:r w:rsidR="003567C9">
        <w:rPr>
          <w:rFonts w:cs="Arial"/>
          <w:szCs w:val="22"/>
        </w:rPr>
        <w:t xml:space="preserve">Edo </w:t>
      </w:r>
      <w:proofErr w:type="spellStart"/>
      <w:r w:rsidR="003567C9">
        <w:rPr>
          <w:rFonts w:cs="Arial"/>
          <w:szCs w:val="22"/>
        </w:rPr>
        <w:t>Rajh</w:t>
      </w:r>
      <w:proofErr w:type="spellEnd"/>
      <w:r w:rsidR="003567C9">
        <w:rPr>
          <w:rFonts w:cs="Arial"/>
          <w:szCs w:val="22"/>
        </w:rPr>
        <w:t xml:space="preserve">, </w:t>
      </w:r>
      <w:proofErr w:type="spellStart"/>
      <w:r w:rsidR="003567C9">
        <w:rPr>
          <w:rFonts w:cs="Arial"/>
          <w:szCs w:val="22"/>
        </w:rPr>
        <w:t>dipl.oec</w:t>
      </w:r>
      <w:proofErr w:type="spellEnd"/>
      <w:r w:rsidR="003567C9">
        <w:rPr>
          <w:rFonts w:cs="Arial"/>
          <w:szCs w:val="22"/>
        </w:rPr>
        <w:t>.</w:t>
      </w:r>
    </w:p>
    <w:p w:rsidR="00652427" w:rsidRDefault="00652427"/>
    <w:sectPr w:rsidR="00652427" w:rsidSect="007839D7">
      <w:footerReference w:type="default" r:id="rId10"/>
      <w:pgSz w:w="11906" w:h="16838" w:code="9"/>
      <w:pgMar w:top="1417" w:right="1417" w:bottom="1417" w:left="1417" w:header="709" w:footer="709" w:gutter="2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71" w:rsidRDefault="00311171" w:rsidP="00CB5125">
      <w:r>
        <w:separator/>
      </w:r>
    </w:p>
  </w:endnote>
  <w:endnote w:type="continuationSeparator" w:id="0">
    <w:p w:rsidR="00311171" w:rsidRDefault="00311171" w:rsidP="00CB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32529"/>
      <w:docPartObj>
        <w:docPartGallery w:val="Page Numbers (Bottom of Page)"/>
        <w:docPartUnique/>
      </w:docPartObj>
    </w:sdtPr>
    <w:sdtEndPr/>
    <w:sdtContent>
      <w:p w:rsidR="00C21D8D" w:rsidRDefault="00C21D8D">
        <w:pPr>
          <w:pStyle w:val="Podnoje"/>
          <w:jc w:val="center"/>
        </w:pPr>
        <w:r>
          <w:fldChar w:fldCharType="begin"/>
        </w:r>
        <w:r>
          <w:instrText>PAGE   \* MERGEFORMAT</w:instrText>
        </w:r>
        <w:r>
          <w:fldChar w:fldCharType="separate"/>
        </w:r>
        <w:r w:rsidR="00861EAA">
          <w:rPr>
            <w:noProof/>
          </w:rPr>
          <w:t>17</w:t>
        </w:r>
        <w:r>
          <w:fldChar w:fldCharType="end"/>
        </w:r>
      </w:p>
    </w:sdtContent>
  </w:sdt>
  <w:p w:rsidR="00C21D8D" w:rsidRDefault="00C21D8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71" w:rsidRDefault="00311171" w:rsidP="00CB5125">
      <w:r>
        <w:separator/>
      </w:r>
    </w:p>
  </w:footnote>
  <w:footnote w:type="continuationSeparator" w:id="0">
    <w:p w:rsidR="00311171" w:rsidRDefault="00311171" w:rsidP="00CB5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394"/>
    <w:multiLevelType w:val="hybridMultilevel"/>
    <w:tmpl w:val="98AEDE36"/>
    <w:lvl w:ilvl="0" w:tplc="4A68EA78">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94246E"/>
    <w:multiLevelType w:val="hybridMultilevel"/>
    <w:tmpl w:val="98AEDE36"/>
    <w:lvl w:ilvl="0" w:tplc="4A68EA78">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591F80"/>
    <w:multiLevelType w:val="hybridMultilevel"/>
    <w:tmpl w:val="325EBCFC"/>
    <w:lvl w:ilvl="0" w:tplc="06FC466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ADA62D4"/>
    <w:multiLevelType w:val="hybridMultilevel"/>
    <w:tmpl w:val="98AEDE36"/>
    <w:lvl w:ilvl="0" w:tplc="4A68EA78">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4913B4"/>
    <w:multiLevelType w:val="hybridMultilevel"/>
    <w:tmpl w:val="DA7C4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1A62070"/>
    <w:multiLevelType w:val="hybridMultilevel"/>
    <w:tmpl w:val="DA7C4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8805F63"/>
    <w:multiLevelType w:val="hybridMultilevel"/>
    <w:tmpl w:val="5EBCE5C4"/>
    <w:lvl w:ilvl="0" w:tplc="FBFEE6C0">
      <w:start w:val="5"/>
      <w:numFmt w:val="bullet"/>
      <w:lvlText w:val="-"/>
      <w:lvlJc w:val="left"/>
      <w:pPr>
        <w:tabs>
          <w:tab w:val="num" w:pos="1140"/>
        </w:tabs>
        <w:ind w:left="1140" w:hanging="360"/>
      </w:pPr>
      <w:rPr>
        <w:rFonts w:ascii="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nsid w:val="2B5D41E8"/>
    <w:multiLevelType w:val="hybridMultilevel"/>
    <w:tmpl w:val="98AEDE36"/>
    <w:lvl w:ilvl="0" w:tplc="4A68EA78">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D610D8E"/>
    <w:multiLevelType w:val="hybridMultilevel"/>
    <w:tmpl w:val="98AEDE36"/>
    <w:lvl w:ilvl="0" w:tplc="4A68EA78">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E803237"/>
    <w:multiLevelType w:val="hybridMultilevel"/>
    <w:tmpl w:val="DA7C4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3EE7F9D"/>
    <w:multiLevelType w:val="hybridMultilevel"/>
    <w:tmpl w:val="DA7C4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7D3503A"/>
    <w:multiLevelType w:val="hybridMultilevel"/>
    <w:tmpl w:val="1A929F38"/>
    <w:lvl w:ilvl="0" w:tplc="D988E3B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88C1604"/>
    <w:multiLevelType w:val="hybridMultilevel"/>
    <w:tmpl w:val="98AEDE36"/>
    <w:lvl w:ilvl="0" w:tplc="4A68EA78">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B185644"/>
    <w:multiLevelType w:val="hybridMultilevel"/>
    <w:tmpl w:val="DC6CC57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46B95AF3"/>
    <w:multiLevelType w:val="hybridMultilevel"/>
    <w:tmpl w:val="DA7C4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A975729"/>
    <w:multiLevelType w:val="hybridMultilevel"/>
    <w:tmpl w:val="98AEDE36"/>
    <w:lvl w:ilvl="0" w:tplc="4A68EA78">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AA30F87"/>
    <w:multiLevelType w:val="hybridMultilevel"/>
    <w:tmpl w:val="1A30287C"/>
    <w:lvl w:ilvl="0" w:tplc="218C473C">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4D1036C3"/>
    <w:multiLevelType w:val="hybridMultilevel"/>
    <w:tmpl w:val="98AEDE36"/>
    <w:lvl w:ilvl="0" w:tplc="4A68EA78">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BB33EBE"/>
    <w:multiLevelType w:val="hybridMultilevel"/>
    <w:tmpl w:val="98AEDE36"/>
    <w:lvl w:ilvl="0" w:tplc="4A68EA78">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EB50722"/>
    <w:multiLevelType w:val="hybridMultilevel"/>
    <w:tmpl w:val="98AEDE36"/>
    <w:lvl w:ilvl="0" w:tplc="4A68EA78">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61A3EB8"/>
    <w:multiLevelType w:val="hybridMultilevel"/>
    <w:tmpl w:val="DA7C4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895631F"/>
    <w:multiLevelType w:val="hybridMultilevel"/>
    <w:tmpl w:val="B7E44AD4"/>
    <w:lvl w:ilvl="0" w:tplc="66A8A986">
      <w:start w:val="1"/>
      <w:numFmt w:val="decimal"/>
      <w:lvlText w:val="%1."/>
      <w:lvlJc w:val="left"/>
      <w:pPr>
        <w:tabs>
          <w:tab w:val="num" w:pos="750"/>
        </w:tabs>
        <w:ind w:left="750" w:hanging="360"/>
      </w:pPr>
      <w:rPr>
        <w:rFonts w:hint="default"/>
        <w:b w:val="0"/>
        <w:i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6BC2357D"/>
    <w:multiLevelType w:val="hybridMultilevel"/>
    <w:tmpl w:val="6E7286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12"/>
  </w:num>
  <w:num w:numId="5">
    <w:abstractNumId w:val="8"/>
  </w:num>
  <w:num w:numId="6">
    <w:abstractNumId w:val="18"/>
  </w:num>
  <w:num w:numId="7">
    <w:abstractNumId w:val="15"/>
  </w:num>
  <w:num w:numId="8">
    <w:abstractNumId w:val="19"/>
  </w:num>
  <w:num w:numId="9">
    <w:abstractNumId w:val="0"/>
  </w:num>
  <w:num w:numId="10">
    <w:abstractNumId w:val="7"/>
  </w:num>
  <w:num w:numId="11">
    <w:abstractNumId w:val="14"/>
  </w:num>
  <w:num w:numId="12">
    <w:abstractNumId w:val="4"/>
  </w:num>
  <w:num w:numId="13">
    <w:abstractNumId w:val="9"/>
  </w:num>
  <w:num w:numId="14">
    <w:abstractNumId w:val="20"/>
  </w:num>
  <w:num w:numId="15">
    <w:abstractNumId w:val="10"/>
  </w:num>
  <w:num w:numId="16">
    <w:abstractNumId w:val="5"/>
  </w:num>
  <w:num w:numId="17">
    <w:abstractNumId w:val="13"/>
  </w:num>
  <w:num w:numId="18">
    <w:abstractNumId w:val="2"/>
  </w:num>
  <w:num w:numId="19">
    <w:abstractNumId w:val="11"/>
  </w:num>
  <w:num w:numId="20">
    <w:abstractNumId w:val="6"/>
  </w:num>
  <w:num w:numId="21">
    <w:abstractNumId w:val="16"/>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D4"/>
    <w:rsid w:val="00001206"/>
    <w:rsid w:val="00017ED7"/>
    <w:rsid w:val="00036BE8"/>
    <w:rsid w:val="000442A3"/>
    <w:rsid w:val="00090D17"/>
    <w:rsid w:val="000F5C96"/>
    <w:rsid w:val="00100F65"/>
    <w:rsid w:val="0011132B"/>
    <w:rsid w:val="00112964"/>
    <w:rsid w:val="00113167"/>
    <w:rsid w:val="00126AB5"/>
    <w:rsid w:val="0013323F"/>
    <w:rsid w:val="00134961"/>
    <w:rsid w:val="001442F0"/>
    <w:rsid w:val="00183812"/>
    <w:rsid w:val="00184F95"/>
    <w:rsid w:val="0018540E"/>
    <w:rsid w:val="001A2508"/>
    <w:rsid w:val="001B4734"/>
    <w:rsid w:val="001C21DA"/>
    <w:rsid w:val="001C7779"/>
    <w:rsid w:val="001D1095"/>
    <w:rsid w:val="002324D3"/>
    <w:rsid w:val="00236B19"/>
    <w:rsid w:val="0026523F"/>
    <w:rsid w:val="002A2F47"/>
    <w:rsid w:val="002B66A5"/>
    <w:rsid w:val="002E793A"/>
    <w:rsid w:val="00311171"/>
    <w:rsid w:val="003360AF"/>
    <w:rsid w:val="003567C9"/>
    <w:rsid w:val="003916CE"/>
    <w:rsid w:val="003E1AB9"/>
    <w:rsid w:val="003F7044"/>
    <w:rsid w:val="00425329"/>
    <w:rsid w:val="00436B3F"/>
    <w:rsid w:val="00444793"/>
    <w:rsid w:val="004454E6"/>
    <w:rsid w:val="004A6407"/>
    <w:rsid w:val="004D67D9"/>
    <w:rsid w:val="004D7B64"/>
    <w:rsid w:val="00506376"/>
    <w:rsid w:val="00554F8E"/>
    <w:rsid w:val="00581EAE"/>
    <w:rsid w:val="005C4658"/>
    <w:rsid w:val="005C74E9"/>
    <w:rsid w:val="005D2915"/>
    <w:rsid w:val="005D6142"/>
    <w:rsid w:val="005E5A71"/>
    <w:rsid w:val="005F5C3C"/>
    <w:rsid w:val="00602257"/>
    <w:rsid w:val="00640C0C"/>
    <w:rsid w:val="00652427"/>
    <w:rsid w:val="00680D79"/>
    <w:rsid w:val="007046F9"/>
    <w:rsid w:val="00706601"/>
    <w:rsid w:val="00741B6D"/>
    <w:rsid w:val="00743609"/>
    <w:rsid w:val="007448DD"/>
    <w:rsid w:val="00767A0B"/>
    <w:rsid w:val="00781661"/>
    <w:rsid w:val="007839D7"/>
    <w:rsid w:val="007B10C0"/>
    <w:rsid w:val="008258B0"/>
    <w:rsid w:val="008339D1"/>
    <w:rsid w:val="008538E8"/>
    <w:rsid w:val="00861EAA"/>
    <w:rsid w:val="00874D0A"/>
    <w:rsid w:val="00876362"/>
    <w:rsid w:val="008A6388"/>
    <w:rsid w:val="008C4A18"/>
    <w:rsid w:val="008C5EB2"/>
    <w:rsid w:val="008C6790"/>
    <w:rsid w:val="008E0A0A"/>
    <w:rsid w:val="00930066"/>
    <w:rsid w:val="00940155"/>
    <w:rsid w:val="009417FB"/>
    <w:rsid w:val="009700FF"/>
    <w:rsid w:val="00970934"/>
    <w:rsid w:val="00981DC3"/>
    <w:rsid w:val="00984989"/>
    <w:rsid w:val="00996D10"/>
    <w:rsid w:val="009E70E9"/>
    <w:rsid w:val="009F19EB"/>
    <w:rsid w:val="00A161B4"/>
    <w:rsid w:val="00A16B59"/>
    <w:rsid w:val="00A459F7"/>
    <w:rsid w:val="00A51B30"/>
    <w:rsid w:val="00A757AF"/>
    <w:rsid w:val="00A94AF1"/>
    <w:rsid w:val="00B215A8"/>
    <w:rsid w:val="00B250C0"/>
    <w:rsid w:val="00B45BD6"/>
    <w:rsid w:val="00B4607C"/>
    <w:rsid w:val="00B50CC2"/>
    <w:rsid w:val="00B530D8"/>
    <w:rsid w:val="00B76660"/>
    <w:rsid w:val="00B87810"/>
    <w:rsid w:val="00BA4FE5"/>
    <w:rsid w:val="00BC6BB3"/>
    <w:rsid w:val="00BD19E6"/>
    <w:rsid w:val="00BE71C5"/>
    <w:rsid w:val="00C0767D"/>
    <w:rsid w:val="00C21D8D"/>
    <w:rsid w:val="00C31142"/>
    <w:rsid w:val="00C85B1C"/>
    <w:rsid w:val="00C861FF"/>
    <w:rsid w:val="00CB5125"/>
    <w:rsid w:val="00CC5871"/>
    <w:rsid w:val="00CE31B5"/>
    <w:rsid w:val="00CE6B6B"/>
    <w:rsid w:val="00CF057E"/>
    <w:rsid w:val="00D03A81"/>
    <w:rsid w:val="00D10CC3"/>
    <w:rsid w:val="00D92E5D"/>
    <w:rsid w:val="00DB1F39"/>
    <w:rsid w:val="00DB7314"/>
    <w:rsid w:val="00DC4FDA"/>
    <w:rsid w:val="00DC76B8"/>
    <w:rsid w:val="00E01C19"/>
    <w:rsid w:val="00E0371E"/>
    <w:rsid w:val="00E13452"/>
    <w:rsid w:val="00E45F7F"/>
    <w:rsid w:val="00E47206"/>
    <w:rsid w:val="00E505D4"/>
    <w:rsid w:val="00E77C19"/>
    <w:rsid w:val="00E86BEF"/>
    <w:rsid w:val="00EA5670"/>
    <w:rsid w:val="00EB1133"/>
    <w:rsid w:val="00EB2B4F"/>
    <w:rsid w:val="00EC2D27"/>
    <w:rsid w:val="00ED2CB6"/>
    <w:rsid w:val="00EE4342"/>
    <w:rsid w:val="00EF7338"/>
    <w:rsid w:val="00F30D60"/>
    <w:rsid w:val="00F71147"/>
    <w:rsid w:val="00F817D1"/>
    <w:rsid w:val="00F9026D"/>
    <w:rsid w:val="00FB4604"/>
    <w:rsid w:val="00FB4DA9"/>
    <w:rsid w:val="00FE0CEC"/>
    <w:rsid w:val="00FE3B80"/>
    <w:rsid w:val="00FF3B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D4"/>
    <w:pPr>
      <w:spacing w:after="0" w:line="240" w:lineRule="auto"/>
    </w:pPr>
    <w:rPr>
      <w:rFonts w:ascii="Arial" w:eastAsia="Times New Roman" w:hAnsi="Arial"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505D4"/>
    <w:rPr>
      <w:rFonts w:ascii="Tahoma" w:hAnsi="Tahoma" w:cs="Tahoma"/>
      <w:sz w:val="16"/>
      <w:szCs w:val="16"/>
    </w:rPr>
  </w:style>
  <w:style w:type="character" w:customStyle="1" w:styleId="TekstbaloniaChar">
    <w:name w:val="Tekst balončića Char"/>
    <w:basedOn w:val="Zadanifontodlomka"/>
    <w:link w:val="Tekstbalonia"/>
    <w:uiPriority w:val="99"/>
    <w:semiHidden/>
    <w:rsid w:val="00E505D4"/>
    <w:rPr>
      <w:rFonts w:ascii="Tahoma" w:eastAsia="Times New Roman" w:hAnsi="Tahoma" w:cs="Tahoma"/>
      <w:sz w:val="16"/>
      <w:szCs w:val="16"/>
      <w:lang w:eastAsia="hr-HR"/>
    </w:rPr>
  </w:style>
  <w:style w:type="paragraph" w:styleId="Odlomakpopisa">
    <w:name w:val="List Paragraph"/>
    <w:basedOn w:val="Normal"/>
    <w:uiPriority w:val="34"/>
    <w:qFormat/>
    <w:rsid w:val="00652427"/>
    <w:pPr>
      <w:ind w:left="720"/>
      <w:contextualSpacing/>
    </w:pPr>
  </w:style>
  <w:style w:type="paragraph" w:styleId="Zaglavlje">
    <w:name w:val="header"/>
    <w:basedOn w:val="Normal"/>
    <w:link w:val="ZaglavljeChar"/>
    <w:uiPriority w:val="99"/>
    <w:unhideWhenUsed/>
    <w:rsid w:val="00CB5125"/>
    <w:pPr>
      <w:tabs>
        <w:tab w:val="center" w:pos="4536"/>
        <w:tab w:val="right" w:pos="9072"/>
      </w:tabs>
    </w:pPr>
  </w:style>
  <w:style w:type="character" w:customStyle="1" w:styleId="ZaglavljeChar">
    <w:name w:val="Zaglavlje Char"/>
    <w:basedOn w:val="Zadanifontodlomka"/>
    <w:link w:val="Zaglavlje"/>
    <w:uiPriority w:val="99"/>
    <w:rsid w:val="00CB5125"/>
    <w:rPr>
      <w:rFonts w:ascii="Arial" w:eastAsia="Times New Roman" w:hAnsi="Arial" w:cs="Times New Roman"/>
      <w:szCs w:val="20"/>
      <w:lang w:eastAsia="hr-HR"/>
    </w:rPr>
  </w:style>
  <w:style w:type="paragraph" w:styleId="Podnoje">
    <w:name w:val="footer"/>
    <w:basedOn w:val="Normal"/>
    <w:link w:val="PodnojeChar"/>
    <w:uiPriority w:val="99"/>
    <w:unhideWhenUsed/>
    <w:rsid w:val="00CB5125"/>
    <w:pPr>
      <w:tabs>
        <w:tab w:val="center" w:pos="4536"/>
        <w:tab w:val="right" w:pos="9072"/>
      </w:tabs>
    </w:pPr>
  </w:style>
  <w:style w:type="character" w:customStyle="1" w:styleId="PodnojeChar">
    <w:name w:val="Podnožje Char"/>
    <w:basedOn w:val="Zadanifontodlomka"/>
    <w:link w:val="Podnoje"/>
    <w:uiPriority w:val="99"/>
    <w:rsid w:val="00CB5125"/>
    <w:rPr>
      <w:rFonts w:ascii="Arial" w:eastAsia="Times New Roman" w:hAnsi="Arial" w:cs="Times New Roman"/>
      <w:szCs w:val="20"/>
      <w:lang w:eastAsia="hr-HR"/>
    </w:rPr>
  </w:style>
  <w:style w:type="paragraph" w:styleId="Tijeloteksta">
    <w:name w:val="Body Text"/>
    <w:basedOn w:val="Normal"/>
    <w:link w:val="TijelotekstaChar"/>
    <w:rsid w:val="001A2508"/>
    <w:pPr>
      <w:jc w:val="both"/>
    </w:pPr>
    <w:rPr>
      <w:rFonts w:ascii="Times New Roman" w:hAnsi="Times New Roman"/>
    </w:rPr>
  </w:style>
  <w:style w:type="character" w:customStyle="1" w:styleId="TijelotekstaChar">
    <w:name w:val="Tijelo teksta Char"/>
    <w:basedOn w:val="Zadanifontodlomka"/>
    <w:link w:val="Tijeloteksta"/>
    <w:rsid w:val="001A2508"/>
    <w:rPr>
      <w:rFonts w:ascii="Times New Roman" w:eastAsia="Times New Roman" w:hAnsi="Times New Roman" w:cs="Times New Roman"/>
      <w:szCs w:val="20"/>
      <w:lang w:eastAsia="hr-HR"/>
    </w:rPr>
  </w:style>
  <w:style w:type="paragraph" w:styleId="Naslov">
    <w:name w:val="Title"/>
    <w:basedOn w:val="Normal"/>
    <w:link w:val="NaslovChar"/>
    <w:qFormat/>
    <w:rsid w:val="00B530D8"/>
    <w:pPr>
      <w:jc w:val="center"/>
    </w:pPr>
    <w:rPr>
      <w:rFonts w:ascii="Times New Roman" w:hAnsi="Times New Roman"/>
      <w:b/>
      <w:sz w:val="24"/>
    </w:rPr>
  </w:style>
  <w:style w:type="character" w:customStyle="1" w:styleId="NaslovChar">
    <w:name w:val="Naslov Char"/>
    <w:basedOn w:val="Zadanifontodlomka"/>
    <w:link w:val="Naslov"/>
    <w:rsid w:val="00B530D8"/>
    <w:rPr>
      <w:rFonts w:ascii="Times New Roman" w:eastAsia="Times New Roman" w:hAnsi="Times New Roman" w:cs="Times New Roman"/>
      <w:b/>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D4"/>
    <w:pPr>
      <w:spacing w:after="0" w:line="240" w:lineRule="auto"/>
    </w:pPr>
    <w:rPr>
      <w:rFonts w:ascii="Arial" w:eastAsia="Times New Roman" w:hAnsi="Arial"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505D4"/>
    <w:rPr>
      <w:rFonts w:ascii="Tahoma" w:hAnsi="Tahoma" w:cs="Tahoma"/>
      <w:sz w:val="16"/>
      <w:szCs w:val="16"/>
    </w:rPr>
  </w:style>
  <w:style w:type="character" w:customStyle="1" w:styleId="TekstbaloniaChar">
    <w:name w:val="Tekst balončića Char"/>
    <w:basedOn w:val="Zadanifontodlomka"/>
    <w:link w:val="Tekstbalonia"/>
    <w:uiPriority w:val="99"/>
    <w:semiHidden/>
    <w:rsid w:val="00E505D4"/>
    <w:rPr>
      <w:rFonts w:ascii="Tahoma" w:eastAsia="Times New Roman" w:hAnsi="Tahoma" w:cs="Tahoma"/>
      <w:sz w:val="16"/>
      <w:szCs w:val="16"/>
      <w:lang w:eastAsia="hr-HR"/>
    </w:rPr>
  </w:style>
  <w:style w:type="paragraph" w:styleId="Odlomakpopisa">
    <w:name w:val="List Paragraph"/>
    <w:basedOn w:val="Normal"/>
    <w:uiPriority w:val="34"/>
    <w:qFormat/>
    <w:rsid w:val="00652427"/>
    <w:pPr>
      <w:ind w:left="720"/>
      <w:contextualSpacing/>
    </w:pPr>
  </w:style>
  <w:style w:type="paragraph" w:styleId="Zaglavlje">
    <w:name w:val="header"/>
    <w:basedOn w:val="Normal"/>
    <w:link w:val="ZaglavljeChar"/>
    <w:uiPriority w:val="99"/>
    <w:unhideWhenUsed/>
    <w:rsid w:val="00CB5125"/>
    <w:pPr>
      <w:tabs>
        <w:tab w:val="center" w:pos="4536"/>
        <w:tab w:val="right" w:pos="9072"/>
      </w:tabs>
    </w:pPr>
  </w:style>
  <w:style w:type="character" w:customStyle="1" w:styleId="ZaglavljeChar">
    <w:name w:val="Zaglavlje Char"/>
    <w:basedOn w:val="Zadanifontodlomka"/>
    <w:link w:val="Zaglavlje"/>
    <w:uiPriority w:val="99"/>
    <w:rsid w:val="00CB5125"/>
    <w:rPr>
      <w:rFonts w:ascii="Arial" w:eastAsia="Times New Roman" w:hAnsi="Arial" w:cs="Times New Roman"/>
      <w:szCs w:val="20"/>
      <w:lang w:eastAsia="hr-HR"/>
    </w:rPr>
  </w:style>
  <w:style w:type="paragraph" w:styleId="Podnoje">
    <w:name w:val="footer"/>
    <w:basedOn w:val="Normal"/>
    <w:link w:val="PodnojeChar"/>
    <w:uiPriority w:val="99"/>
    <w:unhideWhenUsed/>
    <w:rsid w:val="00CB5125"/>
    <w:pPr>
      <w:tabs>
        <w:tab w:val="center" w:pos="4536"/>
        <w:tab w:val="right" w:pos="9072"/>
      </w:tabs>
    </w:pPr>
  </w:style>
  <w:style w:type="character" w:customStyle="1" w:styleId="PodnojeChar">
    <w:name w:val="Podnožje Char"/>
    <w:basedOn w:val="Zadanifontodlomka"/>
    <w:link w:val="Podnoje"/>
    <w:uiPriority w:val="99"/>
    <w:rsid w:val="00CB5125"/>
    <w:rPr>
      <w:rFonts w:ascii="Arial" w:eastAsia="Times New Roman" w:hAnsi="Arial" w:cs="Times New Roman"/>
      <w:szCs w:val="20"/>
      <w:lang w:eastAsia="hr-HR"/>
    </w:rPr>
  </w:style>
  <w:style w:type="paragraph" w:styleId="Tijeloteksta">
    <w:name w:val="Body Text"/>
    <w:basedOn w:val="Normal"/>
    <w:link w:val="TijelotekstaChar"/>
    <w:rsid w:val="001A2508"/>
    <w:pPr>
      <w:jc w:val="both"/>
    </w:pPr>
    <w:rPr>
      <w:rFonts w:ascii="Times New Roman" w:hAnsi="Times New Roman"/>
    </w:rPr>
  </w:style>
  <w:style w:type="character" w:customStyle="1" w:styleId="TijelotekstaChar">
    <w:name w:val="Tijelo teksta Char"/>
    <w:basedOn w:val="Zadanifontodlomka"/>
    <w:link w:val="Tijeloteksta"/>
    <w:rsid w:val="001A2508"/>
    <w:rPr>
      <w:rFonts w:ascii="Times New Roman" w:eastAsia="Times New Roman" w:hAnsi="Times New Roman" w:cs="Times New Roman"/>
      <w:szCs w:val="20"/>
      <w:lang w:eastAsia="hr-HR"/>
    </w:rPr>
  </w:style>
  <w:style w:type="paragraph" w:styleId="Naslov">
    <w:name w:val="Title"/>
    <w:basedOn w:val="Normal"/>
    <w:link w:val="NaslovChar"/>
    <w:qFormat/>
    <w:rsid w:val="00B530D8"/>
    <w:pPr>
      <w:jc w:val="center"/>
    </w:pPr>
    <w:rPr>
      <w:rFonts w:ascii="Times New Roman" w:hAnsi="Times New Roman"/>
      <w:b/>
      <w:sz w:val="24"/>
    </w:rPr>
  </w:style>
  <w:style w:type="character" w:customStyle="1" w:styleId="NaslovChar">
    <w:name w:val="Naslov Char"/>
    <w:basedOn w:val="Zadanifontodlomka"/>
    <w:link w:val="Naslov"/>
    <w:rsid w:val="00B530D8"/>
    <w:rPr>
      <w:rFonts w:ascii="Times New Roman" w:eastAsia="Times New Roman" w:hAnsi="Times New Roman" w:cs="Times New Roman"/>
      <w:b/>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E3E9-8A34-438E-A447-2D8B014C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5318</Words>
  <Characters>30314</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Canjuga</dc:creator>
  <cp:lastModifiedBy>Snježana Canjuga</cp:lastModifiedBy>
  <cp:revision>2</cp:revision>
  <cp:lastPrinted>2013-10-23T07:33:00Z</cp:lastPrinted>
  <dcterms:created xsi:type="dcterms:W3CDTF">2013-11-14T08:03:00Z</dcterms:created>
  <dcterms:modified xsi:type="dcterms:W3CDTF">2013-11-14T08:03:00Z</dcterms:modified>
</cp:coreProperties>
</file>