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D0" w:rsidRDefault="00DC79D0" w:rsidP="00DC79D0">
      <w:pPr>
        <w:spacing w:after="0" w:line="240" w:lineRule="auto"/>
        <w:ind w:firstLine="720"/>
        <w:jc w:val="both"/>
      </w:pPr>
      <w:r>
        <w:rPr>
          <w:noProof/>
          <w:lang w:eastAsia="hr-HR"/>
        </w:rPr>
        <w:drawing>
          <wp:inline distT="0" distB="0" distL="0" distR="0" wp14:anchorId="00B1E860" wp14:editId="442C62B2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D0" w:rsidRDefault="00DC79D0" w:rsidP="00DC7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REPUBLIKA HRVATSKA</w:t>
      </w:r>
    </w:p>
    <w:p w:rsidR="00DC79D0" w:rsidRDefault="00DC79D0" w:rsidP="00DC7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GRADSKO VIJEĆE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400-0</w:t>
      </w:r>
      <w:r>
        <w:rPr>
          <w:rFonts w:ascii="Arial" w:hAnsi="Arial" w:cs="Arial"/>
          <w:sz w:val="24"/>
          <w:szCs w:val="24"/>
        </w:rPr>
        <w:t>4/12-01/10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2186/012-02/05-12-3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Ivanec,  </w:t>
      </w:r>
      <w:r>
        <w:rPr>
          <w:rFonts w:ascii="Arial" w:hAnsi="Arial" w:cs="Arial"/>
          <w:sz w:val="24"/>
          <w:szCs w:val="24"/>
        </w:rPr>
        <w:t>26. rujna</w:t>
      </w:r>
      <w:r>
        <w:rPr>
          <w:rFonts w:ascii="Arial" w:hAnsi="Arial" w:cs="Arial"/>
          <w:sz w:val="24"/>
          <w:szCs w:val="24"/>
        </w:rPr>
        <w:t xml:space="preserve"> 2012.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35. Statuta Grada Ivanca (“Službeni vjesnik Varaždinske županije” br. 21/09), G</w:t>
      </w:r>
      <w:r>
        <w:rPr>
          <w:rFonts w:ascii="Arial" w:hAnsi="Arial" w:cs="Arial"/>
          <w:sz w:val="24"/>
          <w:szCs w:val="24"/>
        </w:rPr>
        <w:t>radsko vijeće Grada Ivanca na  30</w:t>
      </w:r>
      <w:r>
        <w:rPr>
          <w:rFonts w:ascii="Arial" w:hAnsi="Arial" w:cs="Arial"/>
          <w:sz w:val="24"/>
          <w:szCs w:val="24"/>
        </w:rPr>
        <w:t xml:space="preserve">.  sjednici održanoj  </w:t>
      </w:r>
      <w:r>
        <w:rPr>
          <w:rFonts w:ascii="Arial" w:hAnsi="Arial" w:cs="Arial"/>
          <w:sz w:val="24"/>
          <w:szCs w:val="24"/>
        </w:rPr>
        <w:t>26. rujna</w:t>
      </w:r>
      <w:r>
        <w:rPr>
          <w:rFonts w:ascii="Arial" w:hAnsi="Arial" w:cs="Arial"/>
          <w:sz w:val="24"/>
          <w:szCs w:val="24"/>
        </w:rPr>
        <w:t xml:space="preserve"> 2012. godine, nakon razmatranja </w:t>
      </w:r>
      <w:r>
        <w:rPr>
          <w:rFonts w:ascii="Arial" w:hAnsi="Arial" w:cs="Arial"/>
          <w:sz w:val="24"/>
          <w:szCs w:val="24"/>
        </w:rPr>
        <w:t>Financijskog izvještaja</w:t>
      </w:r>
      <w:r>
        <w:rPr>
          <w:rFonts w:ascii="Arial" w:hAnsi="Arial" w:cs="Arial"/>
          <w:sz w:val="24"/>
          <w:szCs w:val="24"/>
        </w:rPr>
        <w:t xml:space="preserve"> Dječjeg vrtića „Ivančice“ Ivanec</w:t>
      </w:r>
      <w:r>
        <w:rPr>
          <w:rFonts w:ascii="Arial" w:hAnsi="Arial" w:cs="Arial"/>
          <w:sz w:val="24"/>
          <w:szCs w:val="24"/>
        </w:rPr>
        <w:t xml:space="preserve"> za razdoblje 1.1. – 30.6.2012. godine</w:t>
      </w:r>
      <w:r>
        <w:rPr>
          <w:rFonts w:ascii="Arial" w:hAnsi="Arial" w:cs="Arial"/>
          <w:sz w:val="24"/>
          <w:szCs w:val="24"/>
        </w:rPr>
        <w:t xml:space="preserve">, donosi </w:t>
      </w: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</w:t>
      </w:r>
      <w:r>
        <w:rPr>
          <w:rFonts w:ascii="Arial" w:hAnsi="Arial" w:cs="Arial"/>
          <w:sz w:val="24"/>
          <w:szCs w:val="24"/>
        </w:rPr>
        <w:t>Financijski izvještaj</w:t>
      </w:r>
      <w:r>
        <w:rPr>
          <w:rFonts w:ascii="Arial" w:hAnsi="Arial" w:cs="Arial"/>
          <w:sz w:val="24"/>
          <w:szCs w:val="24"/>
        </w:rPr>
        <w:t xml:space="preserve"> Dječjeg vrtića „Ivančice“ Ivanec</w:t>
      </w:r>
      <w:r>
        <w:rPr>
          <w:rFonts w:ascii="Arial" w:hAnsi="Arial" w:cs="Arial"/>
          <w:sz w:val="24"/>
          <w:szCs w:val="24"/>
        </w:rPr>
        <w:t xml:space="preserve"> za razdoblje 1.1. – 30.6.2012. godine</w:t>
      </w:r>
      <w:r>
        <w:rPr>
          <w:rFonts w:ascii="Arial" w:hAnsi="Arial" w:cs="Arial"/>
          <w:sz w:val="24"/>
          <w:szCs w:val="24"/>
        </w:rPr>
        <w:t>.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Dječji vrtić „Ivančice“ Ivanec</w:t>
      </w:r>
    </w:p>
    <w:p w:rsidR="00DC79D0" w:rsidRDefault="00DC79D0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DC79D0" w:rsidRDefault="00DC79D0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4C64CC" w:rsidRDefault="00DC79D0"/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ED6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D0"/>
    <w:rsid w:val="000442A3"/>
    <w:rsid w:val="003E1AB9"/>
    <w:rsid w:val="00640C0C"/>
    <w:rsid w:val="00767A0B"/>
    <w:rsid w:val="007839D7"/>
    <w:rsid w:val="00A16B59"/>
    <w:rsid w:val="00A51B30"/>
    <w:rsid w:val="00D03A81"/>
    <w:rsid w:val="00DB7314"/>
    <w:rsid w:val="00DC79D0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79D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79D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79D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79D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1</cp:revision>
  <dcterms:created xsi:type="dcterms:W3CDTF">2012-09-27T10:06:00Z</dcterms:created>
  <dcterms:modified xsi:type="dcterms:W3CDTF">2012-09-27T10:09:00Z</dcterms:modified>
</cp:coreProperties>
</file>