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8" w:rsidRDefault="00635A08" w:rsidP="00635A08">
      <w:pPr>
        <w:ind w:right="85"/>
        <w:jc w:val="both"/>
      </w:pPr>
      <w:r>
        <w:t xml:space="preserve">            </w:t>
      </w:r>
      <w:r>
        <w:rPr>
          <w:noProof/>
        </w:rPr>
        <w:drawing>
          <wp:inline distT="0" distB="0" distL="0" distR="0" wp14:anchorId="75D33414" wp14:editId="4281ED3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8" w:rsidRDefault="00635A08" w:rsidP="00635A08">
      <w:pPr>
        <w:ind w:right="85"/>
        <w:jc w:val="both"/>
      </w:pPr>
      <w:r>
        <w:t xml:space="preserve"> REPUBLIKA HRVATSKA</w:t>
      </w:r>
    </w:p>
    <w:p w:rsidR="00635A08" w:rsidRDefault="00635A08" w:rsidP="00635A08">
      <w:pPr>
        <w:ind w:right="85"/>
        <w:jc w:val="both"/>
      </w:pPr>
      <w:r>
        <w:t>VARAŽDINSKA ŽUPANIJA</w:t>
      </w:r>
    </w:p>
    <w:p w:rsidR="00635A08" w:rsidRDefault="00635A08" w:rsidP="00635A08">
      <w:pPr>
        <w:ind w:left="567"/>
      </w:pPr>
      <w:r>
        <w:t>GRAD IVANEC</w:t>
      </w:r>
    </w:p>
    <w:p w:rsidR="00635A08" w:rsidRPr="0025479F" w:rsidRDefault="00635A08" w:rsidP="00635A08">
      <w:pPr>
        <w:ind w:left="567"/>
        <w:rPr>
          <w:szCs w:val="22"/>
        </w:rPr>
      </w:pPr>
    </w:p>
    <w:p w:rsidR="00635A08" w:rsidRDefault="00635A08" w:rsidP="00635A08">
      <w:r>
        <w:t xml:space="preserve">     GRADSKO VIJEĆE</w:t>
      </w:r>
    </w:p>
    <w:p w:rsidR="00635A08" w:rsidRPr="0025479F" w:rsidRDefault="00635A08" w:rsidP="00635A08">
      <w:pPr>
        <w:rPr>
          <w:szCs w:val="22"/>
        </w:rPr>
      </w:pPr>
      <w:r w:rsidRPr="008A3AA5">
        <w:t xml:space="preserve">         </w:t>
      </w:r>
    </w:p>
    <w:p w:rsidR="00635A08" w:rsidRPr="008A3AA5" w:rsidRDefault="00635A08" w:rsidP="00635A08">
      <w:r w:rsidRPr="002D69E6">
        <w:rPr>
          <w:caps/>
        </w:rPr>
        <w:t>Klasa</w:t>
      </w:r>
      <w:r>
        <w:t>: 021</w:t>
      </w:r>
      <w:r w:rsidRPr="008A3AA5">
        <w:t>-0</w:t>
      </w:r>
      <w:r>
        <w:t>5/12-01/3</w:t>
      </w:r>
    </w:p>
    <w:p w:rsidR="00635A08" w:rsidRPr="008A3AA5" w:rsidRDefault="00635A08" w:rsidP="00635A08">
      <w:r w:rsidRPr="002D69E6">
        <w:rPr>
          <w:caps/>
        </w:rPr>
        <w:t>Urbroj</w:t>
      </w:r>
      <w:r>
        <w:t>: 2186/012-02/05-12-2</w:t>
      </w:r>
    </w:p>
    <w:p w:rsidR="00635A08" w:rsidRPr="0025479F" w:rsidRDefault="00635A08" w:rsidP="00635A08">
      <w:pPr>
        <w:rPr>
          <w:szCs w:val="22"/>
        </w:rPr>
      </w:pPr>
    </w:p>
    <w:p w:rsidR="00635A08" w:rsidRPr="005B422C" w:rsidRDefault="00635A08" w:rsidP="00635A08">
      <w:pPr>
        <w:rPr>
          <w:sz w:val="10"/>
          <w:szCs w:val="10"/>
        </w:rPr>
      </w:pPr>
      <w:r>
        <w:t>Ivanec, 30. travnja 2012.</w:t>
      </w:r>
    </w:p>
    <w:p w:rsidR="00635A08" w:rsidRDefault="00635A08" w:rsidP="00635A08">
      <w:pPr>
        <w:ind w:right="85"/>
        <w:jc w:val="both"/>
      </w:pPr>
    </w:p>
    <w:p w:rsidR="00635A08" w:rsidRDefault="00635A08" w:rsidP="00635A08"/>
    <w:p w:rsidR="00635A08" w:rsidRDefault="00635A08" w:rsidP="00635A08"/>
    <w:p w:rsidR="00635A08" w:rsidRPr="00330860" w:rsidRDefault="00635A08" w:rsidP="00635A08">
      <w:pPr>
        <w:jc w:val="center"/>
        <w:rPr>
          <w:b/>
          <w:sz w:val="24"/>
          <w:szCs w:val="24"/>
        </w:rPr>
      </w:pPr>
      <w:r w:rsidRPr="0033086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A </w:t>
      </w:r>
      <w:r w:rsidRPr="0033086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330860">
        <w:rPr>
          <w:b/>
          <w:sz w:val="24"/>
          <w:szCs w:val="24"/>
        </w:rPr>
        <w:t>K</w:t>
      </w:r>
    </w:p>
    <w:p w:rsidR="00635A08" w:rsidRPr="00330860" w:rsidRDefault="00635A08" w:rsidP="00635A08">
      <w:pPr>
        <w:jc w:val="center"/>
        <w:rPr>
          <w:b/>
          <w:sz w:val="24"/>
          <w:szCs w:val="24"/>
        </w:rPr>
      </w:pPr>
      <w:r w:rsidRPr="00330860"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30. travnja 2012</w:t>
      </w:r>
      <w:r w:rsidRPr="00330860">
        <w:rPr>
          <w:b/>
          <w:sz w:val="24"/>
          <w:szCs w:val="24"/>
        </w:rPr>
        <w:t>. godine</w:t>
      </w:r>
    </w:p>
    <w:p w:rsidR="00635A08" w:rsidRDefault="00635A08" w:rsidP="00635A08"/>
    <w:p w:rsidR="00635A08" w:rsidRDefault="00635A08" w:rsidP="00635A08"/>
    <w:p w:rsidR="00635A08" w:rsidRDefault="00635A08" w:rsidP="00635A08">
      <w:pPr>
        <w:jc w:val="both"/>
      </w:pPr>
      <w:r>
        <w:t xml:space="preserve">sastavljen na 27. sjednici Gradskog vijeća Grada Ivanca održanoj u Gradskoj vijećnici, Trg hrvatskih </w:t>
      </w:r>
      <w:proofErr w:type="spellStart"/>
      <w:r>
        <w:t>ivanovaca</w:t>
      </w:r>
      <w:proofErr w:type="spellEnd"/>
      <w:r>
        <w:t xml:space="preserve"> 9b.</w:t>
      </w:r>
    </w:p>
    <w:p w:rsidR="00635A08" w:rsidRPr="00052477" w:rsidRDefault="00635A08" w:rsidP="00635A08">
      <w:pPr>
        <w:rPr>
          <w:sz w:val="10"/>
          <w:szCs w:val="10"/>
        </w:rPr>
      </w:pPr>
    </w:p>
    <w:p w:rsidR="00635A08" w:rsidRDefault="00635A08" w:rsidP="00635A08">
      <w:r>
        <w:t>Započeto u 19.00 sati.</w:t>
      </w:r>
    </w:p>
    <w:p w:rsidR="00635A08" w:rsidRPr="00052477" w:rsidRDefault="00635A08" w:rsidP="00635A08">
      <w:pPr>
        <w:rPr>
          <w:sz w:val="10"/>
          <w:szCs w:val="10"/>
        </w:rPr>
      </w:pPr>
    </w:p>
    <w:p w:rsidR="00635A08" w:rsidRDefault="00635A08" w:rsidP="00635A08">
      <w:r>
        <w:t>Zapisnik vodi: Snježana Canjuga.</w:t>
      </w:r>
    </w:p>
    <w:p w:rsidR="00635A08" w:rsidRPr="00052477" w:rsidRDefault="00635A08" w:rsidP="00635A08">
      <w:pPr>
        <w:rPr>
          <w:sz w:val="10"/>
          <w:szCs w:val="10"/>
        </w:rPr>
      </w:pPr>
    </w:p>
    <w:p w:rsidR="00635A08" w:rsidRDefault="00635A08" w:rsidP="00635A08">
      <w:pPr>
        <w:jc w:val="both"/>
      </w:pPr>
      <w:r>
        <w:t xml:space="preserve">Nazočni su bili: Čedomir Bračko, Marijan </w:t>
      </w:r>
      <w:proofErr w:type="spellStart"/>
      <w:r>
        <w:t>Bencek</w:t>
      </w:r>
      <w:proofErr w:type="spellEnd"/>
      <w:r>
        <w:t xml:space="preserve">, Ljubica Friščić, Miljenko </w:t>
      </w:r>
      <w:proofErr w:type="spellStart"/>
      <w:r>
        <w:t>Grudiček</w:t>
      </w:r>
      <w:proofErr w:type="spellEnd"/>
      <w:r>
        <w:t xml:space="preserve">, Ivan </w:t>
      </w:r>
      <w:proofErr w:type="spellStart"/>
      <w:r>
        <w:t>Habunek</w:t>
      </w:r>
      <w:proofErr w:type="spellEnd"/>
      <w:r>
        <w:t xml:space="preserve">, Stjepan </w:t>
      </w:r>
      <w:proofErr w:type="spellStart"/>
      <w:r>
        <w:t>Hudoletnjak</w:t>
      </w:r>
      <w:proofErr w:type="spellEnd"/>
      <w:r>
        <w:t xml:space="preserve">, Zdravko </w:t>
      </w:r>
      <w:proofErr w:type="spellStart"/>
      <w:r>
        <w:t>Križek</w:t>
      </w:r>
      <w:proofErr w:type="spellEnd"/>
      <w:r>
        <w:t xml:space="preserve">, Vladimir Lacković, Katica </w:t>
      </w:r>
      <w:proofErr w:type="spellStart"/>
      <w:r>
        <w:t>Levanić</w:t>
      </w:r>
      <w:proofErr w:type="spellEnd"/>
      <w:r>
        <w:t xml:space="preserve">, Dragutin </w:t>
      </w:r>
      <w:proofErr w:type="spellStart"/>
      <w:r>
        <w:t>Lukavečki</w:t>
      </w:r>
      <w:proofErr w:type="spellEnd"/>
      <w:r>
        <w:t xml:space="preserve">, Dražen </w:t>
      </w:r>
      <w:proofErr w:type="spellStart"/>
      <w:r>
        <w:t>Piskač</w:t>
      </w:r>
      <w:proofErr w:type="spellEnd"/>
      <w:r>
        <w:t xml:space="preserve">,  Danica </w:t>
      </w:r>
      <w:proofErr w:type="spellStart"/>
      <w:r>
        <w:t>Prašnjak</w:t>
      </w:r>
      <w:proofErr w:type="spellEnd"/>
      <w:r>
        <w:t xml:space="preserve">, Ivan Sedlar,  Goran </w:t>
      </w:r>
      <w:proofErr w:type="spellStart"/>
      <w:r>
        <w:t>Slavinec</w:t>
      </w:r>
      <w:proofErr w:type="spellEnd"/>
      <w:r>
        <w:t>,</w:t>
      </w:r>
      <w:r w:rsidR="00DB77A5">
        <w:t xml:space="preserve"> </w:t>
      </w:r>
      <w:r>
        <w:t xml:space="preserve">Nikolina </w:t>
      </w:r>
      <w:proofErr w:type="spellStart"/>
      <w:r>
        <w:t>Vlahek</w:t>
      </w:r>
      <w:proofErr w:type="spellEnd"/>
      <w:r>
        <w:t xml:space="preserve"> Canjuga.</w:t>
      </w:r>
    </w:p>
    <w:p w:rsidR="00635A08" w:rsidRDefault="00635A08" w:rsidP="00635A08">
      <w:pPr>
        <w:jc w:val="both"/>
      </w:pPr>
    </w:p>
    <w:p w:rsidR="00635A08" w:rsidRDefault="00635A08" w:rsidP="00635A08">
      <w:pPr>
        <w:jc w:val="both"/>
      </w:pPr>
      <w:r>
        <w:t>Izostanak su opravdali:</w:t>
      </w:r>
      <w:r w:rsidRPr="001935E7">
        <w:t xml:space="preserve"> </w:t>
      </w:r>
      <w:r>
        <w:t xml:space="preserve">Dragutin </w:t>
      </w:r>
      <w:proofErr w:type="spellStart"/>
      <w:r>
        <w:t>Mostečak</w:t>
      </w:r>
      <w:proofErr w:type="spellEnd"/>
      <w:r>
        <w:t>,</w:t>
      </w:r>
      <w:r w:rsidRPr="008D2763">
        <w:t xml:space="preserve"> </w:t>
      </w:r>
      <w:r>
        <w:t xml:space="preserve">Daniel </w:t>
      </w:r>
      <w:proofErr w:type="spellStart"/>
      <w:r>
        <w:t>Vlaisavljević</w:t>
      </w:r>
      <w:proofErr w:type="spellEnd"/>
      <w:r>
        <w:t xml:space="preserve">, Mirko </w:t>
      </w:r>
      <w:proofErr w:type="spellStart"/>
      <w:r>
        <w:t>Žimbrek</w:t>
      </w:r>
      <w:proofErr w:type="spellEnd"/>
      <w:r>
        <w:t>.</w:t>
      </w:r>
    </w:p>
    <w:p w:rsidR="00635A08" w:rsidRDefault="00635A08" w:rsidP="00635A08">
      <w:pPr>
        <w:jc w:val="both"/>
      </w:pPr>
    </w:p>
    <w:p w:rsidR="00635A08" w:rsidRDefault="00635A08" w:rsidP="00635A08">
      <w:pPr>
        <w:jc w:val="both"/>
      </w:pPr>
      <w:r>
        <w:t xml:space="preserve">Opravdano je odsutan: Tihomir </w:t>
      </w:r>
      <w:proofErr w:type="spellStart"/>
      <w:r>
        <w:t>Šavorić</w:t>
      </w:r>
      <w:proofErr w:type="spellEnd"/>
      <w:r>
        <w:t>.</w:t>
      </w:r>
    </w:p>
    <w:p w:rsidR="00635A08" w:rsidRDefault="00635A08" w:rsidP="00635A08">
      <w:pPr>
        <w:jc w:val="both"/>
      </w:pPr>
    </w:p>
    <w:p w:rsidR="00635A08" w:rsidRDefault="00635A08" w:rsidP="00635A08">
      <w:pPr>
        <w:jc w:val="both"/>
      </w:pPr>
      <w:r>
        <w:t xml:space="preserve">Osim vijećnika nazočni su bili: Jasenka Friščić i Branko </w:t>
      </w:r>
      <w:proofErr w:type="spellStart"/>
      <w:r>
        <w:t>Putarek</w:t>
      </w:r>
      <w:proofErr w:type="spellEnd"/>
      <w:r>
        <w:t xml:space="preserve"> – zamjenici gradonačelnika, Suzana Divjak i Ružica Kraš – Dječji vrtić „Ivančice“ Ivanec, Marina Držaić, Ljiljana </w:t>
      </w:r>
      <w:proofErr w:type="spellStart"/>
      <w:r>
        <w:t>Risek</w:t>
      </w:r>
      <w:proofErr w:type="spellEnd"/>
      <w:r>
        <w:t xml:space="preserve">, Stanko </w:t>
      </w:r>
      <w:proofErr w:type="spellStart"/>
      <w:r>
        <w:t>Rožman</w:t>
      </w:r>
      <w:proofErr w:type="spellEnd"/>
      <w:r>
        <w:t xml:space="preserve"> – Upravni odjeli Grada Ivanca i Ured Grada, Mladen Stanko  – Ivkom d.d. Ivanec,  Tajana </w:t>
      </w:r>
      <w:proofErr w:type="spellStart"/>
      <w:r>
        <w:t>Daraboš</w:t>
      </w:r>
      <w:proofErr w:type="spellEnd"/>
      <w:r>
        <w:t xml:space="preserve"> - novinarka Radio Ivanca, Ana Jagetić – polaznica stručnog osposobljavanja bez zasnivanja radnog odnosa u Gradu Ivancu.</w:t>
      </w:r>
    </w:p>
    <w:p w:rsidR="00635A08" w:rsidRDefault="00635A08" w:rsidP="00635A08">
      <w:pPr>
        <w:jc w:val="both"/>
      </w:pPr>
    </w:p>
    <w:p w:rsidR="00635A08" w:rsidRDefault="00635A08" w:rsidP="00635A08">
      <w:pPr>
        <w:jc w:val="both"/>
      </w:pPr>
      <w:r>
        <w:t xml:space="preserve">Sjednicu vodi Čedomir Bračko – predsjednik Gradskog vijeća, pozdravlja sve nazočne, </w:t>
      </w:r>
      <w:bookmarkStart w:id="0" w:name="_GoBack"/>
      <w:bookmarkEnd w:id="0"/>
      <w:r>
        <w:t>te konstatira da je nazočno 15 vijećnika pa će se donositi pravovaljane odluke.</w:t>
      </w:r>
    </w:p>
    <w:p w:rsidR="00635A08" w:rsidRDefault="00635A08" w:rsidP="00635A08">
      <w:pPr>
        <w:jc w:val="both"/>
      </w:pPr>
    </w:p>
    <w:p w:rsidR="00635A08" w:rsidRDefault="00635A08" w:rsidP="00635A08">
      <w:pPr>
        <w:jc w:val="both"/>
      </w:pPr>
      <w:r>
        <w:t>Za sjednicu predlaže dnevni red primljen uz poziv, s obzirom da predlagatelj niti nazočni nemaju prijedloga za izmjenom ili dopunom istog.</w:t>
      </w:r>
    </w:p>
    <w:p w:rsidR="00635A08" w:rsidRDefault="00635A08" w:rsidP="00635A08">
      <w:pPr>
        <w:jc w:val="both"/>
      </w:pPr>
    </w:p>
    <w:p w:rsidR="00635A08" w:rsidRDefault="00635A08" w:rsidP="00635A08">
      <w:pPr>
        <w:jc w:val="both"/>
      </w:pPr>
      <w:r>
        <w:t>Jednoglasno, s 15 glasova „za“,  usvojen je sljedeći</w:t>
      </w:r>
    </w:p>
    <w:p w:rsidR="00326605" w:rsidRDefault="00326605"/>
    <w:p w:rsidR="00635A08" w:rsidRDefault="00635A08" w:rsidP="00635A08">
      <w:pPr>
        <w:jc w:val="both"/>
      </w:pPr>
    </w:p>
    <w:p w:rsidR="0025479F" w:rsidRDefault="0025479F" w:rsidP="00635A08">
      <w:pPr>
        <w:jc w:val="both"/>
      </w:pPr>
    </w:p>
    <w:p w:rsidR="0025479F" w:rsidRDefault="0025479F" w:rsidP="00635A08">
      <w:pPr>
        <w:jc w:val="both"/>
      </w:pPr>
    </w:p>
    <w:p w:rsidR="0025479F" w:rsidRDefault="0025479F" w:rsidP="00635A08">
      <w:pPr>
        <w:jc w:val="both"/>
      </w:pPr>
    </w:p>
    <w:p w:rsidR="00635A08" w:rsidRDefault="00635A08" w:rsidP="00635A08">
      <w:pPr>
        <w:jc w:val="center"/>
        <w:rPr>
          <w:b/>
          <w:sz w:val="24"/>
          <w:szCs w:val="24"/>
        </w:rPr>
      </w:pPr>
      <w:r w:rsidRPr="00066B7C">
        <w:rPr>
          <w:b/>
          <w:sz w:val="24"/>
          <w:szCs w:val="24"/>
        </w:rPr>
        <w:t>D N E V N I    R E D</w:t>
      </w:r>
    </w:p>
    <w:p w:rsidR="00635A08" w:rsidRPr="00066B7C" w:rsidRDefault="00635A08" w:rsidP="00635A08">
      <w:pPr>
        <w:jc w:val="center"/>
        <w:rPr>
          <w:b/>
          <w:sz w:val="24"/>
          <w:szCs w:val="24"/>
        </w:rPr>
      </w:pPr>
    </w:p>
    <w:p w:rsidR="00635A08" w:rsidRPr="0025479F" w:rsidRDefault="00635A08" w:rsidP="00635A08">
      <w:pPr>
        <w:jc w:val="both"/>
        <w:rPr>
          <w:b/>
          <w:sz w:val="24"/>
          <w:szCs w:val="24"/>
        </w:rPr>
      </w:pPr>
      <w:r w:rsidRPr="0025479F">
        <w:rPr>
          <w:b/>
          <w:sz w:val="24"/>
          <w:szCs w:val="24"/>
        </w:rPr>
        <w:t>Aktualni sat</w:t>
      </w:r>
    </w:p>
    <w:p w:rsidR="00635A08" w:rsidRPr="0025479F" w:rsidRDefault="00635A08" w:rsidP="00635A08">
      <w:pPr>
        <w:jc w:val="both"/>
        <w:rPr>
          <w:b/>
          <w:sz w:val="24"/>
          <w:szCs w:val="24"/>
        </w:rPr>
      </w:pPr>
    </w:p>
    <w:p w:rsidR="00635A08" w:rsidRPr="0025479F" w:rsidRDefault="00635A08" w:rsidP="00635A08">
      <w:pPr>
        <w:ind w:left="360"/>
        <w:jc w:val="both"/>
        <w:rPr>
          <w:rFonts w:cs="Arial"/>
          <w:b/>
          <w:sz w:val="24"/>
          <w:szCs w:val="24"/>
        </w:rPr>
      </w:pPr>
    </w:p>
    <w:p w:rsidR="00635A08" w:rsidRPr="0025479F" w:rsidRDefault="00635A08" w:rsidP="00635A08">
      <w:pPr>
        <w:pStyle w:val="Odlomakpopis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Usvajanje Zapisnika s  26. sjednice Gradskog vijeća održane  28. ožujka  2012. godine</w:t>
      </w:r>
    </w:p>
    <w:p w:rsidR="00635A08" w:rsidRPr="0025479F" w:rsidRDefault="00635A08" w:rsidP="00635A08">
      <w:pPr>
        <w:pStyle w:val="Odlomakpopisa"/>
        <w:jc w:val="both"/>
        <w:rPr>
          <w:rFonts w:cs="Arial"/>
          <w:b/>
          <w:sz w:val="24"/>
          <w:szCs w:val="24"/>
        </w:rPr>
      </w:pPr>
    </w:p>
    <w:p w:rsidR="00635A08" w:rsidRPr="0025479F" w:rsidRDefault="00635A08" w:rsidP="00635A08">
      <w:pPr>
        <w:pStyle w:val="Odlomakpopis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Razmatranje Izmjena i dopuna Financijskog plana za 2012. godinu Dječjeg vrtića „Ivančice“ Ivanec</w:t>
      </w:r>
    </w:p>
    <w:p w:rsidR="00635A08" w:rsidRPr="0025479F" w:rsidRDefault="00635A08" w:rsidP="00635A08">
      <w:pPr>
        <w:ind w:left="720"/>
        <w:jc w:val="both"/>
        <w:rPr>
          <w:rFonts w:cs="Arial"/>
          <w:b/>
          <w:sz w:val="24"/>
          <w:szCs w:val="24"/>
        </w:rPr>
      </w:pPr>
    </w:p>
    <w:p w:rsidR="00635A08" w:rsidRPr="0025479F" w:rsidRDefault="00635A08" w:rsidP="00635A08">
      <w:pPr>
        <w:rPr>
          <w:rFonts w:cs="Arial"/>
          <w:b/>
          <w:sz w:val="24"/>
          <w:szCs w:val="24"/>
        </w:rPr>
      </w:pPr>
    </w:p>
    <w:p w:rsidR="00635A08" w:rsidRPr="0025479F" w:rsidRDefault="00635A08" w:rsidP="00635A08">
      <w:pPr>
        <w:pStyle w:val="Odlomakpopis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Izvješće o radu Gradonačelnika za razdoblje od 01. srpnja do 31. prosinca 2011. godine</w:t>
      </w:r>
    </w:p>
    <w:p w:rsidR="00635A08" w:rsidRPr="0025479F" w:rsidRDefault="00635A08" w:rsidP="00635A08">
      <w:pPr>
        <w:pStyle w:val="Odlomakpopisa"/>
        <w:jc w:val="both"/>
        <w:rPr>
          <w:rFonts w:cs="Arial"/>
          <w:b/>
          <w:sz w:val="24"/>
          <w:szCs w:val="24"/>
        </w:rPr>
      </w:pPr>
    </w:p>
    <w:p w:rsidR="00635A08" w:rsidRPr="0025479F" w:rsidRDefault="00635A08" w:rsidP="00635A08">
      <w:pPr>
        <w:pStyle w:val="Odlomakpopis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Donošenje Zaključka o prijenosu prava vlasništva</w:t>
      </w:r>
    </w:p>
    <w:p w:rsidR="00635A08" w:rsidRPr="0025479F" w:rsidRDefault="00635A08" w:rsidP="00635A08">
      <w:pPr>
        <w:jc w:val="both"/>
        <w:rPr>
          <w:rFonts w:cs="Arial"/>
          <w:b/>
          <w:sz w:val="24"/>
          <w:szCs w:val="24"/>
        </w:rPr>
      </w:pPr>
    </w:p>
    <w:p w:rsidR="00635A08" w:rsidRPr="0025479F" w:rsidRDefault="00635A08" w:rsidP="00635A08">
      <w:pPr>
        <w:pStyle w:val="Odlomakpopis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Raspisivanje javnog poziva za predlaganje kandidata za članove Savjeta mladih Grada Ivanca</w:t>
      </w:r>
    </w:p>
    <w:p w:rsidR="00635A08" w:rsidRPr="0025479F" w:rsidRDefault="00635A08" w:rsidP="00635A08">
      <w:pPr>
        <w:jc w:val="both"/>
        <w:rPr>
          <w:rFonts w:cs="Arial"/>
          <w:b/>
          <w:sz w:val="24"/>
          <w:szCs w:val="24"/>
        </w:rPr>
      </w:pPr>
    </w:p>
    <w:p w:rsidR="00635A08" w:rsidRPr="0025479F" w:rsidRDefault="00635A08" w:rsidP="00635A08">
      <w:pPr>
        <w:pStyle w:val="Odlomakpopis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 xml:space="preserve">Donošenje Odluke o imenovanju Stručnog povjerenstva </w:t>
      </w:r>
      <w:r w:rsidRPr="0025479F">
        <w:rPr>
          <w:b/>
          <w:sz w:val="24"/>
          <w:szCs w:val="24"/>
        </w:rPr>
        <w:t xml:space="preserve"> za dodjelu koncesije za obavljanje dimnjačarskih poslova</w:t>
      </w:r>
    </w:p>
    <w:p w:rsidR="00635A08" w:rsidRPr="0025479F" w:rsidRDefault="00635A08" w:rsidP="00635A08">
      <w:pPr>
        <w:ind w:left="720"/>
        <w:jc w:val="both"/>
        <w:rPr>
          <w:rFonts w:cs="Arial"/>
          <w:b/>
          <w:sz w:val="24"/>
          <w:szCs w:val="24"/>
        </w:rPr>
      </w:pPr>
    </w:p>
    <w:p w:rsidR="00635A08" w:rsidRDefault="00635A08">
      <w:pPr>
        <w:rPr>
          <w:b/>
        </w:rPr>
      </w:pPr>
    </w:p>
    <w:p w:rsidR="00635A08" w:rsidRDefault="00635A08">
      <w:pPr>
        <w:rPr>
          <w:b/>
        </w:rPr>
      </w:pPr>
    </w:p>
    <w:p w:rsidR="00635A08" w:rsidRPr="0025479F" w:rsidRDefault="00635A08" w:rsidP="0025479F">
      <w:pPr>
        <w:jc w:val="center"/>
        <w:rPr>
          <w:b/>
          <w:sz w:val="24"/>
          <w:szCs w:val="24"/>
        </w:rPr>
      </w:pPr>
      <w:r w:rsidRPr="0025479F">
        <w:rPr>
          <w:b/>
          <w:sz w:val="24"/>
          <w:szCs w:val="24"/>
        </w:rPr>
        <w:t>Aktualni sat</w:t>
      </w:r>
    </w:p>
    <w:p w:rsidR="00635A08" w:rsidRDefault="00635A08" w:rsidP="00635A08">
      <w:pPr>
        <w:jc w:val="both"/>
        <w:rPr>
          <w:b/>
        </w:rPr>
      </w:pPr>
    </w:p>
    <w:p w:rsidR="00635A08" w:rsidRPr="00635A08" w:rsidRDefault="00217F0E" w:rsidP="00635A08">
      <w:pPr>
        <w:jc w:val="both"/>
      </w:pPr>
      <w:r>
        <w:t>Pod aktualnim satom nije bilo pitanja ni prijedloga vijećnika.</w:t>
      </w:r>
    </w:p>
    <w:p w:rsidR="00635A08" w:rsidRDefault="00635A08" w:rsidP="00635A08">
      <w:pPr>
        <w:jc w:val="both"/>
        <w:rPr>
          <w:b/>
          <w:sz w:val="10"/>
          <w:szCs w:val="10"/>
        </w:rPr>
      </w:pPr>
    </w:p>
    <w:p w:rsidR="0025479F" w:rsidRDefault="0025479F" w:rsidP="00635A08">
      <w:pPr>
        <w:jc w:val="both"/>
        <w:rPr>
          <w:b/>
          <w:sz w:val="10"/>
          <w:szCs w:val="10"/>
        </w:rPr>
      </w:pPr>
    </w:p>
    <w:p w:rsidR="0025479F" w:rsidRDefault="0025479F" w:rsidP="00635A08">
      <w:pPr>
        <w:jc w:val="both"/>
        <w:rPr>
          <w:b/>
          <w:sz w:val="10"/>
          <w:szCs w:val="10"/>
        </w:rPr>
      </w:pPr>
    </w:p>
    <w:p w:rsidR="0025479F" w:rsidRPr="00635A08" w:rsidRDefault="0025479F" w:rsidP="00635A08">
      <w:pPr>
        <w:jc w:val="both"/>
        <w:rPr>
          <w:b/>
          <w:sz w:val="10"/>
          <w:szCs w:val="10"/>
        </w:rPr>
      </w:pPr>
    </w:p>
    <w:p w:rsidR="00635A08" w:rsidRPr="00635A08" w:rsidRDefault="00635A08" w:rsidP="00635A08">
      <w:pPr>
        <w:ind w:left="360"/>
        <w:jc w:val="both"/>
        <w:rPr>
          <w:rFonts w:cs="Arial"/>
          <w:b/>
          <w:sz w:val="10"/>
          <w:szCs w:val="10"/>
        </w:rPr>
      </w:pP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TOČKA 1.</w:t>
      </w:r>
    </w:p>
    <w:p w:rsidR="0025479F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 xml:space="preserve">Usvajanje Zapisnika s  26. sjednice Gradskog vijeća održane  </w:t>
      </w: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28. ožujka  2012. godine</w:t>
      </w:r>
    </w:p>
    <w:p w:rsidR="00217F0E" w:rsidRDefault="00217F0E" w:rsidP="0025479F">
      <w:pPr>
        <w:jc w:val="center"/>
        <w:rPr>
          <w:rFonts w:cs="Arial"/>
          <w:b/>
          <w:szCs w:val="22"/>
        </w:rPr>
      </w:pPr>
    </w:p>
    <w:p w:rsidR="00217F0E" w:rsidRPr="00217F0E" w:rsidRDefault="00217F0E" w:rsidP="00635A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Bez primjedaba, jednoglasno s 15 glasova „za“ usvojen je Zapisnik s 26. sjednice Gradskog vijeća održane 28. ožujka 2012. godine.</w:t>
      </w:r>
    </w:p>
    <w:p w:rsidR="00635A08" w:rsidRDefault="00635A08" w:rsidP="00635A08">
      <w:pPr>
        <w:pStyle w:val="Odlomakpopisa"/>
        <w:jc w:val="both"/>
        <w:rPr>
          <w:rFonts w:cs="Arial"/>
          <w:b/>
          <w:szCs w:val="22"/>
        </w:rPr>
      </w:pPr>
    </w:p>
    <w:p w:rsidR="0025479F" w:rsidRPr="00635A08" w:rsidRDefault="0025479F" w:rsidP="00635A08">
      <w:pPr>
        <w:pStyle w:val="Odlomakpopisa"/>
        <w:jc w:val="both"/>
        <w:rPr>
          <w:rFonts w:cs="Arial"/>
          <w:b/>
          <w:szCs w:val="22"/>
        </w:rPr>
      </w:pP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TOČKA 2.</w:t>
      </w: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Razmatranje Izmjena i dopuna Financijskog plana za 2012. godinu Dječjeg vrtića „Ivančice“ Ivanec</w:t>
      </w:r>
    </w:p>
    <w:p w:rsidR="00217F0E" w:rsidRDefault="00217F0E" w:rsidP="00635A08">
      <w:pPr>
        <w:jc w:val="both"/>
        <w:rPr>
          <w:rFonts w:cs="Arial"/>
          <w:b/>
          <w:szCs w:val="22"/>
        </w:rPr>
      </w:pPr>
    </w:p>
    <w:p w:rsidR="00217F0E" w:rsidRDefault="00217F0E" w:rsidP="00635A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Bez rasprave, jednoglasno s 15 glasova „za“ donijet je</w:t>
      </w:r>
    </w:p>
    <w:p w:rsidR="00217F0E" w:rsidRDefault="00217F0E" w:rsidP="00635A08">
      <w:pPr>
        <w:jc w:val="both"/>
        <w:rPr>
          <w:rFonts w:cs="Arial"/>
          <w:szCs w:val="22"/>
        </w:rPr>
      </w:pPr>
    </w:p>
    <w:p w:rsidR="00217F0E" w:rsidRDefault="00217F0E" w:rsidP="00217F0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217F0E" w:rsidRDefault="00217F0E" w:rsidP="00217F0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217F0E" w:rsidRDefault="00217F0E" w:rsidP="00217F0E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 se prijedlog Izmjena i dopuna Financijskog plana za 2012. godinu Dječjeg vrtića „Ivančice“ Ivanec.</w:t>
      </w:r>
    </w:p>
    <w:p w:rsidR="00217F0E" w:rsidRPr="00217F0E" w:rsidRDefault="00217F0E" w:rsidP="00635A08">
      <w:pPr>
        <w:jc w:val="both"/>
        <w:rPr>
          <w:rFonts w:cs="Arial"/>
          <w:szCs w:val="22"/>
        </w:rPr>
      </w:pPr>
    </w:p>
    <w:p w:rsidR="00635A08" w:rsidRPr="00635A08" w:rsidRDefault="00635A08" w:rsidP="00635A08">
      <w:pPr>
        <w:ind w:left="720"/>
        <w:jc w:val="both"/>
        <w:rPr>
          <w:rFonts w:cs="Arial"/>
          <w:b/>
          <w:sz w:val="10"/>
          <w:szCs w:val="10"/>
        </w:rPr>
      </w:pPr>
    </w:p>
    <w:p w:rsidR="00635A08" w:rsidRPr="00635A08" w:rsidRDefault="00635A08" w:rsidP="00635A08">
      <w:pPr>
        <w:rPr>
          <w:rFonts w:cs="Arial"/>
          <w:b/>
          <w:szCs w:val="22"/>
        </w:rPr>
      </w:pP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lastRenderedPageBreak/>
        <w:t>TOČKA 3.</w:t>
      </w:r>
    </w:p>
    <w:p w:rsid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 xml:space="preserve">Izvješće o radu Gradonačelnika za razdoblje od </w:t>
      </w: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01. srpnja do 31. prosinca 2011. godine</w:t>
      </w:r>
    </w:p>
    <w:p w:rsidR="00217F0E" w:rsidRDefault="00217F0E" w:rsidP="00635A08">
      <w:pPr>
        <w:jc w:val="both"/>
        <w:rPr>
          <w:rFonts w:cs="Arial"/>
          <w:b/>
          <w:szCs w:val="22"/>
        </w:rPr>
      </w:pPr>
    </w:p>
    <w:p w:rsidR="00217F0E" w:rsidRDefault="00217F0E" w:rsidP="00635A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Bez rasprave, jednoglasno s 15 glasova „za“</w:t>
      </w:r>
      <w:r w:rsidR="0025479F">
        <w:rPr>
          <w:rFonts w:cs="Arial"/>
          <w:szCs w:val="22"/>
        </w:rPr>
        <w:t xml:space="preserve"> donijet je</w:t>
      </w:r>
    </w:p>
    <w:p w:rsidR="00217F0E" w:rsidRDefault="00217F0E" w:rsidP="00217F0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217F0E" w:rsidRDefault="00217F0E" w:rsidP="00217F0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217F0E" w:rsidRDefault="00217F0E" w:rsidP="00217F0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217F0E" w:rsidRDefault="00217F0E" w:rsidP="00217F0E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 se Izvješće o radu gradonačelnika za razdoblje od 1. srpnja do 31. prosinca 2011. godine.</w:t>
      </w:r>
    </w:p>
    <w:p w:rsidR="00217F0E" w:rsidRDefault="00217F0E" w:rsidP="00217F0E">
      <w:pPr>
        <w:pStyle w:val="Tijeloteksta"/>
        <w:rPr>
          <w:rFonts w:ascii="Arial" w:hAnsi="Arial" w:cs="Arial"/>
          <w:sz w:val="24"/>
          <w:szCs w:val="24"/>
        </w:rPr>
      </w:pPr>
    </w:p>
    <w:p w:rsidR="00217F0E" w:rsidRPr="00217F0E" w:rsidRDefault="00217F0E" w:rsidP="00635A08">
      <w:pPr>
        <w:jc w:val="both"/>
        <w:rPr>
          <w:rFonts w:cs="Arial"/>
          <w:szCs w:val="22"/>
        </w:rPr>
      </w:pPr>
    </w:p>
    <w:p w:rsidR="00635A08" w:rsidRPr="0025479F" w:rsidRDefault="00635A08" w:rsidP="0025479F">
      <w:pPr>
        <w:pStyle w:val="Odlomakpopisa"/>
        <w:jc w:val="center"/>
        <w:rPr>
          <w:rFonts w:cs="Arial"/>
          <w:b/>
          <w:sz w:val="24"/>
          <w:szCs w:val="24"/>
        </w:rPr>
      </w:pP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TOČKA 4.</w:t>
      </w: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Donošenje Zaključka o prijenosu prava vlasništva</w:t>
      </w:r>
    </w:p>
    <w:p w:rsidR="00217F0E" w:rsidRPr="0025479F" w:rsidRDefault="00217F0E" w:rsidP="0025479F">
      <w:pPr>
        <w:jc w:val="center"/>
        <w:rPr>
          <w:rFonts w:cs="Arial"/>
          <w:b/>
          <w:sz w:val="24"/>
          <w:szCs w:val="24"/>
        </w:rPr>
      </w:pPr>
    </w:p>
    <w:p w:rsidR="00217F0E" w:rsidRDefault="00217F0E" w:rsidP="00635A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Bez rasprave, jednoglasno s 15 glasova „za“ donijet je</w:t>
      </w:r>
    </w:p>
    <w:p w:rsidR="00217F0E" w:rsidRDefault="00217F0E" w:rsidP="00635A08">
      <w:pPr>
        <w:jc w:val="both"/>
        <w:rPr>
          <w:rFonts w:cs="Arial"/>
          <w:szCs w:val="22"/>
        </w:rPr>
      </w:pPr>
    </w:p>
    <w:p w:rsidR="00217F0E" w:rsidRPr="0025479F" w:rsidRDefault="00217F0E" w:rsidP="00217F0E">
      <w:pPr>
        <w:pStyle w:val="Default"/>
        <w:jc w:val="center"/>
      </w:pPr>
      <w:r w:rsidRPr="0025479F">
        <w:rPr>
          <w:b/>
          <w:bCs/>
        </w:rPr>
        <w:t>Z A K LJ U Č A K</w:t>
      </w:r>
    </w:p>
    <w:p w:rsidR="00217F0E" w:rsidRPr="00187340" w:rsidRDefault="00217F0E" w:rsidP="00217F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17F0E" w:rsidRPr="00187340" w:rsidRDefault="00217F0E" w:rsidP="00217F0E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87340">
        <w:rPr>
          <w:rFonts w:ascii="Times New Roman" w:hAnsi="Times New Roman" w:cs="Times New Roman"/>
          <w:bCs/>
          <w:sz w:val="22"/>
          <w:szCs w:val="22"/>
        </w:rPr>
        <w:t>I.</w:t>
      </w:r>
    </w:p>
    <w:p w:rsidR="00217F0E" w:rsidRPr="00187340" w:rsidRDefault="00217F0E" w:rsidP="00217F0E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17F0E" w:rsidRPr="00187340" w:rsidRDefault="00217F0E" w:rsidP="00217F0E">
      <w:pPr>
        <w:jc w:val="both"/>
        <w:rPr>
          <w:szCs w:val="22"/>
        </w:rPr>
      </w:pPr>
      <w:r w:rsidRPr="00187340">
        <w:rPr>
          <w:szCs w:val="22"/>
        </w:rPr>
        <w:t>Grad Ivanec prenosi</w:t>
      </w:r>
      <w:r w:rsidRPr="00187340">
        <w:rPr>
          <w:szCs w:val="22"/>
          <w:lang w:eastAsia="ar-SA"/>
        </w:rPr>
        <w:t xml:space="preserve"> pravo vlasništva na nekretninama bez naknade i </w:t>
      </w:r>
      <w:proofErr w:type="spellStart"/>
      <w:r w:rsidRPr="00187340">
        <w:rPr>
          <w:szCs w:val="22"/>
          <w:lang w:eastAsia="ar-SA"/>
        </w:rPr>
        <w:t>bezteretno</w:t>
      </w:r>
      <w:proofErr w:type="spellEnd"/>
      <w:r w:rsidRPr="00187340">
        <w:rPr>
          <w:szCs w:val="22"/>
          <w:lang w:eastAsia="ar-SA"/>
        </w:rPr>
        <w:t xml:space="preserve">, </w:t>
      </w:r>
      <w:r w:rsidRPr="00187340">
        <w:rPr>
          <w:szCs w:val="22"/>
        </w:rPr>
        <w:t xml:space="preserve">u vlasništvo: </w:t>
      </w:r>
      <w:r w:rsidRPr="00187340">
        <w:rPr>
          <w:szCs w:val="22"/>
          <w:lang w:eastAsia="ar-SA"/>
        </w:rPr>
        <w:t xml:space="preserve">HRVATSKE CESTE d.o.o. za upravljanje, građenje i održavanje državnih cesta, </w:t>
      </w:r>
      <w:proofErr w:type="spellStart"/>
      <w:r w:rsidRPr="00187340">
        <w:rPr>
          <w:szCs w:val="22"/>
          <w:lang w:eastAsia="ar-SA"/>
        </w:rPr>
        <w:t>Vončinina</w:t>
      </w:r>
      <w:proofErr w:type="spellEnd"/>
      <w:r w:rsidRPr="00187340">
        <w:rPr>
          <w:szCs w:val="22"/>
          <w:lang w:eastAsia="ar-SA"/>
        </w:rPr>
        <w:t xml:space="preserve"> 3, Zagreb, OIB: 55545787885</w:t>
      </w:r>
      <w:r w:rsidRPr="00187340">
        <w:rPr>
          <w:szCs w:val="22"/>
        </w:rPr>
        <w:t>, koje su potrebne za izvođenje radova, odnosno izgradnju i obnov</w:t>
      </w:r>
      <w:r>
        <w:rPr>
          <w:szCs w:val="22"/>
        </w:rPr>
        <w:t>u</w:t>
      </w:r>
      <w:r w:rsidRPr="00187340">
        <w:rPr>
          <w:szCs w:val="22"/>
        </w:rPr>
        <w:t xml:space="preserve"> postojeće državne ceste D35, dionica </w:t>
      </w:r>
      <w:proofErr w:type="spellStart"/>
      <w:r w:rsidRPr="00187340">
        <w:rPr>
          <w:szCs w:val="22"/>
        </w:rPr>
        <w:t>Vidovec</w:t>
      </w:r>
      <w:proofErr w:type="spellEnd"/>
      <w:r w:rsidRPr="00187340">
        <w:rPr>
          <w:szCs w:val="22"/>
        </w:rPr>
        <w:t xml:space="preserve"> – Lepoglava, u koridoru koji obuhvaća obnovu kolnika i izgradnju prateće prometne infrastrukture u projektiranim profilima nužno potrebnim za osiguranje sigurnosti prometa sukladno Geodetskom elaboratu evidentiranja stvarnog položaja  pojedinačnih već evidentiranih katastarskih čestica broj 44/12-GE31, na katastarskoj čestici 1905/4</w:t>
      </w:r>
      <w:r>
        <w:rPr>
          <w:szCs w:val="22"/>
        </w:rPr>
        <w:t>,</w:t>
      </w:r>
      <w:r w:rsidRPr="00187340">
        <w:rPr>
          <w:szCs w:val="22"/>
        </w:rPr>
        <w:t xml:space="preserve"> k.o. Ivanec</w:t>
      </w:r>
      <w:r>
        <w:rPr>
          <w:szCs w:val="22"/>
        </w:rPr>
        <w:t>,</w:t>
      </w:r>
      <w:r w:rsidRPr="00187340">
        <w:rPr>
          <w:szCs w:val="22"/>
        </w:rPr>
        <w:t xml:space="preserve"> i to: </w:t>
      </w:r>
    </w:p>
    <w:p w:rsidR="00217F0E" w:rsidRPr="00187340" w:rsidRDefault="00217F0E" w:rsidP="00217F0E">
      <w:pPr>
        <w:rPr>
          <w:szCs w:val="22"/>
        </w:rPr>
      </w:pPr>
    </w:p>
    <w:p w:rsidR="00217F0E" w:rsidRPr="00187340" w:rsidRDefault="00217F0E" w:rsidP="00217F0E">
      <w:pPr>
        <w:pStyle w:val="Odlomakpopisa"/>
        <w:numPr>
          <w:ilvl w:val="0"/>
          <w:numId w:val="3"/>
        </w:numPr>
        <w:jc w:val="both"/>
        <w:rPr>
          <w:szCs w:val="22"/>
        </w:rPr>
      </w:pPr>
      <w:r w:rsidRPr="00187340">
        <w:rPr>
          <w:b/>
          <w:szCs w:val="22"/>
        </w:rPr>
        <w:t>k.č.br. 5445/2</w:t>
      </w:r>
      <w:r>
        <w:rPr>
          <w:b/>
          <w:szCs w:val="22"/>
        </w:rPr>
        <w:t xml:space="preserve">, </w:t>
      </w:r>
      <w:r w:rsidRPr="00187340">
        <w:rPr>
          <w:szCs w:val="22"/>
        </w:rPr>
        <w:t xml:space="preserve"> površine 356 m², nastala cijepanjem k.č.br. 5445</w:t>
      </w:r>
      <w:r>
        <w:rPr>
          <w:szCs w:val="22"/>
        </w:rPr>
        <w:t>,</w:t>
      </w:r>
      <w:r w:rsidRPr="00187340">
        <w:rPr>
          <w:szCs w:val="22"/>
        </w:rPr>
        <w:t xml:space="preserve"> površine 768 m², oranica Krči gornji, upisane u </w:t>
      </w:r>
      <w:r w:rsidRPr="00187340">
        <w:rPr>
          <w:b/>
          <w:szCs w:val="22"/>
        </w:rPr>
        <w:t>z.k.ul.br. 5105</w:t>
      </w:r>
      <w:r w:rsidRPr="00187340">
        <w:rPr>
          <w:szCs w:val="22"/>
        </w:rPr>
        <w:t xml:space="preserve"> </w:t>
      </w:r>
    </w:p>
    <w:p w:rsidR="00217F0E" w:rsidRPr="00187340" w:rsidRDefault="00217F0E" w:rsidP="00217F0E">
      <w:pPr>
        <w:pStyle w:val="Odlomakpopisa"/>
        <w:numPr>
          <w:ilvl w:val="0"/>
          <w:numId w:val="3"/>
        </w:numPr>
        <w:jc w:val="both"/>
        <w:rPr>
          <w:szCs w:val="22"/>
        </w:rPr>
      </w:pPr>
      <w:r w:rsidRPr="00187340">
        <w:rPr>
          <w:b/>
          <w:szCs w:val="22"/>
        </w:rPr>
        <w:t>k.č.br. 5508/3</w:t>
      </w:r>
      <w:r>
        <w:rPr>
          <w:b/>
          <w:szCs w:val="22"/>
        </w:rPr>
        <w:t xml:space="preserve">, </w:t>
      </w:r>
      <w:r w:rsidRPr="00187340">
        <w:rPr>
          <w:szCs w:val="22"/>
        </w:rPr>
        <w:t xml:space="preserve"> površine 636 m², nastala cijepanjem k.č.br. 5508/1</w:t>
      </w:r>
      <w:r>
        <w:rPr>
          <w:szCs w:val="22"/>
        </w:rPr>
        <w:t>,</w:t>
      </w:r>
      <w:r w:rsidRPr="00187340">
        <w:rPr>
          <w:szCs w:val="22"/>
        </w:rPr>
        <w:t xml:space="preserve"> površine 1885 m², oranica uz cestu, upisane u </w:t>
      </w:r>
      <w:r w:rsidRPr="00187340">
        <w:rPr>
          <w:b/>
          <w:szCs w:val="22"/>
        </w:rPr>
        <w:t>z.k.ul.br. 6933</w:t>
      </w:r>
      <w:r w:rsidRPr="00187340">
        <w:rPr>
          <w:szCs w:val="22"/>
        </w:rPr>
        <w:t xml:space="preserve"> </w:t>
      </w:r>
    </w:p>
    <w:p w:rsidR="00217F0E" w:rsidRPr="00187340" w:rsidRDefault="00217F0E" w:rsidP="00217F0E">
      <w:pPr>
        <w:pStyle w:val="Odlomakpopisa"/>
        <w:numPr>
          <w:ilvl w:val="0"/>
          <w:numId w:val="3"/>
        </w:numPr>
        <w:jc w:val="both"/>
        <w:rPr>
          <w:szCs w:val="22"/>
        </w:rPr>
      </w:pPr>
      <w:r w:rsidRPr="00187340">
        <w:rPr>
          <w:b/>
          <w:szCs w:val="22"/>
        </w:rPr>
        <w:t>k.č.br. 5508/4</w:t>
      </w:r>
      <w:r>
        <w:rPr>
          <w:b/>
          <w:szCs w:val="22"/>
        </w:rPr>
        <w:t xml:space="preserve">, </w:t>
      </w:r>
      <w:r w:rsidRPr="00187340">
        <w:rPr>
          <w:szCs w:val="22"/>
        </w:rPr>
        <w:t xml:space="preserve"> površine 867 m², nastala cijepanjem k.č.br. 5508/2</w:t>
      </w:r>
      <w:r>
        <w:rPr>
          <w:szCs w:val="22"/>
        </w:rPr>
        <w:t xml:space="preserve">, </w:t>
      </w:r>
      <w:r w:rsidRPr="00187340">
        <w:rPr>
          <w:szCs w:val="22"/>
        </w:rPr>
        <w:t xml:space="preserve"> površine 1885 m², oranica, upisane u </w:t>
      </w:r>
      <w:r w:rsidRPr="00187340">
        <w:rPr>
          <w:b/>
          <w:szCs w:val="22"/>
        </w:rPr>
        <w:t>z.k.ul.br. 3254</w:t>
      </w:r>
      <w:r w:rsidRPr="00187340">
        <w:rPr>
          <w:szCs w:val="22"/>
        </w:rPr>
        <w:t xml:space="preserve"> </w:t>
      </w:r>
    </w:p>
    <w:p w:rsidR="00217F0E" w:rsidRPr="00187340" w:rsidRDefault="00217F0E" w:rsidP="00217F0E">
      <w:pPr>
        <w:pStyle w:val="Odlomakpopisa"/>
        <w:numPr>
          <w:ilvl w:val="0"/>
          <w:numId w:val="3"/>
        </w:numPr>
        <w:jc w:val="both"/>
        <w:rPr>
          <w:szCs w:val="22"/>
        </w:rPr>
      </w:pPr>
      <w:r w:rsidRPr="00187340">
        <w:rPr>
          <w:b/>
          <w:szCs w:val="22"/>
        </w:rPr>
        <w:t>k.č.br. 5515/3</w:t>
      </w:r>
      <w:r>
        <w:rPr>
          <w:b/>
          <w:szCs w:val="22"/>
        </w:rPr>
        <w:t xml:space="preserve">, </w:t>
      </w:r>
      <w:r w:rsidRPr="00187340">
        <w:rPr>
          <w:szCs w:val="22"/>
        </w:rPr>
        <w:t xml:space="preserve"> površine 329 m², nastala cijepanjem k.č.br. 5515/1</w:t>
      </w:r>
      <w:r>
        <w:rPr>
          <w:szCs w:val="22"/>
        </w:rPr>
        <w:t xml:space="preserve">, </w:t>
      </w:r>
      <w:r w:rsidRPr="00187340">
        <w:rPr>
          <w:szCs w:val="22"/>
        </w:rPr>
        <w:t xml:space="preserve"> površine 1566 m², oranica </w:t>
      </w:r>
      <w:proofErr w:type="spellStart"/>
      <w:r w:rsidRPr="00187340">
        <w:rPr>
          <w:szCs w:val="22"/>
        </w:rPr>
        <w:t>Polanjka</w:t>
      </w:r>
      <w:proofErr w:type="spellEnd"/>
      <w:r w:rsidRPr="00187340">
        <w:rPr>
          <w:szCs w:val="22"/>
        </w:rPr>
        <w:t xml:space="preserve">, upisane u </w:t>
      </w:r>
      <w:r w:rsidRPr="00187340">
        <w:rPr>
          <w:b/>
          <w:szCs w:val="22"/>
        </w:rPr>
        <w:t>z.k.ul.br. 9219</w:t>
      </w:r>
      <w:r w:rsidRPr="00187340">
        <w:rPr>
          <w:szCs w:val="22"/>
        </w:rPr>
        <w:t xml:space="preserve">, </w:t>
      </w:r>
      <w:r w:rsidRPr="00187340">
        <w:rPr>
          <w:szCs w:val="22"/>
          <w:lang w:eastAsia="ar-SA"/>
        </w:rPr>
        <w:t>sve u k.o. Ivanec.</w:t>
      </w:r>
    </w:p>
    <w:p w:rsidR="00217F0E" w:rsidRPr="00187340" w:rsidRDefault="00217F0E" w:rsidP="00217F0E">
      <w:pPr>
        <w:rPr>
          <w:szCs w:val="22"/>
        </w:rPr>
      </w:pPr>
    </w:p>
    <w:p w:rsidR="00217F0E" w:rsidRDefault="00217F0E" w:rsidP="00217F0E">
      <w:pPr>
        <w:jc w:val="center"/>
        <w:rPr>
          <w:szCs w:val="22"/>
        </w:rPr>
      </w:pPr>
      <w:r w:rsidRPr="00187340">
        <w:rPr>
          <w:szCs w:val="22"/>
        </w:rPr>
        <w:t>II.</w:t>
      </w:r>
    </w:p>
    <w:p w:rsidR="00217F0E" w:rsidRPr="00187340" w:rsidRDefault="00217F0E" w:rsidP="00217F0E">
      <w:pPr>
        <w:jc w:val="center"/>
        <w:rPr>
          <w:szCs w:val="22"/>
        </w:rPr>
      </w:pPr>
    </w:p>
    <w:p w:rsidR="00217F0E" w:rsidRPr="00050A13" w:rsidRDefault="00217F0E" w:rsidP="00217F0E">
      <w:pPr>
        <w:jc w:val="both"/>
        <w:rPr>
          <w:szCs w:val="22"/>
        </w:rPr>
      </w:pPr>
      <w:r>
        <w:rPr>
          <w:szCs w:val="22"/>
        </w:rPr>
        <w:t>Vrijednost nekretnina iz točke I. ovog Zaključka utvrđuje se, sukladno procjeni sudskog vještaka kojeg su odredile Hrvatske ceste d.o.o., Agencija za upravljanje projektom gradnje d.o.o. Ivanec, Varaždinska 56, u visini od 112,45 kn/m</w:t>
      </w:r>
      <w:r>
        <w:rPr>
          <w:szCs w:val="22"/>
          <w:vertAlign w:val="superscript"/>
        </w:rPr>
        <w:t>2</w:t>
      </w:r>
      <w:r>
        <w:rPr>
          <w:szCs w:val="22"/>
        </w:rPr>
        <w:t>.</w:t>
      </w:r>
    </w:p>
    <w:p w:rsidR="00217F0E" w:rsidRPr="00187340" w:rsidRDefault="00217F0E" w:rsidP="00217F0E">
      <w:pPr>
        <w:rPr>
          <w:szCs w:val="22"/>
        </w:rPr>
      </w:pPr>
    </w:p>
    <w:p w:rsidR="00217F0E" w:rsidRDefault="00217F0E" w:rsidP="00217F0E">
      <w:pPr>
        <w:jc w:val="center"/>
        <w:rPr>
          <w:szCs w:val="22"/>
        </w:rPr>
      </w:pPr>
      <w:r w:rsidRPr="00187340">
        <w:rPr>
          <w:szCs w:val="22"/>
        </w:rPr>
        <w:t>III.</w:t>
      </w:r>
    </w:p>
    <w:p w:rsidR="00217F0E" w:rsidRPr="00187340" w:rsidRDefault="00217F0E" w:rsidP="00217F0E">
      <w:pPr>
        <w:jc w:val="center"/>
        <w:rPr>
          <w:szCs w:val="22"/>
        </w:rPr>
      </w:pPr>
    </w:p>
    <w:p w:rsidR="00217F0E" w:rsidRDefault="00217F0E" w:rsidP="00217F0E">
      <w:pPr>
        <w:jc w:val="both"/>
        <w:rPr>
          <w:szCs w:val="22"/>
        </w:rPr>
      </w:pPr>
      <w:r>
        <w:rPr>
          <w:szCs w:val="22"/>
        </w:rPr>
        <w:t>Za zaključivanje Ugovora prema prijedlogu, koji je sastavni dio ovog Zaključka, ovlašćuje se gradonačelnik Grada Ivanca.</w:t>
      </w:r>
    </w:p>
    <w:p w:rsidR="00217F0E" w:rsidRPr="00217F0E" w:rsidRDefault="00217F0E" w:rsidP="00635A08">
      <w:pPr>
        <w:jc w:val="both"/>
        <w:rPr>
          <w:rFonts w:cs="Arial"/>
          <w:szCs w:val="22"/>
        </w:rPr>
      </w:pPr>
    </w:p>
    <w:p w:rsidR="00635A08" w:rsidRPr="00635A08" w:rsidRDefault="00635A08" w:rsidP="00635A08">
      <w:pPr>
        <w:jc w:val="both"/>
        <w:rPr>
          <w:rFonts w:cs="Arial"/>
          <w:b/>
          <w:szCs w:val="22"/>
        </w:rPr>
      </w:pP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lastRenderedPageBreak/>
        <w:t>TOČKA 5.</w:t>
      </w:r>
    </w:p>
    <w:p w:rsid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 xml:space="preserve">Raspisivanje javnog poziva za predlaganje kandidata za članove </w:t>
      </w: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Savjeta mladih Grada Ivanca</w:t>
      </w:r>
    </w:p>
    <w:p w:rsidR="00217F0E" w:rsidRDefault="00217F0E" w:rsidP="00635A08">
      <w:pPr>
        <w:jc w:val="both"/>
        <w:rPr>
          <w:rFonts w:cs="Arial"/>
          <w:b/>
          <w:szCs w:val="22"/>
        </w:rPr>
      </w:pPr>
    </w:p>
    <w:p w:rsidR="00217F0E" w:rsidRDefault="00217F0E" w:rsidP="00635A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Bez rasprave, jednoglasno s 15 glasova „za“ utvrđen je  </w:t>
      </w:r>
      <w:r w:rsidR="00F556E4">
        <w:rPr>
          <w:rFonts w:cs="Arial"/>
          <w:szCs w:val="22"/>
        </w:rPr>
        <w:t xml:space="preserve">sljedeći </w:t>
      </w:r>
    </w:p>
    <w:p w:rsidR="00F556E4" w:rsidRDefault="00F556E4" w:rsidP="00635A08">
      <w:pPr>
        <w:jc w:val="both"/>
        <w:rPr>
          <w:rFonts w:cs="Arial"/>
          <w:szCs w:val="22"/>
        </w:rPr>
      </w:pPr>
    </w:p>
    <w:p w:rsidR="00F556E4" w:rsidRPr="0025479F" w:rsidRDefault="00F556E4" w:rsidP="00F556E4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JAVNI POZIV ZA PREDLAGANJE KANDIDATA ZA ČLANOVE SAVJETA MLADIH GRADA IVANCA</w:t>
      </w:r>
    </w:p>
    <w:p w:rsidR="00F556E4" w:rsidRPr="0025479F" w:rsidRDefault="00F556E4" w:rsidP="00F556E4">
      <w:pPr>
        <w:jc w:val="center"/>
        <w:rPr>
          <w:rFonts w:cs="Arial"/>
          <w:sz w:val="24"/>
          <w:szCs w:val="24"/>
        </w:rPr>
      </w:pPr>
    </w:p>
    <w:p w:rsidR="00F556E4" w:rsidRPr="0025479F" w:rsidRDefault="00F556E4" w:rsidP="00F556E4">
      <w:pPr>
        <w:jc w:val="center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t>I.</w:t>
      </w:r>
    </w:p>
    <w:p w:rsidR="00F556E4" w:rsidRPr="0025479F" w:rsidRDefault="00F556E4" w:rsidP="00F556E4">
      <w:pPr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 xml:space="preserve">Pokreće se postupak izbora članova Savjeta mladih Grada Ivanca. 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 xml:space="preserve">Savjet mladih Grada Ivanca je savjetodavno tijelo Gradskog vijeća Grada Ivanca koje se osniva u cilju aktivnog uključivanja mladih u javni život Grada Ivanca. 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 xml:space="preserve">  </w:t>
      </w:r>
    </w:p>
    <w:p w:rsidR="00F556E4" w:rsidRPr="0025479F" w:rsidRDefault="00F556E4" w:rsidP="00F556E4">
      <w:pPr>
        <w:jc w:val="center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t>II.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 xml:space="preserve">Savjet mladih Ivanca broji 9 članova, uključujući predsjednika i zamjenika predsjednika. </w:t>
      </w:r>
      <w:r w:rsidRPr="0025479F">
        <w:rPr>
          <w:rFonts w:cs="Arial"/>
          <w:sz w:val="24"/>
          <w:szCs w:val="24"/>
        </w:rPr>
        <w:br/>
        <w:t xml:space="preserve">U Savjet mladih Grada Ivanca mogu biti birane osobe s prebivalištem na području Grada Ivanca, u dobi od 15 do 29 godina života. 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 xml:space="preserve">Članove Savjeta mladih Grada Ivanca bira Gradsko vijeće Grada Ivanca na vrijeme od dvije godine. </w:t>
      </w:r>
    </w:p>
    <w:p w:rsidR="00F556E4" w:rsidRPr="0025479F" w:rsidRDefault="00F556E4" w:rsidP="00F556E4">
      <w:pPr>
        <w:jc w:val="center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t>III.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 xml:space="preserve">Kandidate za članove Savjeta mladih predlažu udruge mladih i udruge koje se bave mladima, učenička vijeća, studentski zborovi te drugi registrirani oblici organiziranja mladih. </w:t>
      </w:r>
    </w:p>
    <w:p w:rsidR="00F556E4" w:rsidRPr="0025479F" w:rsidRDefault="00F556E4" w:rsidP="00F556E4">
      <w:pPr>
        <w:jc w:val="center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>IV.</w:t>
      </w:r>
    </w:p>
    <w:p w:rsidR="00F556E4" w:rsidRPr="0025479F" w:rsidRDefault="00F556E4" w:rsidP="00F556E4">
      <w:pPr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 xml:space="preserve">Prijedlozi kandidata za članove Savjeta mladih Grada Ivanca podnose se u pisanom obliku i obavezno sadrže slijedeće podatke: </w:t>
      </w:r>
      <w:r w:rsidRPr="0025479F">
        <w:rPr>
          <w:rFonts w:cs="Arial"/>
          <w:sz w:val="24"/>
          <w:szCs w:val="24"/>
        </w:rPr>
        <w:br/>
        <w:t xml:space="preserve">- naziv i sjedište ovlaštenog predlagatelja, </w:t>
      </w:r>
      <w:r w:rsidRPr="0025479F">
        <w:rPr>
          <w:rFonts w:cs="Arial"/>
          <w:sz w:val="24"/>
          <w:szCs w:val="24"/>
        </w:rPr>
        <w:br/>
        <w:t xml:space="preserve">- podaci o kandidatu (ime i prezime, datum i godina rođenja, prebivalište), </w:t>
      </w:r>
      <w:r w:rsidRPr="0025479F">
        <w:rPr>
          <w:rFonts w:cs="Arial"/>
          <w:sz w:val="24"/>
          <w:szCs w:val="24"/>
        </w:rPr>
        <w:br/>
        <w:t xml:space="preserve">- obrazloženje prijedloga. </w:t>
      </w:r>
    </w:p>
    <w:p w:rsidR="00F556E4" w:rsidRPr="0025479F" w:rsidRDefault="00F556E4" w:rsidP="00F556E4">
      <w:pPr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>Prijedlog mora biti potpisan od strane ovlaštene osobe predlagatelja i ovjeren pečatom. </w:t>
      </w:r>
      <w:r w:rsidRPr="0025479F">
        <w:rPr>
          <w:rFonts w:cs="Arial"/>
          <w:sz w:val="24"/>
          <w:szCs w:val="24"/>
        </w:rPr>
        <w:br/>
      </w:r>
      <w:r w:rsidRPr="0025479F">
        <w:rPr>
          <w:rFonts w:cs="Arial"/>
          <w:sz w:val="24"/>
          <w:szCs w:val="24"/>
        </w:rPr>
        <w:br/>
        <w:t xml:space="preserve">Predlagatelj je dužan uz prijedlog priložiti: 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>- dokumentaciju iz koje je vidljivo da kandidati ispunjavaju uvjete iz točke II. ovoga poziva (uvjerenje Policijske uprave o prebivalištu kandidata ne starije od šest mjeseci te presliku rodnog lista ili domovnice kandidata),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lastRenderedPageBreak/>
        <w:br/>
        <w:t xml:space="preserve">- dokumentaciju iz koje je vidljivo da predlagatelj ispunjava uvjete iz točke III. ovoga poziva (izvadak iz odgovarajućeg registra ne stariji od šest mjeseci). 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</w:p>
    <w:p w:rsidR="00F556E4" w:rsidRPr="0025479F" w:rsidRDefault="00F556E4" w:rsidP="00F556E4">
      <w:pPr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t xml:space="preserve">– vlastoručno potpisanu izjavu o prihvaćanju kandidature </w:t>
      </w:r>
    </w:p>
    <w:p w:rsidR="00F556E4" w:rsidRPr="0025479F" w:rsidRDefault="00F556E4" w:rsidP="00F556E4">
      <w:pPr>
        <w:jc w:val="center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>V.</w:t>
      </w:r>
    </w:p>
    <w:p w:rsidR="00F556E4" w:rsidRPr="0025479F" w:rsidRDefault="00F556E4" w:rsidP="00F556E4">
      <w:pPr>
        <w:rPr>
          <w:rFonts w:cs="Arial"/>
          <w:sz w:val="24"/>
          <w:szCs w:val="24"/>
        </w:rPr>
      </w:pPr>
    </w:p>
    <w:p w:rsidR="00F556E4" w:rsidRPr="0025479F" w:rsidRDefault="00F556E4" w:rsidP="00F556E4">
      <w:pPr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t xml:space="preserve">Nepravovremeni i nepotpuni prijedlozi neće se uzeti u razmatranje. </w:t>
      </w:r>
    </w:p>
    <w:p w:rsidR="00F556E4" w:rsidRPr="0025479F" w:rsidRDefault="00F556E4" w:rsidP="00F556E4">
      <w:pPr>
        <w:jc w:val="center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>VI.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  <w:t xml:space="preserve">Prijedlozi kandidata za članove Savjeta mladih Grada Ivanca dostavljaju se na adresu: Grad Ivanec, Trg hrvatskih </w:t>
      </w:r>
      <w:proofErr w:type="spellStart"/>
      <w:r w:rsidRPr="0025479F">
        <w:rPr>
          <w:rFonts w:cs="Arial"/>
          <w:sz w:val="24"/>
          <w:szCs w:val="24"/>
        </w:rPr>
        <w:t>ivanovaca</w:t>
      </w:r>
      <w:proofErr w:type="spellEnd"/>
      <w:r w:rsidRPr="0025479F">
        <w:rPr>
          <w:rFonts w:cs="Arial"/>
          <w:sz w:val="24"/>
          <w:szCs w:val="24"/>
        </w:rPr>
        <w:t xml:space="preserve"> 9b, s naznakom "Prijedlog kandidata za izbor članova Savjeta mladih Grada Ivanca", u roku od 15 dana od dana objave u Službenom vjesniku Varaždinske županije.</w:t>
      </w:r>
    </w:p>
    <w:p w:rsidR="00F556E4" w:rsidRPr="0025479F" w:rsidRDefault="00F556E4" w:rsidP="00F556E4">
      <w:pPr>
        <w:jc w:val="both"/>
        <w:rPr>
          <w:rFonts w:cs="Arial"/>
          <w:sz w:val="24"/>
          <w:szCs w:val="24"/>
        </w:rPr>
      </w:pPr>
      <w:r w:rsidRPr="0025479F">
        <w:rPr>
          <w:rFonts w:cs="Arial"/>
          <w:sz w:val="24"/>
          <w:szCs w:val="24"/>
        </w:rPr>
        <w:br/>
      </w:r>
    </w:p>
    <w:p w:rsidR="00F556E4" w:rsidRPr="00217F0E" w:rsidRDefault="00F556E4" w:rsidP="00635A08">
      <w:pPr>
        <w:jc w:val="both"/>
        <w:rPr>
          <w:rFonts w:cs="Arial"/>
          <w:szCs w:val="22"/>
        </w:rPr>
      </w:pP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</w:p>
    <w:p w:rsidR="00635A08" w:rsidRPr="0025479F" w:rsidRDefault="00635A08" w:rsidP="0025479F">
      <w:pPr>
        <w:jc w:val="center"/>
        <w:rPr>
          <w:rFonts w:cs="Arial"/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>TOČKA 6.</w:t>
      </w:r>
    </w:p>
    <w:p w:rsidR="00635A08" w:rsidRPr="0025479F" w:rsidRDefault="00635A08" w:rsidP="0025479F">
      <w:pPr>
        <w:jc w:val="center"/>
        <w:rPr>
          <w:b/>
          <w:sz w:val="24"/>
          <w:szCs w:val="24"/>
        </w:rPr>
      </w:pPr>
      <w:r w:rsidRPr="0025479F">
        <w:rPr>
          <w:rFonts w:cs="Arial"/>
          <w:b/>
          <w:sz w:val="24"/>
          <w:szCs w:val="24"/>
        </w:rPr>
        <w:t xml:space="preserve">Donošenje Odluke o imenovanju Stručnog povjerenstva </w:t>
      </w:r>
      <w:r w:rsidRPr="0025479F">
        <w:rPr>
          <w:b/>
          <w:sz w:val="24"/>
          <w:szCs w:val="24"/>
        </w:rPr>
        <w:t xml:space="preserve"> za dodjelu koncesije za obavljanje dimnjačarskih poslova</w:t>
      </w:r>
    </w:p>
    <w:p w:rsidR="00F556E4" w:rsidRDefault="00F556E4" w:rsidP="00635A08">
      <w:pPr>
        <w:jc w:val="both"/>
        <w:rPr>
          <w:b/>
        </w:rPr>
      </w:pPr>
    </w:p>
    <w:p w:rsidR="00F556E4" w:rsidRPr="0025479F" w:rsidRDefault="00F556E4" w:rsidP="00635A08">
      <w:pPr>
        <w:jc w:val="both"/>
      </w:pPr>
      <w:r w:rsidRPr="0025479F">
        <w:t>Bez rasprave, jednoglasno s 15 glasova „za“ donijeta je</w:t>
      </w:r>
    </w:p>
    <w:p w:rsidR="00F556E4" w:rsidRPr="00635A08" w:rsidRDefault="00F556E4" w:rsidP="00635A08">
      <w:pPr>
        <w:jc w:val="both"/>
        <w:rPr>
          <w:rFonts w:cs="Arial"/>
          <w:b/>
          <w:szCs w:val="22"/>
        </w:rPr>
      </w:pPr>
    </w:p>
    <w:p w:rsidR="00F556E4" w:rsidRPr="00283DF2" w:rsidRDefault="00F556E4" w:rsidP="00F556E4">
      <w:pPr>
        <w:jc w:val="center"/>
        <w:rPr>
          <w:b/>
        </w:rPr>
      </w:pPr>
      <w:r>
        <w:rPr>
          <w:b/>
        </w:rPr>
        <w:t xml:space="preserve">O D L U K A </w:t>
      </w:r>
    </w:p>
    <w:p w:rsidR="00F556E4" w:rsidRPr="00283DF2" w:rsidRDefault="00F556E4" w:rsidP="00F556E4">
      <w:pPr>
        <w:jc w:val="center"/>
        <w:rPr>
          <w:b/>
        </w:rPr>
      </w:pPr>
      <w:r>
        <w:rPr>
          <w:b/>
        </w:rPr>
        <w:t xml:space="preserve">o </w:t>
      </w:r>
      <w:r w:rsidRPr="00283DF2">
        <w:rPr>
          <w:b/>
        </w:rPr>
        <w:t>imenovanju Stručnog povjerenstva za dodjelu</w:t>
      </w:r>
    </w:p>
    <w:p w:rsidR="00F556E4" w:rsidRPr="00283DF2" w:rsidRDefault="00F556E4" w:rsidP="00F556E4">
      <w:pPr>
        <w:jc w:val="center"/>
        <w:rPr>
          <w:b/>
        </w:rPr>
      </w:pPr>
      <w:r w:rsidRPr="00283DF2">
        <w:rPr>
          <w:b/>
        </w:rPr>
        <w:t>koncesije za obavljanje dimnjačarskih poslova</w:t>
      </w:r>
    </w:p>
    <w:p w:rsidR="00F556E4" w:rsidRDefault="00F556E4" w:rsidP="00F556E4">
      <w:pPr>
        <w:jc w:val="center"/>
      </w:pPr>
    </w:p>
    <w:p w:rsidR="00F556E4" w:rsidRPr="00AA7C31" w:rsidRDefault="00F556E4" w:rsidP="00F556E4">
      <w:pPr>
        <w:jc w:val="center"/>
      </w:pPr>
    </w:p>
    <w:p w:rsidR="00F556E4" w:rsidRDefault="00F556E4" w:rsidP="00F556E4">
      <w:pPr>
        <w:jc w:val="center"/>
      </w:pPr>
      <w:r w:rsidRPr="00AA7C31">
        <w:t>I.</w:t>
      </w:r>
    </w:p>
    <w:p w:rsidR="00F556E4" w:rsidRPr="00AA7C31" w:rsidRDefault="00F556E4" w:rsidP="00F556E4">
      <w:pPr>
        <w:jc w:val="center"/>
      </w:pPr>
    </w:p>
    <w:p w:rsidR="00F556E4" w:rsidRDefault="00F556E4" w:rsidP="00F556E4">
      <w:pPr>
        <w:jc w:val="both"/>
      </w:pPr>
      <w:r w:rsidRPr="00AA7C31">
        <w:t>Imenuje se Stručno povjerenstva za dodjelu koncesije</w:t>
      </w:r>
      <w:r>
        <w:t xml:space="preserve"> </w:t>
      </w:r>
      <w:r w:rsidRPr="00AA7C31">
        <w:t>za obavljanje dimnjačarskih</w:t>
      </w:r>
      <w:r>
        <w:t xml:space="preserve"> </w:t>
      </w:r>
      <w:r w:rsidRPr="00AA7C31">
        <w:t>pos</w:t>
      </w:r>
      <w:r>
        <w:t>lova na području Grada Ivanca</w:t>
      </w:r>
      <w:r w:rsidRPr="00AA7C31">
        <w:t xml:space="preserve"> u sastavu:</w:t>
      </w:r>
    </w:p>
    <w:p w:rsidR="00F556E4" w:rsidRPr="00AA7C31" w:rsidRDefault="00F556E4" w:rsidP="00F556E4"/>
    <w:p w:rsidR="00F556E4" w:rsidRDefault="00F556E4" w:rsidP="00F556E4">
      <w:r w:rsidRPr="00AA7C31">
        <w:t xml:space="preserve">1. </w:t>
      </w:r>
      <w:r>
        <w:t>Čedomir Bračko - predsjednik Povjerenstva,</w:t>
      </w:r>
    </w:p>
    <w:p w:rsidR="00F556E4" w:rsidRPr="00AA7C31" w:rsidRDefault="00F556E4" w:rsidP="00F556E4">
      <w:r>
        <w:t xml:space="preserve">2. Stanko </w:t>
      </w:r>
      <w:proofErr w:type="spellStart"/>
      <w:r>
        <w:t>Rožman</w:t>
      </w:r>
      <w:proofErr w:type="spellEnd"/>
      <w:r w:rsidRPr="00AA7C31">
        <w:t xml:space="preserve">, dipl. iur. </w:t>
      </w:r>
      <w:r>
        <w:t>- član</w:t>
      </w:r>
      <w:r w:rsidRPr="00AA7C31">
        <w:t xml:space="preserve"> Povjerenstva,</w:t>
      </w:r>
    </w:p>
    <w:p w:rsidR="00F556E4" w:rsidRPr="00AA7C31" w:rsidRDefault="00F556E4" w:rsidP="00F556E4">
      <w:r>
        <w:t>3</w:t>
      </w:r>
      <w:r w:rsidRPr="00AA7C31">
        <w:t xml:space="preserve">. </w:t>
      </w:r>
      <w:r>
        <w:t>Marina Držaić</w:t>
      </w:r>
      <w:r w:rsidRPr="00AA7C31">
        <w:t xml:space="preserve"> - član Povjerenstva,</w:t>
      </w:r>
    </w:p>
    <w:p w:rsidR="00F556E4" w:rsidRDefault="00F556E4" w:rsidP="00F556E4">
      <w:r>
        <w:t xml:space="preserve">4. Darko Putar, </w:t>
      </w:r>
      <w:proofErr w:type="spellStart"/>
      <w:r>
        <w:t>dipl.ing</w:t>
      </w:r>
      <w:proofErr w:type="spellEnd"/>
      <w:r>
        <w:t>. - član Povjerenstva,</w:t>
      </w:r>
    </w:p>
    <w:p w:rsidR="00F556E4" w:rsidRDefault="00F556E4" w:rsidP="00F556E4">
      <w:r>
        <w:t xml:space="preserve">5. Anđelko </w:t>
      </w:r>
      <w:proofErr w:type="spellStart"/>
      <w:r>
        <w:t>Posinjak</w:t>
      </w:r>
      <w:proofErr w:type="spellEnd"/>
      <w:r>
        <w:t xml:space="preserve"> - član Povjerenstva.</w:t>
      </w:r>
    </w:p>
    <w:p w:rsidR="00F556E4" w:rsidRPr="00AA7C31" w:rsidRDefault="00F556E4" w:rsidP="00F556E4"/>
    <w:p w:rsidR="00F556E4" w:rsidRDefault="00F556E4" w:rsidP="00F556E4">
      <w:pPr>
        <w:jc w:val="center"/>
      </w:pPr>
      <w:r w:rsidRPr="00AA7C31">
        <w:t>II.</w:t>
      </w:r>
    </w:p>
    <w:p w:rsidR="00F556E4" w:rsidRPr="00AA7C31" w:rsidRDefault="00F556E4" w:rsidP="00F556E4">
      <w:pPr>
        <w:jc w:val="center"/>
      </w:pPr>
    </w:p>
    <w:p w:rsidR="00F556E4" w:rsidRPr="00AA7C31" w:rsidRDefault="00F556E4" w:rsidP="00F556E4">
      <w:r w:rsidRPr="00AA7C31">
        <w:t>Zadaci Stručnog povjerenstva za koncesiju su:</w:t>
      </w:r>
    </w:p>
    <w:p w:rsidR="00F556E4" w:rsidRPr="00AA7C31" w:rsidRDefault="00F556E4" w:rsidP="00F556E4"/>
    <w:p w:rsidR="00F556E4" w:rsidRPr="00AA7C31" w:rsidRDefault="00F556E4" w:rsidP="00F556E4">
      <w:pPr>
        <w:pStyle w:val="Odlomakpopisa"/>
        <w:widowControl w:val="0"/>
        <w:numPr>
          <w:ilvl w:val="0"/>
          <w:numId w:val="4"/>
        </w:numPr>
        <w:suppressAutoHyphens/>
        <w:jc w:val="both"/>
      </w:pPr>
      <w:r w:rsidRPr="00AA7C31">
        <w:t>pomoć davatelju koncesije pri pripremi potrebnih</w:t>
      </w:r>
      <w:r>
        <w:t xml:space="preserve"> </w:t>
      </w:r>
      <w:r w:rsidRPr="00AA7C31">
        <w:t>analiza i/ili studija opravdanosti davanja koncesije,pri pripremi i izradi uvjeta i dokumentacije</w:t>
      </w:r>
      <w:r>
        <w:t xml:space="preserve"> </w:t>
      </w:r>
      <w:r w:rsidRPr="00AA7C31">
        <w:t>za nadmetanje, pravila i uvjeta za ocjenu ponuditelja</w:t>
      </w:r>
      <w:r>
        <w:t xml:space="preserve"> </w:t>
      </w:r>
      <w:r w:rsidRPr="00AA7C31">
        <w:t>i primljenih ponuda te kriterija za odabir</w:t>
      </w:r>
      <w:r>
        <w:t xml:space="preserve"> </w:t>
      </w:r>
      <w:r w:rsidRPr="00AA7C31">
        <w:t>ponude,</w:t>
      </w:r>
    </w:p>
    <w:p w:rsidR="00F556E4" w:rsidRPr="00AA7C31" w:rsidRDefault="00F556E4" w:rsidP="00F556E4">
      <w:pPr>
        <w:pStyle w:val="Odlomakpopisa"/>
        <w:widowControl w:val="0"/>
        <w:numPr>
          <w:ilvl w:val="0"/>
          <w:numId w:val="4"/>
        </w:numPr>
        <w:suppressAutoHyphens/>
        <w:jc w:val="both"/>
      </w:pPr>
      <w:r w:rsidRPr="00AA7C31">
        <w:t>analiza projektnog prijedloga koncesije radi</w:t>
      </w:r>
      <w:r>
        <w:t xml:space="preserve"> </w:t>
      </w:r>
      <w:r w:rsidRPr="00AA7C31">
        <w:t>utvrđivanja radi li se o projektu javno-privatnog</w:t>
      </w:r>
      <w:r>
        <w:t xml:space="preserve"> </w:t>
      </w:r>
      <w:r w:rsidRPr="00AA7C31">
        <w:t>partnerstva, kako je određen propisima kojima</w:t>
      </w:r>
      <w:r>
        <w:t xml:space="preserve"> </w:t>
      </w:r>
      <w:r w:rsidRPr="00AA7C31">
        <w:t>se uređuje javno-privatno partnerstvo,</w:t>
      </w:r>
    </w:p>
    <w:p w:rsidR="00F556E4" w:rsidRPr="00AA7C31" w:rsidRDefault="00F556E4" w:rsidP="00F556E4">
      <w:pPr>
        <w:pStyle w:val="Odlomakpopisa"/>
        <w:widowControl w:val="0"/>
        <w:numPr>
          <w:ilvl w:val="0"/>
          <w:numId w:val="4"/>
        </w:numPr>
        <w:suppressAutoHyphens/>
      </w:pPr>
      <w:r w:rsidRPr="00AA7C31">
        <w:lastRenderedPageBreak/>
        <w:t>pregled i ocjena pristiglih ponuda,</w:t>
      </w:r>
    </w:p>
    <w:p w:rsidR="00F556E4" w:rsidRPr="00AA7C31" w:rsidRDefault="00F556E4" w:rsidP="00F556E4">
      <w:pPr>
        <w:pStyle w:val="Odlomakpopisa"/>
        <w:widowControl w:val="0"/>
        <w:numPr>
          <w:ilvl w:val="0"/>
          <w:numId w:val="4"/>
        </w:numPr>
        <w:suppressAutoHyphens/>
        <w:jc w:val="both"/>
      </w:pPr>
      <w:r w:rsidRPr="00AA7C31">
        <w:t>utvrđivanje prijedloga odluke o odabiru najpovoljnijeg</w:t>
      </w:r>
      <w:r>
        <w:t xml:space="preserve"> </w:t>
      </w:r>
      <w:r w:rsidRPr="00AA7C31">
        <w:t>ponuditelja za davanje koncesije ili</w:t>
      </w:r>
      <w:r>
        <w:t xml:space="preserve"> </w:t>
      </w:r>
      <w:r w:rsidRPr="00AA7C31">
        <w:t>prijedloga odluke o poništenju postupka davanja</w:t>
      </w:r>
      <w:r>
        <w:t xml:space="preserve"> </w:t>
      </w:r>
      <w:r w:rsidRPr="00AA7C31">
        <w:t>koncesije, i obrazloženje tih prijedloga,</w:t>
      </w:r>
    </w:p>
    <w:p w:rsidR="00F556E4" w:rsidRPr="00AA7C31" w:rsidRDefault="00F556E4" w:rsidP="00F556E4">
      <w:pPr>
        <w:pStyle w:val="Odlomakpopisa"/>
        <w:widowControl w:val="0"/>
        <w:numPr>
          <w:ilvl w:val="0"/>
          <w:numId w:val="4"/>
        </w:numPr>
        <w:suppressAutoHyphens/>
        <w:jc w:val="both"/>
      </w:pPr>
      <w:r w:rsidRPr="00AA7C31">
        <w:t>obavještavanje nadležnog državnog odvjetništva</w:t>
      </w:r>
      <w:r>
        <w:t xml:space="preserve"> </w:t>
      </w:r>
      <w:r w:rsidRPr="00AA7C31">
        <w:t>o namjeri davanja koncesije za gospodarsko</w:t>
      </w:r>
      <w:r>
        <w:t xml:space="preserve"> </w:t>
      </w:r>
      <w:r w:rsidRPr="00AA7C31">
        <w:t>korištenje općeg ili drugog dobra, te</w:t>
      </w:r>
    </w:p>
    <w:p w:rsidR="00F556E4" w:rsidRDefault="00F556E4" w:rsidP="00F556E4">
      <w:pPr>
        <w:pStyle w:val="Odlomakpopisa"/>
        <w:widowControl w:val="0"/>
        <w:numPr>
          <w:ilvl w:val="0"/>
          <w:numId w:val="4"/>
        </w:numPr>
        <w:suppressAutoHyphens/>
      </w:pPr>
      <w:r w:rsidRPr="00AA7C31">
        <w:t>obavljanje ostalih poslova potrebnih za provedbu</w:t>
      </w:r>
      <w:r>
        <w:t xml:space="preserve"> postupka davanja koncesije</w:t>
      </w:r>
    </w:p>
    <w:p w:rsidR="00F556E4" w:rsidRPr="00AA7C31" w:rsidRDefault="00F556E4" w:rsidP="00F556E4"/>
    <w:p w:rsidR="00F556E4" w:rsidRDefault="00F556E4" w:rsidP="00F556E4">
      <w:pPr>
        <w:jc w:val="center"/>
      </w:pPr>
      <w:r w:rsidRPr="00AA7C31">
        <w:t>III.</w:t>
      </w:r>
    </w:p>
    <w:p w:rsidR="00F556E4" w:rsidRPr="00AA7C31" w:rsidRDefault="00F556E4" w:rsidP="00F556E4">
      <w:pPr>
        <w:jc w:val="center"/>
      </w:pPr>
    </w:p>
    <w:p w:rsidR="00F556E4" w:rsidRDefault="00F556E4" w:rsidP="00F556E4">
      <w:pPr>
        <w:jc w:val="both"/>
      </w:pPr>
      <w:r>
        <w:t>Ova</w:t>
      </w:r>
      <w:r w:rsidRPr="00AA7C31">
        <w:t xml:space="preserve"> </w:t>
      </w:r>
      <w:r>
        <w:t>Odluka</w:t>
      </w:r>
      <w:r w:rsidRPr="00AA7C31">
        <w:t xml:space="preserve"> stupa na snagu danom donošenja,</w:t>
      </w:r>
      <w:r>
        <w:t xml:space="preserve"> </w:t>
      </w:r>
      <w:r w:rsidRPr="00AA7C31">
        <w:t>a objavit će se u Službenom vjesniku Varaždinske</w:t>
      </w:r>
      <w:r>
        <w:t xml:space="preserve"> </w:t>
      </w:r>
      <w:r w:rsidRPr="00AA7C31">
        <w:t>županije</w:t>
      </w:r>
      <w:r>
        <w:t>.</w:t>
      </w:r>
    </w:p>
    <w:p w:rsidR="00635A08" w:rsidRPr="00635A08" w:rsidRDefault="00635A08" w:rsidP="00635A08">
      <w:pPr>
        <w:ind w:left="720"/>
        <w:jc w:val="both"/>
        <w:rPr>
          <w:rFonts w:cs="Arial"/>
          <w:b/>
          <w:szCs w:val="22"/>
        </w:rPr>
      </w:pPr>
    </w:p>
    <w:p w:rsidR="00635A08" w:rsidRDefault="00635A08" w:rsidP="00635A08">
      <w:pPr>
        <w:rPr>
          <w:b/>
        </w:rPr>
      </w:pPr>
    </w:p>
    <w:p w:rsidR="0025479F" w:rsidRPr="00635A08" w:rsidRDefault="0025479F" w:rsidP="00635A08">
      <w:pPr>
        <w:rPr>
          <w:b/>
        </w:rPr>
      </w:pPr>
    </w:p>
    <w:p w:rsidR="00635A08" w:rsidRPr="0025479F" w:rsidRDefault="0025479F">
      <w:r w:rsidRPr="0025479F">
        <w:t>Sve točke dnevnog reda su obrađene i predsjednik zaključuje rad sjednice.</w:t>
      </w:r>
    </w:p>
    <w:p w:rsidR="0025479F" w:rsidRDefault="0025479F"/>
    <w:p w:rsidR="0025479F" w:rsidRPr="0025479F" w:rsidRDefault="0025479F"/>
    <w:p w:rsidR="0025479F" w:rsidRPr="0025479F" w:rsidRDefault="0025479F">
      <w:r w:rsidRPr="0025479F">
        <w:t>Dovršeno u 19,10 sati.</w:t>
      </w:r>
    </w:p>
    <w:p w:rsidR="0025479F" w:rsidRDefault="0025479F"/>
    <w:p w:rsidR="0025479F" w:rsidRPr="0025479F" w:rsidRDefault="0025479F"/>
    <w:p w:rsidR="0025479F" w:rsidRPr="0025479F" w:rsidRDefault="0025479F">
      <w:r w:rsidRPr="0025479F">
        <w:t>ZAPISNIK IZRADILA:</w:t>
      </w:r>
      <w:r w:rsidRPr="0025479F">
        <w:tab/>
      </w:r>
      <w:r w:rsidRPr="0025479F">
        <w:tab/>
      </w:r>
      <w:r w:rsidRPr="0025479F">
        <w:tab/>
      </w:r>
      <w:r w:rsidRPr="0025479F">
        <w:tab/>
      </w:r>
      <w:r>
        <w:t xml:space="preserve">           </w:t>
      </w:r>
      <w:r w:rsidRPr="0025479F">
        <w:t>PREDSJEDNIK GRADSKOG</w:t>
      </w:r>
    </w:p>
    <w:p w:rsidR="0025479F" w:rsidRPr="0025479F" w:rsidRDefault="0025479F">
      <w:r w:rsidRPr="0025479F">
        <w:t>Snježana Canjuga</w:t>
      </w:r>
      <w:r w:rsidRPr="0025479F">
        <w:tab/>
      </w:r>
      <w:r w:rsidRPr="0025479F">
        <w:tab/>
      </w:r>
      <w:r w:rsidRPr="0025479F">
        <w:tab/>
      </w:r>
      <w:r w:rsidRPr="0025479F">
        <w:tab/>
      </w:r>
      <w:r w:rsidRPr="0025479F">
        <w:tab/>
        <w:t>VIJEĆA GRADA IVANCA:</w:t>
      </w:r>
      <w:r w:rsidRPr="0025479F">
        <w:tab/>
      </w:r>
    </w:p>
    <w:p w:rsidR="0025479F" w:rsidRPr="0025479F" w:rsidRDefault="0025479F">
      <w:r w:rsidRPr="0025479F">
        <w:tab/>
      </w:r>
      <w:r w:rsidRPr="0025479F">
        <w:tab/>
      </w:r>
      <w:r w:rsidRPr="0025479F">
        <w:tab/>
      </w:r>
      <w:r w:rsidRPr="0025479F">
        <w:tab/>
      </w:r>
      <w:r w:rsidRPr="0025479F">
        <w:tab/>
      </w:r>
      <w:r w:rsidRPr="0025479F">
        <w:tab/>
      </w:r>
      <w:r w:rsidRPr="0025479F">
        <w:tab/>
        <w:t>Čedomir Bračko</w:t>
      </w:r>
    </w:p>
    <w:sectPr w:rsidR="0025479F" w:rsidRPr="0025479F" w:rsidSect="0049531D"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5E" w:rsidRDefault="00743A5E" w:rsidP="0025479F">
      <w:r>
        <w:separator/>
      </w:r>
    </w:p>
  </w:endnote>
  <w:endnote w:type="continuationSeparator" w:id="0">
    <w:p w:rsidR="00743A5E" w:rsidRDefault="00743A5E" w:rsidP="0025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84010"/>
      <w:docPartObj>
        <w:docPartGallery w:val="Page Numbers (Bottom of Page)"/>
        <w:docPartUnique/>
      </w:docPartObj>
    </w:sdtPr>
    <w:sdtEndPr/>
    <w:sdtContent>
      <w:p w:rsidR="0025479F" w:rsidRDefault="002547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A5">
          <w:rPr>
            <w:noProof/>
          </w:rPr>
          <w:t>6</w:t>
        </w:r>
        <w:r>
          <w:fldChar w:fldCharType="end"/>
        </w:r>
      </w:p>
    </w:sdtContent>
  </w:sdt>
  <w:p w:rsidR="0025479F" w:rsidRDefault="00254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5E" w:rsidRDefault="00743A5E" w:rsidP="0025479F">
      <w:r>
        <w:separator/>
      </w:r>
    </w:p>
  </w:footnote>
  <w:footnote w:type="continuationSeparator" w:id="0">
    <w:p w:rsidR="00743A5E" w:rsidRDefault="00743A5E" w:rsidP="0025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5C9"/>
    <w:multiLevelType w:val="hybridMultilevel"/>
    <w:tmpl w:val="27320A84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46BB"/>
    <w:multiLevelType w:val="hybridMultilevel"/>
    <w:tmpl w:val="309EA53E"/>
    <w:lvl w:ilvl="0" w:tplc="632AA266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4D2425FA"/>
    <w:multiLevelType w:val="hybridMultilevel"/>
    <w:tmpl w:val="508A4C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124E2"/>
    <w:multiLevelType w:val="hybridMultilevel"/>
    <w:tmpl w:val="27320A84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8"/>
    <w:rsid w:val="00060226"/>
    <w:rsid w:val="00217F0E"/>
    <w:rsid w:val="0025479F"/>
    <w:rsid w:val="002B1350"/>
    <w:rsid w:val="00326605"/>
    <w:rsid w:val="0049531D"/>
    <w:rsid w:val="00585926"/>
    <w:rsid w:val="005E420A"/>
    <w:rsid w:val="00635A08"/>
    <w:rsid w:val="00743A5E"/>
    <w:rsid w:val="007A13C8"/>
    <w:rsid w:val="007E58AB"/>
    <w:rsid w:val="00931814"/>
    <w:rsid w:val="00A33AF0"/>
    <w:rsid w:val="00DB77A5"/>
    <w:rsid w:val="00DF3A52"/>
    <w:rsid w:val="00F52287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0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A0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35A08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217F0E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217F0E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Default">
    <w:name w:val="Default"/>
    <w:rsid w:val="00217F0E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547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479F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47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479F"/>
    <w:rPr>
      <w:rFonts w:ascii="Arial" w:eastAsia="Times New Roman" w:hAnsi="Arial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0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A0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35A08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217F0E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217F0E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Default">
    <w:name w:val="Default"/>
    <w:rsid w:val="00217F0E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547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479F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47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479F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2</cp:revision>
  <dcterms:created xsi:type="dcterms:W3CDTF">2012-05-02T09:34:00Z</dcterms:created>
  <dcterms:modified xsi:type="dcterms:W3CDTF">2012-05-02T12:55:00Z</dcterms:modified>
</cp:coreProperties>
</file>